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1F6C4" w14:textId="77777777" w:rsidR="004A3A3D" w:rsidRPr="00A57655" w:rsidRDefault="004A3A3D" w:rsidP="003F1AA7">
      <w:pPr>
        <w:spacing w:after="0" w:line="360" w:lineRule="auto"/>
        <w:rPr>
          <w:rFonts w:cstheme="minorHAnsi"/>
          <w:lang w:val="ro-RO"/>
        </w:rPr>
      </w:pPr>
    </w:p>
    <w:p w14:paraId="7114E447" w14:textId="69617689" w:rsidR="00906918" w:rsidRPr="000B5839" w:rsidRDefault="00906918" w:rsidP="000B5839">
      <w:pPr>
        <w:jc w:val="right"/>
        <w:rPr>
          <w:rFonts w:cstheme="minorHAnsi"/>
          <w:bCs/>
          <w:color w:val="000000" w:themeColor="text1"/>
          <w:sz w:val="24"/>
          <w:szCs w:val="24"/>
          <w:lang w:val="ro-RO"/>
        </w:rPr>
      </w:pPr>
      <w:r w:rsidRPr="00B36906">
        <w:rPr>
          <w:rFonts w:cstheme="minorHAnsi"/>
          <w:bCs/>
          <w:color w:val="000000" w:themeColor="text1"/>
          <w:sz w:val="24"/>
          <w:szCs w:val="24"/>
          <w:lang w:val="ro-RO"/>
        </w:rPr>
        <w:t xml:space="preserve">Anexa nr. </w:t>
      </w:r>
      <w:r>
        <w:rPr>
          <w:rFonts w:cstheme="minorHAnsi"/>
          <w:bCs/>
          <w:color w:val="000000" w:themeColor="text1"/>
          <w:sz w:val="24"/>
          <w:szCs w:val="24"/>
          <w:lang w:val="ro-RO"/>
        </w:rPr>
        <w:t>9</w:t>
      </w:r>
    </w:p>
    <w:p w14:paraId="440C7F66" w14:textId="5B0D5470" w:rsidR="003F1AA7" w:rsidRDefault="00A57655" w:rsidP="000B5839">
      <w:pPr>
        <w:spacing w:after="0" w:line="360" w:lineRule="auto"/>
        <w:jc w:val="center"/>
        <w:rPr>
          <w:rFonts w:eastAsia="Times New Roman" w:cstheme="minorHAnsi"/>
          <w:b/>
          <w:bCs/>
          <w:sz w:val="24"/>
          <w:szCs w:val="24"/>
          <w:lang w:val="ro-RO"/>
        </w:rPr>
      </w:pPr>
      <w:r w:rsidRPr="00A57655">
        <w:rPr>
          <w:rFonts w:eastAsia="Times New Roman" w:cstheme="minorHAnsi"/>
          <w:b/>
          <w:bCs/>
          <w:sz w:val="24"/>
          <w:szCs w:val="24"/>
          <w:lang w:val="ro-RO"/>
        </w:rPr>
        <w:t>Declaratie</w:t>
      </w:r>
      <w:r w:rsidR="00B21D48">
        <w:rPr>
          <w:rFonts w:eastAsia="Times New Roman" w:cstheme="minorHAnsi"/>
          <w:b/>
          <w:bCs/>
          <w:sz w:val="24"/>
          <w:szCs w:val="24"/>
          <w:lang w:val="ro-RO"/>
        </w:rPr>
        <w:t xml:space="preserve"> pe propria raspundere </w:t>
      </w:r>
    </w:p>
    <w:p w14:paraId="5D0CA7F6" w14:textId="77777777" w:rsidR="000B5839" w:rsidRPr="000B5839" w:rsidRDefault="000B5839" w:rsidP="000B5839">
      <w:pPr>
        <w:spacing w:after="0" w:line="360" w:lineRule="auto"/>
        <w:jc w:val="center"/>
        <w:rPr>
          <w:rFonts w:eastAsia="Times New Roman" w:cstheme="minorHAnsi"/>
          <w:b/>
          <w:bCs/>
          <w:sz w:val="24"/>
          <w:szCs w:val="24"/>
          <w:lang w:val="ro-RO"/>
        </w:rPr>
      </w:pPr>
    </w:p>
    <w:p w14:paraId="06F0BEA0" w14:textId="7CDDBED5" w:rsidR="00A57655" w:rsidRDefault="00A57655" w:rsidP="004B0139">
      <w:pPr>
        <w:pStyle w:val="Frspaiere"/>
        <w:rPr>
          <w:lang w:val="ro-RO"/>
        </w:rPr>
      </w:pPr>
      <w:r>
        <w:rPr>
          <w:lang w:val="ro-RO"/>
        </w:rPr>
        <w:t>Subsemnata/</w:t>
      </w:r>
      <w:r w:rsidRPr="00A57655">
        <w:rPr>
          <w:lang w:val="ro-RO"/>
        </w:rPr>
        <w:t xml:space="preserve">Subsemnatul.......................................................................(nume, prenume), domiciliat în………............................................., comuna/oraș…………………………….., judet ......................, posesor  al  CI/BI........, seria............ nr........................, cod numeric personal ......................................................., </w:t>
      </w:r>
      <w:r w:rsidRPr="00A57655">
        <w:rPr>
          <w:color w:val="000000"/>
          <w:lang w:val="ro-RO"/>
        </w:rPr>
        <w:t>reprezentant legal al</w:t>
      </w:r>
      <w:r>
        <w:rPr>
          <w:color w:val="000000"/>
          <w:lang w:val="ro-RO"/>
        </w:rPr>
        <w:t xml:space="preserve"> </w:t>
      </w:r>
      <w:r w:rsidRPr="00A57655">
        <w:rPr>
          <w:color w:val="000000"/>
          <w:lang w:val="ro-RO"/>
        </w:rPr>
        <w:t>…………</w:t>
      </w:r>
      <w:r w:rsidR="00B21D48">
        <w:rPr>
          <w:color w:val="000000"/>
          <w:lang w:val="ro-RO"/>
        </w:rPr>
        <w:t>...</w:t>
      </w:r>
      <w:r w:rsidRPr="00A57655">
        <w:rPr>
          <w:color w:val="000000"/>
          <w:lang w:val="ro-RO"/>
        </w:rPr>
        <w:t>………</w:t>
      </w:r>
      <w:r>
        <w:rPr>
          <w:color w:val="000000"/>
          <w:lang w:val="ro-RO"/>
        </w:rPr>
        <w:t>,</w:t>
      </w:r>
      <w:r w:rsidR="00B21D48">
        <w:rPr>
          <w:color w:val="000000"/>
          <w:lang w:val="ro-RO"/>
        </w:rPr>
        <w:t xml:space="preserve"> cod fiscal..............,</w:t>
      </w:r>
      <w:r>
        <w:rPr>
          <w:color w:val="000000"/>
          <w:lang w:val="ro-RO"/>
        </w:rPr>
        <w:t xml:space="preserve"> in calitate de solicitant al </w:t>
      </w:r>
      <w:r w:rsidRPr="00A57655">
        <w:rPr>
          <w:color w:val="000000"/>
          <w:lang w:val="ro-RO"/>
        </w:rPr>
        <w:t>proiectu</w:t>
      </w:r>
      <w:r>
        <w:rPr>
          <w:color w:val="000000"/>
          <w:lang w:val="ro-RO"/>
        </w:rPr>
        <w:t>lui</w:t>
      </w:r>
      <w:r w:rsidRPr="00A57655">
        <w:rPr>
          <w:color w:val="000000"/>
          <w:lang w:val="ro-RO"/>
        </w:rPr>
        <w:t xml:space="preserve"> cu titlul ..................................................................................,</w:t>
      </w:r>
      <w:r>
        <w:rPr>
          <w:color w:val="000000"/>
          <w:lang w:val="ro-RO"/>
        </w:rPr>
        <w:t xml:space="preserve"> Interventia </w:t>
      </w:r>
      <w:r w:rsidRPr="00A57655">
        <w:rPr>
          <w:b/>
          <w:bCs/>
          <w:color w:val="000000"/>
          <w:lang w:val="ro-RO"/>
        </w:rPr>
        <w:t>L80</w:t>
      </w:r>
      <w:r w:rsidR="00B21D48">
        <w:rPr>
          <w:b/>
          <w:bCs/>
          <w:color w:val="000000"/>
          <w:lang w:val="ro-RO"/>
        </w:rPr>
        <w:t>6</w:t>
      </w:r>
      <w:r w:rsidR="008310FF">
        <w:rPr>
          <w:color w:val="000000"/>
          <w:lang w:val="ro-RO"/>
        </w:rPr>
        <w:t xml:space="preserve"> </w:t>
      </w:r>
      <w:r w:rsidRPr="00A57655">
        <w:rPr>
          <w:color w:val="000000"/>
          <w:lang w:val="ro-RO"/>
        </w:rPr>
        <w:t>“</w:t>
      </w:r>
      <w:r w:rsidR="00B21D48" w:rsidRPr="00B21D48">
        <w:rPr>
          <w:b/>
          <w:bCs/>
          <w:color w:val="000000"/>
          <w:lang w:val="ro-RO"/>
        </w:rPr>
        <w:t>Demararea de noi afaceri neagricole</w:t>
      </w:r>
      <w:r w:rsidRPr="00B21D48">
        <w:rPr>
          <w:b/>
          <w:bCs/>
          <w:color w:val="000000"/>
          <w:lang w:val="ro-RO"/>
        </w:rPr>
        <w:t>”</w:t>
      </w:r>
      <w:r>
        <w:rPr>
          <w:color w:val="000000"/>
          <w:lang w:val="ro-RO"/>
        </w:rPr>
        <w:t xml:space="preserve"> din SDL a </w:t>
      </w:r>
      <w:r w:rsidRPr="00A57655">
        <w:rPr>
          <w:bCs/>
          <w:color w:val="000000"/>
          <w:lang w:val="ro-RO"/>
        </w:rPr>
        <w:t>Asociaţiei Microregiunea Tara Hategului-Tinutul Padurenilor GAL</w:t>
      </w:r>
      <w:r w:rsidRPr="00A57655">
        <w:rPr>
          <w:lang w:val="ro-RO"/>
        </w:rPr>
        <w:t xml:space="preserve">, </w:t>
      </w:r>
    </w:p>
    <w:p w14:paraId="073FF568" w14:textId="77777777" w:rsidR="00E754D9" w:rsidRDefault="00E754D9" w:rsidP="004B0139">
      <w:pPr>
        <w:pStyle w:val="Frspaiere"/>
        <w:rPr>
          <w:lang w:val="ro-RO"/>
        </w:rPr>
      </w:pPr>
    </w:p>
    <w:p w14:paraId="1913C504" w14:textId="69CA0C1F" w:rsidR="003F1AA7" w:rsidRDefault="00A57655" w:rsidP="004B0139">
      <w:pPr>
        <w:pStyle w:val="Frspaiere"/>
        <w:rPr>
          <w:snapToGrid w:val="0"/>
          <w:lang w:val="ro-RO"/>
        </w:rPr>
      </w:pPr>
      <w:r w:rsidRPr="00A57655">
        <w:rPr>
          <w:lang w:val="ro-RO"/>
        </w:rPr>
        <w:t>c</w:t>
      </w:r>
      <w:r w:rsidRPr="00A57655">
        <w:rPr>
          <w:snapToGrid w:val="0"/>
          <w:lang w:val="ro-RO"/>
        </w:rPr>
        <w:t xml:space="preserve">unoscând dispoziţiile articolului 326 Cod </w:t>
      </w:r>
      <w:r>
        <w:rPr>
          <w:snapToGrid w:val="0"/>
          <w:lang w:val="ro-RO"/>
        </w:rPr>
        <w:t>P</w:t>
      </w:r>
      <w:r w:rsidRPr="00A57655">
        <w:rPr>
          <w:snapToGrid w:val="0"/>
          <w:lang w:val="ro-RO"/>
        </w:rPr>
        <w:t>enal cu privire la falsul în declaraţii, declar pe proprie răspundere</w:t>
      </w:r>
      <w:r w:rsidR="003F1AA7">
        <w:rPr>
          <w:snapToGrid w:val="0"/>
          <w:lang w:val="ro-RO"/>
        </w:rPr>
        <w:t xml:space="preserve"> urmatoarele: </w:t>
      </w:r>
    </w:p>
    <w:p w14:paraId="3CE72F72" w14:textId="77777777" w:rsidR="00B736E4" w:rsidRDefault="00B736E4" w:rsidP="004B0139">
      <w:pPr>
        <w:pStyle w:val="Frspaiere"/>
        <w:rPr>
          <w:snapToGrid w:val="0"/>
          <w:lang w:val="ro-RO"/>
        </w:rPr>
      </w:pPr>
    </w:p>
    <w:p w14:paraId="535422DE" w14:textId="1C1174AB" w:rsidR="00B736E4" w:rsidRDefault="004B0139" w:rsidP="004B0139">
      <w:pPr>
        <w:pStyle w:val="Frspaiere"/>
        <w:rPr>
          <w:lang w:val="ro-RO"/>
        </w:rPr>
      </w:pPr>
      <w:r w:rsidRPr="00E47B16">
        <w:rPr>
          <w:b/>
          <w:bCs/>
          <w:lang w:val="ro-RO"/>
        </w:rPr>
        <w:t>1a.</w:t>
      </w:r>
      <w:r>
        <w:rPr>
          <w:lang w:val="ro-RO"/>
        </w:rPr>
        <w:t xml:space="preserve"> </w:t>
      </w:r>
      <w:r w:rsidR="00915B3B" w:rsidRPr="00B736E4">
        <w:rPr>
          <w:lang w:val="ro-RO"/>
        </w:rPr>
        <w:t>S</w:t>
      </w:r>
      <w:r w:rsidR="00E754D9" w:rsidRPr="00B736E4">
        <w:rPr>
          <w:lang w:val="ro-RO"/>
        </w:rPr>
        <w:t xml:space="preserve">olicitantul </w:t>
      </w:r>
      <w:r w:rsidR="007E0F0B" w:rsidRPr="000B5839">
        <w:rPr>
          <w:b/>
          <w:bCs/>
          <w:lang w:val="ro-RO"/>
        </w:rPr>
        <w:t>ARE</w:t>
      </w:r>
      <w:r w:rsidR="00E754D9" w:rsidRPr="00B736E4">
        <w:rPr>
          <w:lang w:val="ro-RO"/>
        </w:rPr>
        <w:t xml:space="preserve"> acţionari comuni (persoane fizice sau juridice) cu restul solicitanţilor</w:t>
      </w:r>
      <w:r w:rsidR="007E0F0B" w:rsidRPr="00B736E4">
        <w:rPr>
          <w:lang w:val="ro-RO"/>
        </w:rPr>
        <w:t xml:space="preserve"> de </w:t>
      </w:r>
      <w:r w:rsidR="00E754D9" w:rsidRPr="00B736E4">
        <w:rPr>
          <w:lang w:val="ro-RO"/>
        </w:rPr>
        <w:t>pe aceeasi interventie, in cadrul aceleiasi sesiuni</w:t>
      </w:r>
      <w:r w:rsidR="007E0F0B" w:rsidRPr="00B736E4">
        <w:rPr>
          <w:lang w:val="ro-RO"/>
        </w:rPr>
        <w:t xml:space="preserve"> de depunere</w:t>
      </w:r>
    </w:p>
    <w:p w14:paraId="5682F5C8" w14:textId="4F4C8898" w:rsidR="007E0F0B" w:rsidRPr="00B736E4" w:rsidRDefault="00E47B16" w:rsidP="004B0139">
      <w:pPr>
        <w:pStyle w:val="Frspaiere"/>
        <w:rPr>
          <w:lang w:val="ro-RO"/>
        </w:rPr>
      </w:pPr>
      <w:r w:rsidRPr="00E47B16">
        <w:rPr>
          <w:b/>
          <w:bCs/>
          <w:lang w:val="ro-RO"/>
        </w:rPr>
        <w:t>1b.</w:t>
      </w:r>
      <w:r>
        <w:rPr>
          <w:lang w:val="ro-RO"/>
        </w:rPr>
        <w:t xml:space="preserve"> </w:t>
      </w:r>
      <w:r w:rsidR="007E0F0B" w:rsidRPr="00B736E4">
        <w:rPr>
          <w:lang w:val="ro-RO"/>
        </w:rPr>
        <w:t xml:space="preserve">Solicitantul </w:t>
      </w:r>
      <w:r w:rsidR="007E0F0B" w:rsidRPr="000B5839">
        <w:rPr>
          <w:b/>
          <w:bCs/>
          <w:lang w:val="ro-RO"/>
        </w:rPr>
        <w:t>NU ARE</w:t>
      </w:r>
      <w:r w:rsidR="007E0F0B" w:rsidRPr="00B736E4">
        <w:rPr>
          <w:lang w:val="ro-RO"/>
        </w:rPr>
        <w:t xml:space="preserve"> acţionari comuni (persoane fizice sau juridice) cu restul solicitanţilor de pe aceeasi interventie, in cadrul aceleiasi sesiuni de depunere</w:t>
      </w:r>
    </w:p>
    <w:p w14:paraId="20186E47" w14:textId="77777777" w:rsidR="00D55949" w:rsidRDefault="00D55949" w:rsidP="00E47B16">
      <w:pPr>
        <w:pStyle w:val="Frspaiere"/>
        <w:jc w:val="both"/>
        <w:rPr>
          <w:rFonts w:cstheme="minorHAnsi"/>
          <w:lang w:val="ro-RO"/>
        </w:rPr>
      </w:pPr>
    </w:p>
    <w:p w14:paraId="51CE822E" w14:textId="1DE9741E" w:rsidR="004B0139" w:rsidRPr="00E47B16" w:rsidRDefault="00B736E4" w:rsidP="00E47B16">
      <w:pPr>
        <w:pStyle w:val="Frspaiere"/>
        <w:jc w:val="both"/>
        <w:rPr>
          <w:rFonts w:cstheme="minorHAnsi"/>
          <w:lang w:val="it-IT"/>
        </w:rPr>
      </w:pPr>
      <w:r w:rsidRPr="00B736E4">
        <w:rPr>
          <w:rFonts w:cstheme="minorHAnsi"/>
          <w:lang w:val="ro-RO"/>
        </w:rPr>
        <w:t xml:space="preserve">In cazul în care se identifica acţionari/ persoane fizice sau juridice comune intre solicitanţi, respectiv care deţin o  cota mai mare sau egală cu 50% cu alţi solicitanţi declaraţi eligibili şi propuşi spre finanţare în cadrul aceleiaşi sesiuni, toate proiectele aparţinând solicitanţilor in această situaţie vor fi declarate neeligibile. </w:t>
      </w:r>
      <w:r w:rsidRPr="003B528B">
        <w:rPr>
          <w:rFonts w:cstheme="minorHAnsi"/>
          <w:lang w:val="it-IT"/>
        </w:rPr>
        <w:t>In aceast caz se va considera că proiectele incalcă prevederile art. 37 alin. (1) lit. f din HG 1570/ 2022 şi au depus mai mult de un proiect pe o intervenţie in cadrul aceleasi sesiuni lansate de GAL</w:t>
      </w:r>
      <w:r w:rsidR="004B0139">
        <w:rPr>
          <w:rFonts w:cstheme="minorHAnsi"/>
          <w:lang w:val="it-IT"/>
        </w:rPr>
        <w:t xml:space="preserve">, </w:t>
      </w:r>
      <w:r w:rsidR="004B0139" w:rsidRPr="00E47B16">
        <w:rPr>
          <w:rFonts w:cstheme="minorHAnsi"/>
          <w:lang w:val="it-IT"/>
        </w:rPr>
        <w:t xml:space="preserve">dupa cum este prezentat in Fișa de evaluare generală a proiectului </w:t>
      </w:r>
      <w:r w:rsidR="004B0139" w:rsidRPr="000B5839">
        <w:rPr>
          <w:rFonts w:cstheme="minorHAnsi"/>
          <w:b/>
          <w:bCs/>
          <w:lang w:val="it-IT"/>
        </w:rPr>
        <w:t>(EG1.</w:t>
      </w:r>
      <w:r w:rsidR="00E47B16" w:rsidRPr="000B5839">
        <w:rPr>
          <w:rFonts w:cstheme="minorHAnsi"/>
          <w:b/>
          <w:bCs/>
          <w:lang w:val="it-IT"/>
        </w:rPr>
        <w:t>4</w:t>
      </w:r>
      <w:r w:rsidR="004B0139" w:rsidRPr="000B5839">
        <w:rPr>
          <w:rFonts w:cstheme="minorHAnsi"/>
          <w:b/>
          <w:bCs/>
          <w:lang w:val="it-IT"/>
        </w:rPr>
        <w:t>).</w:t>
      </w:r>
    </w:p>
    <w:p w14:paraId="033B8A83" w14:textId="7A64F4CD" w:rsidR="00A57655" w:rsidRDefault="00A57655" w:rsidP="00E754D9">
      <w:pPr>
        <w:pStyle w:val="Frspaiere"/>
        <w:jc w:val="both"/>
        <w:rPr>
          <w:color w:val="000000"/>
          <w:lang w:val="ro-RO"/>
        </w:rPr>
      </w:pPr>
    </w:p>
    <w:p w14:paraId="15EE4941" w14:textId="77777777" w:rsidR="00F63124" w:rsidRDefault="000B5839" w:rsidP="00E754D9">
      <w:pPr>
        <w:pStyle w:val="Frspaiere"/>
        <w:jc w:val="both"/>
        <w:rPr>
          <w:rFonts w:cstheme="minorHAnsi"/>
          <w:bCs/>
          <w:lang w:val="ro-RO"/>
        </w:rPr>
      </w:pPr>
      <w:r w:rsidRPr="000B5839">
        <w:rPr>
          <w:b/>
          <w:bCs/>
          <w:color w:val="000000"/>
          <w:lang w:val="ro-RO"/>
        </w:rPr>
        <w:t>2</w:t>
      </w:r>
      <w:r>
        <w:rPr>
          <w:b/>
          <w:bCs/>
          <w:color w:val="000000"/>
          <w:lang w:val="ro-RO"/>
        </w:rPr>
        <w:t>a</w:t>
      </w:r>
      <w:r w:rsidRPr="000B5839">
        <w:rPr>
          <w:b/>
          <w:bCs/>
          <w:color w:val="000000"/>
          <w:lang w:val="ro-RO"/>
        </w:rPr>
        <w:t>.</w:t>
      </w:r>
      <w:r>
        <w:rPr>
          <w:color w:val="000000"/>
          <w:lang w:val="ro-RO"/>
        </w:rPr>
        <w:t xml:space="preserve"> </w:t>
      </w:r>
      <w:r w:rsidRPr="000B5839">
        <w:rPr>
          <w:rFonts w:cstheme="minorHAnsi"/>
          <w:bCs/>
          <w:lang w:val="ro-RO"/>
        </w:rPr>
        <w:t>Solicitantul</w:t>
      </w:r>
      <w:r>
        <w:rPr>
          <w:rFonts w:cstheme="minorHAnsi"/>
          <w:bCs/>
          <w:lang w:val="ro-RO"/>
        </w:rPr>
        <w:t xml:space="preserve"> </w:t>
      </w:r>
      <w:r w:rsidRPr="000B5839">
        <w:rPr>
          <w:rFonts w:cstheme="minorHAnsi"/>
          <w:b/>
          <w:lang w:val="ro-RO"/>
        </w:rPr>
        <w:t>A MAI BENEFICIAT</w:t>
      </w:r>
      <w:r w:rsidRPr="000B5839">
        <w:rPr>
          <w:rFonts w:cstheme="minorHAnsi"/>
          <w:bCs/>
          <w:lang w:val="ro-RO"/>
        </w:rPr>
        <w:t xml:space="preserve"> de sprijin in cadrul sub-măsurii 6.2 (naţional sau ITI) sau de același tip de finanțare (sprijin forfetar pentru activități neagricole) obținut prin sub-măsura 19.2 din PNDR 2014-2020 sau intervenția DR 36 din PS 2023-2027</w:t>
      </w:r>
      <w:r w:rsidR="00F63124">
        <w:rPr>
          <w:rFonts w:cstheme="minorHAnsi"/>
          <w:bCs/>
          <w:lang w:val="ro-RO"/>
        </w:rPr>
        <w:t xml:space="preserve">. </w:t>
      </w:r>
    </w:p>
    <w:p w14:paraId="71B4CA75" w14:textId="131C2087" w:rsidR="000B5839" w:rsidRPr="000B5839" w:rsidRDefault="00F63124" w:rsidP="00E754D9">
      <w:pPr>
        <w:pStyle w:val="Frspaiere"/>
        <w:jc w:val="both"/>
        <w:rPr>
          <w:rFonts w:cstheme="minorHAnsi"/>
          <w:bCs/>
          <w:lang w:val="ro-RO"/>
        </w:rPr>
      </w:pPr>
      <w:r>
        <w:rPr>
          <w:rFonts w:cstheme="minorHAnsi"/>
          <w:bCs/>
          <w:lang w:val="ro-RO"/>
        </w:rPr>
        <w:t>Daca solicitantul se încadrează la acest punct</w:t>
      </w:r>
      <w:r w:rsidR="00B77BC0">
        <w:rPr>
          <w:rFonts w:cstheme="minorHAnsi"/>
          <w:bCs/>
          <w:lang w:val="ro-RO"/>
        </w:rPr>
        <w:t>, se vor mentiona proiectele (masura de finantare, nr. contractului de finantare, valoare, obiective, etc)</w:t>
      </w:r>
    </w:p>
    <w:p w14:paraId="5EE6E1A3" w14:textId="5A45F811" w:rsidR="000B5839" w:rsidRDefault="000B5839" w:rsidP="00E754D9">
      <w:pPr>
        <w:pStyle w:val="Frspaiere"/>
        <w:jc w:val="both"/>
        <w:rPr>
          <w:rFonts w:cstheme="minorHAnsi"/>
          <w:bCs/>
          <w:lang w:val="ro-RO"/>
        </w:rPr>
      </w:pPr>
      <w:r w:rsidRPr="000B5839">
        <w:rPr>
          <w:b/>
          <w:bCs/>
          <w:color w:val="000000"/>
          <w:lang w:val="ro-RO"/>
        </w:rPr>
        <w:t>2</w:t>
      </w:r>
      <w:r>
        <w:rPr>
          <w:b/>
          <w:bCs/>
          <w:color w:val="000000"/>
          <w:lang w:val="ro-RO"/>
        </w:rPr>
        <w:t>b</w:t>
      </w:r>
      <w:r w:rsidRPr="000B5839">
        <w:rPr>
          <w:b/>
          <w:bCs/>
          <w:color w:val="000000"/>
          <w:lang w:val="ro-RO"/>
        </w:rPr>
        <w:t>.</w:t>
      </w:r>
      <w:r>
        <w:rPr>
          <w:color w:val="000000"/>
          <w:lang w:val="ro-RO"/>
        </w:rPr>
        <w:t xml:space="preserve"> </w:t>
      </w:r>
      <w:r w:rsidRPr="000B5839">
        <w:rPr>
          <w:rFonts w:cstheme="minorHAnsi"/>
          <w:bCs/>
          <w:lang w:val="ro-RO"/>
        </w:rPr>
        <w:t xml:space="preserve">Solicitantul </w:t>
      </w:r>
      <w:r w:rsidRPr="000B5839">
        <w:rPr>
          <w:rFonts w:cstheme="minorHAnsi"/>
          <w:b/>
          <w:lang w:val="ro-RO"/>
        </w:rPr>
        <w:t>NU</w:t>
      </w:r>
      <w:r w:rsidRPr="000B5839">
        <w:rPr>
          <w:rFonts w:cstheme="minorHAnsi"/>
          <w:bCs/>
          <w:lang w:val="ro-RO"/>
        </w:rPr>
        <w:t xml:space="preserve"> a mai beneficiat de sprijin in cadrul sub-măsurii 6.2 (naţional sau ITI) sau de același tip de finanțare (sprijin forfetar pentru activități neagricole) obținut prin sub-măsura 19.2 din PNDR 2014-2020 sau intervenția DR 36 din PS 2023-2027</w:t>
      </w:r>
      <w:r w:rsidR="00D55949">
        <w:rPr>
          <w:rFonts w:cstheme="minorHAnsi"/>
          <w:bCs/>
          <w:lang w:val="ro-RO"/>
        </w:rPr>
        <w:t>.</w:t>
      </w:r>
    </w:p>
    <w:p w14:paraId="3C13315F" w14:textId="77777777" w:rsidR="00D55949" w:rsidRPr="00CC09A9" w:rsidRDefault="00D55949" w:rsidP="00E754D9">
      <w:pPr>
        <w:pStyle w:val="Frspaiere"/>
        <w:jc w:val="both"/>
        <w:rPr>
          <w:rFonts w:cstheme="minorHAnsi"/>
          <w:lang w:val="ro-RO"/>
        </w:rPr>
      </w:pPr>
    </w:p>
    <w:p w14:paraId="33B1BC44" w14:textId="24FC4DA4" w:rsidR="0089289C" w:rsidRPr="00CC09A9" w:rsidRDefault="000E7E2B" w:rsidP="0089289C">
      <w:pPr>
        <w:pStyle w:val="Frspaiere"/>
        <w:jc w:val="both"/>
        <w:rPr>
          <w:rFonts w:cstheme="minorHAnsi"/>
          <w:lang w:val="ro-RO"/>
        </w:rPr>
      </w:pPr>
      <w:r w:rsidRPr="00CC09A9">
        <w:rPr>
          <w:rFonts w:cstheme="minorHAnsi"/>
          <w:lang w:val="ro-RO"/>
        </w:rPr>
        <w:t>D</w:t>
      </w:r>
      <w:r w:rsidR="00D55949" w:rsidRPr="00CC09A9">
        <w:rPr>
          <w:rFonts w:cstheme="minorHAnsi"/>
          <w:lang w:val="ro-RO"/>
        </w:rPr>
        <w:t>aca solicitantul se regaseste între asociatii / actionarii altor persoane juridice care au beneficiat de finantare prin submasura 6.2 (national sau ITI), inclusiv pentru acelasi tip de finantare prin submasura 19.2 sau intervenția DR 36 din PS 2023-2027</w:t>
      </w:r>
      <w:r w:rsidRPr="00CC09A9">
        <w:rPr>
          <w:rFonts w:cstheme="minorHAnsi"/>
          <w:lang w:val="ro-RO"/>
        </w:rPr>
        <w:t>, cererea de finantare devine neeligibilă</w:t>
      </w:r>
      <w:r w:rsidR="0089289C" w:rsidRPr="00CC09A9">
        <w:rPr>
          <w:rFonts w:cstheme="minorHAnsi"/>
          <w:lang w:val="ro-RO"/>
        </w:rPr>
        <w:t xml:space="preserve">, dupa cum este prezentat in Fișa de evaluare generală a proiectului </w:t>
      </w:r>
      <w:r w:rsidR="0089289C" w:rsidRPr="00CC09A9">
        <w:rPr>
          <w:rFonts w:cstheme="minorHAnsi"/>
          <w:b/>
          <w:bCs/>
          <w:lang w:val="ro-RO"/>
        </w:rPr>
        <w:t>(EG4.1).</w:t>
      </w:r>
    </w:p>
    <w:p w14:paraId="4D3829F0" w14:textId="44905EC9" w:rsidR="00D55949" w:rsidRPr="00CC09A9" w:rsidRDefault="00D55949" w:rsidP="00E754D9">
      <w:pPr>
        <w:pStyle w:val="Frspaiere"/>
        <w:jc w:val="both"/>
        <w:rPr>
          <w:rFonts w:cstheme="minorHAnsi"/>
          <w:bCs/>
          <w:lang w:val="ro-RO"/>
        </w:rPr>
      </w:pPr>
    </w:p>
    <w:p w14:paraId="3829344E" w14:textId="0076E127" w:rsidR="000B5839" w:rsidRDefault="00ED68C8" w:rsidP="00E754D9">
      <w:pPr>
        <w:pStyle w:val="Frspaiere"/>
        <w:jc w:val="both"/>
        <w:rPr>
          <w:rFonts w:cstheme="minorHAnsi"/>
          <w:bCs/>
          <w:lang w:val="ro-RO"/>
        </w:rPr>
      </w:pPr>
      <w:r>
        <w:rPr>
          <w:rFonts w:cstheme="minorHAnsi"/>
          <w:b/>
          <w:lang w:val="ro-RO"/>
        </w:rPr>
        <w:t xml:space="preserve">3a. </w:t>
      </w:r>
      <w:r w:rsidRPr="00ED68C8">
        <w:rPr>
          <w:rFonts w:cstheme="minorHAnsi"/>
          <w:bCs/>
          <w:lang w:val="ro-RO"/>
        </w:rPr>
        <w:t>Asociaţii/ acționarii solicitantului</w:t>
      </w:r>
      <w:r>
        <w:rPr>
          <w:rFonts w:cstheme="minorHAnsi"/>
          <w:bCs/>
          <w:lang w:val="ro-RO"/>
        </w:rPr>
        <w:t xml:space="preserve"> </w:t>
      </w:r>
      <w:r w:rsidRPr="00ED68C8">
        <w:rPr>
          <w:rFonts w:cstheme="minorHAnsi"/>
          <w:b/>
          <w:lang w:val="ro-RO"/>
        </w:rPr>
        <w:t>AU AVUT</w:t>
      </w:r>
      <w:r w:rsidRPr="00ED68C8">
        <w:rPr>
          <w:rFonts w:cstheme="minorHAnsi"/>
          <w:bCs/>
          <w:lang w:val="ro-RO"/>
        </w:rPr>
        <w:t xml:space="preserve"> această calitate în altă întreprindere care a primit sprijin financiar nerambursabil  în cadrul sub-măsurii 6.2 (national sau ITI), sau</w:t>
      </w:r>
      <w:r>
        <w:rPr>
          <w:rFonts w:cstheme="minorHAnsi"/>
          <w:bCs/>
          <w:lang w:val="ro-RO"/>
        </w:rPr>
        <w:t xml:space="preserve"> </w:t>
      </w:r>
      <w:r w:rsidRPr="00ED68C8">
        <w:rPr>
          <w:rFonts w:cstheme="minorHAnsi"/>
          <w:bCs/>
          <w:lang w:val="ro-RO"/>
        </w:rPr>
        <w:t>a obținut același tip de finanțare (sprijin forfetar pentru activități neagricole) prin sub-măsura 19.2 din PNDR 2014-2020</w:t>
      </w:r>
      <w:r w:rsidRPr="00ED68C8">
        <w:rPr>
          <w:rFonts w:cstheme="minorHAnsi"/>
          <w:bCs/>
          <w:i/>
          <w:lang w:val="ro-RO"/>
        </w:rPr>
        <w:t xml:space="preserve"> </w:t>
      </w:r>
      <w:r w:rsidRPr="00ED68C8">
        <w:rPr>
          <w:rFonts w:cstheme="minorHAnsi"/>
          <w:bCs/>
          <w:lang w:val="ro-RO"/>
        </w:rPr>
        <w:t>sau intervenția DR 36 din PS 2023-2027</w:t>
      </w:r>
      <w:r>
        <w:rPr>
          <w:rFonts w:cstheme="minorHAnsi"/>
          <w:bCs/>
          <w:lang w:val="ro-RO"/>
        </w:rPr>
        <w:t>.</w:t>
      </w:r>
    </w:p>
    <w:p w14:paraId="2F6BAF8C" w14:textId="10C2139B" w:rsidR="00ED68C8" w:rsidRDefault="00ED68C8" w:rsidP="00ED68C8">
      <w:pPr>
        <w:pStyle w:val="Frspaiere"/>
        <w:jc w:val="both"/>
        <w:rPr>
          <w:rFonts w:cstheme="minorHAnsi"/>
          <w:bCs/>
          <w:lang w:val="ro-RO"/>
        </w:rPr>
      </w:pPr>
      <w:r>
        <w:rPr>
          <w:rFonts w:cstheme="minorHAnsi"/>
          <w:b/>
          <w:lang w:val="ro-RO"/>
        </w:rPr>
        <w:t xml:space="preserve">3b. </w:t>
      </w:r>
      <w:r w:rsidRPr="00ED68C8">
        <w:rPr>
          <w:rFonts w:cstheme="minorHAnsi"/>
          <w:bCs/>
          <w:lang w:val="ro-RO"/>
        </w:rPr>
        <w:t>Asociaţii/ acționarii solicitantului</w:t>
      </w:r>
      <w:r>
        <w:rPr>
          <w:rFonts w:cstheme="minorHAnsi"/>
          <w:bCs/>
          <w:lang w:val="ro-RO"/>
        </w:rPr>
        <w:t xml:space="preserve"> </w:t>
      </w:r>
      <w:r w:rsidRPr="00ED68C8">
        <w:rPr>
          <w:rFonts w:cstheme="minorHAnsi"/>
          <w:b/>
          <w:lang w:val="ro-RO"/>
        </w:rPr>
        <w:t>NU</w:t>
      </w:r>
      <w:r>
        <w:rPr>
          <w:rFonts w:cstheme="minorHAnsi"/>
          <w:bCs/>
          <w:lang w:val="ro-RO"/>
        </w:rPr>
        <w:t xml:space="preserve"> </w:t>
      </w:r>
      <w:r w:rsidRPr="00ED68C8">
        <w:rPr>
          <w:rFonts w:cstheme="minorHAnsi"/>
          <w:bCs/>
          <w:lang w:val="ro-RO"/>
        </w:rPr>
        <w:t>au avut această calitate în altă întreprindere care a primit sprijin financiar nerambursabil  în cadrul sub-măsurii 6.2 (national sau ITI), sau</w:t>
      </w:r>
      <w:r>
        <w:rPr>
          <w:rFonts w:cstheme="minorHAnsi"/>
          <w:bCs/>
          <w:lang w:val="ro-RO"/>
        </w:rPr>
        <w:t xml:space="preserve"> nu </w:t>
      </w:r>
      <w:r w:rsidRPr="00ED68C8">
        <w:rPr>
          <w:rFonts w:cstheme="minorHAnsi"/>
          <w:bCs/>
          <w:lang w:val="ro-RO"/>
        </w:rPr>
        <w:t>a obținut același tip de finanțare (sprijin forfetar pentru activități neagricole) prin sub-măsura 19.2 din PNDR 2014-2020</w:t>
      </w:r>
      <w:r w:rsidRPr="00ED68C8">
        <w:rPr>
          <w:rFonts w:cstheme="minorHAnsi"/>
          <w:bCs/>
          <w:i/>
          <w:lang w:val="ro-RO"/>
        </w:rPr>
        <w:t xml:space="preserve"> </w:t>
      </w:r>
      <w:r w:rsidRPr="00ED68C8">
        <w:rPr>
          <w:rFonts w:cstheme="minorHAnsi"/>
          <w:bCs/>
          <w:lang w:val="ro-RO"/>
        </w:rPr>
        <w:t>sau intervenția DR 36 din PS 2023-2027</w:t>
      </w:r>
      <w:r>
        <w:rPr>
          <w:rFonts w:cstheme="minorHAnsi"/>
          <w:bCs/>
          <w:lang w:val="ro-RO"/>
        </w:rPr>
        <w:t>.</w:t>
      </w:r>
    </w:p>
    <w:p w14:paraId="2E0C8AD9" w14:textId="4F73A78C" w:rsidR="00ED68C8" w:rsidRPr="00CC09A9" w:rsidRDefault="00ED68C8" w:rsidP="00ED68C8">
      <w:pPr>
        <w:pStyle w:val="Frspaiere"/>
        <w:jc w:val="both"/>
        <w:rPr>
          <w:rFonts w:cstheme="minorHAnsi"/>
          <w:lang w:val="ro-RO"/>
        </w:rPr>
      </w:pPr>
      <w:r w:rsidRPr="00ED68C8">
        <w:rPr>
          <w:rFonts w:cstheme="minorHAnsi"/>
          <w:lang w:val="ro-RO"/>
        </w:rPr>
        <w:lastRenderedPageBreak/>
        <w:t>In situatia in care asociatii / actionarii solicitantului se regasesc intre asociatii / actionarii altor persoane juridice care au beneficiat de finantare prin submasura 6.2 (national sau ITI), inclusiv pentru acelasi tip de finantare prin submasura 19.2 sau intervenția DR 36 din PS 2023-2027, cererea de finantare devine neeligibila</w:t>
      </w:r>
      <w:r>
        <w:rPr>
          <w:rFonts w:cstheme="minorHAnsi"/>
          <w:lang w:val="ro-RO"/>
        </w:rPr>
        <w:t xml:space="preserve">, </w:t>
      </w:r>
      <w:r w:rsidRPr="00CC09A9">
        <w:rPr>
          <w:rFonts w:cstheme="minorHAnsi"/>
          <w:lang w:val="ro-RO"/>
        </w:rPr>
        <w:t xml:space="preserve">dupa cum este prezentat in Fișa de evaluare generală a proiectului </w:t>
      </w:r>
      <w:r w:rsidRPr="00CC09A9">
        <w:rPr>
          <w:rFonts w:cstheme="minorHAnsi"/>
          <w:b/>
          <w:bCs/>
          <w:lang w:val="ro-RO"/>
        </w:rPr>
        <w:t>(EG4.</w:t>
      </w:r>
      <w:r>
        <w:rPr>
          <w:rFonts w:cstheme="minorHAnsi"/>
          <w:b/>
          <w:bCs/>
          <w:lang w:val="ro-RO"/>
        </w:rPr>
        <w:t>2</w:t>
      </w:r>
      <w:r w:rsidRPr="00CC09A9">
        <w:rPr>
          <w:rFonts w:cstheme="minorHAnsi"/>
          <w:b/>
          <w:bCs/>
          <w:lang w:val="ro-RO"/>
        </w:rPr>
        <w:t>).</w:t>
      </w:r>
    </w:p>
    <w:p w14:paraId="309343A7" w14:textId="32378192" w:rsidR="00ED68C8" w:rsidRDefault="00ED68C8" w:rsidP="00ED68C8">
      <w:pPr>
        <w:pStyle w:val="Frspaiere"/>
        <w:jc w:val="both"/>
        <w:rPr>
          <w:color w:val="000000"/>
          <w:lang w:val="ro-RO"/>
        </w:rPr>
      </w:pPr>
    </w:p>
    <w:p w14:paraId="2FF0F09E" w14:textId="7A783933" w:rsidR="0017067C" w:rsidRPr="0017067C" w:rsidRDefault="0017067C" w:rsidP="0017067C">
      <w:pPr>
        <w:pStyle w:val="Frspaiere"/>
        <w:jc w:val="both"/>
        <w:rPr>
          <w:bCs/>
          <w:color w:val="000000"/>
          <w:lang w:val="ro-RO"/>
        </w:rPr>
      </w:pPr>
      <w:r w:rsidRPr="00A125E7">
        <w:rPr>
          <w:rFonts w:cstheme="minorHAnsi"/>
          <w:b/>
          <w:lang w:val="ro-RO"/>
        </w:rPr>
        <w:t>4</w:t>
      </w:r>
      <w:r>
        <w:rPr>
          <w:rFonts w:cstheme="minorHAnsi"/>
          <w:b/>
          <w:lang w:val="ro-RO"/>
        </w:rPr>
        <w:t>a</w:t>
      </w:r>
      <w:r w:rsidRPr="00A125E7">
        <w:rPr>
          <w:rFonts w:cstheme="minorHAnsi"/>
          <w:b/>
          <w:lang w:val="ro-RO"/>
        </w:rPr>
        <w:t>.</w:t>
      </w:r>
      <w:r>
        <w:rPr>
          <w:rFonts w:cstheme="minorHAnsi"/>
          <w:bCs/>
          <w:lang w:val="ro-RO"/>
        </w:rPr>
        <w:t xml:space="preserve"> </w:t>
      </w:r>
      <w:r w:rsidRPr="00A125E7">
        <w:rPr>
          <w:rFonts w:cstheme="minorHAnsi"/>
          <w:bCs/>
          <w:lang w:val="ro-RO"/>
        </w:rPr>
        <w:t>Solicitantul</w:t>
      </w:r>
      <w:r>
        <w:rPr>
          <w:rFonts w:cstheme="minorHAnsi"/>
          <w:bCs/>
          <w:lang w:val="ro-RO"/>
        </w:rPr>
        <w:t xml:space="preserve"> </w:t>
      </w:r>
      <w:r w:rsidRPr="0017067C">
        <w:rPr>
          <w:rFonts w:cstheme="minorHAnsi"/>
          <w:b/>
          <w:lang w:val="ro-RO"/>
        </w:rPr>
        <w:t>DEŢINE</w:t>
      </w:r>
      <w:r w:rsidR="000D69AF">
        <w:rPr>
          <w:rFonts w:cstheme="minorHAnsi"/>
          <w:b/>
          <w:lang w:val="ro-RO"/>
        </w:rPr>
        <w:t xml:space="preserve"> </w:t>
      </w:r>
      <w:r w:rsidR="000D69AF" w:rsidRPr="000D69AF">
        <w:rPr>
          <w:rFonts w:cstheme="minorHAnsi"/>
          <w:bCs/>
          <w:lang w:val="ro-RO"/>
        </w:rPr>
        <w:t>(</w:t>
      </w:r>
      <w:r w:rsidR="000D69AF" w:rsidRPr="000D69AF">
        <w:rPr>
          <w:rFonts w:cstheme="minorHAnsi"/>
          <w:lang w:val="ro-RO"/>
        </w:rPr>
        <w:t>indiferent de procent</w:t>
      </w:r>
      <w:r w:rsidR="000D69AF">
        <w:rPr>
          <w:rFonts w:cstheme="minorHAnsi"/>
          <w:lang w:val="ro-RO"/>
        </w:rPr>
        <w:t>)</w:t>
      </w:r>
      <w:r w:rsidRPr="00A125E7">
        <w:rPr>
          <w:rFonts w:cstheme="minorHAnsi"/>
          <w:bCs/>
          <w:lang w:val="ro-RO"/>
        </w:rPr>
        <w:t xml:space="preserve"> părţi sociale in alte societăţi care îşi desfăşoară activitatea in baza aceluiaşi/ aceloraşi cod/ coduri CAEN autorizat/ autorizate la ONRC ca şi cele propuse prin Cererea de Finanţare/ Planul de Afaceri sau a unor coduri CAEN aferente unor activităţi complementare autorizate la ONRC</w:t>
      </w:r>
      <w:r w:rsidR="005E2049">
        <w:rPr>
          <w:rFonts w:cstheme="minorHAnsi"/>
          <w:bCs/>
          <w:lang w:val="ro-RO"/>
        </w:rPr>
        <w:t>.</w:t>
      </w:r>
    </w:p>
    <w:p w14:paraId="69EC27F9" w14:textId="377ABB82" w:rsidR="0017067C" w:rsidRDefault="0017067C" w:rsidP="0017067C">
      <w:pPr>
        <w:pStyle w:val="Frspaiere"/>
        <w:jc w:val="both"/>
        <w:rPr>
          <w:rFonts w:cstheme="minorHAnsi"/>
          <w:bCs/>
          <w:lang w:val="ro-RO"/>
        </w:rPr>
      </w:pPr>
      <w:r w:rsidRPr="00A125E7">
        <w:rPr>
          <w:rFonts w:cstheme="minorHAnsi"/>
          <w:b/>
          <w:lang w:val="ro-RO"/>
        </w:rPr>
        <w:t>4</w:t>
      </w:r>
      <w:r>
        <w:rPr>
          <w:rFonts w:cstheme="minorHAnsi"/>
          <w:b/>
          <w:lang w:val="ro-RO"/>
        </w:rPr>
        <w:t>b</w:t>
      </w:r>
      <w:r w:rsidRPr="00A125E7">
        <w:rPr>
          <w:rFonts w:cstheme="minorHAnsi"/>
          <w:b/>
          <w:lang w:val="ro-RO"/>
        </w:rPr>
        <w:t>.</w:t>
      </w:r>
      <w:r>
        <w:rPr>
          <w:rFonts w:cstheme="minorHAnsi"/>
          <w:bCs/>
          <w:lang w:val="ro-RO"/>
        </w:rPr>
        <w:t xml:space="preserve"> </w:t>
      </w:r>
      <w:r w:rsidRPr="00A125E7">
        <w:rPr>
          <w:rFonts w:cstheme="minorHAnsi"/>
          <w:bCs/>
          <w:lang w:val="ro-RO"/>
        </w:rPr>
        <w:t xml:space="preserve">Solicitantul </w:t>
      </w:r>
      <w:r w:rsidRPr="0017067C">
        <w:rPr>
          <w:rFonts w:cstheme="minorHAnsi"/>
          <w:b/>
          <w:lang w:val="ro-RO"/>
        </w:rPr>
        <w:t>NU</w:t>
      </w:r>
      <w:r w:rsidRPr="00A125E7">
        <w:rPr>
          <w:rFonts w:cstheme="minorHAnsi"/>
          <w:bCs/>
          <w:lang w:val="ro-RO"/>
        </w:rPr>
        <w:t xml:space="preserve"> deţine părţi sociale in alte societăţi care îşi desfăşoară activitatea in baza aceluiaşi/ aceloraşi cod/ coduri CAEN autorizat/ autorizate la ONRC ca şi cele propuse prin Cererea de Finanţare/ Planul de Afaceri sau a unor coduri CAEN aferente unor activităţi complementare autorizate la ONRC</w:t>
      </w:r>
      <w:r w:rsidR="005E2049">
        <w:rPr>
          <w:rFonts w:cstheme="minorHAnsi"/>
          <w:bCs/>
          <w:lang w:val="ro-RO"/>
        </w:rPr>
        <w:t>.</w:t>
      </w:r>
    </w:p>
    <w:p w14:paraId="704F9126" w14:textId="6A847534" w:rsidR="005E2049" w:rsidRPr="005E2049" w:rsidRDefault="005E2049" w:rsidP="005E2049">
      <w:pPr>
        <w:spacing w:before="120" w:after="120" w:line="240" w:lineRule="auto"/>
        <w:jc w:val="both"/>
        <w:rPr>
          <w:rFonts w:cstheme="minorHAnsi"/>
          <w:bCs/>
          <w:lang w:val="ro-RO"/>
        </w:rPr>
      </w:pPr>
      <w:r w:rsidRPr="005E2049">
        <w:rPr>
          <w:rFonts w:cstheme="minorHAnsi"/>
          <w:bCs/>
          <w:lang w:val="ro-RO"/>
        </w:rPr>
        <w:t>Dacă solicitantul detine părti sociale</w:t>
      </w:r>
      <w:r>
        <w:rPr>
          <w:rFonts w:cstheme="minorHAnsi"/>
          <w:bCs/>
          <w:lang w:val="ro-RO"/>
        </w:rPr>
        <w:t xml:space="preserve"> </w:t>
      </w:r>
      <w:r w:rsidRPr="000D69AF">
        <w:rPr>
          <w:rFonts w:cstheme="minorHAnsi"/>
          <w:bCs/>
          <w:lang w:val="ro-RO"/>
        </w:rPr>
        <w:t>(</w:t>
      </w:r>
      <w:r w:rsidRPr="000D69AF">
        <w:rPr>
          <w:rFonts w:cstheme="minorHAnsi"/>
          <w:lang w:val="ro-RO"/>
        </w:rPr>
        <w:t>indiferent de procent</w:t>
      </w:r>
      <w:r>
        <w:rPr>
          <w:rFonts w:cstheme="minorHAnsi"/>
          <w:lang w:val="ro-RO"/>
        </w:rPr>
        <w:t>)</w:t>
      </w:r>
      <w:r>
        <w:rPr>
          <w:rFonts w:cstheme="minorHAnsi"/>
          <w:bCs/>
          <w:lang w:val="ro-RO"/>
        </w:rPr>
        <w:t xml:space="preserve"> </w:t>
      </w:r>
      <w:r w:rsidRPr="005E2049">
        <w:rPr>
          <w:rFonts w:cstheme="minorHAnsi"/>
          <w:bCs/>
          <w:lang w:val="ro-RO"/>
        </w:rPr>
        <w:t>cererea de finanţare va fi declarată neeligibilă</w:t>
      </w:r>
      <w:r>
        <w:rPr>
          <w:rFonts w:cstheme="minorHAnsi"/>
          <w:bCs/>
          <w:lang w:val="ro-RO"/>
        </w:rPr>
        <w:t>. C</w:t>
      </w:r>
      <w:r w:rsidRPr="005E2049">
        <w:rPr>
          <w:rFonts w:cstheme="minorHAnsi"/>
          <w:bCs/>
          <w:lang w:val="ro-RO"/>
        </w:rPr>
        <w:t>ererea de finantare devine neeligibila dacă aceasta situatie este identificata pentru minimum un cod CAEN din cel/cele propuse  prin CF/Plan de afaceri</w:t>
      </w:r>
      <w:r>
        <w:rPr>
          <w:rFonts w:cstheme="minorHAnsi"/>
          <w:bCs/>
          <w:lang w:val="ro-RO"/>
        </w:rPr>
        <w:t xml:space="preserve">, </w:t>
      </w:r>
      <w:r w:rsidRPr="00CC09A9">
        <w:rPr>
          <w:rFonts w:cstheme="minorHAnsi"/>
          <w:lang w:val="ro-RO"/>
        </w:rPr>
        <w:t xml:space="preserve">dupa cum este prezentat in Fișa de evaluare generală a proiectului </w:t>
      </w:r>
      <w:r w:rsidRPr="00CC09A9">
        <w:rPr>
          <w:rFonts w:cstheme="minorHAnsi"/>
          <w:b/>
          <w:bCs/>
          <w:lang w:val="ro-RO"/>
        </w:rPr>
        <w:t>(EG4.</w:t>
      </w:r>
      <w:r>
        <w:rPr>
          <w:rFonts w:cstheme="minorHAnsi"/>
          <w:b/>
          <w:bCs/>
          <w:lang w:val="ro-RO"/>
        </w:rPr>
        <w:t>6</w:t>
      </w:r>
      <w:r w:rsidRPr="00CC09A9">
        <w:rPr>
          <w:rFonts w:cstheme="minorHAnsi"/>
          <w:b/>
          <w:bCs/>
          <w:lang w:val="ro-RO"/>
        </w:rPr>
        <w:t>).</w:t>
      </w:r>
    </w:p>
    <w:p w14:paraId="64063932" w14:textId="77777777" w:rsidR="00801968" w:rsidRDefault="00801968" w:rsidP="00ED68C8">
      <w:pPr>
        <w:pStyle w:val="Frspaiere"/>
        <w:jc w:val="both"/>
        <w:rPr>
          <w:bCs/>
          <w:color w:val="000000"/>
          <w:lang w:val="ro-RO"/>
        </w:rPr>
      </w:pPr>
    </w:p>
    <w:p w14:paraId="1957F3F7" w14:textId="1CE6FB41" w:rsidR="00422ACF" w:rsidRPr="00422ACF" w:rsidRDefault="00422ACF" w:rsidP="00422ACF">
      <w:pPr>
        <w:pStyle w:val="Frspaiere"/>
        <w:jc w:val="both"/>
        <w:rPr>
          <w:bCs/>
          <w:color w:val="000000"/>
          <w:lang w:val="ro-RO"/>
        </w:rPr>
      </w:pPr>
      <w:r w:rsidRPr="00DC4EA6">
        <w:rPr>
          <w:b/>
          <w:color w:val="000000"/>
          <w:lang w:val="ro-RO"/>
        </w:rPr>
        <w:t>5</w:t>
      </w:r>
      <w:r>
        <w:rPr>
          <w:b/>
          <w:color w:val="000000"/>
          <w:lang w:val="ro-RO"/>
        </w:rPr>
        <w:t>a</w:t>
      </w:r>
      <w:r w:rsidRPr="00DC4EA6">
        <w:rPr>
          <w:b/>
          <w:color w:val="000000"/>
          <w:lang w:val="ro-RO"/>
        </w:rPr>
        <w:t xml:space="preserve">. </w:t>
      </w:r>
      <w:r w:rsidRPr="00422ACF">
        <w:rPr>
          <w:rFonts w:cstheme="minorHAnsi"/>
          <w:bCs/>
          <w:lang w:val="ro-RO"/>
        </w:rPr>
        <w:t>Asociaţii/ acționarii solicitantului</w:t>
      </w:r>
      <w:r>
        <w:rPr>
          <w:rFonts w:cstheme="minorHAnsi"/>
          <w:bCs/>
          <w:lang w:val="ro-RO"/>
        </w:rPr>
        <w:t xml:space="preserve"> </w:t>
      </w:r>
      <w:r w:rsidRPr="00422ACF">
        <w:rPr>
          <w:rFonts w:cstheme="minorHAnsi"/>
          <w:b/>
          <w:lang w:val="ro-RO"/>
        </w:rPr>
        <w:t>DEŢIN</w:t>
      </w:r>
      <w:r w:rsidR="00CE20B1">
        <w:rPr>
          <w:rFonts w:cstheme="minorHAnsi"/>
          <w:b/>
          <w:lang w:val="ro-RO"/>
        </w:rPr>
        <w:t xml:space="preserve"> </w:t>
      </w:r>
      <w:r w:rsidR="00CE20B1" w:rsidRPr="00CE20B1">
        <w:rPr>
          <w:rFonts w:cstheme="minorHAnsi"/>
          <w:bCs/>
          <w:lang w:val="ro-RO"/>
        </w:rPr>
        <w:t>(</w:t>
      </w:r>
      <w:r w:rsidR="00CE20B1" w:rsidRPr="00CE20B1">
        <w:rPr>
          <w:rFonts w:cstheme="minorHAnsi"/>
          <w:bCs/>
          <w:lang w:val="pt-BR"/>
        </w:rPr>
        <w:t>i</w:t>
      </w:r>
      <w:r w:rsidR="00CE20B1" w:rsidRPr="00CF71D3">
        <w:rPr>
          <w:rFonts w:cstheme="minorHAnsi"/>
          <w:lang w:val="pt-BR"/>
        </w:rPr>
        <w:t>ndiferent de procent</w:t>
      </w:r>
      <w:r w:rsidR="00CE20B1">
        <w:rPr>
          <w:rFonts w:cstheme="minorHAnsi"/>
          <w:lang w:val="pt-BR"/>
        </w:rPr>
        <w:t>)</w:t>
      </w:r>
      <w:r w:rsidRPr="00422ACF">
        <w:rPr>
          <w:rFonts w:cstheme="minorHAnsi"/>
          <w:bCs/>
          <w:lang w:val="ro-RO"/>
        </w:rPr>
        <w:t xml:space="preserve"> părţi sociale in alte societăţi care îşi desfăşoară activitatea in baza aceluiaşi/ aceloraşi coduri CAEN autorizate la ONRC ca şi cel/ cele propuse prin Cererea de Finanţare/ Planul de Afaceri sau a unor coduri CAEN aferente unor activităţi complementare autorizate la ONRC</w:t>
      </w:r>
      <w:r w:rsidR="002E6393">
        <w:rPr>
          <w:rFonts w:cstheme="minorHAnsi"/>
          <w:bCs/>
          <w:lang w:val="ro-RO"/>
        </w:rPr>
        <w:t>.</w:t>
      </w:r>
    </w:p>
    <w:p w14:paraId="191A19AE" w14:textId="77777777" w:rsidR="00422ACF" w:rsidRDefault="00422ACF" w:rsidP="00ED68C8">
      <w:pPr>
        <w:pStyle w:val="Frspaiere"/>
        <w:jc w:val="both"/>
        <w:rPr>
          <w:b/>
          <w:color w:val="000000"/>
          <w:lang w:val="ro-RO"/>
        </w:rPr>
      </w:pPr>
    </w:p>
    <w:p w14:paraId="46CF2634" w14:textId="15BD5EB5" w:rsidR="00DC4EA6" w:rsidRDefault="00DC4EA6" w:rsidP="00ED68C8">
      <w:pPr>
        <w:pStyle w:val="Frspaiere"/>
        <w:jc w:val="both"/>
        <w:rPr>
          <w:rFonts w:cstheme="minorHAnsi"/>
          <w:bCs/>
          <w:lang w:val="ro-RO"/>
        </w:rPr>
      </w:pPr>
      <w:r w:rsidRPr="00DC4EA6">
        <w:rPr>
          <w:b/>
          <w:color w:val="000000"/>
          <w:lang w:val="ro-RO"/>
        </w:rPr>
        <w:t>5</w:t>
      </w:r>
      <w:r w:rsidR="00422ACF">
        <w:rPr>
          <w:b/>
          <w:color w:val="000000"/>
          <w:lang w:val="ro-RO"/>
        </w:rPr>
        <w:t>b</w:t>
      </w:r>
      <w:r w:rsidRPr="00DC4EA6">
        <w:rPr>
          <w:b/>
          <w:color w:val="000000"/>
          <w:lang w:val="ro-RO"/>
        </w:rPr>
        <w:t xml:space="preserve">. </w:t>
      </w:r>
      <w:r w:rsidR="00422ACF" w:rsidRPr="00422ACF">
        <w:rPr>
          <w:rFonts w:cstheme="minorHAnsi"/>
          <w:bCs/>
          <w:lang w:val="ro-RO"/>
        </w:rPr>
        <w:t xml:space="preserve">Asociaţii/ acționarii solicitantului </w:t>
      </w:r>
      <w:r w:rsidR="00422ACF" w:rsidRPr="00422ACF">
        <w:rPr>
          <w:rFonts w:cstheme="minorHAnsi"/>
          <w:b/>
          <w:lang w:val="ro-RO"/>
        </w:rPr>
        <w:t>NU</w:t>
      </w:r>
      <w:r w:rsidR="00422ACF" w:rsidRPr="00422ACF">
        <w:rPr>
          <w:rFonts w:cstheme="minorHAnsi"/>
          <w:b/>
          <w:lang w:val="ro-RO"/>
        </w:rPr>
        <w:t xml:space="preserve"> </w:t>
      </w:r>
      <w:r w:rsidR="00422ACF" w:rsidRPr="00422ACF">
        <w:rPr>
          <w:rFonts w:cstheme="minorHAnsi"/>
          <w:bCs/>
          <w:lang w:val="ro-RO"/>
        </w:rPr>
        <w:t>deţin părţi sociale in alte societăţi care îşi desfăşoară activitatea in baza aceluiaşi/ aceloraşi coduri CAEN autorizate la ONRC ca şi cel/ cele propuse prin Cererea de Finanţare/ Planul de Afaceri sau a unor coduri CAEN aferente unor activităţi complementare autorizate la ONRC</w:t>
      </w:r>
      <w:r w:rsidR="002E6393">
        <w:rPr>
          <w:rFonts w:cstheme="minorHAnsi"/>
          <w:bCs/>
          <w:lang w:val="ro-RO"/>
        </w:rPr>
        <w:t>.</w:t>
      </w:r>
    </w:p>
    <w:p w14:paraId="48A0F63F" w14:textId="77777777" w:rsidR="002E6393" w:rsidRDefault="002E6393" w:rsidP="00ED68C8">
      <w:pPr>
        <w:pStyle w:val="Frspaiere"/>
        <w:jc w:val="both"/>
        <w:rPr>
          <w:rFonts w:cstheme="minorHAnsi"/>
          <w:bCs/>
          <w:lang w:val="ro-RO"/>
        </w:rPr>
      </w:pPr>
    </w:p>
    <w:p w14:paraId="255C263B" w14:textId="6B3EAB33" w:rsidR="001961F8" w:rsidRPr="005E2049" w:rsidRDefault="002E6393" w:rsidP="001961F8">
      <w:pPr>
        <w:spacing w:before="120" w:after="120" w:line="240" w:lineRule="auto"/>
        <w:jc w:val="both"/>
        <w:rPr>
          <w:rFonts w:cstheme="minorHAnsi"/>
          <w:bCs/>
          <w:lang w:val="ro-RO"/>
        </w:rPr>
      </w:pPr>
      <w:r w:rsidRPr="00CF71D3">
        <w:rPr>
          <w:rFonts w:cstheme="minorHAnsi"/>
          <w:lang w:val="pt-BR"/>
        </w:rPr>
        <w:t>În situaţia în care</w:t>
      </w:r>
      <w:r>
        <w:rPr>
          <w:rFonts w:cstheme="minorHAnsi"/>
          <w:lang w:val="pt-BR"/>
        </w:rPr>
        <w:t xml:space="preserve"> </w:t>
      </w:r>
      <w:r w:rsidRPr="00CF71D3">
        <w:rPr>
          <w:rFonts w:cstheme="minorHAnsi"/>
          <w:lang w:val="pt-BR"/>
        </w:rPr>
        <w:t>se constată că cel puţin unul dintre asociaţi/acţionari a desfăşurat aceeași activitate sau activități complementare cu activitatea/activitatile aferentă/aferente codului /codurilor CAEN propus/propuse în cererea de finanţare, sub o formă de organizare autorizată, cererea de finanţare va fi declarată neeligibilă</w:t>
      </w:r>
      <w:r w:rsidR="001961F8">
        <w:rPr>
          <w:rFonts w:cstheme="minorHAnsi"/>
          <w:lang w:val="pt-BR"/>
        </w:rPr>
        <w:t xml:space="preserve">, </w:t>
      </w:r>
      <w:r w:rsidR="001961F8" w:rsidRPr="00CC09A9">
        <w:rPr>
          <w:rFonts w:cstheme="minorHAnsi"/>
          <w:lang w:val="ro-RO"/>
        </w:rPr>
        <w:t xml:space="preserve">dupa cum este prezentat in Fișa de evaluare generală a proiectului </w:t>
      </w:r>
      <w:r w:rsidR="001961F8" w:rsidRPr="00CC09A9">
        <w:rPr>
          <w:rFonts w:cstheme="minorHAnsi"/>
          <w:b/>
          <w:bCs/>
          <w:lang w:val="ro-RO"/>
        </w:rPr>
        <w:t>(EG4.</w:t>
      </w:r>
      <w:r w:rsidR="001961F8">
        <w:rPr>
          <w:rFonts w:cstheme="minorHAnsi"/>
          <w:b/>
          <w:bCs/>
          <w:lang w:val="ro-RO"/>
        </w:rPr>
        <w:t>7</w:t>
      </w:r>
      <w:r w:rsidR="001961F8" w:rsidRPr="00CC09A9">
        <w:rPr>
          <w:rFonts w:cstheme="minorHAnsi"/>
          <w:b/>
          <w:bCs/>
          <w:lang w:val="ro-RO"/>
        </w:rPr>
        <w:t>).</w:t>
      </w:r>
    </w:p>
    <w:p w14:paraId="421B131A" w14:textId="5B3372AF" w:rsidR="002E6393" w:rsidRPr="001961F8" w:rsidRDefault="002E6393" w:rsidP="002E6393">
      <w:pPr>
        <w:spacing w:before="120" w:after="120" w:line="240" w:lineRule="auto"/>
        <w:jc w:val="both"/>
        <w:rPr>
          <w:rFonts w:cstheme="minorHAnsi"/>
          <w:lang w:val="ro-RO"/>
        </w:rPr>
      </w:pPr>
    </w:p>
    <w:p w14:paraId="0BB0E064" w14:textId="01C69840" w:rsidR="00A57655" w:rsidRPr="00A57655" w:rsidRDefault="00A57655" w:rsidP="00E754D9">
      <w:pPr>
        <w:pStyle w:val="Frspaiere"/>
        <w:jc w:val="both"/>
        <w:rPr>
          <w:noProof/>
          <w:lang w:val="ro-RO"/>
        </w:rPr>
      </w:pPr>
      <w:r w:rsidRPr="00A57655">
        <w:rPr>
          <w:noProof/>
          <w:lang w:val="ro-RO"/>
        </w:rPr>
        <w:t>Nume și prenume</w:t>
      </w:r>
    </w:p>
    <w:p w14:paraId="1B9D1D85" w14:textId="77777777" w:rsidR="00A57655" w:rsidRPr="00A57655" w:rsidRDefault="00A57655" w:rsidP="00E754D9">
      <w:pPr>
        <w:pStyle w:val="Frspaiere"/>
        <w:jc w:val="both"/>
        <w:rPr>
          <w:noProof/>
          <w:lang w:val="ro-RO"/>
        </w:rPr>
      </w:pPr>
      <w:r w:rsidRPr="00A57655">
        <w:rPr>
          <w:bCs/>
          <w:lang w:val="it-IT"/>
        </w:rPr>
        <w:t>……………………..</w:t>
      </w:r>
    </w:p>
    <w:p w14:paraId="75822BD7" w14:textId="580AA17E" w:rsidR="00A57655" w:rsidRPr="00A57655" w:rsidRDefault="00A57655" w:rsidP="00E754D9">
      <w:pPr>
        <w:pStyle w:val="Frspaiere"/>
        <w:jc w:val="both"/>
        <w:rPr>
          <w:snapToGrid w:val="0"/>
          <w:lang w:val="ro-RO"/>
        </w:rPr>
      </w:pPr>
      <w:r w:rsidRPr="00A57655">
        <w:rPr>
          <w:noProof/>
          <w:lang w:val="ro-RO"/>
        </w:rPr>
        <w:t>Semnătura</w:t>
      </w:r>
    </w:p>
    <w:p w14:paraId="1DD8BD9C" w14:textId="77777777" w:rsidR="00A57655" w:rsidRPr="00B21D48" w:rsidRDefault="00A57655" w:rsidP="00E754D9">
      <w:pPr>
        <w:pStyle w:val="Frspaiere"/>
        <w:jc w:val="both"/>
        <w:rPr>
          <w:bCs/>
          <w:lang w:val="it-IT"/>
        </w:rPr>
      </w:pPr>
      <w:r w:rsidRPr="00B21D48">
        <w:rPr>
          <w:bCs/>
          <w:lang w:val="it-IT"/>
        </w:rPr>
        <w:t>……………………..</w:t>
      </w:r>
    </w:p>
    <w:p w14:paraId="6211523D" w14:textId="77777777" w:rsidR="00A57655" w:rsidRPr="00B21D48" w:rsidRDefault="00A57655" w:rsidP="00E754D9">
      <w:pPr>
        <w:pStyle w:val="Frspaiere"/>
        <w:jc w:val="both"/>
        <w:rPr>
          <w:bCs/>
          <w:lang w:val="it-IT"/>
        </w:rPr>
      </w:pPr>
    </w:p>
    <w:p w14:paraId="1D999549" w14:textId="3FFFA2E8" w:rsidR="00A57655" w:rsidRPr="00A57655" w:rsidRDefault="00A57655" w:rsidP="00E754D9">
      <w:pPr>
        <w:pStyle w:val="Frspaiere"/>
        <w:jc w:val="both"/>
        <w:rPr>
          <w:noProof/>
          <w:lang w:val="ro-RO"/>
        </w:rPr>
      </w:pPr>
      <w:r w:rsidRPr="00A57655">
        <w:rPr>
          <w:lang w:val="ro-RO"/>
        </w:rPr>
        <w:t>Data……………………</w:t>
      </w:r>
    </w:p>
    <w:p w14:paraId="4751864A" w14:textId="77777777" w:rsidR="00A57655" w:rsidRPr="00A57655" w:rsidRDefault="00A57655" w:rsidP="003F1AA7">
      <w:pPr>
        <w:tabs>
          <w:tab w:val="left" w:pos="891"/>
        </w:tabs>
        <w:spacing w:after="0" w:line="360" w:lineRule="auto"/>
        <w:rPr>
          <w:rFonts w:eastAsia="Times New Roman" w:cstheme="minorHAnsi"/>
          <w:snapToGrid w:val="0"/>
          <w:sz w:val="24"/>
          <w:szCs w:val="24"/>
          <w:lang w:val="ro-RO"/>
        </w:rPr>
      </w:pPr>
    </w:p>
    <w:p w14:paraId="1773697A" w14:textId="77777777" w:rsidR="00A57655" w:rsidRPr="00A57655" w:rsidRDefault="00A57655" w:rsidP="003F1AA7">
      <w:pPr>
        <w:spacing w:after="0" w:line="360" w:lineRule="auto"/>
        <w:rPr>
          <w:rFonts w:cstheme="minorHAnsi"/>
          <w:lang w:val="ro-RO"/>
        </w:rPr>
      </w:pPr>
    </w:p>
    <w:sectPr w:rsidR="00A57655" w:rsidRPr="00A57655" w:rsidSect="006D7FFD">
      <w:headerReference w:type="default" r:id="rId8"/>
      <w:footerReference w:type="default" r:id="rId9"/>
      <w:pgSz w:w="11906" w:h="16838" w:orient="portrait"/>
      <w:pgMar w:top="1418" w:right="1134" w:bottom="1701" w:left="1134" w:header="737" w:footer="476" w:gutter="0"/>
      <w:cols w:space="708"/>
      <w:docGrid w:linePitch="360"/>
      <w:sectPrChange w:id="0" w:author="Razvan Popa" w:date="2025-05-05T14:33:00Z" w16du:dateUtc="2025-05-05T11:33:00Z">
        <w:sectPr w:rsidR="00A57655" w:rsidRPr="00A57655" w:rsidSect="006D7FFD">
          <w:pgSz w:w="16838" w:h="11906" w:orient="landscape"/>
          <w:pgMar w:top="1418" w:right="1701" w:bottom="1134" w:left="1134" w:header="737" w:footer="567"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07D12" w14:textId="77777777" w:rsidR="00315979" w:rsidRDefault="00315979" w:rsidP="00EB0E7F">
      <w:pPr>
        <w:spacing w:after="0" w:line="240" w:lineRule="auto"/>
      </w:pPr>
      <w:r>
        <w:separator/>
      </w:r>
    </w:p>
  </w:endnote>
  <w:endnote w:type="continuationSeparator" w:id="0">
    <w:p w14:paraId="37CD7C27" w14:textId="77777777" w:rsidR="00315979" w:rsidRDefault="00315979" w:rsidP="00EB0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1D61E" w14:textId="3235BD02" w:rsidR="00EA089C" w:rsidRDefault="00BD47D2" w:rsidP="00EA089C">
    <w:pPr>
      <w:tabs>
        <w:tab w:val="center" w:pos="4680"/>
        <w:tab w:val="right" w:pos="9360"/>
      </w:tabs>
      <w:spacing w:after="0" w:line="240" w:lineRule="auto"/>
      <w:jc w:val="right"/>
      <w:rPr>
        <w:rFonts w:cs="Calibri"/>
        <w:sz w:val="16"/>
        <w:szCs w:val="16"/>
      </w:rPr>
    </w:pPr>
    <w:r>
      <w:rPr>
        <w:rFonts w:cs="Calibri"/>
        <w:noProof/>
        <w:sz w:val="16"/>
        <w:szCs w:val="16"/>
      </w:rPr>
      <mc:AlternateContent>
        <mc:Choice Requires="wps">
          <w:drawing>
            <wp:anchor distT="0" distB="0" distL="114300" distR="114300" simplePos="0" relativeHeight="251667456" behindDoc="0" locked="0" layoutInCell="1" allowOverlap="1" wp14:anchorId="52A0C1C7" wp14:editId="4B7FA080">
              <wp:simplePos x="0" y="0"/>
              <wp:positionH relativeFrom="margin">
                <wp:posOffset>-1270</wp:posOffset>
              </wp:positionH>
              <wp:positionV relativeFrom="paragraph">
                <wp:posOffset>-292545</wp:posOffset>
              </wp:positionV>
              <wp:extent cx="6121400" cy="0"/>
              <wp:effectExtent l="0" t="0" r="0" b="0"/>
              <wp:wrapNone/>
              <wp:docPr id="1771558074" name="Conector drept 1"/>
              <wp:cNvGraphicFramePr/>
              <a:graphic xmlns:a="http://schemas.openxmlformats.org/drawingml/2006/main">
                <a:graphicData uri="http://schemas.microsoft.com/office/word/2010/wordprocessingShape">
                  <wps:wsp>
                    <wps:cNvCnPr/>
                    <wps:spPr>
                      <a:xfrm>
                        <a:off x="0" y="0"/>
                        <a:ext cx="6121400" cy="0"/>
                      </a:xfrm>
                      <a:prstGeom prst="line">
                        <a:avLst/>
                      </a:prstGeom>
                      <a:ln>
                        <a:solidFill>
                          <a:schemeClr val="accent3">
                            <a:lumMod val="60000"/>
                            <a:lumOff val="40000"/>
                          </a:schemeClr>
                        </a:solidFill>
                      </a:ln>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1307B4" id="Conector drept 1" o:spid="_x0000_s1026" style="position:absolute;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pt,-23.05pt" to="481.9pt,-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" strokecolor="#c9c9c9 [1942]" strokeweight=".5pt">
              <v:stroke joinstyle="miter"/>
              <w10:wrap anchorx="margin"/>
            </v:line>
          </w:pict>
        </mc:Fallback>
      </mc:AlternateContent>
    </w:r>
    <w:r w:rsidR="002242B5">
      <w:rPr>
        <w:rFonts w:cs="Calibri"/>
        <w:noProof/>
        <w:sz w:val="16"/>
        <w:szCs w:val="16"/>
      </w:rPr>
      <w:drawing>
        <wp:anchor distT="0" distB="0" distL="114300" distR="114300" simplePos="0" relativeHeight="251664384" behindDoc="0" locked="0" layoutInCell="1" allowOverlap="1" wp14:anchorId="67CBB75D" wp14:editId="70AC0F16">
          <wp:simplePos x="0" y="0"/>
          <wp:positionH relativeFrom="margin">
            <wp:posOffset>-136220</wp:posOffset>
          </wp:positionH>
          <wp:positionV relativeFrom="paragraph">
            <wp:posOffset>-235585</wp:posOffset>
          </wp:positionV>
          <wp:extent cx="1294765" cy="469265"/>
          <wp:effectExtent l="0" t="0" r="0" b="6985"/>
          <wp:wrapThrough wrapText="bothSides">
            <wp:wrapPolygon edited="0">
              <wp:start x="1271" y="0"/>
              <wp:lineTo x="1271" y="21045"/>
              <wp:lineTo x="20657" y="21045"/>
              <wp:lineTo x="20657" y="0"/>
              <wp:lineTo x="1271" y="0"/>
            </wp:wrapPolygon>
          </wp:wrapThrough>
          <wp:docPr id="1319973157"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437071" name="Imagine 1640437071"/>
                  <pic:cNvPicPr/>
                </pic:nvPicPr>
                <pic:blipFill>
                  <a:blip r:embed="rId1">
                    <a:extLst>
                      <a:ext uri="{28A0092B-C50C-407E-A947-70E740481C1C}">
                        <a14:useLocalDpi xmlns:a14="http://schemas.microsoft.com/office/drawing/2010/main" val="0"/>
                      </a:ext>
                    </a:extLst>
                  </a:blip>
                  <a:stretch>
                    <a:fillRect/>
                  </a:stretch>
                </pic:blipFill>
                <pic:spPr>
                  <a:xfrm>
                    <a:off x="0" y="0"/>
                    <a:ext cx="1294765" cy="469265"/>
                  </a:xfrm>
                  <a:prstGeom prst="rect">
                    <a:avLst/>
                  </a:prstGeom>
                </pic:spPr>
              </pic:pic>
            </a:graphicData>
          </a:graphic>
          <wp14:sizeRelH relativeFrom="margin">
            <wp14:pctWidth>0</wp14:pctWidth>
          </wp14:sizeRelH>
          <wp14:sizeRelV relativeFrom="margin">
            <wp14:pctHeight>0</wp14:pctHeight>
          </wp14:sizeRelV>
        </wp:anchor>
      </w:drawing>
    </w:r>
    <w:r w:rsidR="00EA089C" w:rsidRPr="005575A6">
      <w:rPr>
        <w:rFonts w:cs="Calibri"/>
        <w:b/>
        <w:sz w:val="16"/>
        <w:szCs w:val="16"/>
        <w:lang w:val="it-IT"/>
      </w:rPr>
      <w:t xml:space="preserve">ASOCIAȚIA MICROREGIUNEA ȚARA HAȚEGULUI – </w:t>
    </w:r>
    <w:r w:rsidR="00EA089C" w:rsidRPr="005575A6">
      <w:rPr>
        <w:rFonts w:cs="Calibri"/>
        <w:b/>
        <w:sz w:val="16"/>
        <w:szCs w:val="16"/>
      </w:rPr>
      <w:t>Ț</w:t>
    </w:r>
    <w:r w:rsidR="00EA089C" w:rsidRPr="005575A6">
      <w:rPr>
        <w:rFonts w:cs="Calibri"/>
        <w:b/>
        <w:sz w:val="16"/>
        <w:szCs w:val="16"/>
        <w:lang w:val="it-IT"/>
      </w:rPr>
      <w:t>INUTUL PĂDURENILOR GAL</w:t>
    </w:r>
    <w:r w:rsidR="00EA089C">
      <w:rPr>
        <w:rFonts w:cs="Calibri"/>
        <w:sz w:val="16"/>
        <w:szCs w:val="16"/>
      </w:rPr>
      <w:t xml:space="preserve"> </w:t>
    </w:r>
  </w:p>
  <w:p w14:paraId="0BFB4798" w14:textId="77777777" w:rsidR="00076F6C" w:rsidRDefault="002242B5" w:rsidP="00076F6C">
    <w:pPr>
      <w:tabs>
        <w:tab w:val="center" w:pos="4680"/>
        <w:tab w:val="left" w:pos="8789"/>
        <w:tab w:val="right" w:pos="9360"/>
      </w:tabs>
      <w:spacing w:after="0" w:line="240" w:lineRule="auto"/>
      <w:jc w:val="right"/>
      <w:rPr>
        <w:rFonts w:cs="Calibri"/>
        <w:i/>
        <w:iCs/>
        <w:sz w:val="16"/>
        <w:szCs w:val="16"/>
      </w:rPr>
    </w:pPr>
    <w:r>
      <w:rPr>
        <w:rFonts w:cs="Calibri"/>
        <w:sz w:val="16"/>
        <w:szCs w:val="16"/>
      </w:rPr>
      <w:t>T</w:t>
    </w:r>
    <w:r w:rsidRPr="00180050">
      <w:rPr>
        <w:rFonts w:cs="Calibri"/>
        <w:sz w:val="16"/>
        <w:szCs w:val="16"/>
      </w:rPr>
      <w:t xml:space="preserve">el: </w:t>
    </w:r>
    <w:r w:rsidRPr="002242B5">
      <w:rPr>
        <w:rFonts w:cs="Calibri"/>
        <w:sz w:val="16"/>
        <w:szCs w:val="16"/>
      </w:rPr>
      <w:t>0762 695 509</w:t>
    </w:r>
    <w:r>
      <w:rPr>
        <w:rFonts w:cs="Calibri"/>
        <w:sz w:val="16"/>
        <w:szCs w:val="16"/>
      </w:rPr>
      <w:t xml:space="preserve"> </w:t>
    </w:r>
    <w:r w:rsidRPr="002242B5">
      <w:rPr>
        <w:rFonts w:cs="Calibri"/>
        <w:i/>
        <w:iCs/>
        <w:sz w:val="16"/>
        <w:szCs w:val="16"/>
      </w:rPr>
      <w:t>|</w:t>
    </w:r>
    <w:r>
      <w:rPr>
        <w:rFonts w:cs="Calibri"/>
        <w:sz w:val="16"/>
        <w:szCs w:val="16"/>
      </w:rPr>
      <w:t xml:space="preserve"> E</w:t>
    </w:r>
    <w:r w:rsidRPr="00180050">
      <w:rPr>
        <w:rFonts w:cs="Calibri"/>
        <w:sz w:val="16"/>
        <w:szCs w:val="16"/>
      </w:rPr>
      <w:t>mail:</w:t>
    </w:r>
    <w:hyperlink r:id="rId2" w:history="1">
      <w:r w:rsidRPr="00180050">
        <w:rPr>
          <w:rStyle w:val="Hyperlink"/>
          <w:rFonts w:cs="Calibri"/>
          <w:color w:val="0000FF"/>
          <w:sz w:val="16"/>
          <w:szCs w:val="16"/>
        </w:rPr>
        <w:t>padurenihd.leader@gmail.com</w:t>
      </w:r>
    </w:hyperlink>
    <w:r>
      <w:t xml:space="preserve"> </w:t>
    </w:r>
    <w:r w:rsidRPr="002242B5">
      <w:rPr>
        <w:rFonts w:cs="Calibri"/>
        <w:i/>
        <w:iCs/>
        <w:sz w:val="16"/>
        <w:szCs w:val="16"/>
      </w:rPr>
      <w:t>|</w:t>
    </w:r>
    <w:r>
      <w:rPr>
        <w:rFonts w:cs="Calibri"/>
        <w:i/>
        <w:iCs/>
        <w:sz w:val="16"/>
        <w:szCs w:val="16"/>
      </w:rPr>
      <w:t xml:space="preserve"> </w:t>
    </w:r>
    <w:r w:rsidRPr="002242B5">
      <w:rPr>
        <w:rFonts w:cs="Calibri"/>
        <w:i/>
        <w:iCs/>
        <w:sz w:val="16"/>
        <w:szCs w:val="16"/>
      </w:rPr>
      <w:t>www. tarahategului-tinutulpadurenilor-gal.ro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732D0" w14:textId="77777777" w:rsidR="00315979" w:rsidRDefault="00315979" w:rsidP="00EB0E7F">
      <w:pPr>
        <w:spacing w:after="0" w:line="240" w:lineRule="auto"/>
      </w:pPr>
      <w:r>
        <w:separator/>
      </w:r>
    </w:p>
  </w:footnote>
  <w:footnote w:type="continuationSeparator" w:id="0">
    <w:p w14:paraId="732AC1FB" w14:textId="77777777" w:rsidR="00315979" w:rsidRDefault="00315979" w:rsidP="00EB0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C0764" w14:textId="1F5A240D" w:rsidR="005575A6" w:rsidRDefault="00FE660A" w:rsidP="00EB0E7F">
    <w:pPr>
      <w:tabs>
        <w:tab w:val="center" w:pos="4680"/>
        <w:tab w:val="right" w:pos="9360"/>
      </w:tabs>
      <w:spacing w:after="0" w:line="240" w:lineRule="auto"/>
      <w:jc w:val="center"/>
      <w:rPr>
        <w:rFonts w:cs="Calibri"/>
        <w:b/>
        <w:sz w:val="16"/>
        <w:szCs w:val="16"/>
        <w:lang w:val="it-IT"/>
      </w:rPr>
    </w:pPr>
    <w:r>
      <w:rPr>
        <w:rFonts w:cs="Calibri"/>
        <w:b/>
        <w:noProof/>
        <w:sz w:val="16"/>
        <w:szCs w:val="16"/>
        <w:lang w:val="it-IT"/>
      </w:rPr>
      <w:drawing>
        <wp:anchor distT="0" distB="0" distL="114300" distR="114300" simplePos="0" relativeHeight="251662336" behindDoc="0" locked="0" layoutInCell="1" allowOverlap="1" wp14:anchorId="4C5543E0" wp14:editId="28C78D16">
          <wp:simplePos x="0" y="0"/>
          <wp:positionH relativeFrom="margin">
            <wp:posOffset>5631815</wp:posOffset>
          </wp:positionH>
          <wp:positionV relativeFrom="paragraph">
            <wp:posOffset>-80010</wp:posOffset>
          </wp:positionV>
          <wp:extent cx="641350" cy="400685"/>
          <wp:effectExtent l="0" t="0" r="6350" b="0"/>
          <wp:wrapNone/>
          <wp:docPr id="1798228595"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318450" name="Imagine 1145318450"/>
                  <pic:cNvPicPr/>
                </pic:nvPicPr>
                <pic:blipFill>
                  <a:blip r:embed="rId1">
                    <a:extLst>
                      <a:ext uri="{28A0092B-C50C-407E-A947-70E740481C1C}">
                        <a14:useLocalDpi xmlns:a14="http://schemas.microsoft.com/office/drawing/2010/main" val="0"/>
                      </a:ext>
                    </a:extLst>
                  </a:blip>
                  <a:stretch>
                    <a:fillRect/>
                  </a:stretch>
                </pic:blipFill>
                <pic:spPr>
                  <a:xfrm>
                    <a:off x="0" y="0"/>
                    <a:ext cx="641350" cy="40068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it-IT"/>
      </w:rPr>
      <w:drawing>
        <wp:anchor distT="0" distB="0" distL="114300" distR="114300" simplePos="0" relativeHeight="251658240" behindDoc="0" locked="0" layoutInCell="1" allowOverlap="1" wp14:anchorId="4B556F35" wp14:editId="6C6639E2">
          <wp:simplePos x="0" y="0"/>
          <wp:positionH relativeFrom="margin">
            <wp:posOffset>-259080</wp:posOffset>
          </wp:positionH>
          <wp:positionV relativeFrom="paragraph">
            <wp:posOffset>-28575</wp:posOffset>
          </wp:positionV>
          <wp:extent cx="1525905" cy="326390"/>
          <wp:effectExtent l="0" t="0" r="0" b="0"/>
          <wp:wrapNone/>
          <wp:docPr id="1815697410"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356487" name="Imagine 1626356487"/>
                  <pic:cNvPicPr/>
                </pic:nvPicPr>
                <pic:blipFill>
                  <a:blip r:embed="rId2">
                    <a:extLst>
                      <a:ext uri="{28A0092B-C50C-407E-A947-70E740481C1C}">
                        <a14:useLocalDpi xmlns:a14="http://schemas.microsoft.com/office/drawing/2010/main" val="0"/>
                      </a:ext>
                    </a:extLst>
                  </a:blip>
                  <a:stretch>
                    <a:fillRect/>
                  </a:stretch>
                </pic:blipFill>
                <pic:spPr>
                  <a:xfrm>
                    <a:off x="0" y="0"/>
                    <a:ext cx="1525905" cy="326390"/>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it-IT"/>
      </w:rPr>
      <w:drawing>
        <wp:anchor distT="0" distB="0" distL="114300" distR="114300" simplePos="0" relativeHeight="251659264" behindDoc="0" locked="0" layoutInCell="1" allowOverlap="1" wp14:anchorId="1CF8DC79" wp14:editId="6341BFC1">
          <wp:simplePos x="0" y="0"/>
          <wp:positionH relativeFrom="column">
            <wp:posOffset>1321435</wp:posOffset>
          </wp:positionH>
          <wp:positionV relativeFrom="paragraph">
            <wp:posOffset>-167640</wp:posOffset>
          </wp:positionV>
          <wp:extent cx="1702435" cy="553085"/>
          <wp:effectExtent l="0" t="0" r="0" b="0"/>
          <wp:wrapNone/>
          <wp:docPr id="579379172"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838040" name="Imagine 2110838040"/>
                  <pic:cNvPicPr/>
                </pic:nvPicPr>
                <pic:blipFill>
                  <a:blip r:embed="rId3">
                    <a:extLst>
                      <a:ext uri="{28A0092B-C50C-407E-A947-70E740481C1C}">
                        <a14:useLocalDpi xmlns:a14="http://schemas.microsoft.com/office/drawing/2010/main" val="0"/>
                      </a:ext>
                    </a:extLst>
                  </a:blip>
                  <a:stretch>
                    <a:fillRect/>
                  </a:stretch>
                </pic:blipFill>
                <pic:spPr>
                  <a:xfrm>
                    <a:off x="0" y="0"/>
                    <a:ext cx="1702435" cy="55308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it-IT"/>
      </w:rPr>
      <w:drawing>
        <wp:anchor distT="0" distB="0" distL="114300" distR="114300" simplePos="0" relativeHeight="251660288" behindDoc="0" locked="0" layoutInCell="1" allowOverlap="1" wp14:anchorId="43E39B33" wp14:editId="39A753AC">
          <wp:simplePos x="0" y="0"/>
          <wp:positionH relativeFrom="column">
            <wp:posOffset>3052445</wp:posOffset>
          </wp:positionH>
          <wp:positionV relativeFrom="paragraph">
            <wp:posOffset>-109220</wp:posOffset>
          </wp:positionV>
          <wp:extent cx="965835" cy="401955"/>
          <wp:effectExtent l="0" t="0" r="5715" b="0"/>
          <wp:wrapNone/>
          <wp:docPr id="1087148122"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715825" name="Imagine 232715825"/>
                  <pic:cNvPicPr/>
                </pic:nvPicPr>
                <pic:blipFill>
                  <a:blip r:embed="rId4">
                    <a:extLst>
                      <a:ext uri="{28A0092B-C50C-407E-A947-70E740481C1C}">
                        <a14:useLocalDpi xmlns:a14="http://schemas.microsoft.com/office/drawing/2010/main" val="0"/>
                      </a:ext>
                    </a:extLst>
                  </a:blip>
                  <a:stretch>
                    <a:fillRect/>
                  </a:stretch>
                </pic:blipFill>
                <pic:spPr>
                  <a:xfrm>
                    <a:off x="0" y="0"/>
                    <a:ext cx="965835" cy="40195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it-IT"/>
      </w:rPr>
      <w:drawing>
        <wp:anchor distT="0" distB="0" distL="114300" distR="114300" simplePos="0" relativeHeight="251666432" behindDoc="0" locked="0" layoutInCell="1" allowOverlap="1" wp14:anchorId="399ADC65" wp14:editId="679BDD5C">
          <wp:simplePos x="0" y="0"/>
          <wp:positionH relativeFrom="column">
            <wp:posOffset>4255135</wp:posOffset>
          </wp:positionH>
          <wp:positionV relativeFrom="paragraph">
            <wp:posOffset>-89535</wp:posOffset>
          </wp:positionV>
          <wp:extent cx="1209675" cy="403225"/>
          <wp:effectExtent l="0" t="0" r="9525" b="0"/>
          <wp:wrapNone/>
          <wp:docPr id="83093966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422127" name="Imagine 843422127"/>
                  <pic:cNvPicPr/>
                </pic:nvPicPr>
                <pic:blipFill>
                  <a:blip r:embed="rId5">
                    <a:extLst>
                      <a:ext uri="{28A0092B-C50C-407E-A947-70E740481C1C}">
                        <a14:useLocalDpi xmlns:a14="http://schemas.microsoft.com/office/drawing/2010/main" val="0"/>
                      </a:ext>
                    </a:extLst>
                  </a:blip>
                  <a:stretch>
                    <a:fillRect/>
                  </a:stretch>
                </pic:blipFill>
                <pic:spPr>
                  <a:xfrm>
                    <a:off x="0" y="0"/>
                    <a:ext cx="1209675" cy="4032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635"/>
    <w:multiLevelType w:val="hybridMultilevel"/>
    <w:tmpl w:val="DF3696BA"/>
    <w:lvl w:ilvl="0" w:tplc="DD5EDD18">
      <w:start w:val="1"/>
      <w:numFmt w:val="decimal"/>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A5923A0"/>
    <w:multiLevelType w:val="hybridMultilevel"/>
    <w:tmpl w:val="EB549986"/>
    <w:lvl w:ilvl="0" w:tplc="2F6CA3AC">
      <w:start w:val="121"/>
      <w:numFmt w:val="bullet"/>
      <w:lvlText w:val=""/>
      <w:lvlJc w:val="left"/>
      <w:pPr>
        <w:ind w:left="360" w:hanging="360"/>
      </w:pPr>
      <w:rPr>
        <w:rFonts w:ascii="Wingdings" w:eastAsia="Times New Roman" w:hAnsi="Wingdings"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37FE9"/>
    <w:multiLevelType w:val="multilevel"/>
    <w:tmpl w:val="AA9CD32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490617"/>
    <w:multiLevelType w:val="hybridMultilevel"/>
    <w:tmpl w:val="50F65F08"/>
    <w:lvl w:ilvl="0" w:tplc="1E086220">
      <w:start w:val="1"/>
      <w:numFmt w:val="bullet"/>
      <w:lvlText w:val="o"/>
      <w:lvlJc w:val="left"/>
      <w:pPr>
        <w:ind w:left="360" w:hanging="360"/>
      </w:pPr>
      <w:rPr>
        <w:rFonts w:ascii="Courier New" w:hAnsi="Courier New" w:cs="Courier New" w:hint="default"/>
        <w:b/>
        <w:bCs/>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1E1A706B"/>
    <w:multiLevelType w:val="hybridMultilevel"/>
    <w:tmpl w:val="63BA46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D136C6D"/>
    <w:multiLevelType w:val="hybridMultilevel"/>
    <w:tmpl w:val="CE48351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D415427"/>
    <w:multiLevelType w:val="hybridMultilevel"/>
    <w:tmpl w:val="6A4EC960"/>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2E733A91"/>
    <w:multiLevelType w:val="hybridMultilevel"/>
    <w:tmpl w:val="1F484FA8"/>
    <w:lvl w:ilvl="0" w:tplc="4606D772">
      <w:start w:val="1"/>
      <w:numFmt w:val="bullet"/>
      <w:lvlText w:val="o"/>
      <w:lvlJc w:val="left"/>
      <w:pPr>
        <w:ind w:left="360" w:hanging="360"/>
      </w:pPr>
      <w:rPr>
        <w:rFonts w:ascii="Courier New" w:hAnsi="Courier New" w:cs="Courier New" w:hint="default"/>
        <w:b/>
        <w:bCs/>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34F14817"/>
    <w:multiLevelType w:val="multilevel"/>
    <w:tmpl w:val="B3DC6BC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FA5F7F"/>
    <w:multiLevelType w:val="hybridMultilevel"/>
    <w:tmpl w:val="FFDE9198"/>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384F5BB0"/>
    <w:multiLevelType w:val="multilevel"/>
    <w:tmpl w:val="4DA2D952"/>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FD2128"/>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41005D1C"/>
    <w:multiLevelType w:val="hybridMultilevel"/>
    <w:tmpl w:val="63BA46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428B0A06"/>
    <w:multiLevelType w:val="hybridMultilevel"/>
    <w:tmpl w:val="100287D8"/>
    <w:lvl w:ilvl="0" w:tplc="FB84885C">
      <w:start w:val="1"/>
      <w:numFmt w:val="decimal"/>
      <w:lvlText w:val="%1."/>
      <w:lvlJc w:val="left"/>
      <w:pPr>
        <w:ind w:left="360" w:hanging="360"/>
      </w:pPr>
      <w:rPr>
        <w:rFonts w:hint="default"/>
        <w:b/>
        <w:b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A05D5B"/>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4DC53BDC"/>
    <w:multiLevelType w:val="hybridMultilevel"/>
    <w:tmpl w:val="4EF2114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266494D"/>
    <w:multiLevelType w:val="hybridMultilevel"/>
    <w:tmpl w:val="C310EE8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B1A4C76"/>
    <w:multiLevelType w:val="hybridMultilevel"/>
    <w:tmpl w:val="CE4835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D776130"/>
    <w:multiLevelType w:val="hybridMultilevel"/>
    <w:tmpl w:val="94F4E6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E6C1262"/>
    <w:multiLevelType w:val="hybridMultilevel"/>
    <w:tmpl w:val="CE4835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F550F76"/>
    <w:multiLevelType w:val="hybridMultilevel"/>
    <w:tmpl w:val="BCDAA4D2"/>
    <w:lvl w:ilvl="0" w:tplc="5FC0C00A">
      <w:start w:val="1"/>
      <w:numFmt w:val="decimal"/>
      <w:lvlText w:val="%1."/>
      <w:lvlJc w:val="left"/>
      <w:pPr>
        <w:ind w:left="720" w:hanging="360"/>
      </w:pPr>
      <w:rPr>
        <w:rFonts w:hint="default"/>
        <w:sz w:val="2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07124A3"/>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62B17A23"/>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CD2FE7"/>
    <w:multiLevelType w:val="hybridMultilevel"/>
    <w:tmpl w:val="FBEEA2E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12C7129"/>
    <w:multiLevelType w:val="hybridMultilevel"/>
    <w:tmpl w:val="D0141444"/>
    <w:lvl w:ilvl="0" w:tplc="0409000F">
      <w:start w:val="1"/>
      <w:numFmt w:val="decimal"/>
      <w:lvlText w:val="%1."/>
      <w:lvlJc w:val="left"/>
      <w:pPr>
        <w:ind w:left="58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EA4E25"/>
    <w:multiLevelType w:val="hybridMultilevel"/>
    <w:tmpl w:val="061A7F08"/>
    <w:lvl w:ilvl="0" w:tplc="C7022D76">
      <w:start w:val="1"/>
      <w:numFmt w:val="decimal"/>
      <w:pStyle w:val="Titlu1cuprins"/>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B496286"/>
    <w:multiLevelType w:val="hybridMultilevel"/>
    <w:tmpl w:val="EDC89C3C"/>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15:restartNumberingAfterBreak="0">
    <w:nsid w:val="7B5123E5"/>
    <w:multiLevelType w:val="hybridMultilevel"/>
    <w:tmpl w:val="7E88C7D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15:restartNumberingAfterBreak="0">
    <w:nsid w:val="7F292B6B"/>
    <w:multiLevelType w:val="hybridMultilevel"/>
    <w:tmpl w:val="C3949788"/>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15:restartNumberingAfterBreak="0">
    <w:nsid w:val="7FCD1DFC"/>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868177607">
    <w:abstractNumId w:val="14"/>
  </w:num>
  <w:num w:numId="2" w16cid:durableId="167645933">
    <w:abstractNumId w:val="5"/>
  </w:num>
  <w:num w:numId="3" w16cid:durableId="799883577">
    <w:abstractNumId w:val="7"/>
  </w:num>
  <w:num w:numId="4" w16cid:durableId="856381710">
    <w:abstractNumId w:val="29"/>
  </w:num>
  <w:num w:numId="5" w16cid:durableId="101539729">
    <w:abstractNumId w:val="21"/>
  </w:num>
  <w:num w:numId="6" w16cid:durableId="1538540383">
    <w:abstractNumId w:val="23"/>
  </w:num>
  <w:num w:numId="7" w16cid:durableId="536116129">
    <w:abstractNumId w:val="0"/>
  </w:num>
  <w:num w:numId="8" w16cid:durableId="647562931">
    <w:abstractNumId w:val="24"/>
  </w:num>
  <w:num w:numId="9" w16cid:durableId="204413564">
    <w:abstractNumId w:val="11"/>
  </w:num>
  <w:num w:numId="10" w16cid:durableId="364067393">
    <w:abstractNumId w:val="34"/>
  </w:num>
  <w:num w:numId="11" w16cid:durableId="1984963410">
    <w:abstractNumId w:val="18"/>
  </w:num>
  <w:num w:numId="12" w16cid:durableId="1433234668">
    <w:abstractNumId w:val="32"/>
  </w:num>
  <w:num w:numId="13" w16cid:durableId="1757438921">
    <w:abstractNumId w:val="20"/>
  </w:num>
  <w:num w:numId="14" w16cid:durableId="1148085654">
    <w:abstractNumId w:val="22"/>
  </w:num>
  <w:num w:numId="15" w16cid:durableId="1065302185">
    <w:abstractNumId w:val="28"/>
  </w:num>
  <w:num w:numId="16" w16cid:durableId="1282036058">
    <w:abstractNumId w:val="8"/>
  </w:num>
  <w:num w:numId="17" w16cid:durableId="1007443993">
    <w:abstractNumId w:val="33"/>
  </w:num>
  <w:num w:numId="18" w16cid:durableId="737243572">
    <w:abstractNumId w:val="19"/>
  </w:num>
  <w:num w:numId="19" w16cid:durableId="2060126347">
    <w:abstractNumId w:val="35"/>
  </w:num>
  <w:num w:numId="20" w16cid:durableId="556624230">
    <w:abstractNumId w:val="13"/>
  </w:num>
  <w:num w:numId="21" w16cid:durableId="1916354682">
    <w:abstractNumId w:val="26"/>
  </w:num>
  <w:num w:numId="22" w16cid:durableId="909968563">
    <w:abstractNumId w:val="25"/>
  </w:num>
  <w:num w:numId="23" w16cid:durableId="38210532">
    <w:abstractNumId w:val="31"/>
  </w:num>
  <w:num w:numId="24" w16cid:durableId="68620508">
    <w:abstractNumId w:val="3"/>
  </w:num>
  <w:num w:numId="25" w16cid:durableId="243999478">
    <w:abstractNumId w:val="10"/>
  </w:num>
  <w:num w:numId="26" w16cid:durableId="1295863737">
    <w:abstractNumId w:val="12"/>
  </w:num>
  <w:num w:numId="27" w16cid:durableId="1459489434">
    <w:abstractNumId w:val="6"/>
  </w:num>
  <w:num w:numId="28" w16cid:durableId="1892964316">
    <w:abstractNumId w:val="27"/>
  </w:num>
  <w:num w:numId="29" w16cid:durableId="1159928797">
    <w:abstractNumId w:val="17"/>
  </w:num>
  <w:num w:numId="30" w16cid:durableId="1806702674">
    <w:abstractNumId w:val="30"/>
  </w:num>
  <w:num w:numId="31" w16cid:durableId="1871214759">
    <w:abstractNumId w:val="16"/>
  </w:num>
  <w:num w:numId="32" w16cid:durableId="617109714">
    <w:abstractNumId w:val="2"/>
  </w:num>
  <w:num w:numId="33" w16cid:durableId="273055459">
    <w:abstractNumId w:val="4"/>
  </w:num>
  <w:num w:numId="34" w16cid:durableId="1808359040">
    <w:abstractNumId w:val="9"/>
  </w:num>
  <w:num w:numId="35" w16cid:durableId="1532258634">
    <w:abstractNumId w:val="1"/>
  </w:num>
  <w:num w:numId="36" w16cid:durableId="17303289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zvan Popa">
    <w15:presenceInfo w15:providerId="Windows Live" w15:userId="0cd62fa0c9aa2a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E7F"/>
    <w:rsid w:val="00014C83"/>
    <w:rsid w:val="00021865"/>
    <w:rsid w:val="00025BD4"/>
    <w:rsid w:val="00027AB8"/>
    <w:rsid w:val="00043C70"/>
    <w:rsid w:val="000453CD"/>
    <w:rsid w:val="00050EA7"/>
    <w:rsid w:val="00062060"/>
    <w:rsid w:val="00062C7C"/>
    <w:rsid w:val="00074B19"/>
    <w:rsid w:val="00076F6C"/>
    <w:rsid w:val="00092FEF"/>
    <w:rsid w:val="000967CD"/>
    <w:rsid w:val="000A6FC7"/>
    <w:rsid w:val="000B5839"/>
    <w:rsid w:val="000C1D75"/>
    <w:rsid w:val="000C4C51"/>
    <w:rsid w:val="000D3FFE"/>
    <w:rsid w:val="000D69AF"/>
    <w:rsid w:val="000E0795"/>
    <w:rsid w:val="000E3BCA"/>
    <w:rsid w:val="000E7E2B"/>
    <w:rsid w:val="000F2F7F"/>
    <w:rsid w:val="000F44DB"/>
    <w:rsid w:val="00113781"/>
    <w:rsid w:val="00127278"/>
    <w:rsid w:val="00146D89"/>
    <w:rsid w:val="00150414"/>
    <w:rsid w:val="00156B4D"/>
    <w:rsid w:val="0017067C"/>
    <w:rsid w:val="00171CA3"/>
    <w:rsid w:val="00172500"/>
    <w:rsid w:val="00185015"/>
    <w:rsid w:val="00192E6F"/>
    <w:rsid w:val="0019378A"/>
    <w:rsid w:val="001941DF"/>
    <w:rsid w:val="001961F8"/>
    <w:rsid w:val="001C0781"/>
    <w:rsid w:val="001D5652"/>
    <w:rsid w:val="001D75C0"/>
    <w:rsid w:val="001E68F3"/>
    <w:rsid w:val="001F23D0"/>
    <w:rsid w:val="001F4EC3"/>
    <w:rsid w:val="002011AD"/>
    <w:rsid w:val="002051C4"/>
    <w:rsid w:val="00213D21"/>
    <w:rsid w:val="002140A1"/>
    <w:rsid w:val="00217F1E"/>
    <w:rsid w:val="002205E9"/>
    <w:rsid w:val="002242B5"/>
    <w:rsid w:val="00225779"/>
    <w:rsid w:val="0023214F"/>
    <w:rsid w:val="002367D3"/>
    <w:rsid w:val="00246A11"/>
    <w:rsid w:val="0024772F"/>
    <w:rsid w:val="002501A6"/>
    <w:rsid w:val="00273D5A"/>
    <w:rsid w:val="002979D7"/>
    <w:rsid w:val="002A303B"/>
    <w:rsid w:val="002A6630"/>
    <w:rsid w:val="002C67AB"/>
    <w:rsid w:val="002C7EBE"/>
    <w:rsid w:val="002E6393"/>
    <w:rsid w:val="002E7219"/>
    <w:rsid w:val="002F3176"/>
    <w:rsid w:val="002F52FC"/>
    <w:rsid w:val="00305936"/>
    <w:rsid w:val="00307B92"/>
    <w:rsid w:val="00315979"/>
    <w:rsid w:val="00322898"/>
    <w:rsid w:val="00327FA2"/>
    <w:rsid w:val="00342C6C"/>
    <w:rsid w:val="003473CE"/>
    <w:rsid w:val="003573DE"/>
    <w:rsid w:val="0036209A"/>
    <w:rsid w:val="003621F2"/>
    <w:rsid w:val="00373CB2"/>
    <w:rsid w:val="00391FD0"/>
    <w:rsid w:val="0039689D"/>
    <w:rsid w:val="003A771E"/>
    <w:rsid w:val="003A77C2"/>
    <w:rsid w:val="003B4E2A"/>
    <w:rsid w:val="003C1382"/>
    <w:rsid w:val="003C7364"/>
    <w:rsid w:val="003E5A2B"/>
    <w:rsid w:val="003F05ED"/>
    <w:rsid w:val="003F1AA7"/>
    <w:rsid w:val="003F624B"/>
    <w:rsid w:val="004061E9"/>
    <w:rsid w:val="004116FF"/>
    <w:rsid w:val="004125F3"/>
    <w:rsid w:val="00422ACF"/>
    <w:rsid w:val="004447F8"/>
    <w:rsid w:val="004602CE"/>
    <w:rsid w:val="00463ACA"/>
    <w:rsid w:val="0046576A"/>
    <w:rsid w:val="004679D8"/>
    <w:rsid w:val="00471FC1"/>
    <w:rsid w:val="00481553"/>
    <w:rsid w:val="00481C98"/>
    <w:rsid w:val="00485685"/>
    <w:rsid w:val="004856DC"/>
    <w:rsid w:val="00493D8B"/>
    <w:rsid w:val="004A2FC0"/>
    <w:rsid w:val="004A3A3D"/>
    <w:rsid w:val="004A6F40"/>
    <w:rsid w:val="004B0139"/>
    <w:rsid w:val="004B3B8E"/>
    <w:rsid w:val="004C641D"/>
    <w:rsid w:val="004D0D98"/>
    <w:rsid w:val="004D1BFB"/>
    <w:rsid w:val="005075D2"/>
    <w:rsid w:val="00511144"/>
    <w:rsid w:val="0054410C"/>
    <w:rsid w:val="00553DE5"/>
    <w:rsid w:val="005563D1"/>
    <w:rsid w:val="005575A6"/>
    <w:rsid w:val="00574A94"/>
    <w:rsid w:val="00576CAE"/>
    <w:rsid w:val="00577FBF"/>
    <w:rsid w:val="00581716"/>
    <w:rsid w:val="00584008"/>
    <w:rsid w:val="005938C4"/>
    <w:rsid w:val="005A2824"/>
    <w:rsid w:val="005A5C09"/>
    <w:rsid w:val="005A6E49"/>
    <w:rsid w:val="005B6F19"/>
    <w:rsid w:val="005C1743"/>
    <w:rsid w:val="005C5E69"/>
    <w:rsid w:val="005C6E53"/>
    <w:rsid w:val="005D5050"/>
    <w:rsid w:val="005E1BE6"/>
    <w:rsid w:val="005E2049"/>
    <w:rsid w:val="005E460F"/>
    <w:rsid w:val="00601C49"/>
    <w:rsid w:val="006038C8"/>
    <w:rsid w:val="00606997"/>
    <w:rsid w:val="00606DCE"/>
    <w:rsid w:val="006070AF"/>
    <w:rsid w:val="00614213"/>
    <w:rsid w:val="006166BB"/>
    <w:rsid w:val="00620EEC"/>
    <w:rsid w:val="00621283"/>
    <w:rsid w:val="006217A8"/>
    <w:rsid w:val="006222F9"/>
    <w:rsid w:val="00640256"/>
    <w:rsid w:val="00652000"/>
    <w:rsid w:val="00663063"/>
    <w:rsid w:val="006648F6"/>
    <w:rsid w:val="00665A83"/>
    <w:rsid w:val="00665BAC"/>
    <w:rsid w:val="006667BD"/>
    <w:rsid w:val="00666D70"/>
    <w:rsid w:val="00691473"/>
    <w:rsid w:val="006A2BB5"/>
    <w:rsid w:val="006A752E"/>
    <w:rsid w:val="006B7612"/>
    <w:rsid w:val="006C42B0"/>
    <w:rsid w:val="006C7E46"/>
    <w:rsid w:val="006D7B2C"/>
    <w:rsid w:val="006D7FFD"/>
    <w:rsid w:val="006E53E9"/>
    <w:rsid w:val="006F2065"/>
    <w:rsid w:val="00703CC9"/>
    <w:rsid w:val="00703DA2"/>
    <w:rsid w:val="00717536"/>
    <w:rsid w:val="00733E3E"/>
    <w:rsid w:val="00737FAC"/>
    <w:rsid w:val="007408C3"/>
    <w:rsid w:val="00757D56"/>
    <w:rsid w:val="0076383C"/>
    <w:rsid w:val="00763C93"/>
    <w:rsid w:val="00765462"/>
    <w:rsid w:val="00772E4F"/>
    <w:rsid w:val="00773EBF"/>
    <w:rsid w:val="007846DF"/>
    <w:rsid w:val="007A1291"/>
    <w:rsid w:val="007A17C8"/>
    <w:rsid w:val="007A7AA8"/>
    <w:rsid w:val="007B294E"/>
    <w:rsid w:val="007C3014"/>
    <w:rsid w:val="007C76C5"/>
    <w:rsid w:val="007D79AA"/>
    <w:rsid w:val="007E0F0B"/>
    <w:rsid w:val="007E29ED"/>
    <w:rsid w:val="00801005"/>
    <w:rsid w:val="00801792"/>
    <w:rsid w:val="00801968"/>
    <w:rsid w:val="00802388"/>
    <w:rsid w:val="00802F71"/>
    <w:rsid w:val="00812716"/>
    <w:rsid w:val="00822F74"/>
    <w:rsid w:val="008310FF"/>
    <w:rsid w:val="008446F0"/>
    <w:rsid w:val="00844DEA"/>
    <w:rsid w:val="0085074A"/>
    <w:rsid w:val="00852A2D"/>
    <w:rsid w:val="00857D90"/>
    <w:rsid w:val="00864AD0"/>
    <w:rsid w:val="0089289C"/>
    <w:rsid w:val="00895C07"/>
    <w:rsid w:val="00896B6F"/>
    <w:rsid w:val="008977D8"/>
    <w:rsid w:val="008A4DD0"/>
    <w:rsid w:val="008C0463"/>
    <w:rsid w:val="008C2618"/>
    <w:rsid w:val="008C4FC9"/>
    <w:rsid w:val="008C54D5"/>
    <w:rsid w:val="008C735A"/>
    <w:rsid w:val="008C7C54"/>
    <w:rsid w:val="008D6D23"/>
    <w:rsid w:val="008E1B61"/>
    <w:rsid w:val="008E2ACF"/>
    <w:rsid w:val="008E5564"/>
    <w:rsid w:val="008E76DF"/>
    <w:rsid w:val="008F2BAD"/>
    <w:rsid w:val="008F3924"/>
    <w:rsid w:val="00900480"/>
    <w:rsid w:val="00906918"/>
    <w:rsid w:val="00915B3B"/>
    <w:rsid w:val="00941BEF"/>
    <w:rsid w:val="0096153D"/>
    <w:rsid w:val="00961911"/>
    <w:rsid w:val="0096343D"/>
    <w:rsid w:val="00964879"/>
    <w:rsid w:val="0096580C"/>
    <w:rsid w:val="009767AF"/>
    <w:rsid w:val="00981D2F"/>
    <w:rsid w:val="00981DA0"/>
    <w:rsid w:val="00983A16"/>
    <w:rsid w:val="00991506"/>
    <w:rsid w:val="009A4B62"/>
    <w:rsid w:val="009A4D77"/>
    <w:rsid w:val="009C67D8"/>
    <w:rsid w:val="009D717A"/>
    <w:rsid w:val="009E08F9"/>
    <w:rsid w:val="009E6E5B"/>
    <w:rsid w:val="00A01AA7"/>
    <w:rsid w:val="00A059DB"/>
    <w:rsid w:val="00A125E7"/>
    <w:rsid w:val="00A13EBE"/>
    <w:rsid w:val="00A20D46"/>
    <w:rsid w:val="00A27B9E"/>
    <w:rsid w:val="00A3014D"/>
    <w:rsid w:val="00A329D8"/>
    <w:rsid w:val="00A40703"/>
    <w:rsid w:val="00A40DEC"/>
    <w:rsid w:val="00A4118F"/>
    <w:rsid w:val="00A41545"/>
    <w:rsid w:val="00A42F71"/>
    <w:rsid w:val="00A54F6A"/>
    <w:rsid w:val="00A57655"/>
    <w:rsid w:val="00A648E9"/>
    <w:rsid w:val="00A658CE"/>
    <w:rsid w:val="00A70248"/>
    <w:rsid w:val="00A869EB"/>
    <w:rsid w:val="00A91A86"/>
    <w:rsid w:val="00A968BE"/>
    <w:rsid w:val="00AA1671"/>
    <w:rsid w:val="00AC417A"/>
    <w:rsid w:val="00AD1477"/>
    <w:rsid w:val="00AD6081"/>
    <w:rsid w:val="00AE3018"/>
    <w:rsid w:val="00AE4F16"/>
    <w:rsid w:val="00AE6333"/>
    <w:rsid w:val="00B07E2C"/>
    <w:rsid w:val="00B21D48"/>
    <w:rsid w:val="00B2317A"/>
    <w:rsid w:val="00B3350D"/>
    <w:rsid w:val="00B40C1D"/>
    <w:rsid w:val="00B427AD"/>
    <w:rsid w:val="00B42DDC"/>
    <w:rsid w:val="00B500D4"/>
    <w:rsid w:val="00B55F93"/>
    <w:rsid w:val="00B71E18"/>
    <w:rsid w:val="00B71F3F"/>
    <w:rsid w:val="00B736E4"/>
    <w:rsid w:val="00B77BC0"/>
    <w:rsid w:val="00B82355"/>
    <w:rsid w:val="00B960A5"/>
    <w:rsid w:val="00BA279F"/>
    <w:rsid w:val="00BA2C78"/>
    <w:rsid w:val="00BB38FD"/>
    <w:rsid w:val="00BB470E"/>
    <w:rsid w:val="00BC23A0"/>
    <w:rsid w:val="00BC264E"/>
    <w:rsid w:val="00BC573A"/>
    <w:rsid w:val="00BC6153"/>
    <w:rsid w:val="00BD3A64"/>
    <w:rsid w:val="00BD43F5"/>
    <w:rsid w:val="00BD47D2"/>
    <w:rsid w:val="00BE7769"/>
    <w:rsid w:val="00BF3A44"/>
    <w:rsid w:val="00BF4ADB"/>
    <w:rsid w:val="00C10DB9"/>
    <w:rsid w:val="00C132E2"/>
    <w:rsid w:val="00C152C7"/>
    <w:rsid w:val="00C27252"/>
    <w:rsid w:val="00C31D04"/>
    <w:rsid w:val="00C346B0"/>
    <w:rsid w:val="00C357F8"/>
    <w:rsid w:val="00C42F98"/>
    <w:rsid w:val="00C43403"/>
    <w:rsid w:val="00C455A2"/>
    <w:rsid w:val="00C65A99"/>
    <w:rsid w:val="00C77355"/>
    <w:rsid w:val="00C82459"/>
    <w:rsid w:val="00C91DDB"/>
    <w:rsid w:val="00C937B9"/>
    <w:rsid w:val="00CA7729"/>
    <w:rsid w:val="00CB0BC6"/>
    <w:rsid w:val="00CB2FB9"/>
    <w:rsid w:val="00CB3E87"/>
    <w:rsid w:val="00CC09A9"/>
    <w:rsid w:val="00CD0BDA"/>
    <w:rsid w:val="00CE158A"/>
    <w:rsid w:val="00CE20B1"/>
    <w:rsid w:val="00CF2268"/>
    <w:rsid w:val="00CF4860"/>
    <w:rsid w:val="00CF5AB2"/>
    <w:rsid w:val="00CF6052"/>
    <w:rsid w:val="00CF68DA"/>
    <w:rsid w:val="00CF714B"/>
    <w:rsid w:val="00D01526"/>
    <w:rsid w:val="00D03FC6"/>
    <w:rsid w:val="00D063E3"/>
    <w:rsid w:val="00D07F76"/>
    <w:rsid w:val="00D10A3E"/>
    <w:rsid w:val="00D164FA"/>
    <w:rsid w:val="00D21A9A"/>
    <w:rsid w:val="00D464CA"/>
    <w:rsid w:val="00D472C9"/>
    <w:rsid w:val="00D529A2"/>
    <w:rsid w:val="00D55949"/>
    <w:rsid w:val="00D70103"/>
    <w:rsid w:val="00D70139"/>
    <w:rsid w:val="00D75C83"/>
    <w:rsid w:val="00D871B8"/>
    <w:rsid w:val="00D9215D"/>
    <w:rsid w:val="00D932E4"/>
    <w:rsid w:val="00DA1600"/>
    <w:rsid w:val="00DB0569"/>
    <w:rsid w:val="00DB2706"/>
    <w:rsid w:val="00DB3830"/>
    <w:rsid w:val="00DB634B"/>
    <w:rsid w:val="00DB6A02"/>
    <w:rsid w:val="00DC4042"/>
    <w:rsid w:val="00DC4EA6"/>
    <w:rsid w:val="00DD79F5"/>
    <w:rsid w:val="00DE6EBC"/>
    <w:rsid w:val="00DF1DD7"/>
    <w:rsid w:val="00DF680A"/>
    <w:rsid w:val="00DF7E83"/>
    <w:rsid w:val="00E04308"/>
    <w:rsid w:val="00E140B0"/>
    <w:rsid w:val="00E15454"/>
    <w:rsid w:val="00E326CE"/>
    <w:rsid w:val="00E33E23"/>
    <w:rsid w:val="00E35FCA"/>
    <w:rsid w:val="00E362A1"/>
    <w:rsid w:val="00E40F5D"/>
    <w:rsid w:val="00E47B16"/>
    <w:rsid w:val="00E502E1"/>
    <w:rsid w:val="00E50971"/>
    <w:rsid w:val="00E66D51"/>
    <w:rsid w:val="00E751C3"/>
    <w:rsid w:val="00E754D9"/>
    <w:rsid w:val="00E83551"/>
    <w:rsid w:val="00E86B0E"/>
    <w:rsid w:val="00E934FE"/>
    <w:rsid w:val="00EA089C"/>
    <w:rsid w:val="00EA2C77"/>
    <w:rsid w:val="00EA4DA4"/>
    <w:rsid w:val="00EB03F0"/>
    <w:rsid w:val="00EB0E7F"/>
    <w:rsid w:val="00EB1A9F"/>
    <w:rsid w:val="00EB3432"/>
    <w:rsid w:val="00EB644D"/>
    <w:rsid w:val="00EC049D"/>
    <w:rsid w:val="00EC0962"/>
    <w:rsid w:val="00EC1361"/>
    <w:rsid w:val="00EC1EB4"/>
    <w:rsid w:val="00EC34A9"/>
    <w:rsid w:val="00EC4389"/>
    <w:rsid w:val="00EC76C2"/>
    <w:rsid w:val="00ED2B5F"/>
    <w:rsid w:val="00ED4A11"/>
    <w:rsid w:val="00ED68C8"/>
    <w:rsid w:val="00EE4A11"/>
    <w:rsid w:val="00EE6CEA"/>
    <w:rsid w:val="00EF31A0"/>
    <w:rsid w:val="00F0336B"/>
    <w:rsid w:val="00F10A45"/>
    <w:rsid w:val="00F12339"/>
    <w:rsid w:val="00F260CE"/>
    <w:rsid w:val="00F36CDE"/>
    <w:rsid w:val="00F63124"/>
    <w:rsid w:val="00F7282F"/>
    <w:rsid w:val="00F803D6"/>
    <w:rsid w:val="00F817C2"/>
    <w:rsid w:val="00F864F7"/>
    <w:rsid w:val="00FA15DD"/>
    <w:rsid w:val="00FC0581"/>
    <w:rsid w:val="00FD66FC"/>
    <w:rsid w:val="00FE660A"/>
    <w:rsid w:val="00FE77F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2C040"/>
  <w15:chartTrackingRefBased/>
  <w15:docId w15:val="{A5DCF6FD-7123-4A0C-93FD-36DDBC539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8DA"/>
    <w:pPr>
      <w:spacing w:after="200" w:line="276" w:lineRule="auto"/>
    </w:pPr>
    <w:rPr>
      <w:kern w:val="0"/>
      <w:lang w:val="en-US"/>
      <w14:ligatures w14:val="none"/>
    </w:rPr>
  </w:style>
  <w:style w:type="paragraph" w:styleId="Titlu1">
    <w:name w:val="heading 1"/>
    <w:basedOn w:val="Normal"/>
    <w:next w:val="Normal"/>
    <w:link w:val="Titlu1Caracter"/>
    <w:uiPriority w:val="9"/>
    <w:qFormat/>
    <w:rsid w:val="00A648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lu2">
    <w:name w:val="heading 2"/>
    <w:basedOn w:val="Normal"/>
    <w:next w:val="Normal"/>
    <w:link w:val="Titlu2Caracter"/>
    <w:unhideWhenUsed/>
    <w:qFormat/>
    <w:rsid w:val="00076F6C"/>
    <w:pPr>
      <w:keepNext/>
      <w:spacing w:before="240" w:after="60"/>
      <w:jc w:val="both"/>
      <w:outlineLvl w:val="1"/>
    </w:pPr>
    <w:rPr>
      <w:rFonts w:ascii="Calibri Light" w:eastAsia="Times New Roman" w:hAnsi="Calibri Light" w:cs="Times New Roman"/>
      <w:b/>
      <w:bCs/>
      <w:i/>
      <w:iCs/>
      <w:shadow/>
      <w:color w:val="2F5496"/>
      <w:sz w:val="28"/>
      <w:szCs w:val="28"/>
      <w:lang w:val="x-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aliases w:val="Glava - napis, Char1"/>
    <w:basedOn w:val="Normal"/>
    <w:link w:val="AntetCaracter"/>
    <w:uiPriority w:val="99"/>
    <w:unhideWhenUsed/>
    <w:rsid w:val="00EB0E7F"/>
    <w:pPr>
      <w:tabs>
        <w:tab w:val="center" w:pos="4513"/>
        <w:tab w:val="right" w:pos="9026"/>
      </w:tabs>
      <w:spacing w:after="0" w:line="240" w:lineRule="auto"/>
    </w:pPr>
    <w:rPr>
      <w:kern w:val="2"/>
      <w:lang w:val="ro-RO"/>
      <w14:ligatures w14:val="standardContextual"/>
    </w:rPr>
  </w:style>
  <w:style w:type="character" w:customStyle="1" w:styleId="AntetCaracter">
    <w:name w:val="Antet Caracter"/>
    <w:aliases w:val="Glava - napis Caracter, Char1 Caracter"/>
    <w:basedOn w:val="Fontdeparagrafimplicit"/>
    <w:link w:val="Antet"/>
    <w:uiPriority w:val="99"/>
    <w:rsid w:val="00EB0E7F"/>
  </w:style>
  <w:style w:type="paragraph" w:styleId="Subsol">
    <w:name w:val="footer"/>
    <w:basedOn w:val="Normal"/>
    <w:link w:val="SubsolCaracter"/>
    <w:uiPriority w:val="99"/>
    <w:unhideWhenUsed/>
    <w:rsid w:val="00EB0E7F"/>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EB0E7F"/>
  </w:style>
  <w:style w:type="character" w:styleId="Hyperlink">
    <w:name w:val="Hyperlink"/>
    <w:uiPriority w:val="99"/>
    <w:unhideWhenUsed/>
    <w:rsid w:val="00EB0E7F"/>
    <w:rPr>
      <w:color w:val="0563C1"/>
      <w:u w:val="single"/>
    </w:rPr>
  </w:style>
  <w:style w:type="table" w:styleId="Tabelgril">
    <w:name w:val="Table Grid"/>
    <w:basedOn w:val="TabelNormal"/>
    <w:uiPriority w:val="59"/>
    <w:rsid w:val="004061E9"/>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61E9"/>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Listparagraf">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fCaracter"/>
    <w:uiPriority w:val="34"/>
    <w:qFormat/>
    <w:rsid w:val="00A869EB"/>
    <w:pPr>
      <w:ind w:left="720"/>
      <w:contextualSpacing/>
    </w:pPr>
  </w:style>
  <w:style w:type="paragraph" w:styleId="Revizuire">
    <w:name w:val="Revision"/>
    <w:hidden/>
    <w:uiPriority w:val="99"/>
    <w:semiHidden/>
    <w:rsid w:val="002140A1"/>
    <w:pPr>
      <w:spacing w:after="0" w:line="240" w:lineRule="auto"/>
    </w:pPr>
    <w:rPr>
      <w:kern w:val="0"/>
      <w:lang w:val="en-US"/>
      <w14:ligatures w14:val="none"/>
    </w:rPr>
  </w:style>
  <w:style w:type="paragraph" w:customStyle="1" w:styleId="Frspaiere1">
    <w:name w:val="Fără spațiere1"/>
    <w:uiPriority w:val="1"/>
    <w:qFormat/>
    <w:rsid w:val="00D932E4"/>
    <w:pPr>
      <w:spacing w:after="0" w:line="240" w:lineRule="auto"/>
    </w:pPr>
    <w:rPr>
      <w:rFonts w:ascii="Calibri" w:eastAsia="Calibri" w:hAnsi="Calibri" w:cs="Times New Roman"/>
      <w:kern w:val="0"/>
      <w14:ligatures w14:val="none"/>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Lista 1 Caracter"/>
    <w:link w:val="Listparagraf"/>
    <w:uiPriority w:val="34"/>
    <w:qFormat/>
    <w:locked/>
    <w:rsid w:val="006166BB"/>
    <w:rPr>
      <w:kern w:val="0"/>
      <w:lang w:val="en-US"/>
      <w14:ligatures w14:val="none"/>
    </w:rPr>
  </w:style>
  <w:style w:type="paragraph" w:styleId="Frspaiere">
    <w:name w:val="No Spacing"/>
    <w:uiPriority w:val="1"/>
    <w:qFormat/>
    <w:rsid w:val="00BA2C78"/>
    <w:pPr>
      <w:spacing w:after="0" w:line="240" w:lineRule="auto"/>
    </w:pPr>
    <w:rPr>
      <w:kern w:val="0"/>
      <w:lang w:val="en-US"/>
      <w14:ligatures w14:val="none"/>
    </w:rPr>
  </w:style>
  <w:style w:type="character" w:customStyle="1" w:styleId="Titlu2Caracter">
    <w:name w:val="Titlu 2 Caracter"/>
    <w:basedOn w:val="Fontdeparagrafimplicit"/>
    <w:link w:val="Titlu2"/>
    <w:rsid w:val="00076F6C"/>
    <w:rPr>
      <w:rFonts w:ascii="Calibri Light" w:eastAsia="Times New Roman" w:hAnsi="Calibri Light" w:cs="Times New Roman"/>
      <w:b/>
      <w:bCs/>
      <w:i/>
      <w:iCs/>
      <w:shadow/>
      <w:color w:val="2F5496"/>
      <w:kern w:val="0"/>
      <w:sz w:val="28"/>
      <w:szCs w:val="28"/>
      <w:lang w:val="x-none"/>
      <w14:ligatures w14:val="none"/>
    </w:rPr>
  </w:style>
  <w:style w:type="table" w:customStyle="1" w:styleId="TableGridLight1">
    <w:name w:val="Table Grid Light1"/>
    <w:basedOn w:val="TabelNormal"/>
    <w:uiPriority w:val="40"/>
    <w:rsid w:val="007408C3"/>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odytext2Bold">
    <w:name w:val="Body text (2) + Bold"/>
    <w:rsid w:val="007408C3"/>
    <w:rPr>
      <w:rFonts w:ascii="Calibri" w:eastAsia="Calibri" w:hAnsi="Calibri" w:cs="Calibri"/>
      <w:b/>
      <w:bCs/>
      <w:i w:val="0"/>
      <w:iCs w:val="0"/>
      <w:smallCaps w:val="0"/>
      <w:strike w:val="0"/>
      <w:color w:val="000000"/>
      <w:spacing w:val="0"/>
      <w:w w:val="100"/>
      <w:position w:val="0"/>
      <w:sz w:val="24"/>
      <w:szCs w:val="24"/>
      <w:u w:val="none"/>
      <w:shd w:val="clear" w:color="auto" w:fill="FFFFFF"/>
      <w:lang w:val="ro-RO" w:eastAsia="ro-RO" w:bidi="ro-RO"/>
    </w:rPr>
  </w:style>
  <w:style w:type="paragraph" w:styleId="NormalWeb">
    <w:name w:val="Normal (Web)"/>
    <w:basedOn w:val="Normal"/>
    <w:uiPriority w:val="99"/>
    <w:semiHidden/>
    <w:unhideWhenUsed/>
    <w:rsid w:val="00342C6C"/>
    <w:pPr>
      <w:spacing w:before="100" w:beforeAutospacing="1" w:after="100" w:afterAutospacing="1" w:line="240" w:lineRule="auto"/>
    </w:pPr>
    <w:rPr>
      <w:rFonts w:ascii="Times New Roman" w:eastAsia="Times New Roman" w:hAnsi="Times New Roman" w:cs="Times New Roman"/>
      <w:sz w:val="24"/>
      <w:szCs w:val="24"/>
    </w:rPr>
  </w:style>
  <w:style w:type="character" w:styleId="MeniuneNerezolvat">
    <w:name w:val="Unresolved Mention"/>
    <w:basedOn w:val="Fontdeparagrafimplicit"/>
    <w:uiPriority w:val="99"/>
    <w:semiHidden/>
    <w:unhideWhenUsed/>
    <w:rsid w:val="000F44DB"/>
    <w:rPr>
      <w:color w:val="605E5C"/>
      <w:shd w:val="clear" w:color="auto" w:fill="E1DFDD"/>
    </w:rPr>
  </w:style>
  <w:style w:type="paragraph" w:styleId="Cuprins1">
    <w:name w:val="toc 1"/>
    <w:basedOn w:val="Normal"/>
    <w:next w:val="Normal"/>
    <w:autoRedefine/>
    <w:uiPriority w:val="39"/>
    <w:unhideWhenUsed/>
    <w:rsid w:val="002501A6"/>
    <w:pPr>
      <w:spacing w:before="120" w:after="120"/>
    </w:pPr>
    <w:rPr>
      <w:rFonts w:cstheme="minorHAnsi"/>
      <w:b/>
      <w:bCs/>
      <w:caps/>
      <w:sz w:val="20"/>
      <w:szCs w:val="20"/>
    </w:rPr>
  </w:style>
  <w:style w:type="paragraph" w:styleId="Cuprins2">
    <w:name w:val="toc 2"/>
    <w:basedOn w:val="Normal"/>
    <w:next w:val="Normal"/>
    <w:autoRedefine/>
    <w:uiPriority w:val="39"/>
    <w:unhideWhenUsed/>
    <w:rsid w:val="002501A6"/>
    <w:pPr>
      <w:spacing w:after="0"/>
      <w:ind w:left="220"/>
    </w:pPr>
    <w:rPr>
      <w:rFonts w:cstheme="minorHAnsi"/>
      <w:smallCaps/>
      <w:sz w:val="20"/>
      <w:szCs w:val="20"/>
    </w:rPr>
  </w:style>
  <w:style w:type="paragraph" w:styleId="Cuprins3">
    <w:name w:val="toc 3"/>
    <w:basedOn w:val="Normal"/>
    <w:next w:val="Normal"/>
    <w:autoRedefine/>
    <w:uiPriority w:val="39"/>
    <w:unhideWhenUsed/>
    <w:rsid w:val="002501A6"/>
    <w:pPr>
      <w:spacing w:after="0"/>
      <w:ind w:left="440"/>
    </w:pPr>
    <w:rPr>
      <w:rFonts w:cstheme="minorHAnsi"/>
      <w:i/>
      <w:iCs/>
      <w:sz w:val="20"/>
      <w:szCs w:val="20"/>
    </w:rPr>
  </w:style>
  <w:style w:type="paragraph" w:styleId="Cuprins4">
    <w:name w:val="toc 4"/>
    <w:basedOn w:val="Normal"/>
    <w:next w:val="Normal"/>
    <w:autoRedefine/>
    <w:uiPriority w:val="39"/>
    <w:unhideWhenUsed/>
    <w:rsid w:val="002501A6"/>
    <w:pPr>
      <w:spacing w:after="0"/>
      <w:ind w:left="660"/>
    </w:pPr>
    <w:rPr>
      <w:rFonts w:cstheme="minorHAnsi"/>
      <w:sz w:val="18"/>
      <w:szCs w:val="18"/>
    </w:rPr>
  </w:style>
  <w:style w:type="paragraph" w:styleId="Cuprins5">
    <w:name w:val="toc 5"/>
    <w:basedOn w:val="Normal"/>
    <w:next w:val="Normal"/>
    <w:autoRedefine/>
    <w:uiPriority w:val="39"/>
    <w:unhideWhenUsed/>
    <w:rsid w:val="002501A6"/>
    <w:pPr>
      <w:spacing w:after="0"/>
      <w:ind w:left="880"/>
    </w:pPr>
    <w:rPr>
      <w:rFonts w:cstheme="minorHAnsi"/>
      <w:sz w:val="18"/>
      <w:szCs w:val="18"/>
    </w:rPr>
  </w:style>
  <w:style w:type="paragraph" w:styleId="Cuprins6">
    <w:name w:val="toc 6"/>
    <w:basedOn w:val="Normal"/>
    <w:next w:val="Normal"/>
    <w:autoRedefine/>
    <w:uiPriority w:val="39"/>
    <w:unhideWhenUsed/>
    <w:rsid w:val="002501A6"/>
    <w:pPr>
      <w:spacing w:after="0"/>
      <w:ind w:left="1100"/>
    </w:pPr>
    <w:rPr>
      <w:rFonts w:cstheme="minorHAnsi"/>
      <w:sz w:val="18"/>
      <w:szCs w:val="18"/>
    </w:rPr>
  </w:style>
  <w:style w:type="paragraph" w:styleId="Cuprins7">
    <w:name w:val="toc 7"/>
    <w:basedOn w:val="Normal"/>
    <w:next w:val="Normal"/>
    <w:autoRedefine/>
    <w:uiPriority w:val="39"/>
    <w:unhideWhenUsed/>
    <w:rsid w:val="002501A6"/>
    <w:pPr>
      <w:spacing w:after="0"/>
      <w:ind w:left="1320"/>
    </w:pPr>
    <w:rPr>
      <w:rFonts w:cstheme="minorHAnsi"/>
      <w:sz w:val="18"/>
      <w:szCs w:val="18"/>
    </w:rPr>
  </w:style>
  <w:style w:type="paragraph" w:styleId="Cuprins8">
    <w:name w:val="toc 8"/>
    <w:basedOn w:val="Normal"/>
    <w:next w:val="Normal"/>
    <w:autoRedefine/>
    <w:uiPriority w:val="39"/>
    <w:unhideWhenUsed/>
    <w:rsid w:val="002501A6"/>
    <w:pPr>
      <w:spacing w:after="0"/>
      <w:ind w:left="1540"/>
    </w:pPr>
    <w:rPr>
      <w:rFonts w:cstheme="minorHAnsi"/>
      <w:sz w:val="18"/>
      <w:szCs w:val="18"/>
    </w:rPr>
  </w:style>
  <w:style w:type="paragraph" w:styleId="Cuprins9">
    <w:name w:val="toc 9"/>
    <w:basedOn w:val="Normal"/>
    <w:next w:val="Normal"/>
    <w:autoRedefine/>
    <w:uiPriority w:val="39"/>
    <w:unhideWhenUsed/>
    <w:rsid w:val="002501A6"/>
    <w:pPr>
      <w:spacing w:after="0"/>
      <w:ind w:left="1760"/>
    </w:pPr>
    <w:rPr>
      <w:rFonts w:cstheme="minorHAnsi"/>
      <w:sz w:val="18"/>
      <w:szCs w:val="18"/>
    </w:rPr>
  </w:style>
  <w:style w:type="character" w:customStyle="1" w:styleId="Titlu1Caracter">
    <w:name w:val="Titlu 1 Caracter"/>
    <w:basedOn w:val="Fontdeparagrafimplicit"/>
    <w:link w:val="Titlu1"/>
    <w:uiPriority w:val="9"/>
    <w:rsid w:val="00A648E9"/>
    <w:rPr>
      <w:rFonts w:asciiTheme="majorHAnsi" w:eastAsiaTheme="majorEastAsia" w:hAnsiTheme="majorHAnsi" w:cstheme="majorBidi"/>
      <w:color w:val="2F5496" w:themeColor="accent1" w:themeShade="BF"/>
      <w:kern w:val="0"/>
      <w:sz w:val="32"/>
      <w:szCs w:val="32"/>
      <w:lang w:val="en-US"/>
      <w14:ligatures w14:val="none"/>
    </w:rPr>
  </w:style>
  <w:style w:type="paragraph" w:customStyle="1" w:styleId="Titlu1cuprins">
    <w:name w:val="Titlu 1 cuprins"/>
    <w:basedOn w:val="Titlu1"/>
    <w:qFormat/>
    <w:rsid w:val="0096580C"/>
    <w:pPr>
      <w:numPr>
        <w:numId w:val="23"/>
      </w:numPr>
    </w:pPr>
    <w:rPr>
      <w:rFonts w:ascii="Arial" w:hAnsi="Arial"/>
      <w:b/>
      <w:color w:val="auto"/>
      <w:sz w:val="28"/>
      <w:lang w:val="ro-RO"/>
    </w:rPr>
  </w:style>
  <w:style w:type="character" w:styleId="Referincomentariu">
    <w:name w:val="annotation reference"/>
    <w:basedOn w:val="Fontdeparagrafimplicit"/>
    <w:uiPriority w:val="99"/>
    <w:semiHidden/>
    <w:unhideWhenUsed/>
    <w:rsid w:val="0096580C"/>
    <w:rPr>
      <w:sz w:val="16"/>
      <w:szCs w:val="16"/>
    </w:rPr>
  </w:style>
  <w:style w:type="paragraph" w:styleId="Textcomentariu">
    <w:name w:val="annotation text"/>
    <w:basedOn w:val="Normal"/>
    <w:link w:val="TextcomentariuCaracter"/>
    <w:uiPriority w:val="99"/>
    <w:semiHidden/>
    <w:unhideWhenUsed/>
    <w:rsid w:val="0096580C"/>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96580C"/>
    <w:rPr>
      <w:kern w:val="0"/>
      <w:sz w:val="20"/>
      <w:szCs w:val="20"/>
      <w:lang w:val="en-US"/>
      <w14:ligatures w14:val="none"/>
    </w:rPr>
  </w:style>
  <w:style w:type="paragraph" w:styleId="SubiectComentariu">
    <w:name w:val="annotation subject"/>
    <w:basedOn w:val="Textcomentariu"/>
    <w:next w:val="Textcomentariu"/>
    <w:link w:val="SubiectComentariuCaracter"/>
    <w:uiPriority w:val="99"/>
    <w:semiHidden/>
    <w:unhideWhenUsed/>
    <w:rsid w:val="0096580C"/>
    <w:rPr>
      <w:b/>
      <w:bCs/>
    </w:rPr>
  </w:style>
  <w:style w:type="character" w:customStyle="1" w:styleId="SubiectComentariuCaracter">
    <w:name w:val="Subiect Comentariu Caracter"/>
    <w:basedOn w:val="TextcomentariuCaracter"/>
    <w:link w:val="SubiectComentariu"/>
    <w:uiPriority w:val="99"/>
    <w:semiHidden/>
    <w:rsid w:val="0096580C"/>
    <w:rPr>
      <w:b/>
      <w:bCs/>
      <w:kern w:val="0"/>
      <w:sz w:val="20"/>
      <w:szCs w:val="20"/>
      <w:lang w:val="en-US"/>
      <w14:ligatures w14:val="none"/>
    </w:rPr>
  </w:style>
  <w:style w:type="paragraph" w:customStyle="1" w:styleId="Titlu2cuprins">
    <w:name w:val="Titlu 2 cuprins"/>
    <w:basedOn w:val="Titlu2"/>
    <w:qFormat/>
    <w:rsid w:val="0096580C"/>
    <w:rPr>
      <w:rFonts w:ascii="Arial" w:hAnsi="Arial" w:cs="Arial"/>
      <w:i w:val="0"/>
      <w:color w:val="auto"/>
      <w:sz w:val="24"/>
      <w:lang w:val="ro-RO"/>
    </w:rPr>
  </w:style>
  <w:style w:type="table" w:customStyle="1" w:styleId="TableGrid26">
    <w:name w:val="Table Grid26"/>
    <w:basedOn w:val="TabelNormal"/>
    <w:next w:val="Tabelgril"/>
    <w:uiPriority w:val="39"/>
    <w:rsid w:val="00AD6081"/>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u">
    <w:name w:val="Subtitle"/>
    <w:basedOn w:val="Normal"/>
    <w:next w:val="Normal"/>
    <w:link w:val="SubtitluCaracter"/>
    <w:qFormat/>
    <w:rsid w:val="005E2049"/>
    <w:pPr>
      <w:numPr>
        <w:ilvl w:val="1"/>
      </w:numPr>
    </w:pPr>
    <w:rPr>
      <w:rFonts w:ascii="Calibri" w:eastAsiaTheme="majorEastAsia" w:hAnsi="Calibri" w:cstheme="majorBidi"/>
      <w:color w:val="595959" w:themeColor="text1" w:themeTint="A6"/>
      <w:spacing w:val="15"/>
      <w:sz w:val="28"/>
      <w:szCs w:val="28"/>
      <w:lang w:val="ro-RO"/>
      <w14:ligatures w14:val="standardContextual"/>
    </w:rPr>
  </w:style>
  <w:style w:type="character" w:customStyle="1" w:styleId="SubtitluCaracter">
    <w:name w:val="Subtitlu Caracter"/>
    <w:basedOn w:val="Fontdeparagrafimplicit"/>
    <w:link w:val="Subtitlu"/>
    <w:rsid w:val="005E2049"/>
    <w:rPr>
      <w:rFonts w:ascii="Calibri" w:eastAsiaTheme="majorEastAsia" w:hAnsi="Calibri" w:cstheme="majorBidi"/>
      <w:color w:val="595959" w:themeColor="text1" w:themeTint="A6"/>
      <w:spacing w:val="15"/>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adurenihd.leader@gmail.com" TargetMode="External"/><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9BE13-163B-43BD-88AD-50FB3F2DE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1663</TotalTime>
  <Pages>2</Pages>
  <Words>901</Words>
  <Characters>5232</Characters>
  <Application>Microsoft Office Word</Application>
  <DocSecurity>0</DocSecurity>
  <Lines>43</Lines>
  <Paragraphs>12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Adela Ilie</dc:creator>
  <cp:keywords/>
  <dc:description/>
  <cp:lastModifiedBy>Razvan Popa</cp:lastModifiedBy>
  <cp:revision>606</cp:revision>
  <cp:lastPrinted>2025-07-30T11:02:00Z</cp:lastPrinted>
  <dcterms:created xsi:type="dcterms:W3CDTF">2024-12-09T09:04:00Z</dcterms:created>
  <dcterms:modified xsi:type="dcterms:W3CDTF">2026-01-22T09:06:00Z</dcterms:modified>
</cp:coreProperties>
</file>