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E09" w:rsidRPr="007F2E09" w:rsidRDefault="007F2E09" w:rsidP="009145AB">
      <w:pPr>
        <w:spacing w:before="100" w:beforeAutospacing="1" w:after="0" w:line="240" w:lineRule="auto"/>
        <w:jc w:val="right"/>
        <w:rPr>
          <w:rFonts w:ascii="Calibri" w:eastAsia="Calibri" w:hAnsi="Calibri" w:cs="Times New Roman"/>
          <w:b/>
          <w:bCs/>
          <w:i/>
          <w:iCs/>
          <w:spacing w:val="5"/>
          <w:lang w:val="ro-RO"/>
        </w:rPr>
      </w:pPr>
      <w:r w:rsidRPr="007F2E09">
        <w:rPr>
          <w:rFonts w:ascii="Calibri" w:eastAsia="Calibri" w:hAnsi="Calibri" w:cs="Times New Roman"/>
          <w:b/>
          <w:bCs/>
          <w:i/>
          <w:iCs/>
          <w:spacing w:val="5"/>
          <w:lang w:val="ro-RO"/>
        </w:rPr>
        <w:t>ANEXA 4 – PREZENTARE PROIECT</w:t>
      </w:r>
    </w:p>
    <w:p w:rsidR="007F2E09" w:rsidRPr="007F2E09" w:rsidRDefault="007F2E09" w:rsidP="007F2E09">
      <w:pPr>
        <w:spacing w:after="0" w:line="240" w:lineRule="auto"/>
        <w:jc w:val="right"/>
        <w:rPr>
          <w:rFonts w:ascii="Calibri" w:eastAsia="Calibri" w:hAnsi="Calibri" w:cs="Times New Roman"/>
          <w:b/>
          <w:bCs/>
          <w:i/>
          <w:iCs/>
          <w:spacing w:val="5"/>
          <w:lang w:val="ro-RO"/>
        </w:rPr>
      </w:pPr>
    </w:p>
    <w:p w:rsidR="007F2E09" w:rsidRPr="007F2E09" w:rsidRDefault="007F2E09" w:rsidP="007F2E09">
      <w:pPr>
        <w:pBdr>
          <w:bottom w:val="single" w:sz="12" w:space="1" w:color="auto"/>
        </w:pBdr>
        <w:rPr>
          <w:rFonts w:ascii="Trebuchet MS" w:eastAsia="Calibri" w:hAnsi="Trebuchet MS" w:cs="Times New Roman"/>
          <w:b/>
          <w:noProof/>
          <w:lang w:val="ro-RO" w:eastAsia="ro-RO"/>
        </w:rPr>
      </w:pPr>
      <w:r w:rsidRPr="007F2E09">
        <w:rPr>
          <w:rFonts w:ascii="Trebuchet MS" w:eastAsia="Calibri" w:hAnsi="Trebuchet MS" w:cs="Times New Roman"/>
          <w:b/>
          <w:noProof/>
          <w:lang w:val="ro-RO" w:eastAsia="ro-RO"/>
        </w:rPr>
        <w:t xml:space="preserve">Proiect finanțat prin intermediul Strategiei de Dezvoltare Locală a Grupului de Acțiune Locală </w:t>
      </w:r>
      <w:r w:rsidR="00C20396">
        <w:rPr>
          <w:rFonts w:ascii="Trebuchet MS" w:eastAsia="Calibri" w:hAnsi="Trebuchet MS" w:cs="Times New Roman"/>
          <w:b/>
          <w:noProof/>
          <w:lang w:val="ro-RO" w:eastAsia="ro-RO"/>
        </w:rPr>
        <w:t>Asociatia Microregiunea Tara Hategului-Tinutul Padurenilor GAL</w:t>
      </w:r>
      <w:r w:rsidRPr="007F2E09">
        <w:rPr>
          <w:rFonts w:ascii="Trebuchet MS" w:eastAsia="Calibri" w:hAnsi="Trebuchet MS" w:cs="Times New Roman"/>
          <w:b/>
          <w:noProof/>
          <w:lang w:val="ro-RO" w:eastAsia="ro-RO"/>
        </w:rPr>
        <w:t xml:space="preserve"> </w:t>
      </w:r>
      <w:r w:rsidRPr="007F2E09">
        <w:rPr>
          <w:rFonts w:ascii="Trebuchet MS" w:eastAsia="Calibri" w:hAnsi="Trebuchet MS" w:cs="Times New Roman"/>
          <w:b/>
          <w:noProof/>
          <w:lang w:val="ro-RO" w:eastAsia="ro-RO"/>
        </w:rPr>
        <w:tab/>
      </w:r>
    </w:p>
    <w:p w:rsidR="007F2E09" w:rsidRPr="007F2E09" w:rsidRDefault="007F2E09" w:rsidP="007F2E09">
      <w:pPr>
        <w:pBdr>
          <w:bottom w:val="single" w:sz="12" w:space="1" w:color="auto"/>
        </w:pBdr>
        <w:rPr>
          <w:rFonts w:ascii="Trebuchet MS" w:eastAsia="Calibri" w:hAnsi="Trebuchet MS" w:cs="Times New Roman"/>
          <w:b/>
          <w:noProof/>
          <w:color w:val="2E74B5"/>
          <w:lang w:val="ro-RO" w:eastAsia="ro-RO"/>
        </w:rPr>
      </w:pP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color w:val="2E74B5"/>
          <w:lang w:val="ro-RO" w:eastAsia="ro-RO"/>
        </w:rPr>
        <w:t>Proiect finanțat prin FEADR</w:t>
      </w:r>
    </w:p>
    <w:p w:rsidR="007F2E09" w:rsidRPr="007F2E09" w:rsidRDefault="007F2E09" w:rsidP="007F2E09">
      <w:pPr>
        <w:pBdr>
          <w:bottom w:val="single" w:sz="12" w:space="1" w:color="auto"/>
        </w:pBdr>
        <w:rPr>
          <w:rFonts w:ascii="Trebuchet MS" w:eastAsia="Calibri" w:hAnsi="Trebuchet MS" w:cs="Times New Roman"/>
          <w:lang w:val="ro-RO"/>
        </w:rPr>
      </w:pPr>
      <w:r w:rsidRPr="007F2E09">
        <w:rPr>
          <w:rFonts w:ascii="Trebuchet MS" w:eastAsia="Calibri" w:hAnsi="Trebuchet MS" w:cs="Times New Roman"/>
          <w:noProof/>
        </w:rPr>
        <w:drawing>
          <wp:anchor distT="0" distB="0" distL="114300" distR="114300" simplePos="0" relativeHeight="251659264" behindDoc="0" locked="0" layoutInCell="1" allowOverlap="1" wp14:anchorId="6B9A640C" wp14:editId="1CFD04D7">
            <wp:simplePos x="0" y="0"/>
            <wp:positionH relativeFrom="column">
              <wp:posOffset>18415</wp:posOffset>
            </wp:positionH>
            <wp:positionV relativeFrom="paragraph">
              <wp:posOffset>127000</wp:posOffset>
            </wp:positionV>
            <wp:extent cx="1628775" cy="7162800"/>
            <wp:effectExtent l="57150" t="57150" r="47625" b="571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bookmarkStart w:id="0" w:name="_GoBack"/>
      <w:r w:rsidRPr="007F2E09">
        <w:rPr>
          <w:rFonts w:ascii="Trebuchet MS" w:eastAsia="Calibri" w:hAnsi="Trebuchet MS" w:cs="Times New Roman"/>
          <w:noProof/>
        </w:rPr>
        <w:drawing>
          <wp:inline distT="0" distB="0" distL="0" distR="0" wp14:anchorId="31AF75E9" wp14:editId="334B4243">
            <wp:extent cx="3848100" cy="7191375"/>
            <wp:effectExtent l="38100" t="0" r="1905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End w:id="0"/>
    </w:p>
    <w:p w:rsidR="00006FBA" w:rsidRDefault="00006FBA"/>
    <w:sectPr w:rsidR="00006FBA" w:rsidSect="00766B2B">
      <w:headerReference w:type="default" r:id="rId16"/>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876" w:rsidRDefault="003F5876" w:rsidP="00EE1788">
      <w:pPr>
        <w:spacing w:after="0" w:line="240" w:lineRule="auto"/>
      </w:pPr>
      <w:r>
        <w:separator/>
      </w:r>
    </w:p>
  </w:endnote>
  <w:endnote w:type="continuationSeparator" w:id="0">
    <w:p w:rsidR="003F5876" w:rsidRDefault="003F5876" w:rsidP="00EE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876" w:rsidRDefault="003F5876" w:rsidP="00EE1788">
      <w:pPr>
        <w:spacing w:after="0" w:line="240" w:lineRule="auto"/>
      </w:pPr>
      <w:r>
        <w:separator/>
      </w:r>
    </w:p>
  </w:footnote>
  <w:footnote w:type="continuationSeparator" w:id="0">
    <w:p w:rsidR="003F5876" w:rsidRDefault="003F5876" w:rsidP="00EE1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88" w:rsidRDefault="00EE1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09"/>
    <w:rsid w:val="00006FBA"/>
    <w:rsid w:val="000405CA"/>
    <w:rsid w:val="00060869"/>
    <w:rsid w:val="00071883"/>
    <w:rsid w:val="000F3079"/>
    <w:rsid w:val="001028E9"/>
    <w:rsid w:val="001379A2"/>
    <w:rsid w:val="00160783"/>
    <w:rsid w:val="001A2B6D"/>
    <w:rsid w:val="001B51FE"/>
    <w:rsid w:val="002067A1"/>
    <w:rsid w:val="0022607A"/>
    <w:rsid w:val="00260873"/>
    <w:rsid w:val="0028413D"/>
    <w:rsid w:val="002B2643"/>
    <w:rsid w:val="002D7045"/>
    <w:rsid w:val="00327411"/>
    <w:rsid w:val="00361061"/>
    <w:rsid w:val="00376736"/>
    <w:rsid w:val="00397110"/>
    <w:rsid w:val="003D609A"/>
    <w:rsid w:val="003F5876"/>
    <w:rsid w:val="00421D29"/>
    <w:rsid w:val="004637FE"/>
    <w:rsid w:val="00466BC2"/>
    <w:rsid w:val="004C32BC"/>
    <w:rsid w:val="004C78B3"/>
    <w:rsid w:val="00505FB2"/>
    <w:rsid w:val="005226E1"/>
    <w:rsid w:val="00530E97"/>
    <w:rsid w:val="00557937"/>
    <w:rsid w:val="005A4E7E"/>
    <w:rsid w:val="005E2C2F"/>
    <w:rsid w:val="0060387E"/>
    <w:rsid w:val="00626B5D"/>
    <w:rsid w:val="00646158"/>
    <w:rsid w:val="006770A2"/>
    <w:rsid w:val="00687B54"/>
    <w:rsid w:val="006F712E"/>
    <w:rsid w:val="0071682F"/>
    <w:rsid w:val="00725116"/>
    <w:rsid w:val="00725A9C"/>
    <w:rsid w:val="00760614"/>
    <w:rsid w:val="007F2E09"/>
    <w:rsid w:val="007F7B98"/>
    <w:rsid w:val="00824BCC"/>
    <w:rsid w:val="009145AB"/>
    <w:rsid w:val="00935C40"/>
    <w:rsid w:val="00983C6C"/>
    <w:rsid w:val="009A2B19"/>
    <w:rsid w:val="009B001B"/>
    <w:rsid w:val="009C3755"/>
    <w:rsid w:val="00A06E33"/>
    <w:rsid w:val="00A12F0E"/>
    <w:rsid w:val="00A26EAA"/>
    <w:rsid w:val="00A43C24"/>
    <w:rsid w:val="00A92568"/>
    <w:rsid w:val="00AA303F"/>
    <w:rsid w:val="00AE35C1"/>
    <w:rsid w:val="00B0792A"/>
    <w:rsid w:val="00B44092"/>
    <w:rsid w:val="00B51E20"/>
    <w:rsid w:val="00BC1247"/>
    <w:rsid w:val="00BD4299"/>
    <w:rsid w:val="00C20396"/>
    <w:rsid w:val="00C853A8"/>
    <w:rsid w:val="00CA0E8D"/>
    <w:rsid w:val="00CC5F09"/>
    <w:rsid w:val="00CE54BB"/>
    <w:rsid w:val="00D25660"/>
    <w:rsid w:val="00D271B6"/>
    <w:rsid w:val="00D45E62"/>
    <w:rsid w:val="00D6429E"/>
    <w:rsid w:val="00D73820"/>
    <w:rsid w:val="00D92B90"/>
    <w:rsid w:val="00DD6681"/>
    <w:rsid w:val="00DE75DB"/>
    <w:rsid w:val="00E21E4B"/>
    <w:rsid w:val="00E750F5"/>
    <w:rsid w:val="00EA69B1"/>
    <w:rsid w:val="00EC451D"/>
    <w:rsid w:val="00EE1788"/>
    <w:rsid w:val="00F04C89"/>
    <w:rsid w:val="00F12258"/>
    <w:rsid w:val="00F21BC5"/>
    <w:rsid w:val="00F32F67"/>
    <w:rsid w:val="00F83FD3"/>
    <w:rsid w:val="00F914A0"/>
    <w:rsid w:val="00FD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5D470-DC9A-4186-B1E2-499440EF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7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1788"/>
  </w:style>
  <w:style w:type="paragraph" w:styleId="Footer">
    <w:name w:val="footer"/>
    <w:basedOn w:val="Normal"/>
    <w:link w:val="FooterChar"/>
    <w:uiPriority w:val="99"/>
    <w:unhideWhenUsed/>
    <w:rsid w:val="00EE17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BA7B57-2520-43A0-ABA2-FB9FB2639A1A}" type="doc">
      <dgm:prSet loTypeId="urn:microsoft.com/office/officeart/2005/8/layout/hierarchy4" loCatId="list" qsTypeId="urn:microsoft.com/office/officeart/2005/8/quickstyle/3d3" qsCatId="3D" csTypeId="urn:microsoft.com/office/officeart/2005/8/colors/accent2_1" csCatId="accent2" phldr="1"/>
      <dgm:spPr/>
      <dgm:t>
        <a:bodyPr/>
        <a:lstStyle/>
        <a:p>
          <a:endParaRPr lang="ro-RO"/>
        </a:p>
      </dgm:t>
    </dgm:pt>
    <dgm:pt modelId="{D64190F7-0035-4CFE-935D-C3065EA8399C}">
      <dgm:prSet phldrT="[Text]" custT="1"/>
      <dgm:spPr>
        <a:xfrm>
          <a:off x="795" y="405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o-RO" sz="1000" b="1"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57460EB9-75B9-4958-AB7D-2FE37B080018}" type="parTrans" cxnId="{1FB90C37-6833-4625-8F54-2A3708E4DDE0}">
      <dgm:prSet/>
      <dgm:spPr/>
      <dgm:t>
        <a:bodyPr/>
        <a:lstStyle/>
        <a:p>
          <a:endParaRPr lang="ro-RO" sz="1100" b="1">
            <a:solidFill>
              <a:schemeClr val="tx1"/>
            </a:solidFill>
          </a:endParaRPr>
        </a:p>
      </dgm:t>
    </dgm:pt>
    <dgm:pt modelId="{DCC90494-A4E6-4E50-9902-36E4D5B22306}" type="sibTrans" cxnId="{1FB90C37-6833-4625-8F54-2A3708E4DDE0}">
      <dgm:prSet/>
      <dgm:spPr/>
      <dgm:t>
        <a:bodyPr/>
        <a:lstStyle/>
        <a:p>
          <a:endParaRPr lang="ro-RO" sz="1100" b="1">
            <a:solidFill>
              <a:schemeClr val="tx1"/>
            </a:solidFill>
          </a:endParaRPr>
        </a:p>
      </dgm:t>
    </dgm:pt>
    <dgm:pt modelId="{02E67AF9-15B7-4FAD-A232-37A2B6FCEA0A}">
      <dgm:prSet phldrT="[Text]" custT="1"/>
      <dgm:spPr>
        <a:xfrm>
          <a:off x="1590" y="2169197"/>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Localizarea proiectului:  </a:t>
          </a:r>
          <a:r>
            <a:rPr lang="en-US" sz="1000" b="1" smtClean="0">
              <a:solidFill>
                <a:sysClr val="windowText" lastClr="000000">
                  <a:hueOff val="0"/>
                  <a:satOff val="0"/>
                  <a:lumOff val="0"/>
                  <a:alphaOff val="0"/>
                </a:sysClr>
              </a:solidFill>
              <a:latin typeface="Calibri" panose="020F0502020204030204"/>
              <a:ea typeface="+mn-ea"/>
              <a:cs typeface="+mn-cs"/>
            </a:rPr>
            <a:t>Comuna Baru, sat Baru, str. Prof. Dr. S. Garbea, nr. 222, judetul Hunedoara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957AFD5-82B8-47FB-A4AA-CDA6E5C54F2E}" type="parTrans" cxnId="{DFC69304-B129-4004-A000-FF0DF6BBDC0D}">
      <dgm:prSet/>
      <dgm:spPr/>
      <dgm:t>
        <a:bodyPr/>
        <a:lstStyle/>
        <a:p>
          <a:endParaRPr lang="ro-RO" sz="1100" b="1">
            <a:solidFill>
              <a:schemeClr val="tx1"/>
            </a:solidFill>
          </a:endParaRPr>
        </a:p>
      </dgm:t>
    </dgm:pt>
    <dgm:pt modelId="{B60C31DA-1F3D-41C5-B7F4-62A3ABA23261}" type="sibTrans" cxnId="{DFC69304-B129-4004-A000-FF0DF6BBDC0D}">
      <dgm:prSet/>
      <dgm:spPr/>
      <dgm:t>
        <a:bodyPr/>
        <a:lstStyle/>
        <a:p>
          <a:endParaRPr lang="ro-RO" sz="1100" b="1">
            <a:solidFill>
              <a:schemeClr val="tx1"/>
            </a:solidFill>
          </a:endParaRPr>
        </a:p>
      </dgm:t>
    </dgm:pt>
    <dgm:pt modelId="{B7441467-CBAC-40FC-8DD1-6F9B2D255689}">
      <dgm:prSet phldrT="[Text]" custT="1"/>
      <dgm:spPr>
        <a:xfrm>
          <a:off x="1590" y="72575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ED8825F2-D1B7-449D-8954-E93E056489F8}" type="parTrans" cxnId="{432F8DB9-D332-4A9C-96F3-46D716E64395}">
      <dgm:prSet/>
      <dgm:spPr/>
      <dgm:t>
        <a:bodyPr/>
        <a:lstStyle/>
        <a:p>
          <a:endParaRPr lang="ro-RO" sz="1100" b="1">
            <a:solidFill>
              <a:schemeClr val="tx1"/>
            </a:solidFill>
          </a:endParaRPr>
        </a:p>
      </dgm:t>
    </dgm:pt>
    <dgm:pt modelId="{585E52E1-A7AF-4DCC-BE79-EA672B15F78A}" type="sibTrans" cxnId="{432F8DB9-D332-4A9C-96F3-46D716E64395}">
      <dgm:prSet/>
      <dgm:spPr/>
      <dgm:t>
        <a:bodyPr/>
        <a:lstStyle/>
        <a:p>
          <a:endParaRPr lang="ro-RO" sz="1100" b="1">
            <a:solidFill>
              <a:schemeClr val="tx1"/>
            </a:solidFill>
          </a:endParaRPr>
        </a:p>
      </dgm:t>
    </dgm:pt>
    <dgm:pt modelId="{17AB18A0-8BD2-4CAF-8393-FEBB5BD19080}">
      <dgm:prSet phldrT="[Text]" custT="1"/>
      <dgm:spPr>
        <a:xfrm>
          <a:off x="1590" y="357523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dirty="0" smtClean="0">
              <a:solidFill>
                <a:sysClr val="windowText" lastClr="000000">
                  <a:hueOff val="0"/>
                  <a:satOff val="0"/>
                  <a:lumOff val="0"/>
                  <a:alphaOff val="0"/>
                </a:sysClr>
              </a:solidFill>
              <a:latin typeface="Calibri" panose="020F0502020204030204"/>
              <a:ea typeface="+mn-ea"/>
              <a:cs typeface="+mn-cs"/>
            </a:rPr>
            <a:t>art. 20 Servicii de baza si reinnoirea satelor in zonele rurale</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10F9CCEC-9178-4B22-82D5-91F365C1B3EB}" type="parTrans" cxnId="{5D8C7C23-B59C-4C97-9B49-591A9FF7667A}">
      <dgm:prSet/>
      <dgm:spPr/>
      <dgm:t>
        <a:bodyPr/>
        <a:lstStyle/>
        <a:p>
          <a:endParaRPr lang="ro-RO" sz="1100" b="1">
            <a:solidFill>
              <a:schemeClr val="tx1"/>
            </a:solidFill>
          </a:endParaRPr>
        </a:p>
      </dgm:t>
    </dgm:pt>
    <dgm:pt modelId="{BCA8D7DB-7E4F-452B-9355-19836F8178A7}" type="sibTrans" cxnId="{5D8C7C23-B59C-4C97-9B49-591A9FF7667A}">
      <dgm:prSet/>
      <dgm:spPr/>
      <dgm:t>
        <a:bodyPr/>
        <a:lstStyle/>
        <a:p>
          <a:endParaRPr lang="ro-RO" sz="1100" b="1">
            <a:solidFill>
              <a:schemeClr val="tx1"/>
            </a:solidFill>
          </a:endParaRPr>
        </a:p>
      </dgm:t>
    </dgm:pt>
    <dgm:pt modelId="{F03C187D-0BF6-400E-AB40-12C06CD28BDC}">
      <dgm:prSet phldrT="[Text]" custT="1"/>
      <dgm:spPr>
        <a:xfrm>
          <a:off x="795" y="286953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smtClean="0">
              <a:solidFill>
                <a:sysClr val="windowText" lastClr="000000">
                  <a:hueOff val="0"/>
                  <a:satOff val="0"/>
                  <a:lumOff val="0"/>
                  <a:alphaOff val="0"/>
                </a:sysClr>
              </a:solidFill>
              <a:latin typeface="Calibri" panose="020F0502020204030204"/>
              <a:ea typeface="+mn-ea"/>
              <a:cs typeface="+mn-cs"/>
            </a:rPr>
            <a:t>6B</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4376415F-2ECA-4696-B4A4-E41403DE6B46}" type="parTrans" cxnId="{177D247E-D33F-4ECA-9787-78DD557E813A}">
      <dgm:prSet/>
      <dgm:spPr/>
      <dgm:t>
        <a:bodyPr/>
        <a:lstStyle/>
        <a:p>
          <a:endParaRPr lang="ro-RO" sz="1100" b="1">
            <a:solidFill>
              <a:schemeClr val="tx1"/>
            </a:solidFill>
          </a:endParaRPr>
        </a:p>
      </dgm:t>
    </dgm:pt>
    <dgm:pt modelId="{6394E6D5-5528-4CBB-9CF5-64E84FD0793A}" type="sibTrans" cxnId="{177D247E-D33F-4ECA-9787-78DD557E813A}">
      <dgm:prSet/>
      <dgm:spPr/>
      <dgm:t>
        <a:bodyPr/>
        <a:lstStyle/>
        <a:p>
          <a:endParaRPr lang="ro-RO" sz="1100" b="1">
            <a:solidFill>
              <a:schemeClr val="tx1"/>
            </a:solidFill>
          </a:endParaRPr>
        </a:p>
      </dgm:t>
    </dgm:pt>
    <dgm:pt modelId="{336D5455-1961-4646-A04A-3927D39B104A}">
      <dgm:prSet phldrT="[Text]" custT="1"/>
      <dgm:spPr>
        <a:xfrm>
          <a:off x="1590" y="426044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finanțării nerambursabile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372.004,51 lei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79.855,00 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B1DE8DA8-5206-4E32-9EDF-A01417C25B5E}" type="parTrans" cxnId="{DF25A37A-150F-43EE-ADDE-6B2D25E24EC7}">
      <dgm:prSet/>
      <dgm:spPr/>
      <dgm:t>
        <a:bodyPr/>
        <a:lstStyle/>
        <a:p>
          <a:endParaRPr lang="ro-RO" sz="1100" b="1">
            <a:solidFill>
              <a:schemeClr val="tx1"/>
            </a:solidFill>
          </a:endParaRPr>
        </a:p>
      </dgm:t>
    </dgm:pt>
    <dgm:pt modelId="{7E5F14A0-9486-4003-9402-530AD9254994}" type="sibTrans" cxnId="{DF25A37A-150F-43EE-ADDE-6B2D25E24EC7}">
      <dgm:prSet/>
      <dgm:spPr/>
      <dgm:t>
        <a:bodyPr/>
        <a:lstStyle/>
        <a:p>
          <a:endParaRPr lang="ro-RO" sz="1100" b="1">
            <a:solidFill>
              <a:schemeClr val="tx1"/>
            </a:solidFill>
          </a:endParaRPr>
        </a:p>
      </dgm:t>
    </dgm:pt>
    <dgm:pt modelId="{803A3C64-6FC9-428C-A3A6-C745A5BCFCC0}">
      <dgm:prSet phldrT="[Text]" custT="1"/>
      <dgm:spPr>
        <a:xfrm>
          <a:off x="0" y="574724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implementare a proiectului </a:t>
          </a:r>
          <a:r>
            <a:rPr lang="en-US" sz="1000" b="1" smtClean="0">
              <a:solidFill>
                <a:sysClr val="windowText" lastClr="000000">
                  <a:hueOff val="0"/>
                  <a:satOff val="0"/>
                  <a:lumOff val="0"/>
                  <a:alphaOff val="0"/>
                </a:sysClr>
              </a:solidFill>
              <a:latin typeface="Calibri" panose="020F0502020204030204"/>
              <a:ea typeface="+mn-ea"/>
              <a:cs typeface="+mn-cs"/>
            </a:rPr>
            <a:t>10.08.2018-15.06.2021</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166D908-FCAD-40FE-8F4E-11B97EC552E3}" type="parTrans" cxnId="{A5F20895-643B-406F-9606-710DA510C4E9}">
      <dgm:prSet/>
      <dgm:spPr/>
      <dgm:t>
        <a:bodyPr/>
        <a:lstStyle/>
        <a:p>
          <a:endParaRPr lang="ro-RO" sz="1100" b="1">
            <a:solidFill>
              <a:schemeClr val="tx1"/>
            </a:solidFill>
          </a:endParaRPr>
        </a:p>
      </dgm:t>
    </dgm:pt>
    <dgm:pt modelId="{19E20291-F224-4DD6-8704-899AEF6CFA09}" type="sibTrans" cxnId="{A5F20895-643B-406F-9606-710DA510C4E9}">
      <dgm:prSet/>
      <dgm:spPr/>
      <dgm:t>
        <a:bodyPr/>
        <a:lstStyle/>
        <a:p>
          <a:endParaRPr lang="ro-RO" sz="1100" b="1">
            <a:solidFill>
              <a:schemeClr val="tx1"/>
            </a:solidFill>
          </a:endParaRPr>
        </a:p>
      </dgm:t>
    </dgm:pt>
    <dgm:pt modelId="{A7288D8B-1F22-4168-A8C7-82B49FA3FB09}">
      <dgm:prSet phldrT="[Text]" custT="1"/>
      <dgm:spPr>
        <a:xfrm>
          <a:off x="1590" y="1441415"/>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smtClean="0">
              <a:solidFill>
                <a:sysClr val="windowText" lastClr="000000">
                  <a:hueOff val="0"/>
                  <a:satOff val="0"/>
                  <a:lumOff val="0"/>
                  <a:alphaOff val="0"/>
                </a:sysClr>
              </a:solidFill>
              <a:latin typeface="Calibri" panose="020F0502020204030204"/>
              <a:ea typeface="+mn-ea"/>
              <a:cs typeface="+mn-cs"/>
            </a:rPr>
            <a:t>Comuna Baru</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6CA35E37-18EB-46BC-8CD7-6B6225E1B987}" type="parTrans" cxnId="{AA3A75F1-490D-46BB-AFBD-301BEDDA2078}">
      <dgm:prSet/>
      <dgm:spPr/>
      <dgm:t>
        <a:bodyPr/>
        <a:lstStyle/>
        <a:p>
          <a:endParaRPr lang="ro-RO" sz="1100" b="1">
            <a:solidFill>
              <a:schemeClr val="tx1"/>
            </a:solidFill>
          </a:endParaRPr>
        </a:p>
      </dgm:t>
    </dgm:pt>
    <dgm:pt modelId="{3DAC334B-2B95-406B-A607-61643358AE2D}" type="sibTrans" cxnId="{AA3A75F1-490D-46BB-AFBD-301BEDDA2078}">
      <dgm:prSet/>
      <dgm:spPr/>
      <dgm:t>
        <a:bodyPr/>
        <a:lstStyle/>
        <a:p>
          <a:endParaRPr lang="ro-RO" sz="1100" b="1">
            <a:solidFill>
              <a:schemeClr val="tx1"/>
            </a:solidFill>
          </a:endParaRPr>
        </a:p>
      </dgm:t>
    </dgm:pt>
    <dgm:pt modelId="{BD580258-D9D9-4F98-8981-46704AD99947}">
      <dgm:prSet phldrT="[Text]" custT="1"/>
      <dgm:spPr>
        <a:xfrm>
          <a:off x="795" y="6451379"/>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Date de contact </a:t>
          </a:r>
          <a:r>
            <a:rPr lang="en-US" sz="1000" b="1" smtClean="0">
              <a:solidFill>
                <a:sysClr val="windowText" lastClr="000000">
                  <a:hueOff val="0"/>
                  <a:satOff val="0"/>
                  <a:lumOff val="0"/>
                  <a:alphaOff val="0"/>
                </a:sysClr>
              </a:solidFill>
              <a:latin typeface="Calibri" panose="020F0502020204030204"/>
              <a:ea typeface="+mn-ea"/>
              <a:cs typeface="+mn-cs"/>
            </a:rPr>
            <a:t>tel. 0254 778003, e-mail: primariabaru@yahoo.com</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8C22574E-E3E2-4DF9-8E2E-96506DD711A1}" type="parTrans" cxnId="{0E22C7CE-D2BF-4EEA-8590-D2E8C0735854}">
      <dgm:prSet/>
      <dgm:spPr/>
      <dgm:t>
        <a:bodyPr/>
        <a:lstStyle/>
        <a:p>
          <a:endParaRPr lang="ro-RO" sz="1100" b="1">
            <a:solidFill>
              <a:schemeClr val="tx1"/>
            </a:solidFill>
          </a:endParaRPr>
        </a:p>
      </dgm:t>
    </dgm:pt>
    <dgm:pt modelId="{A89ED088-4A09-48FE-8005-43A194065BD6}" type="sibTrans" cxnId="{0E22C7CE-D2BF-4EEA-8590-D2E8C0735854}">
      <dgm:prSet/>
      <dgm:spPr/>
      <dgm:t>
        <a:bodyPr/>
        <a:lstStyle/>
        <a:p>
          <a:endParaRPr lang="ro-RO" sz="1100" b="1">
            <a:solidFill>
              <a:schemeClr val="tx1"/>
            </a:solidFill>
          </a:endParaRPr>
        </a:p>
      </dgm:t>
    </dgm:pt>
    <dgm:pt modelId="{EB496F5A-2280-41E6-B187-151A9666B238}">
      <dgm:prSet phldrT="[Text]" custT="1"/>
      <dgm:spPr>
        <a:xfrm>
          <a:off x="1590" y="501330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smtClean="0">
              <a:solidFill>
                <a:sysClr val="windowText" lastClr="000000">
                  <a:hueOff val="0"/>
                  <a:satOff val="0"/>
                  <a:lumOff val="0"/>
                  <a:alphaOff val="0"/>
                </a:sysClr>
              </a:solidFill>
              <a:latin typeface="Calibri" panose="020F0502020204030204"/>
              <a:ea typeface="+mn-ea"/>
              <a:cs typeface="+mn-cs"/>
            </a:rPr>
            <a:t>0,00 lei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2BB282D-3DC8-4974-A2F6-C216870A27A6}" type="sibTrans" cxnId="{1C9BEEA9-F405-465E-9526-2CE6CADAB555}">
      <dgm:prSet/>
      <dgm:spPr/>
      <dgm:t>
        <a:bodyPr/>
        <a:lstStyle/>
        <a:p>
          <a:endParaRPr lang="ro-RO" sz="1100" b="1">
            <a:solidFill>
              <a:schemeClr val="tx1"/>
            </a:solidFill>
          </a:endParaRPr>
        </a:p>
      </dgm:t>
    </dgm:pt>
    <dgm:pt modelId="{45EA70F5-8E90-45D8-BFA1-C7202041208D}" type="parTrans" cxnId="{1C9BEEA9-F405-465E-9526-2CE6CADAB555}">
      <dgm:prSet/>
      <dgm:spPr/>
      <dgm:t>
        <a:bodyPr/>
        <a:lstStyle/>
        <a:p>
          <a:endParaRPr lang="ro-RO" sz="1100" b="1">
            <a:solidFill>
              <a:schemeClr val="tx1"/>
            </a:solidFill>
          </a:endParaRPr>
        </a:p>
      </dgm:t>
    </dgm:pt>
    <dgm:pt modelId="{F52A4AC8-C483-4826-958F-3B3A4020A896}" type="pres">
      <dgm:prSet presAssocID="{72BA7B57-2520-43A0-ABA2-FB9FB2639A1A}" presName="Name0" presStyleCnt="0">
        <dgm:presLayoutVars>
          <dgm:chPref val="1"/>
          <dgm:dir/>
          <dgm:animOne val="branch"/>
          <dgm:animLvl val="lvl"/>
          <dgm:resizeHandles/>
        </dgm:presLayoutVars>
      </dgm:prSet>
      <dgm:spPr/>
      <dgm:t>
        <a:bodyPr/>
        <a:lstStyle/>
        <a:p>
          <a:endParaRPr lang="ro-RO"/>
        </a:p>
      </dgm:t>
    </dgm:pt>
    <dgm:pt modelId="{EBA01C42-1A92-4827-A293-744531510867}" type="pres">
      <dgm:prSet presAssocID="{D64190F7-0035-4CFE-935D-C3065EA8399C}" presName="vertOne" presStyleCnt="0"/>
      <dgm:spPr/>
      <dgm:t>
        <a:bodyPr/>
        <a:lstStyle/>
        <a:p>
          <a:endParaRPr lang="ro-RO"/>
        </a:p>
      </dgm:t>
    </dgm:pt>
    <dgm:pt modelId="{892E94FA-5786-40A0-828A-24A4ECFD27A6}" type="pres">
      <dgm:prSet presAssocID="{D64190F7-0035-4CFE-935D-C3065EA8399C}" presName="txOne" presStyleLbl="node0" presStyleIdx="0" presStyleCnt="1">
        <dgm:presLayoutVars>
          <dgm:chPref val="3"/>
        </dgm:presLayoutVars>
      </dgm:prSet>
      <dgm:spPr>
        <a:prstGeom prst="roundRect">
          <a:avLst>
            <a:gd name="adj" fmla="val 10000"/>
          </a:avLst>
        </a:prstGeom>
      </dgm:spPr>
      <dgm:t>
        <a:bodyPr/>
        <a:lstStyle/>
        <a:p>
          <a:endParaRPr lang="ro-RO"/>
        </a:p>
      </dgm:t>
    </dgm:pt>
    <dgm:pt modelId="{233DFB2C-8978-4464-802C-4F88E14483FD}" type="pres">
      <dgm:prSet presAssocID="{D64190F7-0035-4CFE-935D-C3065EA8399C}" presName="parTransOne" presStyleCnt="0"/>
      <dgm:spPr/>
      <dgm:t>
        <a:bodyPr/>
        <a:lstStyle/>
        <a:p>
          <a:endParaRPr lang="ro-RO"/>
        </a:p>
      </dgm:t>
    </dgm:pt>
    <dgm:pt modelId="{A8F3472B-BE44-499A-A06A-6B3CAF22CB8F}" type="pres">
      <dgm:prSet presAssocID="{D64190F7-0035-4CFE-935D-C3065EA8399C}" presName="horzOne" presStyleCnt="0"/>
      <dgm:spPr/>
      <dgm:t>
        <a:bodyPr/>
        <a:lstStyle/>
        <a:p>
          <a:endParaRPr lang="ro-RO"/>
        </a:p>
      </dgm:t>
    </dgm:pt>
    <dgm:pt modelId="{B47211B1-2E1F-4327-8465-2F9E02FCB454}" type="pres">
      <dgm:prSet presAssocID="{02E67AF9-15B7-4FAD-A232-37A2B6FCEA0A}" presName="vertTwo" presStyleCnt="0"/>
      <dgm:spPr/>
      <dgm:t>
        <a:bodyPr/>
        <a:lstStyle/>
        <a:p>
          <a:endParaRPr lang="ro-RO"/>
        </a:p>
      </dgm:t>
    </dgm:pt>
    <dgm:pt modelId="{DBA90FF1-EA7E-4127-97E5-48CB582032BF}" type="pres">
      <dgm:prSet presAssocID="{02E67AF9-15B7-4FAD-A232-37A2B6FCEA0A}" presName="txTwo" presStyleLbl="node2" presStyleIdx="0" presStyleCnt="1" custLinFactY="200993" custLinFactNeighborX="49" custLinFactNeighborY="300000">
        <dgm:presLayoutVars>
          <dgm:chPref val="3"/>
        </dgm:presLayoutVars>
      </dgm:prSet>
      <dgm:spPr>
        <a:prstGeom prst="roundRect">
          <a:avLst>
            <a:gd name="adj" fmla="val 10000"/>
          </a:avLst>
        </a:prstGeom>
      </dgm:spPr>
      <dgm:t>
        <a:bodyPr/>
        <a:lstStyle/>
        <a:p>
          <a:endParaRPr lang="ro-RO"/>
        </a:p>
      </dgm:t>
    </dgm:pt>
    <dgm:pt modelId="{F53C04A3-EDB5-4813-A150-B779BBE1D5F7}" type="pres">
      <dgm:prSet presAssocID="{02E67AF9-15B7-4FAD-A232-37A2B6FCEA0A}" presName="parTransTwo" presStyleCnt="0"/>
      <dgm:spPr/>
      <dgm:t>
        <a:bodyPr/>
        <a:lstStyle/>
        <a:p>
          <a:endParaRPr lang="ro-RO"/>
        </a:p>
      </dgm:t>
    </dgm:pt>
    <dgm:pt modelId="{686BF13E-903D-4826-AEE7-369C8AA39779}" type="pres">
      <dgm:prSet presAssocID="{02E67AF9-15B7-4FAD-A232-37A2B6FCEA0A}" presName="horzTwo" presStyleCnt="0"/>
      <dgm:spPr/>
      <dgm:t>
        <a:bodyPr/>
        <a:lstStyle/>
        <a:p>
          <a:endParaRPr lang="ro-RO"/>
        </a:p>
      </dgm:t>
    </dgm:pt>
    <dgm:pt modelId="{4B2388A9-AE94-4CDE-B66D-467B51AD6096}" type="pres">
      <dgm:prSet presAssocID="{B7441467-CBAC-40FC-8DD1-6F9B2D255689}" presName="vertThree" presStyleCnt="0"/>
      <dgm:spPr/>
      <dgm:t>
        <a:bodyPr/>
        <a:lstStyle/>
        <a:p>
          <a:endParaRPr lang="ro-RO"/>
        </a:p>
      </dgm:t>
    </dgm:pt>
    <dgm:pt modelId="{DADE5B57-4AB6-4A24-ABC2-BA56FE81C675}" type="pres">
      <dgm:prSet presAssocID="{B7441467-CBAC-40FC-8DD1-6F9B2D255689}" presName="txThree" presStyleLbl="node3" presStyleIdx="0" presStyleCnt="1" custLinFactY="-99247" custLinFactNeighborX="49" custLinFactNeighborY="-100000">
        <dgm:presLayoutVars>
          <dgm:chPref val="3"/>
        </dgm:presLayoutVars>
      </dgm:prSet>
      <dgm:spPr>
        <a:prstGeom prst="roundRect">
          <a:avLst>
            <a:gd name="adj" fmla="val 10000"/>
          </a:avLst>
        </a:prstGeom>
      </dgm:spPr>
      <dgm:t>
        <a:bodyPr/>
        <a:lstStyle/>
        <a:p>
          <a:endParaRPr lang="ro-RO"/>
        </a:p>
      </dgm:t>
    </dgm:pt>
    <dgm:pt modelId="{29C73D51-E26F-448C-A406-24BD9DAA92DB}" type="pres">
      <dgm:prSet presAssocID="{B7441467-CBAC-40FC-8DD1-6F9B2D255689}" presName="parTransThree" presStyleCnt="0"/>
      <dgm:spPr/>
      <dgm:t>
        <a:bodyPr/>
        <a:lstStyle/>
        <a:p>
          <a:endParaRPr lang="ro-RO"/>
        </a:p>
      </dgm:t>
    </dgm:pt>
    <dgm:pt modelId="{66F35358-F657-40D7-B06B-04F95B6AE359}" type="pres">
      <dgm:prSet presAssocID="{B7441467-CBAC-40FC-8DD1-6F9B2D255689}" presName="horzThree" presStyleCnt="0"/>
      <dgm:spPr/>
      <dgm:t>
        <a:bodyPr/>
        <a:lstStyle/>
        <a:p>
          <a:endParaRPr lang="ro-RO"/>
        </a:p>
      </dgm:t>
    </dgm:pt>
    <dgm:pt modelId="{ACA63318-E77D-4C7D-BBE5-772955C45C39}" type="pres">
      <dgm:prSet presAssocID="{17AB18A0-8BD2-4CAF-8393-FEBB5BD19080}" presName="vertFour" presStyleCnt="0">
        <dgm:presLayoutVars>
          <dgm:chPref val="3"/>
        </dgm:presLayoutVars>
      </dgm:prSet>
      <dgm:spPr/>
      <dgm:t>
        <a:bodyPr/>
        <a:lstStyle/>
        <a:p>
          <a:endParaRPr lang="ro-RO"/>
        </a:p>
      </dgm:t>
    </dgm:pt>
    <dgm:pt modelId="{5487B72B-0167-4028-9CAA-CAF2BA6EB88C}" type="pres">
      <dgm:prSet presAssocID="{17AB18A0-8BD2-4CAF-8393-FEBB5BD19080}" presName="txFour" presStyleLbl="node4" presStyleIdx="0" presStyleCnt="7" custLinFactY="198492" custLinFactNeighborX="49" custLinFactNeighborY="200000">
        <dgm:presLayoutVars>
          <dgm:chPref val="3"/>
        </dgm:presLayoutVars>
      </dgm:prSet>
      <dgm:spPr>
        <a:prstGeom prst="roundRect">
          <a:avLst>
            <a:gd name="adj" fmla="val 10000"/>
          </a:avLst>
        </a:prstGeom>
      </dgm:spPr>
      <dgm:t>
        <a:bodyPr/>
        <a:lstStyle/>
        <a:p>
          <a:endParaRPr lang="ro-RO"/>
        </a:p>
      </dgm:t>
    </dgm:pt>
    <dgm:pt modelId="{211657E2-FA39-4590-B167-E6047AE3530C}" type="pres">
      <dgm:prSet presAssocID="{17AB18A0-8BD2-4CAF-8393-FEBB5BD19080}" presName="parTransFour" presStyleCnt="0"/>
      <dgm:spPr/>
      <dgm:t>
        <a:bodyPr/>
        <a:lstStyle/>
        <a:p>
          <a:endParaRPr lang="ro-RO"/>
        </a:p>
      </dgm:t>
    </dgm:pt>
    <dgm:pt modelId="{BEABE802-8950-4E3C-9BDD-1AAF27D46D98}" type="pres">
      <dgm:prSet presAssocID="{17AB18A0-8BD2-4CAF-8393-FEBB5BD19080}" presName="horzFour" presStyleCnt="0"/>
      <dgm:spPr/>
      <dgm:t>
        <a:bodyPr/>
        <a:lstStyle/>
        <a:p>
          <a:endParaRPr lang="ro-RO"/>
        </a:p>
      </dgm:t>
    </dgm:pt>
    <dgm:pt modelId="{BBBEFCE9-890D-4148-B355-6AB93C8AA787}" type="pres">
      <dgm:prSet presAssocID="{F03C187D-0BF6-400E-AB40-12C06CD28BDC}" presName="vertFour" presStyleCnt="0">
        <dgm:presLayoutVars>
          <dgm:chPref val="3"/>
        </dgm:presLayoutVars>
      </dgm:prSet>
      <dgm:spPr/>
      <dgm:t>
        <a:bodyPr/>
        <a:lstStyle/>
        <a:p>
          <a:endParaRPr lang="ro-RO"/>
        </a:p>
      </dgm:t>
    </dgm:pt>
    <dgm:pt modelId="{ED45C3A3-1738-4309-9633-5615C85199DA}" type="pres">
      <dgm:prSet presAssocID="{F03C187D-0BF6-400E-AB40-12C06CD28BDC}" presName="txFour" presStyleLbl="node4" presStyleIdx="1" presStyleCnt="7">
        <dgm:presLayoutVars>
          <dgm:chPref val="3"/>
        </dgm:presLayoutVars>
      </dgm:prSet>
      <dgm:spPr>
        <a:prstGeom prst="roundRect">
          <a:avLst>
            <a:gd name="adj" fmla="val 10000"/>
          </a:avLst>
        </a:prstGeom>
      </dgm:spPr>
      <dgm:t>
        <a:bodyPr/>
        <a:lstStyle/>
        <a:p>
          <a:endParaRPr lang="ro-RO"/>
        </a:p>
      </dgm:t>
    </dgm:pt>
    <dgm:pt modelId="{790BA0A1-1987-4C0B-9A41-19BA174F37F3}" type="pres">
      <dgm:prSet presAssocID="{F03C187D-0BF6-400E-AB40-12C06CD28BDC}" presName="parTransFour" presStyleCnt="0"/>
      <dgm:spPr/>
      <dgm:t>
        <a:bodyPr/>
        <a:lstStyle/>
        <a:p>
          <a:endParaRPr lang="ro-RO"/>
        </a:p>
      </dgm:t>
    </dgm:pt>
    <dgm:pt modelId="{FF7CEE72-FC14-4699-9DA2-5DFBAD1ED7E8}" type="pres">
      <dgm:prSet presAssocID="{F03C187D-0BF6-400E-AB40-12C06CD28BDC}" presName="horzFour" presStyleCnt="0"/>
      <dgm:spPr/>
      <dgm:t>
        <a:bodyPr/>
        <a:lstStyle/>
        <a:p>
          <a:endParaRPr lang="ro-RO"/>
        </a:p>
      </dgm:t>
    </dgm:pt>
    <dgm:pt modelId="{C38796F7-D3E9-4F1A-B55D-2A4BFDEEC64F}" type="pres">
      <dgm:prSet presAssocID="{336D5455-1961-4646-A04A-3927D39B104A}" presName="vertFour" presStyleCnt="0">
        <dgm:presLayoutVars>
          <dgm:chPref val="3"/>
        </dgm:presLayoutVars>
      </dgm:prSet>
      <dgm:spPr/>
      <dgm:t>
        <a:bodyPr/>
        <a:lstStyle/>
        <a:p>
          <a:endParaRPr lang="ro-RO"/>
        </a:p>
      </dgm:t>
    </dgm:pt>
    <dgm:pt modelId="{A74E5900-6D26-4EF4-B675-8F22CDE21728}" type="pres">
      <dgm:prSet presAssocID="{336D5455-1961-4646-A04A-3927D39B104A}" presName="txFour" presStyleLbl="node4" presStyleIdx="2" presStyleCnt="7" custLinFactY="94087" custLinFactNeighborX="49" custLinFactNeighborY="100000">
        <dgm:presLayoutVars>
          <dgm:chPref val="3"/>
        </dgm:presLayoutVars>
      </dgm:prSet>
      <dgm:spPr>
        <a:prstGeom prst="roundRect">
          <a:avLst>
            <a:gd name="adj" fmla="val 10000"/>
          </a:avLst>
        </a:prstGeom>
      </dgm:spPr>
      <dgm:t>
        <a:bodyPr/>
        <a:lstStyle/>
        <a:p>
          <a:endParaRPr lang="ro-RO"/>
        </a:p>
      </dgm:t>
    </dgm:pt>
    <dgm:pt modelId="{896CFCD4-2613-442F-A808-49D6D4CCCB58}" type="pres">
      <dgm:prSet presAssocID="{336D5455-1961-4646-A04A-3927D39B104A}" presName="parTransFour" presStyleCnt="0"/>
      <dgm:spPr/>
      <dgm:t>
        <a:bodyPr/>
        <a:lstStyle/>
        <a:p>
          <a:endParaRPr lang="ro-RO"/>
        </a:p>
      </dgm:t>
    </dgm:pt>
    <dgm:pt modelId="{718C0092-A0A0-42B7-979F-FB3376CC4C78}" type="pres">
      <dgm:prSet presAssocID="{336D5455-1961-4646-A04A-3927D39B104A}" presName="horzFour" presStyleCnt="0"/>
      <dgm:spPr/>
      <dgm:t>
        <a:bodyPr/>
        <a:lstStyle/>
        <a:p>
          <a:endParaRPr lang="ro-RO"/>
        </a:p>
      </dgm:t>
    </dgm:pt>
    <dgm:pt modelId="{6284990F-042E-4B58-A8D6-9D7AAC9A7DD6}" type="pres">
      <dgm:prSet presAssocID="{EB496F5A-2280-41E6-B187-151A9666B238}" presName="vertFour" presStyleCnt="0">
        <dgm:presLayoutVars>
          <dgm:chPref val="3"/>
        </dgm:presLayoutVars>
      </dgm:prSet>
      <dgm:spPr/>
      <dgm:t>
        <a:bodyPr/>
        <a:lstStyle/>
        <a:p>
          <a:endParaRPr lang="ro-RO"/>
        </a:p>
      </dgm:t>
    </dgm:pt>
    <dgm:pt modelId="{4042A8EE-6E15-49D7-AD41-F10DE082B23A}" type="pres">
      <dgm:prSet presAssocID="{EB496F5A-2280-41E6-B187-151A9666B238}" presName="txFour" presStyleLbl="node4" presStyleIdx="3" presStyleCnt="7" custLinFactY="99246" custLinFactNeighborX="49" custLinFactNeighborY="100000">
        <dgm:presLayoutVars>
          <dgm:chPref val="3"/>
        </dgm:presLayoutVars>
      </dgm:prSet>
      <dgm:spPr>
        <a:prstGeom prst="roundRect">
          <a:avLst>
            <a:gd name="adj" fmla="val 10000"/>
          </a:avLst>
        </a:prstGeom>
      </dgm:spPr>
      <dgm:t>
        <a:bodyPr/>
        <a:lstStyle/>
        <a:p>
          <a:endParaRPr lang="ro-RO"/>
        </a:p>
      </dgm:t>
    </dgm:pt>
    <dgm:pt modelId="{353B57B3-A7E8-41E7-9BA7-341AEAC165D6}" type="pres">
      <dgm:prSet presAssocID="{EB496F5A-2280-41E6-B187-151A9666B238}" presName="parTransFour" presStyleCnt="0"/>
      <dgm:spPr/>
      <dgm:t>
        <a:bodyPr/>
        <a:lstStyle/>
        <a:p>
          <a:endParaRPr lang="ro-RO"/>
        </a:p>
      </dgm:t>
    </dgm:pt>
    <dgm:pt modelId="{C8C4C3D9-7CEE-4CD3-B26E-4E4A4F17D048}" type="pres">
      <dgm:prSet presAssocID="{EB496F5A-2280-41E6-B187-151A9666B238}" presName="horzFour" presStyleCnt="0"/>
      <dgm:spPr/>
      <dgm:t>
        <a:bodyPr/>
        <a:lstStyle/>
        <a:p>
          <a:endParaRPr lang="ro-RO"/>
        </a:p>
      </dgm:t>
    </dgm:pt>
    <dgm:pt modelId="{98A7550B-24B0-4B93-98D0-4E1D8371EBBF}" type="pres">
      <dgm:prSet presAssocID="{803A3C64-6FC9-428C-A3A6-C745A5BCFCC0}" presName="vertFour" presStyleCnt="0">
        <dgm:presLayoutVars>
          <dgm:chPref val="3"/>
        </dgm:presLayoutVars>
      </dgm:prSet>
      <dgm:spPr/>
      <dgm:t>
        <a:bodyPr/>
        <a:lstStyle/>
        <a:p>
          <a:endParaRPr lang="ro-RO"/>
        </a:p>
      </dgm:t>
    </dgm:pt>
    <dgm:pt modelId="{2A24A2F7-C246-404A-8C89-0146F6E81600}" type="pres">
      <dgm:prSet presAssocID="{803A3C64-6FC9-428C-A3A6-C745A5BCFCC0}" presName="txFour" presStyleLbl="node4" presStyleIdx="4" presStyleCnt="7" custLinFactY="100456" custLinFactNeighborX="-49" custLinFactNeighborY="200000">
        <dgm:presLayoutVars>
          <dgm:chPref val="3"/>
        </dgm:presLayoutVars>
      </dgm:prSet>
      <dgm:spPr>
        <a:prstGeom prst="roundRect">
          <a:avLst>
            <a:gd name="adj" fmla="val 10000"/>
          </a:avLst>
        </a:prstGeom>
      </dgm:spPr>
      <dgm:t>
        <a:bodyPr/>
        <a:lstStyle/>
        <a:p>
          <a:endParaRPr lang="ro-RO"/>
        </a:p>
      </dgm:t>
    </dgm:pt>
    <dgm:pt modelId="{913AC80D-3BC9-4C87-82F3-8CB7D50B0206}" type="pres">
      <dgm:prSet presAssocID="{803A3C64-6FC9-428C-A3A6-C745A5BCFCC0}" presName="parTransFour" presStyleCnt="0"/>
      <dgm:spPr/>
      <dgm:t>
        <a:bodyPr/>
        <a:lstStyle/>
        <a:p>
          <a:endParaRPr lang="ro-RO"/>
        </a:p>
      </dgm:t>
    </dgm:pt>
    <dgm:pt modelId="{52E26866-9D60-401A-8E86-DDE32DFC90EC}" type="pres">
      <dgm:prSet presAssocID="{803A3C64-6FC9-428C-A3A6-C745A5BCFCC0}" presName="horzFour" presStyleCnt="0"/>
      <dgm:spPr/>
      <dgm:t>
        <a:bodyPr/>
        <a:lstStyle/>
        <a:p>
          <a:endParaRPr lang="ro-RO"/>
        </a:p>
      </dgm:t>
    </dgm:pt>
    <dgm:pt modelId="{EE62A7E0-7E48-460C-AACA-60B9D89832C6}" type="pres">
      <dgm:prSet presAssocID="{A7288D8B-1F22-4168-A8C7-82B49FA3FB09}" presName="vertFour" presStyleCnt="0">
        <dgm:presLayoutVars>
          <dgm:chPref val="3"/>
        </dgm:presLayoutVars>
      </dgm:prSet>
      <dgm:spPr/>
      <dgm:t>
        <a:bodyPr/>
        <a:lstStyle/>
        <a:p>
          <a:endParaRPr lang="ro-RO"/>
        </a:p>
      </dgm:t>
    </dgm:pt>
    <dgm:pt modelId="{86FC7B62-0EEB-4150-962C-22CE5BDDE057}" type="pres">
      <dgm:prSet presAssocID="{A7288D8B-1F22-4168-A8C7-82B49FA3FB09}" presName="txFour" presStyleLbl="node4" presStyleIdx="5" presStyleCnt="7" custLinFactY="-599347" custLinFactNeighborX="49" custLinFactNeighborY="-600000">
        <dgm:presLayoutVars>
          <dgm:chPref val="3"/>
        </dgm:presLayoutVars>
      </dgm:prSet>
      <dgm:spPr>
        <a:prstGeom prst="roundRect">
          <a:avLst>
            <a:gd name="adj" fmla="val 10000"/>
          </a:avLst>
        </a:prstGeom>
      </dgm:spPr>
      <dgm:t>
        <a:bodyPr/>
        <a:lstStyle/>
        <a:p>
          <a:endParaRPr lang="ro-RO"/>
        </a:p>
      </dgm:t>
    </dgm:pt>
    <dgm:pt modelId="{3354B8F4-F159-4D45-B624-B946C61283B5}" type="pres">
      <dgm:prSet presAssocID="{A7288D8B-1F22-4168-A8C7-82B49FA3FB09}" presName="parTransFour" presStyleCnt="0"/>
      <dgm:spPr/>
      <dgm:t>
        <a:bodyPr/>
        <a:lstStyle/>
        <a:p>
          <a:endParaRPr lang="ro-RO"/>
        </a:p>
      </dgm:t>
    </dgm:pt>
    <dgm:pt modelId="{A5C8C8A3-33C3-4708-A4DB-0ED8BBF37AC0}" type="pres">
      <dgm:prSet presAssocID="{A7288D8B-1F22-4168-A8C7-82B49FA3FB09}" presName="horzFour" presStyleCnt="0"/>
      <dgm:spPr/>
      <dgm:t>
        <a:bodyPr/>
        <a:lstStyle/>
        <a:p>
          <a:endParaRPr lang="ro-RO"/>
        </a:p>
      </dgm:t>
    </dgm:pt>
    <dgm:pt modelId="{93A47919-41F5-4D65-AC75-FAFC250E76F7}" type="pres">
      <dgm:prSet presAssocID="{BD580258-D9D9-4F98-8981-46704AD99947}" presName="vertFour" presStyleCnt="0">
        <dgm:presLayoutVars>
          <dgm:chPref val="3"/>
        </dgm:presLayoutVars>
      </dgm:prSet>
      <dgm:spPr/>
      <dgm:t>
        <a:bodyPr/>
        <a:lstStyle/>
        <a:p>
          <a:endParaRPr lang="ro-RO"/>
        </a:p>
      </dgm:t>
    </dgm:pt>
    <dgm:pt modelId="{CA2A2C20-067A-4889-9AD0-623B7CF1C515}" type="pres">
      <dgm:prSet presAssocID="{BD580258-D9D9-4F98-8981-46704AD99947}" presName="txFour" presStyleLbl="node4" presStyleIdx="6" presStyleCnt="7">
        <dgm:presLayoutVars>
          <dgm:chPref val="3"/>
        </dgm:presLayoutVars>
      </dgm:prSet>
      <dgm:spPr>
        <a:prstGeom prst="roundRect">
          <a:avLst>
            <a:gd name="adj" fmla="val 10000"/>
          </a:avLst>
        </a:prstGeom>
      </dgm:spPr>
      <dgm:t>
        <a:bodyPr/>
        <a:lstStyle/>
        <a:p>
          <a:endParaRPr lang="ro-RO"/>
        </a:p>
      </dgm:t>
    </dgm:pt>
    <dgm:pt modelId="{69376636-9D55-47AA-8C63-E750068B8D84}" type="pres">
      <dgm:prSet presAssocID="{BD580258-D9D9-4F98-8981-46704AD99947}" presName="horzFour" presStyleCnt="0"/>
      <dgm:spPr/>
      <dgm:t>
        <a:bodyPr/>
        <a:lstStyle/>
        <a:p>
          <a:endParaRPr lang="ro-RO"/>
        </a:p>
      </dgm:t>
    </dgm:pt>
  </dgm:ptLst>
  <dgm:cxnLst>
    <dgm:cxn modelId="{7A1214FD-ACFB-4263-ABC1-816F2BB5A149}" type="presOf" srcId="{17AB18A0-8BD2-4CAF-8393-FEBB5BD19080}" destId="{5487B72B-0167-4028-9CAA-CAF2BA6EB88C}" srcOrd="0" destOrd="0" presId="urn:microsoft.com/office/officeart/2005/8/layout/hierarchy4"/>
    <dgm:cxn modelId="{DF25A37A-150F-43EE-ADDE-6B2D25E24EC7}" srcId="{F03C187D-0BF6-400E-AB40-12C06CD28BDC}" destId="{336D5455-1961-4646-A04A-3927D39B104A}" srcOrd="0" destOrd="0" parTransId="{B1DE8DA8-5206-4E32-9EDF-A01417C25B5E}" sibTransId="{7E5F14A0-9486-4003-9402-530AD9254994}"/>
    <dgm:cxn modelId="{1FB90C37-6833-4625-8F54-2A3708E4DDE0}" srcId="{72BA7B57-2520-43A0-ABA2-FB9FB2639A1A}" destId="{D64190F7-0035-4CFE-935D-C3065EA8399C}" srcOrd="0" destOrd="0" parTransId="{57460EB9-75B9-4958-AB7D-2FE37B080018}" sibTransId="{DCC90494-A4E6-4E50-9902-36E4D5B22306}"/>
    <dgm:cxn modelId="{E2EF1228-7220-4573-99A5-550B4F1DF48D}" type="presOf" srcId="{F03C187D-0BF6-400E-AB40-12C06CD28BDC}" destId="{ED45C3A3-1738-4309-9633-5615C85199DA}" srcOrd="0" destOrd="0" presId="urn:microsoft.com/office/officeart/2005/8/layout/hierarchy4"/>
    <dgm:cxn modelId="{0E22C7CE-D2BF-4EEA-8590-D2E8C0735854}" srcId="{A7288D8B-1F22-4168-A8C7-82B49FA3FB09}" destId="{BD580258-D9D9-4F98-8981-46704AD99947}" srcOrd="0" destOrd="0" parTransId="{8C22574E-E3E2-4DF9-8E2E-96506DD711A1}" sibTransId="{A89ED088-4A09-48FE-8005-43A194065BD6}"/>
    <dgm:cxn modelId="{5D8C7C23-B59C-4C97-9B49-591A9FF7667A}" srcId="{B7441467-CBAC-40FC-8DD1-6F9B2D255689}" destId="{17AB18A0-8BD2-4CAF-8393-FEBB5BD19080}" srcOrd="0" destOrd="0" parTransId="{10F9CCEC-9178-4B22-82D5-91F365C1B3EB}" sibTransId="{BCA8D7DB-7E4F-452B-9355-19836F8178A7}"/>
    <dgm:cxn modelId="{DDE2E153-D391-4D52-B3AF-06C8BD76C8AE}" type="presOf" srcId="{72BA7B57-2520-43A0-ABA2-FB9FB2639A1A}" destId="{F52A4AC8-C483-4826-958F-3B3A4020A896}" srcOrd="0" destOrd="0" presId="urn:microsoft.com/office/officeart/2005/8/layout/hierarchy4"/>
    <dgm:cxn modelId="{B362AF0C-975B-4D6F-A775-0D3EB045FB8C}" type="presOf" srcId="{02E67AF9-15B7-4FAD-A232-37A2B6FCEA0A}" destId="{DBA90FF1-EA7E-4127-97E5-48CB582032BF}" srcOrd="0" destOrd="0" presId="urn:microsoft.com/office/officeart/2005/8/layout/hierarchy4"/>
    <dgm:cxn modelId="{4D6A085C-F471-466C-A1DD-53517E095D36}" type="presOf" srcId="{D64190F7-0035-4CFE-935D-C3065EA8399C}" destId="{892E94FA-5786-40A0-828A-24A4ECFD27A6}" srcOrd="0" destOrd="0" presId="urn:microsoft.com/office/officeart/2005/8/layout/hierarchy4"/>
    <dgm:cxn modelId="{AA3A75F1-490D-46BB-AFBD-301BEDDA2078}" srcId="{803A3C64-6FC9-428C-A3A6-C745A5BCFCC0}" destId="{A7288D8B-1F22-4168-A8C7-82B49FA3FB09}" srcOrd="0" destOrd="0" parTransId="{6CA35E37-18EB-46BC-8CD7-6B6225E1B987}" sibTransId="{3DAC334B-2B95-406B-A607-61643358AE2D}"/>
    <dgm:cxn modelId="{DFC69304-B129-4004-A000-FF0DF6BBDC0D}" srcId="{D64190F7-0035-4CFE-935D-C3065EA8399C}" destId="{02E67AF9-15B7-4FAD-A232-37A2B6FCEA0A}" srcOrd="0" destOrd="0" parTransId="{A957AFD5-82B8-47FB-A4AA-CDA6E5C54F2E}" sibTransId="{B60C31DA-1F3D-41C5-B7F4-62A3ABA23261}"/>
    <dgm:cxn modelId="{177D247E-D33F-4ECA-9787-78DD557E813A}" srcId="{17AB18A0-8BD2-4CAF-8393-FEBB5BD19080}" destId="{F03C187D-0BF6-400E-AB40-12C06CD28BDC}" srcOrd="0" destOrd="0" parTransId="{4376415F-2ECA-4696-B4A4-E41403DE6B46}" sibTransId="{6394E6D5-5528-4CBB-9CF5-64E84FD0793A}"/>
    <dgm:cxn modelId="{F2656AFA-3437-4368-AEE5-703D970E51C4}" type="presOf" srcId="{BD580258-D9D9-4F98-8981-46704AD99947}" destId="{CA2A2C20-067A-4889-9AD0-623B7CF1C515}" srcOrd="0" destOrd="0" presId="urn:microsoft.com/office/officeart/2005/8/layout/hierarchy4"/>
    <dgm:cxn modelId="{432F8DB9-D332-4A9C-96F3-46D716E64395}" srcId="{02E67AF9-15B7-4FAD-A232-37A2B6FCEA0A}" destId="{B7441467-CBAC-40FC-8DD1-6F9B2D255689}" srcOrd="0" destOrd="0" parTransId="{ED8825F2-D1B7-449D-8954-E93E056489F8}" sibTransId="{585E52E1-A7AF-4DCC-BE79-EA672B15F78A}"/>
    <dgm:cxn modelId="{5B4AD018-CEF1-4273-9508-5B4DA03F4B88}" type="presOf" srcId="{336D5455-1961-4646-A04A-3927D39B104A}" destId="{A74E5900-6D26-4EF4-B675-8F22CDE21728}" srcOrd="0" destOrd="0" presId="urn:microsoft.com/office/officeart/2005/8/layout/hierarchy4"/>
    <dgm:cxn modelId="{BC991F45-6225-41D8-9722-AA194D023B7D}" type="presOf" srcId="{A7288D8B-1F22-4168-A8C7-82B49FA3FB09}" destId="{86FC7B62-0EEB-4150-962C-22CE5BDDE057}" srcOrd="0" destOrd="0" presId="urn:microsoft.com/office/officeart/2005/8/layout/hierarchy4"/>
    <dgm:cxn modelId="{57500943-F7F7-4DD3-8AC4-7DB39563ECEE}" type="presOf" srcId="{EB496F5A-2280-41E6-B187-151A9666B238}" destId="{4042A8EE-6E15-49D7-AD41-F10DE082B23A}" srcOrd="0" destOrd="0" presId="urn:microsoft.com/office/officeart/2005/8/layout/hierarchy4"/>
    <dgm:cxn modelId="{66EF2006-8246-409A-A071-6A3CDBA0BCEE}" type="presOf" srcId="{803A3C64-6FC9-428C-A3A6-C745A5BCFCC0}" destId="{2A24A2F7-C246-404A-8C89-0146F6E81600}" srcOrd="0" destOrd="0" presId="urn:microsoft.com/office/officeart/2005/8/layout/hierarchy4"/>
    <dgm:cxn modelId="{F0083948-224B-4AF8-9A2E-A23D8FB2EA49}" type="presOf" srcId="{B7441467-CBAC-40FC-8DD1-6F9B2D255689}" destId="{DADE5B57-4AB6-4A24-ABC2-BA56FE81C675}" srcOrd="0" destOrd="0" presId="urn:microsoft.com/office/officeart/2005/8/layout/hierarchy4"/>
    <dgm:cxn modelId="{1C9BEEA9-F405-465E-9526-2CE6CADAB555}" srcId="{336D5455-1961-4646-A04A-3927D39B104A}" destId="{EB496F5A-2280-41E6-B187-151A9666B238}" srcOrd="0" destOrd="0" parTransId="{45EA70F5-8E90-45D8-BFA1-C7202041208D}" sibTransId="{92BB282D-3DC8-4974-A2F6-C216870A27A6}"/>
    <dgm:cxn modelId="{A5F20895-643B-406F-9606-710DA510C4E9}" srcId="{EB496F5A-2280-41E6-B187-151A9666B238}" destId="{803A3C64-6FC9-428C-A3A6-C745A5BCFCC0}" srcOrd="0" destOrd="0" parTransId="{9166D908-FCAD-40FE-8F4E-11B97EC552E3}" sibTransId="{19E20291-F224-4DD6-8704-899AEF6CFA09}"/>
    <dgm:cxn modelId="{F540959B-DA60-4BAF-853D-A585AA89AC25}" type="presParOf" srcId="{F52A4AC8-C483-4826-958F-3B3A4020A896}" destId="{EBA01C42-1A92-4827-A293-744531510867}" srcOrd="0" destOrd="0" presId="urn:microsoft.com/office/officeart/2005/8/layout/hierarchy4"/>
    <dgm:cxn modelId="{D04D5667-C14C-4F8A-8B90-9D8061C9C66D}" type="presParOf" srcId="{EBA01C42-1A92-4827-A293-744531510867}" destId="{892E94FA-5786-40A0-828A-24A4ECFD27A6}" srcOrd="0" destOrd="0" presId="urn:microsoft.com/office/officeart/2005/8/layout/hierarchy4"/>
    <dgm:cxn modelId="{EF366F1B-EB54-444E-B64A-F6F6DC9879B5}" type="presParOf" srcId="{EBA01C42-1A92-4827-A293-744531510867}" destId="{233DFB2C-8978-4464-802C-4F88E14483FD}" srcOrd="1" destOrd="0" presId="urn:microsoft.com/office/officeart/2005/8/layout/hierarchy4"/>
    <dgm:cxn modelId="{0C0DC3EE-CA9A-496C-AC6B-60043FDC7930}" type="presParOf" srcId="{EBA01C42-1A92-4827-A293-744531510867}" destId="{A8F3472B-BE44-499A-A06A-6B3CAF22CB8F}" srcOrd="2" destOrd="0" presId="urn:microsoft.com/office/officeart/2005/8/layout/hierarchy4"/>
    <dgm:cxn modelId="{5A2102EA-1C64-4402-8564-E6BB0D34F846}" type="presParOf" srcId="{A8F3472B-BE44-499A-A06A-6B3CAF22CB8F}" destId="{B47211B1-2E1F-4327-8465-2F9E02FCB454}" srcOrd="0" destOrd="0" presId="urn:microsoft.com/office/officeart/2005/8/layout/hierarchy4"/>
    <dgm:cxn modelId="{AA97ED81-F8EB-487D-88DF-9423C08725F7}" type="presParOf" srcId="{B47211B1-2E1F-4327-8465-2F9E02FCB454}" destId="{DBA90FF1-EA7E-4127-97E5-48CB582032BF}" srcOrd="0" destOrd="0" presId="urn:microsoft.com/office/officeart/2005/8/layout/hierarchy4"/>
    <dgm:cxn modelId="{4B4FCC34-8B00-4A60-8C59-0926CE7DF4E1}" type="presParOf" srcId="{B47211B1-2E1F-4327-8465-2F9E02FCB454}" destId="{F53C04A3-EDB5-4813-A150-B779BBE1D5F7}" srcOrd="1" destOrd="0" presId="urn:microsoft.com/office/officeart/2005/8/layout/hierarchy4"/>
    <dgm:cxn modelId="{8C3271D0-FE20-4597-AAC7-A9A88EFAC6FE}" type="presParOf" srcId="{B47211B1-2E1F-4327-8465-2F9E02FCB454}" destId="{686BF13E-903D-4826-AEE7-369C8AA39779}" srcOrd="2" destOrd="0" presId="urn:microsoft.com/office/officeart/2005/8/layout/hierarchy4"/>
    <dgm:cxn modelId="{085C94AA-FE88-4C18-90CB-8148F41F7214}" type="presParOf" srcId="{686BF13E-903D-4826-AEE7-369C8AA39779}" destId="{4B2388A9-AE94-4CDE-B66D-467B51AD6096}" srcOrd="0" destOrd="0" presId="urn:microsoft.com/office/officeart/2005/8/layout/hierarchy4"/>
    <dgm:cxn modelId="{2F8F7B71-D35E-479E-86E2-25BAEF12B593}" type="presParOf" srcId="{4B2388A9-AE94-4CDE-B66D-467B51AD6096}" destId="{DADE5B57-4AB6-4A24-ABC2-BA56FE81C675}" srcOrd="0" destOrd="0" presId="urn:microsoft.com/office/officeart/2005/8/layout/hierarchy4"/>
    <dgm:cxn modelId="{FAD9EDC3-1F61-45BB-A253-456EBD6C2F08}" type="presParOf" srcId="{4B2388A9-AE94-4CDE-B66D-467B51AD6096}" destId="{29C73D51-E26F-448C-A406-24BD9DAA92DB}" srcOrd="1" destOrd="0" presId="urn:microsoft.com/office/officeart/2005/8/layout/hierarchy4"/>
    <dgm:cxn modelId="{C8285EA6-07BD-426D-8602-F7FFD66D520B}" type="presParOf" srcId="{4B2388A9-AE94-4CDE-B66D-467B51AD6096}" destId="{66F35358-F657-40D7-B06B-04F95B6AE359}" srcOrd="2" destOrd="0" presId="urn:microsoft.com/office/officeart/2005/8/layout/hierarchy4"/>
    <dgm:cxn modelId="{F797FF27-2EA0-4B31-A6E9-76AF8EE8A823}" type="presParOf" srcId="{66F35358-F657-40D7-B06B-04F95B6AE359}" destId="{ACA63318-E77D-4C7D-BBE5-772955C45C39}" srcOrd="0" destOrd="0" presId="urn:microsoft.com/office/officeart/2005/8/layout/hierarchy4"/>
    <dgm:cxn modelId="{ED3564A5-13A8-4B3D-B9F3-E49598D3895B}" type="presParOf" srcId="{ACA63318-E77D-4C7D-BBE5-772955C45C39}" destId="{5487B72B-0167-4028-9CAA-CAF2BA6EB88C}" srcOrd="0" destOrd="0" presId="urn:microsoft.com/office/officeart/2005/8/layout/hierarchy4"/>
    <dgm:cxn modelId="{04542DA6-B8B2-48CB-9589-47BDC1E50136}" type="presParOf" srcId="{ACA63318-E77D-4C7D-BBE5-772955C45C39}" destId="{211657E2-FA39-4590-B167-E6047AE3530C}" srcOrd="1" destOrd="0" presId="urn:microsoft.com/office/officeart/2005/8/layout/hierarchy4"/>
    <dgm:cxn modelId="{EA90E710-0365-4E20-A834-EADBA27EDD37}" type="presParOf" srcId="{ACA63318-E77D-4C7D-BBE5-772955C45C39}" destId="{BEABE802-8950-4E3C-9BDD-1AAF27D46D98}" srcOrd="2" destOrd="0" presId="urn:microsoft.com/office/officeart/2005/8/layout/hierarchy4"/>
    <dgm:cxn modelId="{0288F96F-EFF6-47CF-844E-40F130F46FCE}" type="presParOf" srcId="{BEABE802-8950-4E3C-9BDD-1AAF27D46D98}" destId="{BBBEFCE9-890D-4148-B355-6AB93C8AA787}" srcOrd="0" destOrd="0" presId="urn:microsoft.com/office/officeart/2005/8/layout/hierarchy4"/>
    <dgm:cxn modelId="{8E5E5102-5869-411A-B89B-0EA786DA99E7}" type="presParOf" srcId="{BBBEFCE9-890D-4148-B355-6AB93C8AA787}" destId="{ED45C3A3-1738-4309-9633-5615C85199DA}" srcOrd="0" destOrd="0" presId="urn:microsoft.com/office/officeart/2005/8/layout/hierarchy4"/>
    <dgm:cxn modelId="{2071FE37-7595-4268-ACA3-119165AB824F}" type="presParOf" srcId="{BBBEFCE9-890D-4148-B355-6AB93C8AA787}" destId="{790BA0A1-1987-4C0B-9A41-19BA174F37F3}" srcOrd="1" destOrd="0" presId="urn:microsoft.com/office/officeart/2005/8/layout/hierarchy4"/>
    <dgm:cxn modelId="{13A4B3FD-40B5-48A0-8923-D37DF16BC090}" type="presParOf" srcId="{BBBEFCE9-890D-4148-B355-6AB93C8AA787}" destId="{FF7CEE72-FC14-4699-9DA2-5DFBAD1ED7E8}" srcOrd="2" destOrd="0" presId="urn:microsoft.com/office/officeart/2005/8/layout/hierarchy4"/>
    <dgm:cxn modelId="{A934B263-1E8C-4775-A573-9CCB5A2DC0CB}" type="presParOf" srcId="{FF7CEE72-FC14-4699-9DA2-5DFBAD1ED7E8}" destId="{C38796F7-D3E9-4F1A-B55D-2A4BFDEEC64F}" srcOrd="0" destOrd="0" presId="urn:microsoft.com/office/officeart/2005/8/layout/hierarchy4"/>
    <dgm:cxn modelId="{01A59979-2593-4117-8A8C-F4705ADAB6C6}" type="presParOf" srcId="{C38796F7-D3E9-4F1A-B55D-2A4BFDEEC64F}" destId="{A74E5900-6D26-4EF4-B675-8F22CDE21728}" srcOrd="0" destOrd="0" presId="urn:microsoft.com/office/officeart/2005/8/layout/hierarchy4"/>
    <dgm:cxn modelId="{5AD3C16D-34AE-4452-B87B-2A5ECA9D12D5}" type="presParOf" srcId="{C38796F7-D3E9-4F1A-B55D-2A4BFDEEC64F}" destId="{896CFCD4-2613-442F-A808-49D6D4CCCB58}" srcOrd="1" destOrd="0" presId="urn:microsoft.com/office/officeart/2005/8/layout/hierarchy4"/>
    <dgm:cxn modelId="{31FB21C6-F452-4CFC-9815-E97BEB4FBF2D}" type="presParOf" srcId="{C38796F7-D3E9-4F1A-B55D-2A4BFDEEC64F}" destId="{718C0092-A0A0-42B7-979F-FB3376CC4C78}" srcOrd="2" destOrd="0" presId="urn:microsoft.com/office/officeart/2005/8/layout/hierarchy4"/>
    <dgm:cxn modelId="{8791EB9E-4790-4CC1-B9EA-B8454EAC7F0F}" type="presParOf" srcId="{718C0092-A0A0-42B7-979F-FB3376CC4C78}" destId="{6284990F-042E-4B58-A8D6-9D7AAC9A7DD6}" srcOrd="0" destOrd="0" presId="urn:microsoft.com/office/officeart/2005/8/layout/hierarchy4"/>
    <dgm:cxn modelId="{949AD7FD-C474-46AD-A34F-0AEC369856D1}" type="presParOf" srcId="{6284990F-042E-4B58-A8D6-9D7AAC9A7DD6}" destId="{4042A8EE-6E15-49D7-AD41-F10DE082B23A}" srcOrd="0" destOrd="0" presId="urn:microsoft.com/office/officeart/2005/8/layout/hierarchy4"/>
    <dgm:cxn modelId="{81F7D009-EEA7-48AD-85D7-F8F510963AE2}" type="presParOf" srcId="{6284990F-042E-4B58-A8D6-9D7AAC9A7DD6}" destId="{353B57B3-A7E8-41E7-9BA7-341AEAC165D6}" srcOrd="1" destOrd="0" presId="urn:microsoft.com/office/officeart/2005/8/layout/hierarchy4"/>
    <dgm:cxn modelId="{A5EB6C8B-BE9D-44C5-953E-595A7393AC5E}" type="presParOf" srcId="{6284990F-042E-4B58-A8D6-9D7AAC9A7DD6}" destId="{C8C4C3D9-7CEE-4CD3-B26E-4E4A4F17D048}" srcOrd="2" destOrd="0" presId="urn:microsoft.com/office/officeart/2005/8/layout/hierarchy4"/>
    <dgm:cxn modelId="{03AFC4B2-C896-436A-A1C4-8B91ED771ADC}" type="presParOf" srcId="{C8C4C3D9-7CEE-4CD3-B26E-4E4A4F17D048}" destId="{98A7550B-24B0-4B93-98D0-4E1D8371EBBF}" srcOrd="0" destOrd="0" presId="urn:microsoft.com/office/officeart/2005/8/layout/hierarchy4"/>
    <dgm:cxn modelId="{3E3C4094-01A3-477C-8EE7-0EE944CD5294}" type="presParOf" srcId="{98A7550B-24B0-4B93-98D0-4E1D8371EBBF}" destId="{2A24A2F7-C246-404A-8C89-0146F6E81600}" srcOrd="0" destOrd="0" presId="urn:microsoft.com/office/officeart/2005/8/layout/hierarchy4"/>
    <dgm:cxn modelId="{88568C03-520C-44F9-AA4A-8F179B4B70D8}" type="presParOf" srcId="{98A7550B-24B0-4B93-98D0-4E1D8371EBBF}" destId="{913AC80D-3BC9-4C87-82F3-8CB7D50B0206}" srcOrd="1" destOrd="0" presId="urn:microsoft.com/office/officeart/2005/8/layout/hierarchy4"/>
    <dgm:cxn modelId="{B86CEDFA-F3D9-4797-BE14-43A40203F65C}" type="presParOf" srcId="{98A7550B-24B0-4B93-98D0-4E1D8371EBBF}" destId="{52E26866-9D60-401A-8E86-DDE32DFC90EC}" srcOrd="2" destOrd="0" presId="urn:microsoft.com/office/officeart/2005/8/layout/hierarchy4"/>
    <dgm:cxn modelId="{CB735B88-3445-4834-9B65-276ADDF89EB0}" type="presParOf" srcId="{52E26866-9D60-401A-8E86-DDE32DFC90EC}" destId="{EE62A7E0-7E48-460C-AACA-60B9D89832C6}" srcOrd="0" destOrd="0" presId="urn:microsoft.com/office/officeart/2005/8/layout/hierarchy4"/>
    <dgm:cxn modelId="{082D5A16-2343-4E7F-8B04-CD833E1659B2}" type="presParOf" srcId="{EE62A7E0-7E48-460C-AACA-60B9D89832C6}" destId="{86FC7B62-0EEB-4150-962C-22CE5BDDE057}" srcOrd="0" destOrd="0" presId="urn:microsoft.com/office/officeart/2005/8/layout/hierarchy4"/>
    <dgm:cxn modelId="{1935B4FE-D94B-4C78-A0BB-820E1267BA53}" type="presParOf" srcId="{EE62A7E0-7E48-460C-AACA-60B9D89832C6}" destId="{3354B8F4-F159-4D45-B624-B946C61283B5}" srcOrd="1" destOrd="0" presId="urn:microsoft.com/office/officeart/2005/8/layout/hierarchy4"/>
    <dgm:cxn modelId="{C739254A-5C31-427D-B33A-BB2F66D00032}" type="presParOf" srcId="{EE62A7E0-7E48-460C-AACA-60B9D89832C6}" destId="{A5C8C8A3-33C3-4708-A4DB-0ED8BBF37AC0}" srcOrd="2" destOrd="0" presId="urn:microsoft.com/office/officeart/2005/8/layout/hierarchy4"/>
    <dgm:cxn modelId="{997898DB-FC70-4AAE-91A7-2D5F87192077}" type="presParOf" srcId="{A5C8C8A3-33C3-4708-A4DB-0ED8BBF37AC0}" destId="{93A47919-41F5-4D65-AC75-FAFC250E76F7}" srcOrd="0" destOrd="0" presId="urn:microsoft.com/office/officeart/2005/8/layout/hierarchy4"/>
    <dgm:cxn modelId="{280EB168-60FA-4A6A-B621-ECBF3100DE57}" type="presParOf" srcId="{93A47919-41F5-4D65-AC75-FAFC250E76F7}" destId="{CA2A2C20-067A-4889-9AD0-623B7CF1C515}" srcOrd="0" destOrd="0" presId="urn:microsoft.com/office/officeart/2005/8/layout/hierarchy4"/>
    <dgm:cxn modelId="{26D5DADE-48AB-4FE0-A72F-EDD85C52A599}" type="presParOf" srcId="{93A47919-41F5-4D65-AC75-FAFC250E76F7}" destId="{69376636-9D55-47AA-8C63-E750068B8D84}" srcOrd="1" destOrd="0" presId="urn:microsoft.com/office/officeart/2005/8/layout/hierarchy4"/>
  </dgm:cxnLst>
  <dgm:bg>
    <a:noFill/>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ADB1E8-E118-4093-AA16-8A7F001F8678}" type="doc">
      <dgm:prSet loTypeId="urn:microsoft.com/office/officeart/2005/8/layout/vList5" loCatId="list" qsTypeId="urn:microsoft.com/office/officeart/2005/8/quickstyle/simple2" qsCatId="simple" csTypeId="urn:microsoft.com/office/officeart/2005/8/colors/colorful1" csCatId="colorful" phldr="1"/>
      <dgm:spPr/>
      <dgm:t>
        <a:bodyPr/>
        <a:lstStyle/>
        <a:p>
          <a:endParaRPr lang="ro-RO"/>
        </a:p>
      </dgm:t>
    </dgm:pt>
    <dgm:pt modelId="{3EAACDE0-BF98-43B8-86BB-296113FD9FCE}">
      <dgm:prSet phldrT="[Text]" custT="1"/>
      <dgm:spPr>
        <a:xfrm>
          <a:off x="52" y="771369"/>
          <a:ext cx="827377" cy="2270858"/>
        </a:xfr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Descrierea proiectului </a:t>
          </a:r>
        </a:p>
      </dgm:t>
    </dgm:pt>
    <dgm:pt modelId="{EBDFC7A3-6BD8-4B08-A090-B71376BB9E96}" type="parTrans" cxnId="{5E0B062E-44CA-4EFA-BEBC-84B3E39CB9E3}">
      <dgm:prSet/>
      <dgm:spPr/>
      <dgm:t>
        <a:bodyPr/>
        <a:lstStyle/>
        <a:p>
          <a:endParaRPr lang="ro-RO" sz="1400" b="1">
            <a:solidFill>
              <a:schemeClr val="tx1"/>
            </a:solidFill>
          </a:endParaRPr>
        </a:p>
      </dgm:t>
    </dgm:pt>
    <dgm:pt modelId="{866F1F7A-E135-4317-B3E8-99C905FF3805}" type="sibTrans" cxnId="{5E0B062E-44CA-4EFA-BEBC-84B3E39CB9E3}">
      <dgm:prSet/>
      <dgm:spPr/>
      <dgm:t>
        <a:bodyPr/>
        <a:lstStyle/>
        <a:p>
          <a:endParaRPr lang="ro-RO" sz="1400" b="1">
            <a:solidFill>
              <a:schemeClr val="tx1"/>
            </a:solidFill>
          </a:endParaRPr>
        </a:p>
      </dgm:t>
    </dgm:pt>
    <dgm:pt modelId="{1895B3BD-8679-4CBF-A242-CE933B3D94C3}">
      <dgm:prSet phldrT="[Text]" custT="1"/>
      <dgm:spPr>
        <a:xfrm rot="5400000">
          <a:off x="1248883" y="397778"/>
          <a:ext cx="2175133" cy="3018040"/>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a:t>
          </a:r>
          <a:r>
            <a:rPr lang="en-US" sz="1000" b="1">
              <a:solidFill>
                <a:sysClr val="windowText" lastClr="000000"/>
              </a:solidFill>
              <a:latin typeface="Calibri" panose="020F0502020204030204"/>
              <a:ea typeface="+mn-ea"/>
              <a:cs typeface="+mn-cs"/>
            </a:rPr>
            <a:t>Prin proiect se urmareste achizitionarea si instalarea unor echipamente de supraveghere video, pentru siguranta si securitatea comunitatii locale din comuna Baru. Echipamentele vor fi amplasate in satele Petros, Livadia, Valea Lupului si Baru (inclusiv intr-un punct cu orientare spre principala cale rutiera ce trece prin comuna - DN66), asigurandu-se astfel supravegherea unui numar de 2696 locuitori ai comunei, precum si a participantilor la trafic. Prin achizitionarea acestor echipamente se urmareste monitorizarea si supravegherea persoanelor, bunurilor şi valorilor, a imobilelor şi a instalaţiilor de utilitate publică, in vederea cresterii sigurantei si prevenirii infractionalitatii in zona de actiune a Comunei Baru. </a:t>
          </a:r>
          <a:endParaRPr lang="ro-RO" sz="1000" b="1">
            <a:solidFill>
              <a:sysClr val="windowText" lastClr="000000"/>
            </a:solidFill>
            <a:latin typeface="Calibri" panose="020F0502020204030204"/>
            <a:ea typeface="+mn-ea"/>
            <a:cs typeface="+mn-cs"/>
          </a:endParaRPr>
        </a:p>
      </dgm:t>
    </dgm:pt>
    <dgm:pt modelId="{6EE09118-1C8A-4036-8A74-44E46A721174}" type="parTrans" cxnId="{CDCFC593-1C99-4273-AD06-5E37FAE5AB94}">
      <dgm:prSet/>
      <dgm:spPr/>
      <dgm:t>
        <a:bodyPr/>
        <a:lstStyle/>
        <a:p>
          <a:endParaRPr lang="ro-RO" sz="1400" b="1">
            <a:solidFill>
              <a:schemeClr val="tx1"/>
            </a:solidFill>
          </a:endParaRPr>
        </a:p>
      </dgm:t>
    </dgm:pt>
    <dgm:pt modelId="{CB153650-1C26-445D-B701-D3A8A2DEDA9C}" type="sibTrans" cxnId="{CDCFC593-1C99-4273-AD06-5E37FAE5AB94}">
      <dgm:prSet/>
      <dgm:spPr/>
      <dgm:t>
        <a:bodyPr/>
        <a:lstStyle/>
        <a:p>
          <a:endParaRPr lang="ro-RO" sz="1400" b="1">
            <a:solidFill>
              <a:schemeClr val="tx1"/>
            </a:solidFill>
          </a:endParaRPr>
        </a:p>
      </dgm:t>
    </dgm:pt>
    <dgm:pt modelId="{384D8344-1B09-457C-8C5C-C9E67DE7BEAA}">
      <dgm:prSet phldrT="[Text]" custT="1"/>
      <dgm:spPr>
        <a:xfrm>
          <a:off x="52" y="3108504"/>
          <a:ext cx="827333" cy="1325537"/>
        </a:xfr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Obiective</a:t>
          </a:r>
        </a:p>
      </dgm:t>
    </dgm:pt>
    <dgm:pt modelId="{A9F52389-046D-48F5-B034-E81A7A18849D}" type="parTrans" cxnId="{0A85179C-7166-4834-83C2-CB53B2239571}">
      <dgm:prSet/>
      <dgm:spPr/>
      <dgm:t>
        <a:bodyPr/>
        <a:lstStyle/>
        <a:p>
          <a:endParaRPr lang="ro-RO" sz="1400" b="1">
            <a:solidFill>
              <a:schemeClr val="tx1"/>
            </a:solidFill>
          </a:endParaRPr>
        </a:p>
      </dgm:t>
    </dgm:pt>
    <dgm:pt modelId="{64FB0DEE-BA76-4D19-BAA9-F4491F1744C5}" type="sibTrans" cxnId="{0A85179C-7166-4834-83C2-CB53B2239571}">
      <dgm:prSet/>
      <dgm:spPr/>
      <dgm:t>
        <a:bodyPr/>
        <a:lstStyle/>
        <a:p>
          <a:endParaRPr lang="ro-RO" sz="1400" b="1">
            <a:solidFill>
              <a:schemeClr val="tx1"/>
            </a:solidFill>
          </a:endParaRPr>
        </a:p>
      </dgm:t>
    </dgm:pt>
    <dgm:pt modelId="{353E89F5-90FD-43B1-923C-F7A614CF3C22}">
      <dgm:prSet phldrT="[Text]" custT="1"/>
      <dgm:spPr>
        <a:xfrm>
          <a:off x="52" y="4500318"/>
          <a:ext cx="860700" cy="1325537"/>
        </a:xfr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Rezultate</a:t>
          </a:r>
        </a:p>
      </dgm:t>
    </dgm:pt>
    <dgm:pt modelId="{F01F8F2C-B050-426E-95B2-C7A9F8E308B5}" type="parTrans" cxnId="{BAEC0B3E-7EE1-4A1A-B434-CA70DE11AA29}">
      <dgm:prSet/>
      <dgm:spPr/>
      <dgm:t>
        <a:bodyPr/>
        <a:lstStyle/>
        <a:p>
          <a:endParaRPr lang="ro-RO" sz="1400" b="1">
            <a:solidFill>
              <a:schemeClr val="tx1"/>
            </a:solidFill>
          </a:endParaRPr>
        </a:p>
      </dgm:t>
    </dgm:pt>
    <dgm:pt modelId="{1F04E9A6-7FE5-4D5D-8FF6-4D210B9F5E4C}" type="sibTrans" cxnId="{BAEC0B3E-7EE1-4A1A-B434-CA70DE11AA29}">
      <dgm:prSet/>
      <dgm:spPr/>
      <dgm:t>
        <a:bodyPr/>
        <a:lstStyle/>
        <a:p>
          <a:endParaRPr lang="ro-RO" sz="1400" b="1">
            <a:solidFill>
              <a:schemeClr val="tx1"/>
            </a:solidFill>
          </a:endParaRPr>
        </a:p>
      </dgm:t>
    </dgm:pt>
    <dgm:pt modelId="{4B8CBE24-CF75-41D7-8600-676A863FF6A7}">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Achizitionare si instalare echipamente pentru siguranta si securitatea comunitatii locale din comuna Baru, judetul Hunedoara</a:t>
          </a:r>
          <a:endParaRPr lang="ro-RO" sz="1000" b="1">
            <a:solidFill>
              <a:sysClr val="windowText" lastClr="000000"/>
            </a:solidFill>
            <a:latin typeface="Calibri" panose="020F0502020204030204"/>
            <a:ea typeface="+mn-ea"/>
            <a:cs typeface="+mn-cs"/>
          </a:endParaRPr>
        </a:p>
      </dgm:t>
    </dgm:pt>
    <dgm:pt modelId="{377574FA-C63F-4B37-8E45-2C56BFD36F89}" type="parTrans" cxnId="{4A64BF54-27E2-437D-8726-FE280DF08158}">
      <dgm:prSet/>
      <dgm:spPr/>
      <dgm:t>
        <a:bodyPr/>
        <a:lstStyle/>
        <a:p>
          <a:endParaRPr lang="ro-RO" sz="1400" b="1">
            <a:solidFill>
              <a:schemeClr val="tx1"/>
            </a:solidFill>
          </a:endParaRPr>
        </a:p>
      </dgm:t>
    </dgm:pt>
    <dgm:pt modelId="{A4CC18DC-36BA-446B-A22E-684DE952AB38}" type="sibTrans" cxnId="{4A64BF54-27E2-437D-8726-FE280DF08158}">
      <dgm:prSet/>
      <dgm:spPr/>
      <dgm:t>
        <a:bodyPr/>
        <a:lstStyle/>
        <a:p>
          <a:endParaRPr lang="ro-RO" sz="1400" b="1">
            <a:solidFill>
              <a:schemeClr val="tx1"/>
            </a:solidFill>
          </a:endParaRPr>
        </a:p>
      </dgm:t>
    </dgm:pt>
    <dgm:pt modelId="{9740E7FE-3F67-4F38-8B44-B711567217BD}">
      <dgm:prSet phldrT="[Text]" custT="1"/>
      <dgm:spPr>
        <a:xfrm>
          <a:off x="52" y="5892133"/>
          <a:ext cx="870713" cy="1325537"/>
        </a:xfr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Lecții învățate/ recomandări</a:t>
          </a:r>
        </a:p>
      </dgm:t>
    </dgm:pt>
    <dgm:pt modelId="{BB282E53-ECE6-43B8-BEB0-15D29F6D25E3}" type="parTrans" cxnId="{4C9215AE-6580-4AD3-999C-CDE172EC7E77}">
      <dgm:prSet/>
      <dgm:spPr/>
      <dgm:t>
        <a:bodyPr/>
        <a:lstStyle/>
        <a:p>
          <a:endParaRPr lang="ro-RO" sz="1400" b="1">
            <a:solidFill>
              <a:schemeClr val="tx1"/>
            </a:solidFill>
          </a:endParaRPr>
        </a:p>
      </dgm:t>
    </dgm:pt>
    <dgm:pt modelId="{400FAA67-7777-42DA-BDE5-8B0EB551D07C}" type="sibTrans" cxnId="{4C9215AE-6580-4AD3-999C-CDE172EC7E77}">
      <dgm:prSet/>
      <dgm:spPr/>
      <dgm:t>
        <a:bodyPr/>
        <a:lstStyle/>
        <a:p>
          <a:endParaRPr lang="ro-RO" sz="1400" b="1">
            <a:solidFill>
              <a:schemeClr val="tx1"/>
            </a:solidFill>
          </a:endParaRPr>
        </a:p>
      </dgm:t>
    </dgm:pt>
    <dgm:pt modelId="{CD68AB43-5D9C-4936-A149-D3DC884804E3}">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 Cresterea gradului de siguranta si confort al cetatenilor in comuna Teliucu Inferior.</a:t>
          </a:r>
          <a:endParaRPr lang="ro-RO" sz="1000" b="1">
            <a:solidFill>
              <a:sysClr val="windowText" lastClr="000000"/>
            </a:solidFill>
            <a:latin typeface="Calibri" panose="020F0502020204030204"/>
            <a:ea typeface="+mn-ea"/>
            <a:cs typeface="+mn-cs"/>
          </a:endParaRPr>
        </a:p>
      </dgm:t>
    </dgm:pt>
    <dgm:pt modelId="{45AF213C-80FA-4CCD-B34A-EA17B9867E99}" type="parTrans" cxnId="{9B063DCE-578B-48B6-8679-D7BDDD380753}">
      <dgm:prSet/>
      <dgm:spPr/>
      <dgm:t>
        <a:bodyPr/>
        <a:lstStyle/>
        <a:p>
          <a:endParaRPr lang="ro-RO" sz="1400" b="1">
            <a:solidFill>
              <a:schemeClr val="tx1"/>
            </a:solidFill>
          </a:endParaRPr>
        </a:p>
      </dgm:t>
    </dgm:pt>
    <dgm:pt modelId="{A4B5AF91-FEFE-4B18-8AED-0E0E7DF4FCF8}" type="sibTrans" cxnId="{9B063DCE-578B-48B6-8679-D7BDDD380753}">
      <dgm:prSet/>
      <dgm:spPr/>
      <dgm:t>
        <a:bodyPr/>
        <a:lstStyle/>
        <a:p>
          <a:endParaRPr lang="ro-RO" sz="1400" b="1">
            <a:solidFill>
              <a:schemeClr val="tx1"/>
            </a:solidFill>
          </a:endParaRPr>
        </a:p>
      </dgm:t>
    </dgm:pt>
    <dgm:pt modelId="{096AC851-BD59-4B91-969A-0554B655F041}">
      <dgm:prSet phldrT="[Text]" custT="1"/>
      <dgm:spPr>
        <a:xfrm rot="5400000">
          <a:off x="1829244" y="5066261"/>
          <a:ext cx="1060430" cy="2977281"/>
        </a:xfr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Proiectul va genera un efect pozitiv pe termen lung asupra comunitatii locale prin cresterea gradului de siguranta si confort al cetatenilor. </a:t>
          </a:r>
          <a:endParaRPr lang="ro-RO" sz="1000" b="1">
            <a:solidFill>
              <a:sysClr val="windowText" lastClr="000000"/>
            </a:solidFill>
            <a:latin typeface="Calibri" panose="020F0502020204030204"/>
            <a:ea typeface="+mn-ea"/>
            <a:cs typeface="+mn-cs"/>
          </a:endParaRPr>
        </a:p>
      </dgm:t>
    </dgm:pt>
    <dgm:pt modelId="{4C637BB7-C212-4278-BC85-48DAB1C90F2C}" type="parTrans" cxnId="{94B7B311-9972-4FDA-93C3-1C33BFB6312F}">
      <dgm:prSet/>
      <dgm:spPr/>
      <dgm:t>
        <a:bodyPr/>
        <a:lstStyle/>
        <a:p>
          <a:endParaRPr lang="ro-RO" sz="1400" b="1">
            <a:solidFill>
              <a:schemeClr val="tx1"/>
            </a:solidFill>
          </a:endParaRPr>
        </a:p>
      </dgm:t>
    </dgm:pt>
    <dgm:pt modelId="{43B90DAE-27AA-43CA-AFA5-5ADC863B9F0B}" type="sibTrans" cxnId="{94B7B311-9972-4FDA-93C3-1C33BFB6312F}">
      <dgm:prSet/>
      <dgm:spPr/>
      <dgm:t>
        <a:bodyPr/>
        <a:lstStyle/>
        <a:p>
          <a:endParaRPr lang="ro-RO" sz="1400" b="1">
            <a:solidFill>
              <a:schemeClr val="tx1"/>
            </a:solidFill>
          </a:endParaRPr>
        </a:p>
      </dgm:t>
    </dgm:pt>
    <dgm:pt modelId="{73448E4E-8B9F-454F-94CC-5446AC1C272A}">
      <dgm:prSet phldrT="[Text]" custT="1"/>
      <dgm:spPr>
        <a:xfrm rot="5400000">
          <a:off x="1994334" y="-1090293"/>
          <a:ext cx="644200" cy="2887959"/>
        </a:xfr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ACHIZITIONARE SI INSTALARE ECHIPAMENTE PENTRU SIGURANTA SI SECURITATEA COMUNITATII LOCALE DIN COMUNA BARU, JUDETUL HUNEDOARA</a:t>
          </a:r>
          <a:endParaRPr lang="ro-RO" sz="1000" b="1">
            <a:solidFill>
              <a:sysClr val="windowText" lastClr="000000"/>
            </a:solidFill>
            <a:latin typeface="Calibri" panose="020F0502020204030204"/>
            <a:ea typeface="+mn-ea"/>
            <a:cs typeface="+mn-cs"/>
          </a:endParaRPr>
        </a:p>
      </dgm:t>
    </dgm:pt>
    <dgm:pt modelId="{9C2F3EFA-7942-4B68-A460-680891790ABB}" type="parTrans" cxnId="{EE6D1A49-70AF-49D9-8DD3-9DE745842B83}">
      <dgm:prSet/>
      <dgm:spPr/>
      <dgm:t>
        <a:bodyPr/>
        <a:lstStyle/>
        <a:p>
          <a:endParaRPr lang="ro-RO">
            <a:solidFill>
              <a:schemeClr val="tx1"/>
            </a:solidFill>
          </a:endParaRPr>
        </a:p>
      </dgm:t>
    </dgm:pt>
    <dgm:pt modelId="{BE7BC7D8-7BE6-4BFF-8248-989E098C4CED}" type="sibTrans" cxnId="{EE6D1A49-70AF-49D9-8DD3-9DE745842B83}">
      <dgm:prSet/>
      <dgm:spPr/>
      <dgm:t>
        <a:bodyPr/>
        <a:lstStyle/>
        <a:p>
          <a:endParaRPr lang="ro-RO">
            <a:solidFill>
              <a:schemeClr val="tx1"/>
            </a:solidFill>
          </a:endParaRPr>
        </a:p>
      </dgm:t>
    </dgm:pt>
    <dgm:pt modelId="{59D22FCD-EAF8-48AC-A845-24F88318AD29}">
      <dgm:prSet phldrT="[Text]" custT="1"/>
      <dgm:spPr>
        <a:xfrm>
          <a:off x="52" y="2278"/>
          <a:ext cx="872402" cy="702813"/>
        </a:xfr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Denumirea proiectului</a:t>
          </a:r>
        </a:p>
      </dgm:t>
    </dgm:pt>
    <dgm:pt modelId="{F015CA06-50D3-4E4E-A505-A6177DA80D98}" type="parTrans" cxnId="{6C7B34FD-5CA3-464C-A0FC-076A5B7D24D6}">
      <dgm:prSet/>
      <dgm:spPr/>
      <dgm:t>
        <a:bodyPr/>
        <a:lstStyle/>
        <a:p>
          <a:endParaRPr lang="ro-RO">
            <a:solidFill>
              <a:schemeClr val="tx1"/>
            </a:solidFill>
          </a:endParaRPr>
        </a:p>
      </dgm:t>
    </dgm:pt>
    <dgm:pt modelId="{99DC7F0C-BE29-43F1-AF93-BF1957537B40}" type="sibTrans" cxnId="{6C7B34FD-5CA3-464C-A0FC-076A5B7D24D6}">
      <dgm:prSet/>
      <dgm:spPr/>
      <dgm:t>
        <a:bodyPr/>
        <a:lstStyle/>
        <a:p>
          <a:endParaRPr lang="ro-RO">
            <a:solidFill>
              <a:schemeClr val="tx1"/>
            </a:solidFill>
          </a:endParaRPr>
        </a:p>
      </dgm:t>
    </dgm:pt>
    <dgm:pt modelId="{41CE96EE-3D0C-4D09-BF5C-587A4575482B}">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B7664FC9-4769-4095-9577-DEC3089DE5A5}" type="parTrans" cxnId="{E6D92351-F490-4C56-B319-313AF57B448D}">
      <dgm:prSet/>
      <dgm:spPr/>
      <dgm:t>
        <a:bodyPr/>
        <a:lstStyle/>
        <a:p>
          <a:endParaRPr lang="en-US"/>
        </a:p>
      </dgm:t>
    </dgm:pt>
    <dgm:pt modelId="{5E51D213-D6BA-4149-8239-40258D024BFC}" type="sibTrans" cxnId="{E6D92351-F490-4C56-B319-313AF57B448D}">
      <dgm:prSet/>
      <dgm:spPr/>
      <dgm:t>
        <a:bodyPr/>
        <a:lstStyle/>
        <a:p>
          <a:endParaRPr lang="en-US"/>
        </a:p>
      </dgm:t>
    </dgm:pt>
    <dgm:pt modelId="{4E6429AC-1471-4148-8395-A3F735DBCFF4}">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FFB6AB0B-EE60-4865-9C76-D570BCA1CAA5}" type="parTrans" cxnId="{24FF777E-D7DB-4C0D-AE43-9907EB9F22E7}">
      <dgm:prSet/>
      <dgm:spPr/>
      <dgm:t>
        <a:bodyPr/>
        <a:lstStyle/>
        <a:p>
          <a:endParaRPr lang="en-US"/>
        </a:p>
      </dgm:t>
    </dgm:pt>
    <dgm:pt modelId="{01F37A38-0359-493E-ABC7-D09BEFD57F86}" type="sibTrans" cxnId="{24FF777E-D7DB-4C0D-AE43-9907EB9F22E7}">
      <dgm:prSet/>
      <dgm:spPr/>
      <dgm:t>
        <a:bodyPr/>
        <a:lstStyle/>
        <a:p>
          <a:endParaRPr lang="en-US"/>
        </a:p>
      </dgm:t>
    </dgm:pt>
    <dgm:pt modelId="{30BBFE0C-BC12-49D9-AE5A-426B3C661D96}">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3A8EFD2A-E4C8-4AAD-B241-2D7185C28AFA}" type="parTrans" cxnId="{37C3FAB7-7915-4667-8B1F-3BD3136AC977}">
      <dgm:prSet/>
      <dgm:spPr/>
      <dgm:t>
        <a:bodyPr/>
        <a:lstStyle/>
        <a:p>
          <a:endParaRPr lang="en-US"/>
        </a:p>
      </dgm:t>
    </dgm:pt>
    <dgm:pt modelId="{82A2DCB9-0B31-462C-8D10-9F0D834B7CFF}" type="sibTrans" cxnId="{37C3FAB7-7915-4667-8B1F-3BD3136AC977}">
      <dgm:prSet/>
      <dgm:spPr/>
      <dgm:t>
        <a:bodyPr/>
        <a:lstStyle/>
        <a:p>
          <a:endParaRPr lang="en-US"/>
        </a:p>
      </dgm:t>
    </dgm:pt>
    <dgm:pt modelId="{4BB7947B-88FC-4744-BE2E-B5B308D79893}">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EBCFC990-BE53-4193-A207-B1C1B8645738}" type="parTrans" cxnId="{CCBA103D-9FB2-4A9E-B70A-029541DDC6D5}">
      <dgm:prSet/>
      <dgm:spPr/>
      <dgm:t>
        <a:bodyPr/>
        <a:lstStyle/>
        <a:p>
          <a:endParaRPr lang="en-US"/>
        </a:p>
      </dgm:t>
    </dgm:pt>
    <dgm:pt modelId="{811CEC84-2ACD-4C7C-A6BC-58186075ACD6}" type="sibTrans" cxnId="{CCBA103D-9FB2-4A9E-B70A-029541DDC6D5}">
      <dgm:prSet/>
      <dgm:spPr/>
      <dgm:t>
        <a:bodyPr/>
        <a:lstStyle/>
        <a:p>
          <a:endParaRPr lang="en-US"/>
        </a:p>
      </dgm:t>
    </dgm:pt>
    <dgm:pt modelId="{1C4F1B70-EBBD-43F9-AF3A-B59C8EA6BE0F}">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401053F7-F1C7-4EE7-80B0-453BA22D4982}" type="parTrans" cxnId="{2CC0BA47-F096-48EE-BFC5-69154BDB8B5D}">
      <dgm:prSet/>
      <dgm:spPr/>
      <dgm:t>
        <a:bodyPr/>
        <a:lstStyle/>
        <a:p>
          <a:endParaRPr lang="en-US"/>
        </a:p>
      </dgm:t>
    </dgm:pt>
    <dgm:pt modelId="{A83AE139-4A85-41CF-B827-3595FAB45051}" type="sibTrans" cxnId="{2CC0BA47-F096-48EE-BFC5-69154BDB8B5D}">
      <dgm:prSet/>
      <dgm:spPr/>
      <dgm:t>
        <a:bodyPr/>
        <a:lstStyle/>
        <a:p>
          <a:endParaRPr lang="en-US"/>
        </a:p>
      </dgm:t>
    </dgm:pt>
    <dgm:pt modelId="{0D760C42-C58E-4D7C-A89D-F12BFF4CC751}">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0B63ACEC-8228-475C-AADD-66772A83EDB1}" type="parTrans" cxnId="{894EBA70-7B69-4AC7-8B73-AD8ED849D8AD}">
      <dgm:prSet/>
      <dgm:spPr/>
      <dgm:t>
        <a:bodyPr/>
        <a:lstStyle/>
        <a:p>
          <a:endParaRPr lang="en-US"/>
        </a:p>
      </dgm:t>
    </dgm:pt>
    <dgm:pt modelId="{A7CCC0BF-F0C4-467A-B9D9-4AEC63031C07}" type="sibTrans" cxnId="{894EBA70-7B69-4AC7-8B73-AD8ED849D8AD}">
      <dgm:prSet/>
      <dgm:spPr/>
      <dgm:t>
        <a:bodyPr/>
        <a:lstStyle/>
        <a:p>
          <a:endParaRPr lang="en-US"/>
        </a:p>
      </dgm:t>
    </dgm:pt>
    <dgm:pt modelId="{81DE88B3-ECFE-495E-B378-38761A079225}">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Achizitionare si instalare echipamente pentru siguranta si securitatea comunitatii locale din comuna Baru, judetul Hunedoara</a:t>
          </a:r>
          <a:endParaRPr lang="ro-RO" sz="1000" b="1">
            <a:solidFill>
              <a:sysClr val="windowText" lastClr="000000"/>
            </a:solidFill>
            <a:latin typeface="Calibri" panose="020F0502020204030204"/>
            <a:ea typeface="+mn-ea"/>
            <a:cs typeface="+mn-cs"/>
          </a:endParaRPr>
        </a:p>
      </dgm:t>
    </dgm:pt>
    <dgm:pt modelId="{87D031B2-A92B-408A-84F3-B3F0493C9B39}" type="parTrans" cxnId="{A0F67838-9119-4DC7-8DD6-8CF53AE9BA5D}">
      <dgm:prSet/>
      <dgm:spPr/>
    </dgm:pt>
    <dgm:pt modelId="{9A4B63E6-1AFC-408F-8121-DBDBEFE32A1A}" type="sibTrans" cxnId="{A0F67838-9119-4DC7-8DD6-8CF53AE9BA5D}">
      <dgm:prSet/>
      <dgm:spPr/>
    </dgm:pt>
    <dgm:pt modelId="{6159209A-6773-4067-BD3B-B28AB2456A9F}" type="pres">
      <dgm:prSet presAssocID="{FDADB1E8-E118-4093-AA16-8A7F001F8678}" presName="Name0" presStyleCnt="0">
        <dgm:presLayoutVars>
          <dgm:dir/>
          <dgm:animLvl val="lvl"/>
          <dgm:resizeHandles val="exact"/>
        </dgm:presLayoutVars>
      </dgm:prSet>
      <dgm:spPr/>
      <dgm:t>
        <a:bodyPr/>
        <a:lstStyle/>
        <a:p>
          <a:endParaRPr lang="ro-RO"/>
        </a:p>
      </dgm:t>
    </dgm:pt>
    <dgm:pt modelId="{74DE518A-EFED-4C2C-B1F1-FDA0AFD619EC}" type="pres">
      <dgm:prSet presAssocID="{59D22FCD-EAF8-48AC-A845-24F88318AD29}" presName="linNode" presStyleCnt="0"/>
      <dgm:spPr/>
    </dgm:pt>
    <dgm:pt modelId="{6EC5E805-08FA-4895-8CA4-08082562C7BD}" type="pres">
      <dgm:prSet presAssocID="{59D22FCD-EAF8-48AC-A845-24F88318AD29}" presName="parentText" presStyleLbl="node1" presStyleIdx="0" presStyleCnt="5" custScaleX="56099" custScaleY="53021">
        <dgm:presLayoutVars>
          <dgm:chMax val="1"/>
          <dgm:bulletEnabled val="1"/>
        </dgm:presLayoutVars>
      </dgm:prSet>
      <dgm:spPr>
        <a:prstGeom prst="roundRect">
          <a:avLst/>
        </a:prstGeom>
      </dgm:spPr>
      <dgm:t>
        <a:bodyPr/>
        <a:lstStyle/>
        <a:p>
          <a:endParaRPr lang="ro-RO"/>
        </a:p>
      </dgm:t>
    </dgm:pt>
    <dgm:pt modelId="{96EF0AF3-C7D2-41DE-B3AE-B5F9DD7DB504}" type="pres">
      <dgm:prSet presAssocID="{59D22FCD-EAF8-48AC-A845-24F88318AD29}" presName="descendantText" presStyleLbl="alignAccFollowNode1" presStyleIdx="0" presStyleCnt="5" custScaleX="124250" custScaleY="111359">
        <dgm:presLayoutVars>
          <dgm:bulletEnabled val="1"/>
        </dgm:presLayoutVars>
      </dgm:prSet>
      <dgm:spPr>
        <a:prstGeom prst="round2SameRect">
          <a:avLst/>
        </a:prstGeom>
      </dgm:spPr>
      <dgm:t>
        <a:bodyPr/>
        <a:lstStyle/>
        <a:p>
          <a:endParaRPr lang="ro-RO"/>
        </a:p>
      </dgm:t>
    </dgm:pt>
    <dgm:pt modelId="{A0930AA0-FD87-4A15-8141-6A7AA0969E1A}" type="pres">
      <dgm:prSet presAssocID="{99DC7F0C-BE29-43F1-AF93-BF1957537B40}" presName="sp" presStyleCnt="0"/>
      <dgm:spPr/>
    </dgm:pt>
    <dgm:pt modelId="{8C335281-4A3C-48E6-940C-A070B3D2710A}" type="pres">
      <dgm:prSet presAssocID="{3EAACDE0-BF98-43B8-86BB-296113FD9FCE}" presName="linNode" presStyleCnt="0"/>
      <dgm:spPr/>
      <dgm:t>
        <a:bodyPr/>
        <a:lstStyle/>
        <a:p>
          <a:endParaRPr lang="ro-RO"/>
        </a:p>
      </dgm:t>
    </dgm:pt>
    <dgm:pt modelId="{676F0F9C-38DE-429C-852F-FD5801F46D45}" type="pres">
      <dgm:prSet presAssocID="{3EAACDE0-BF98-43B8-86BB-296113FD9FCE}" presName="parentText" presStyleLbl="node1" presStyleIdx="1" presStyleCnt="5" custScaleX="82600" custScaleY="171316">
        <dgm:presLayoutVars>
          <dgm:chMax val="1"/>
          <dgm:bulletEnabled val="1"/>
        </dgm:presLayoutVars>
      </dgm:prSet>
      <dgm:spPr>
        <a:prstGeom prst="roundRect">
          <a:avLst/>
        </a:prstGeom>
      </dgm:spPr>
      <dgm:t>
        <a:bodyPr/>
        <a:lstStyle/>
        <a:p>
          <a:endParaRPr lang="ro-RO"/>
        </a:p>
      </dgm:t>
    </dgm:pt>
    <dgm:pt modelId="{67D01082-9332-47DF-8279-5861B99B6E4E}" type="pres">
      <dgm:prSet presAssocID="{3EAACDE0-BF98-43B8-86BB-296113FD9FCE}" presName="descendantText" presStyleLbl="alignAccFollowNode1" presStyleIdx="1" presStyleCnt="5" custScaleX="169530" custScaleY="361177" custLinFactNeighborX="-3024" custLinFactNeighborY="-21714">
        <dgm:presLayoutVars>
          <dgm:bulletEnabled val="1"/>
        </dgm:presLayoutVars>
      </dgm:prSet>
      <dgm:spPr>
        <a:prstGeom prst="rect">
          <a:avLst/>
        </a:prstGeom>
      </dgm:spPr>
      <dgm:t>
        <a:bodyPr/>
        <a:lstStyle/>
        <a:p>
          <a:endParaRPr lang="ro-RO"/>
        </a:p>
      </dgm:t>
    </dgm:pt>
    <dgm:pt modelId="{4DB8D4D2-8209-434A-997A-31F4D3399CA6}" type="pres">
      <dgm:prSet presAssocID="{866F1F7A-E135-4317-B3E8-99C905FF3805}" presName="sp" presStyleCnt="0"/>
      <dgm:spPr/>
      <dgm:t>
        <a:bodyPr/>
        <a:lstStyle/>
        <a:p>
          <a:endParaRPr lang="ro-RO"/>
        </a:p>
      </dgm:t>
    </dgm:pt>
    <dgm:pt modelId="{A0553061-07AE-47B2-8077-D3D61F6ED5A2}" type="pres">
      <dgm:prSet presAssocID="{384D8344-1B09-457C-8C5C-C9E67DE7BEAA}" presName="linNode" presStyleCnt="0"/>
      <dgm:spPr/>
      <dgm:t>
        <a:bodyPr/>
        <a:lstStyle/>
        <a:p>
          <a:endParaRPr lang="ro-RO"/>
        </a:p>
      </dgm:t>
    </dgm:pt>
    <dgm:pt modelId="{63568D48-0DAA-436B-A039-D707DEB774A9}" type="pres">
      <dgm:prSet presAssocID="{384D8344-1B09-457C-8C5C-C9E67DE7BEAA}" presName="parentText" presStyleLbl="node1" presStyleIdx="2" presStyleCnt="5" custScaleX="113460">
        <dgm:presLayoutVars>
          <dgm:chMax val="1"/>
          <dgm:bulletEnabled val="1"/>
        </dgm:presLayoutVars>
      </dgm:prSet>
      <dgm:spPr>
        <a:prstGeom prst="roundRect">
          <a:avLst/>
        </a:prstGeom>
      </dgm:spPr>
      <dgm:t>
        <a:bodyPr/>
        <a:lstStyle/>
        <a:p>
          <a:endParaRPr lang="ro-RO"/>
        </a:p>
      </dgm:t>
    </dgm:pt>
    <dgm:pt modelId="{23447CCD-1B81-4231-9550-72B81D2CD4B5}" type="pres">
      <dgm:prSet presAssocID="{384D8344-1B09-457C-8C5C-C9E67DE7BEAA}" presName="descendantText" presStyleLbl="alignAccFollowNode1" presStyleIdx="2" presStyleCnt="5" custScaleX="232999" custScaleY="181147">
        <dgm:presLayoutVars>
          <dgm:bulletEnabled val="1"/>
        </dgm:presLayoutVars>
      </dgm:prSet>
      <dgm:spPr>
        <a:prstGeom prst="round2SameRect">
          <a:avLst/>
        </a:prstGeom>
      </dgm:spPr>
      <dgm:t>
        <a:bodyPr/>
        <a:lstStyle/>
        <a:p>
          <a:endParaRPr lang="ro-RO"/>
        </a:p>
      </dgm:t>
    </dgm:pt>
    <dgm:pt modelId="{35165C00-86C8-4944-B584-0127B84E9F9E}" type="pres">
      <dgm:prSet presAssocID="{64FB0DEE-BA76-4D19-BAA9-F4491F1744C5}" presName="sp" presStyleCnt="0"/>
      <dgm:spPr/>
      <dgm:t>
        <a:bodyPr/>
        <a:lstStyle/>
        <a:p>
          <a:endParaRPr lang="ro-RO"/>
        </a:p>
      </dgm:t>
    </dgm:pt>
    <dgm:pt modelId="{6AC748B9-B860-47A0-AA4C-B568C79F2F20}" type="pres">
      <dgm:prSet presAssocID="{353E89F5-90FD-43B1-923C-F7A614CF3C22}" presName="linNode" presStyleCnt="0"/>
      <dgm:spPr/>
      <dgm:t>
        <a:bodyPr/>
        <a:lstStyle/>
        <a:p>
          <a:endParaRPr lang="ro-RO"/>
        </a:p>
      </dgm:t>
    </dgm:pt>
    <dgm:pt modelId="{A3D7207D-56C5-4FFB-88D0-51628AD11EE3}" type="pres">
      <dgm:prSet presAssocID="{353E89F5-90FD-43B1-923C-F7A614CF3C22}" presName="parentText" presStyleLbl="node1" presStyleIdx="3" presStyleCnt="5" custScaleX="82518">
        <dgm:presLayoutVars>
          <dgm:chMax val="1"/>
          <dgm:bulletEnabled val="1"/>
        </dgm:presLayoutVars>
      </dgm:prSet>
      <dgm:spPr>
        <a:prstGeom prst="roundRect">
          <a:avLst/>
        </a:prstGeom>
      </dgm:spPr>
      <dgm:t>
        <a:bodyPr/>
        <a:lstStyle/>
        <a:p>
          <a:endParaRPr lang="ro-RO"/>
        </a:p>
      </dgm:t>
    </dgm:pt>
    <dgm:pt modelId="{28FB0171-7E9F-4A24-A49B-3968FB810212}" type="pres">
      <dgm:prSet presAssocID="{353E89F5-90FD-43B1-923C-F7A614CF3C22}" presName="descendantText" presStyleLbl="alignAccFollowNode1" presStyleIdx="3" presStyleCnt="5" custScaleX="160909" custScaleY="147107">
        <dgm:presLayoutVars>
          <dgm:bulletEnabled val="1"/>
        </dgm:presLayoutVars>
      </dgm:prSet>
      <dgm:spPr>
        <a:prstGeom prst="round2SameRect">
          <a:avLst/>
        </a:prstGeom>
      </dgm:spPr>
      <dgm:t>
        <a:bodyPr/>
        <a:lstStyle/>
        <a:p>
          <a:endParaRPr lang="ro-RO"/>
        </a:p>
      </dgm:t>
    </dgm:pt>
    <dgm:pt modelId="{060746E6-A6E5-4A18-B6EF-B0FBDBD2443B}" type="pres">
      <dgm:prSet presAssocID="{1F04E9A6-7FE5-4D5D-8FF6-4D210B9F5E4C}" presName="sp" presStyleCnt="0"/>
      <dgm:spPr/>
      <dgm:t>
        <a:bodyPr/>
        <a:lstStyle/>
        <a:p>
          <a:endParaRPr lang="ro-RO"/>
        </a:p>
      </dgm:t>
    </dgm:pt>
    <dgm:pt modelId="{C62AA387-7049-4CEC-96B5-8866FF8D069F}" type="pres">
      <dgm:prSet presAssocID="{9740E7FE-3F67-4F38-8B44-B711567217BD}" presName="linNode" presStyleCnt="0"/>
      <dgm:spPr/>
      <dgm:t>
        <a:bodyPr/>
        <a:lstStyle/>
        <a:p>
          <a:endParaRPr lang="ro-RO"/>
        </a:p>
      </dgm:t>
    </dgm:pt>
    <dgm:pt modelId="{B39F83D9-F0B1-4873-A1B7-4B02D7C06550}" type="pres">
      <dgm:prSet presAssocID="{9740E7FE-3F67-4F38-8B44-B711567217BD}" presName="parentText" presStyleLbl="node1" presStyleIdx="4" presStyleCnt="5" custScaleX="64169">
        <dgm:presLayoutVars>
          <dgm:chMax val="1"/>
          <dgm:bulletEnabled val="1"/>
        </dgm:presLayoutVars>
      </dgm:prSet>
      <dgm:spPr>
        <a:prstGeom prst="roundRect">
          <a:avLst/>
        </a:prstGeom>
      </dgm:spPr>
      <dgm:t>
        <a:bodyPr/>
        <a:lstStyle/>
        <a:p>
          <a:endParaRPr lang="ro-RO"/>
        </a:p>
      </dgm:t>
    </dgm:pt>
    <dgm:pt modelId="{6F97E8EC-0945-4C57-9BB0-ED664CA17D3D}" type="pres">
      <dgm:prSet presAssocID="{9740E7FE-3F67-4F38-8B44-B711567217BD}" presName="descendantText" presStyleLbl="alignAccFollowNode1" presStyleIdx="4" presStyleCnt="5" custScaleX="123422" custLinFactNeighborX="2012" custLinFactNeighborY="0">
        <dgm:presLayoutVars>
          <dgm:bulletEnabled val="1"/>
        </dgm:presLayoutVars>
      </dgm:prSet>
      <dgm:spPr>
        <a:prstGeom prst="round2SameRect">
          <a:avLst/>
        </a:prstGeom>
      </dgm:spPr>
      <dgm:t>
        <a:bodyPr/>
        <a:lstStyle/>
        <a:p>
          <a:endParaRPr lang="ro-RO"/>
        </a:p>
      </dgm:t>
    </dgm:pt>
  </dgm:ptLst>
  <dgm:cxnLst>
    <dgm:cxn modelId="{24FF777E-D7DB-4C0D-AE43-9907EB9F22E7}" srcId="{384D8344-1B09-457C-8C5C-C9E67DE7BEAA}" destId="{4E6429AC-1471-4148-8395-A3F735DBCFF4}" srcOrd="6" destOrd="0" parTransId="{FFB6AB0B-EE60-4865-9C76-D570BCA1CAA5}" sibTransId="{01F37A38-0359-493E-ABC7-D09BEFD57F86}"/>
    <dgm:cxn modelId="{1082B7BD-D150-43B5-A056-8967BEC4D818}" type="presOf" srcId="{1C4F1B70-EBBD-43F9-AF3A-B59C8EA6BE0F}" destId="{23447CCD-1B81-4231-9550-72B81D2CD4B5}" srcOrd="0" destOrd="2" presId="urn:microsoft.com/office/officeart/2005/8/layout/vList5"/>
    <dgm:cxn modelId="{C25B1EB6-083C-4063-9FBA-2226FA4B71D8}" type="presOf" srcId="{CD68AB43-5D9C-4936-A149-D3DC884804E3}" destId="{28FB0171-7E9F-4A24-A49B-3968FB810212}" srcOrd="0" destOrd="0" presId="urn:microsoft.com/office/officeart/2005/8/layout/vList5"/>
    <dgm:cxn modelId="{CCBA103D-9FB2-4A9E-B70A-029541DDC6D5}" srcId="{384D8344-1B09-457C-8C5C-C9E67DE7BEAA}" destId="{4BB7947B-88FC-4744-BE2E-B5B308D79893}" srcOrd="1" destOrd="0" parTransId="{EBCFC990-BE53-4193-A207-B1C1B8645738}" sibTransId="{811CEC84-2ACD-4C7C-A6BC-58186075ACD6}"/>
    <dgm:cxn modelId="{8477FC72-7736-469A-86A2-A6D4C9A36728}" type="presOf" srcId="{096AC851-BD59-4B91-969A-0554B655F041}" destId="{6F97E8EC-0945-4C57-9BB0-ED664CA17D3D}" srcOrd="0" destOrd="0" presId="urn:microsoft.com/office/officeart/2005/8/layout/vList5"/>
    <dgm:cxn modelId="{1FB8C9A2-44EF-45D5-B370-A9C8E93FCB39}" type="presOf" srcId="{4BB7947B-88FC-4744-BE2E-B5B308D79893}" destId="{23447CCD-1B81-4231-9550-72B81D2CD4B5}" srcOrd="0" destOrd="1" presId="urn:microsoft.com/office/officeart/2005/8/layout/vList5"/>
    <dgm:cxn modelId="{DB3D5A52-046E-4D17-ADC0-7361E8C5DDDB}" type="presOf" srcId="{4E6429AC-1471-4148-8395-A3F735DBCFF4}" destId="{23447CCD-1B81-4231-9550-72B81D2CD4B5}" srcOrd="0" destOrd="6" presId="urn:microsoft.com/office/officeart/2005/8/layout/vList5"/>
    <dgm:cxn modelId="{639DBEFE-5002-4A6B-88BA-B3064E271A82}" type="presOf" srcId="{4B8CBE24-CF75-41D7-8600-676A863FF6A7}" destId="{23447CCD-1B81-4231-9550-72B81D2CD4B5}" srcOrd="0" destOrd="3" presId="urn:microsoft.com/office/officeart/2005/8/layout/vList5"/>
    <dgm:cxn modelId="{37C3FAB7-7915-4667-8B1F-3BD3136AC977}" srcId="{384D8344-1B09-457C-8C5C-C9E67DE7BEAA}" destId="{30BBFE0C-BC12-49D9-AE5A-426B3C661D96}" srcOrd="0" destOrd="0" parTransId="{3A8EFD2A-E4C8-4AAD-B241-2D7185C28AFA}" sibTransId="{82A2DCB9-0B31-462C-8D10-9F0D834B7CFF}"/>
    <dgm:cxn modelId="{C5274EEE-7F5A-4A28-B42F-0A94AAD6E124}" type="presOf" srcId="{73448E4E-8B9F-454F-94CC-5446AC1C272A}" destId="{96EF0AF3-C7D2-41DE-B3AE-B5F9DD7DB504}" srcOrd="0" destOrd="0" presId="urn:microsoft.com/office/officeart/2005/8/layout/vList5"/>
    <dgm:cxn modelId="{690D2E90-F753-4F66-9303-04F8FA014C9A}" type="presOf" srcId="{81DE88B3-ECFE-495E-B378-38761A079225}" destId="{23447CCD-1B81-4231-9550-72B81D2CD4B5}" srcOrd="0" destOrd="4" presId="urn:microsoft.com/office/officeart/2005/8/layout/vList5"/>
    <dgm:cxn modelId="{645EB58E-B12B-4B78-BB40-6BFF463E4C8B}" type="presOf" srcId="{1895B3BD-8679-4CBF-A242-CE933B3D94C3}" destId="{67D01082-9332-47DF-8279-5861B99B6E4E}" srcOrd="0" destOrd="0" presId="urn:microsoft.com/office/officeart/2005/8/layout/vList5"/>
    <dgm:cxn modelId="{94B7B311-9972-4FDA-93C3-1C33BFB6312F}" srcId="{9740E7FE-3F67-4F38-8B44-B711567217BD}" destId="{096AC851-BD59-4B91-969A-0554B655F041}" srcOrd="0" destOrd="0" parTransId="{4C637BB7-C212-4278-BC85-48DAB1C90F2C}" sibTransId="{43B90DAE-27AA-43CA-AFA5-5ADC863B9F0B}"/>
    <dgm:cxn modelId="{CD564213-B210-4D9D-AE99-9B405ECC0A46}" type="presOf" srcId="{384D8344-1B09-457C-8C5C-C9E67DE7BEAA}" destId="{63568D48-0DAA-436B-A039-D707DEB774A9}" srcOrd="0" destOrd="0" presId="urn:microsoft.com/office/officeart/2005/8/layout/vList5"/>
    <dgm:cxn modelId="{E6D92351-F490-4C56-B319-313AF57B448D}" srcId="{384D8344-1B09-457C-8C5C-C9E67DE7BEAA}" destId="{41CE96EE-3D0C-4D09-BF5C-587A4575482B}" srcOrd="7" destOrd="0" parTransId="{B7664FC9-4769-4095-9577-DEC3089DE5A5}" sibTransId="{5E51D213-D6BA-4149-8239-40258D024BFC}"/>
    <dgm:cxn modelId="{4C9215AE-6580-4AD3-999C-CDE172EC7E77}" srcId="{FDADB1E8-E118-4093-AA16-8A7F001F8678}" destId="{9740E7FE-3F67-4F38-8B44-B711567217BD}" srcOrd="4" destOrd="0" parTransId="{BB282E53-ECE6-43B8-BEB0-15D29F6D25E3}" sibTransId="{400FAA67-7777-42DA-BDE5-8B0EB551D07C}"/>
    <dgm:cxn modelId="{894EBA70-7B69-4AC7-8B73-AD8ED849D8AD}" srcId="{384D8344-1B09-457C-8C5C-C9E67DE7BEAA}" destId="{0D760C42-C58E-4D7C-A89D-F12BFF4CC751}" srcOrd="5" destOrd="0" parTransId="{0B63ACEC-8228-475C-AADD-66772A83EDB1}" sibTransId="{A7CCC0BF-F0C4-467A-B9D9-4AEC63031C07}"/>
    <dgm:cxn modelId="{BAEC0B3E-7EE1-4A1A-B434-CA70DE11AA29}" srcId="{FDADB1E8-E118-4093-AA16-8A7F001F8678}" destId="{353E89F5-90FD-43B1-923C-F7A614CF3C22}" srcOrd="3" destOrd="0" parTransId="{F01F8F2C-B050-426E-95B2-C7A9F8E308B5}" sibTransId="{1F04E9A6-7FE5-4D5D-8FF6-4D210B9F5E4C}"/>
    <dgm:cxn modelId="{6C7B34FD-5CA3-464C-A0FC-076A5B7D24D6}" srcId="{FDADB1E8-E118-4093-AA16-8A7F001F8678}" destId="{59D22FCD-EAF8-48AC-A845-24F88318AD29}" srcOrd="0" destOrd="0" parTransId="{F015CA06-50D3-4E4E-A505-A6177DA80D98}" sibTransId="{99DC7F0C-BE29-43F1-AF93-BF1957537B40}"/>
    <dgm:cxn modelId="{706FB579-B485-40FB-B1EE-B450C0589B17}" type="presOf" srcId="{353E89F5-90FD-43B1-923C-F7A614CF3C22}" destId="{A3D7207D-56C5-4FFB-88D0-51628AD11EE3}" srcOrd="0" destOrd="0" presId="urn:microsoft.com/office/officeart/2005/8/layout/vList5"/>
    <dgm:cxn modelId="{59C390EF-D126-45E4-80AC-F4C7CB6722C5}" type="presOf" srcId="{59D22FCD-EAF8-48AC-A845-24F88318AD29}" destId="{6EC5E805-08FA-4895-8CA4-08082562C7BD}" srcOrd="0" destOrd="0" presId="urn:microsoft.com/office/officeart/2005/8/layout/vList5"/>
    <dgm:cxn modelId="{5E0B062E-44CA-4EFA-BEBC-84B3E39CB9E3}" srcId="{FDADB1E8-E118-4093-AA16-8A7F001F8678}" destId="{3EAACDE0-BF98-43B8-86BB-296113FD9FCE}" srcOrd="1" destOrd="0" parTransId="{EBDFC7A3-6BD8-4B08-A090-B71376BB9E96}" sibTransId="{866F1F7A-E135-4317-B3E8-99C905FF3805}"/>
    <dgm:cxn modelId="{4A64BF54-27E2-437D-8726-FE280DF08158}" srcId="{384D8344-1B09-457C-8C5C-C9E67DE7BEAA}" destId="{4B8CBE24-CF75-41D7-8600-676A863FF6A7}" srcOrd="3" destOrd="0" parTransId="{377574FA-C63F-4B37-8E45-2C56BFD36F89}" sibTransId="{A4CC18DC-36BA-446B-A22E-684DE952AB38}"/>
    <dgm:cxn modelId="{A0F67838-9119-4DC7-8DD6-8CF53AE9BA5D}" srcId="{384D8344-1B09-457C-8C5C-C9E67DE7BEAA}" destId="{81DE88B3-ECFE-495E-B378-38761A079225}" srcOrd="4" destOrd="0" parTransId="{87D031B2-A92B-408A-84F3-B3F0493C9B39}" sibTransId="{9A4B63E6-1AFC-408F-8121-DBDBEFE32A1A}"/>
    <dgm:cxn modelId="{58C753D5-473D-47B1-AD42-58C213365B32}" type="presOf" srcId="{FDADB1E8-E118-4093-AA16-8A7F001F8678}" destId="{6159209A-6773-4067-BD3B-B28AB2456A9F}" srcOrd="0" destOrd="0" presId="urn:microsoft.com/office/officeart/2005/8/layout/vList5"/>
    <dgm:cxn modelId="{CDCFC593-1C99-4273-AD06-5E37FAE5AB94}" srcId="{3EAACDE0-BF98-43B8-86BB-296113FD9FCE}" destId="{1895B3BD-8679-4CBF-A242-CE933B3D94C3}" srcOrd="0" destOrd="0" parTransId="{6EE09118-1C8A-4036-8A74-44E46A721174}" sibTransId="{CB153650-1C26-445D-B701-D3A8A2DEDA9C}"/>
    <dgm:cxn modelId="{99851B7B-95B2-4AF2-8C13-59CCC6A3F0B1}" type="presOf" srcId="{30BBFE0C-BC12-49D9-AE5A-426B3C661D96}" destId="{23447CCD-1B81-4231-9550-72B81D2CD4B5}" srcOrd="0" destOrd="0" presId="urn:microsoft.com/office/officeart/2005/8/layout/vList5"/>
    <dgm:cxn modelId="{040A7BFA-0100-49B6-8858-3EFEBA57CA7E}" type="presOf" srcId="{41CE96EE-3D0C-4D09-BF5C-587A4575482B}" destId="{23447CCD-1B81-4231-9550-72B81D2CD4B5}" srcOrd="0" destOrd="7" presId="urn:microsoft.com/office/officeart/2005/8/layout/vList5"/>
    <dgm:cxn modelId="{2CC0BA47-F096-48EE-BFC5-69154BDB8B5D}" srcId="{384D8344-1B09-457C-8C5C-C9E67DE7BEAA}" destId="{1C4F1B70-EBBD-43F9-AF3A-B59C8EA6BE0F}" srcOrd="2" destOrd="0" parTransId="{401053F7-F1C7-4EE7-80B0-453BA22D4982}" sibTransId="{A83AE139-4A85-41CF-B827-3595FAB45051}"/>
    <dgm:cxn modelId="{9B063DCE-578B-48B6-8679-D7BDDD380753}" srcId="{353E89F5-90FD-43B1-923C-F7A614CF3C22}" destId="{CD68AB43-5D9C-4936-A149-D3DC884804E3}" srcOrd="0" destOrd="0" parTransId="{45AF213C-80FA-4CCD-B34A-EA17B9867E99}" sibTransId="{A4B5AF91-FEFE-4B18-8AED-0E0E7DF4FCF8}"/>
    <dgm:cxn modelId="{26C72233-E077-431D-81FF-066B73AD1D79}" type="presOf" srcId="{3EAACDE0-BF98-43B8-86BB-296113FD9FCE}" destId="{676F0F9C-38DE-429C-852F-FD5801F46D45}" srcOrd="0" destOrd="0" presId="urn:microsoft.com/office/officeart/2005/8/layout/vList5"/>
    <dgm:cxn modelId="{EE6D1A49-70AF-49D9-8DD3-9DE745842B83}" srcId="{59D22FCD-EAF8-48AC-A845-24F88318AD29}" destId="{73448E4E-8B9F-454F-94CC-5446AC1C272A}" srcOrd="0" destOrd="0" parTransId="{9C2F3EFA-7942-4B68-A460-680891790ABB}" sibTransId="{BE7BC7D8-7BE6-4BFF-8248-989E098C4CED}"/>
    <dgm:cxn modelId="{07C68749-458E-4C81-9A4A-5C3AE52F5685}" type="presOf" srcId="{0D760C42-C58E-4D7C-A89D-F12BFF4CC751}" destId="{23447CCD-1B81-4231-9550-72B81D2CD4B5}" srcOrd="0" destOrd="5" presId="urn:microsoft.com/office/officeart/2005/8/layout/vList5"/>
    <dgm:cxn modelId="{9E281258-3947-4778-8D1A-5AEF4885BF1F}" type="presOf" srcId="{9740E7FE-3F67-4F38-8B44-B711567217BD}" destId="{B39F83D9-F0B1-4873-A1B7-4B02D7C06550}" srcOrd="0" destOrd="0" presId="urn:microsoft.com/office/officeart/2005/8/layout/vList5"/>
    <dgm:cxn modelId="{0A85179C-7166-4834-83C2-CB53B2239571}" srcId="{FDADB1E8-E118-4093-AA16-8A7F001F8678}" destId="{384D8344-1B09-457C-8C5C-C9E67DE7BEAA}" srcOrd="2" destOrd="0" parTransId="{A9F52389-046D-48F5-B034-E81A7A18849D}" sibTransId="{64FB0DEE-BA76-4D19-BAA9-F4491F1744C5}"/>
    <dgm:cxn modelId="{3A9D76AA-B2B0-4BAF-AE03-0EDDF24AAAE5}" type="presParOf" srcId="{6159209A-6773-4067-BD3B-B28AB2456A9F}" destId="{74DE518A-EFED-4C2C-B1F1-FDA0AFD619EC}" srcOrd="0" destOrd="0" presId="urn:microsoft.com/office/officeart/2005/8/layout/vList5"/>
    <dgm:cxn modelId="{B43EA846-7225-4FFF-BCE7-F89172E1595F}" type="presParOf" srcId="{74DE518A-EFED-4C2C-B1F1-FDA0AFD619EC}" destId="{6EC5E805-08FA-4895-8CA4-08082562C7BD}" srcOrd="0" destOrd="0" presId="urn:microsoft.com/office/officeart/2005/8/layout/vList5"/>
    <dgm:cxn modelId="{14BD835D-1D5F-47DA-BEDC-DCF8E80F7DC1}" type="presParOf" srcId="{74DE518A-EFED-4C2C-B1F1-FDA0AFD619EC}" destId="{96EF0AF3-C7D2-41DE-B3AE-B5F9DD7DB504}" srcOrd="1" destOrd="0" presId="urn:microsoft.com/office/officeart/2005/8/layout/vList5"/>
    <dgm:cxn modelId="{57A7CC93-F213-499E-9D59-5B78DE5AB770}" type="presParOf" srcId="{6159209A-6773-4067-BD3B-B28AB2456A9F}" destId="{A0930AA0-FD87-4A15-8141-6A7AA0969E1A}" srcOrd="1" destOrd="0" presId="urn:microsoft.com/office/officeart/2005/8/layout/vList5"/>
    <dgm:cxn modelId="{C756A6E5-8E82-4A9C-BCB6-110183D7F168}" type="presParOf" srcId="{6159209A-6773-4067-BD3B-B28AB2456A9F}" destId="{8C335281-4A3C-48E6-940C-A070B3D2710A}" srcOrd="2" destOrd="0" presId="urn:microsoft.com/office/officeart/2005/8/layout/vList5"/>
    <dgm:cxn modelId="{60BA55D0-3769-4D43-9904-7A738204D4DD}" type="presParOf" srcId="{8C335281-4A3C-48E6-940C-A070B3D2710A}" destId="{676F0F9C-38DE-429C-852F-FD5801F46D45}" srcOrd="0" destOrd="0" presId="urn:microsoft.com/office/officeart/2005/8/layout/vList5"/>
    <dgm:cxn modelId="{DC65797E-61E9-473C-98CA-234E2E858C5E}" type="presParOf" srcId="{8C335281-4A3C-48E6-940C-A070B3D2710A}" destId="{67D01082-9332-47DF-8279-5861B99B6E4E}" srcOrd="1" destOrd="0" presId="urn:microsoft.com/office/officeart/2005/8/layout/vList5"/>
    <dgm:cxn modelId="{50F99F6B-35F4-4AE8-B388-6B95CF7CF1CF}" type="presParOf" srcId="{6159209A-6773-4067-BD3B-B28AB2456A9F}" destId="{4DB8D4D2-8209-434A-997A-31F4D3399CA6}" srcOrd="3" destOrd="0" presId="urn:microsoft.com/office/officeart/2005/8/layout/vList5"/>
    <dgm:cxn modelId="{7E722A45-1B21-4DB8-ABB3-602535FEA5BF}" type="presParOf" srcId="{6159209A-6773-4067-BD3B-B28AB2456A9F}" destId="{A0553061-07AE-47B2-8077-D3D61F6ED5A2}" srcOrd="4" destOrd="0" presId="urn:microsoft.com/office/officeart/2005/8/layout/vList5"/>
    <dgm:cxn modelId="{6513D70A-11A1-4241-A266-747374D94B93}" type="presParOf" srcId="{A0553061-07AE-47B2-8077-D3D61F6ED5A2}" destId="{63568D48-0DAA-436B-A039-D707DEB774A9}" srcOrd="0" destOrd="0" presId="urn:microsoft.com/office/officeart/2005/8/layout/vList5"/>
    <dgm:cxn modelId="{9EA1BC43-C319-45C1-9D0B-A7AEE92A2594}" type="presParOf" srcId="{A0553061-07AE-47B2-8077-D3D61F6ED5A2}" destId="{23447CCD-1B81-4231-9550-72B81D2CD4B5}" srcOrd="1" destOrd="0" presId="urn:microsoft.com/office/officeart/2005/8/layout/vList5"/>
    <dgm:cxn modelId="{681EDE62-63F8-44B6-A38C-77B84E92F4B6}" type="presParOf" srcId="{6159209A-6773-4067-BD3B-B28AB2456A9F}" destId="{35165C00-86C8-4944-B584-0127B84E9F9E}" srcOrd="5" destOrd="0" presId="urn:microsoft.com/office/officeart/2005/8/layout/vList5"/>
    <dgm:cxn modelId="{4F96D396-AFE0-49A8-B239-DD068610321E}" type="presParOf" srcId="{6159209A-6773-4067-BD3B-B28AB2456A9F}" destId="{6AC748B9-B860-47A0-AA4C-B568C79F2F20}" srcOrd="6" destOrd="0" presId="urn:microsoft.com/office/officeart/2005/8/layout/vList5"/>
    <dgm:cxn modelId="{2ED87351-2BA0-44C1-8A28-D23EDC40372B}" type="presParOf" srcId="{6AC748B9-B860-47A0-AA4C-B568C79F2F20}" destId="{A3D7207D-56C5-4FFB-88D0-51628AD11EE3}" srcOrd="0" destOrd="0" presId="urn:microsoft.com/office/officeart/2005/8/layout/vList5"/>
    <dgm:cxn modelId="{A0FA5D74-0A65-4AD0-ABD4-7392478E8241}" type="presParOf" srcId="{6AC748B9-B860-47A0-AA4C-B568C79F2F20}" destId="{28FB0171-7E9F-4A24-A49B-3968FB810212}" srcOrd="1" destOrd="0" presId="urn:microsoft.com/office/officeart/2005/8/layout/vList5"/>
    <dgm:cxn modelId="{182128EC-FB73-48D9-B5B6-FEA9916B6B48}" type="presParOf" srcId="{6159209A-6773-4067-BD3B-B28AB2456A9F}" destId="{060746E6-A6E5-4A18-B6EF-B0FBDBD2443B}" srcOrd="7" destOrd="0" presId="urn:microsoft.com/office/officeart/2005/8/layout/vList5"/>
    <dgm:cxn modelId="{2A74B7A7-9E0F-459F-BC5F-8BC31D3BDD13}" type="presParOf" srcId="{6159209A-6773-4067-BD3B-B28AB2456A9F}" destId="{C62AA387-7049-4CEC-96B5-8866FF8D069F}" srcOrd="8" destOrd="0" presId="urn:microsoft.com/office/officeart/2005/8/layout/vList5"/>
    <dgm:cxn modelId="{02056B05-C5FD-4203-9154-6EB6DE6C327A}" type="presParOf" srcId="{C62AA387-7049-4CEC-96B5-8866FF8D069F}" destId="{B39F83D9-F0B1-4873-A1B7-4B02D7C06550}" srcOrd="0" destOrd="0" presId="urn:microsoft.com/office/officeart/2005/8/layout/vList5"/>
    <dgm:cxn modelId="{D5E24207-BE38-414A-B839-6D1E77BA796D}" type="presParOf" srcId="{C62AA387-7049-4CEC-96B5-8866FF8D069F}" destId="{6F97E8EC-0945-4C57-9BB0-ED664CA17D3D}"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E94FA-5786-40A0-828A-24A4ECFD27A6}">
      <dsp:nvSpPr>
        <dsp:cNvPr id="0" name=""/>
        <dsp:cNvSpPr/>
      </dsp:nvSpPr>
      <dsp: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4776"/>
        <a:ext cx="1585748" cy="665925"/>
      </dsp:txXfrm>
    </dsp:sp>
    <dsp:sp modelId="{DBA90FF1-EA7E-4127-97E5-48CB582032BF}">
      <dsp:nvSpPr>
        <dsp:cNvPr id="0" name=""/>
        <dsp:cNvSpPr/>
      </dsp:nvSpPr>
      <dsp: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Localizarea proiectului:  </a:t>
          </a:r>
          <a:r>
            <a:rPr lang="en-US" sz="1000" b="1" kern="1200" smtClean="0">
              <a:solidFill>
                <a:sysClr val="windowText" lastClr="000000">
                  <a:hueOff val="0"/>
                  <a:satOff val="0"/>
                  <a:lumOff val="0"/>
                  <a:alphaOff val="0"/>
                </a:sysClr>
              </a:solidFill>
              <a:latin typeface="Calibri" panose="020F0502020204030204"/>
              <a:ea typeface="+mn-ea"/>
              <a:cs typeface="+mn-cs"/>
            </a:rPr>
            <a:t>Comuna Baru, sat Baru, str. Prof. Dr. S. Garbea, nr. 222, judetul Hunedoara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2189915"/>
        <a:ext cx="1585748" cy="665925"/>
      </dsp:txXfrm>
    </dsp:sp>
    <dsp:sp modelId="{DADE5B57-4AB6-4A24-ABC2-BA56FE81C675}">
      <dsp:nvSpPr>
        <dsp:cNvPr id="0" name=""/>
        <dsp:cNvSpPr/>
      </dsp:nvSpPr>
      <dsp: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746472"/>
        <a:ext cx="1585748" cy="665925"/>
      </dsp:txXfrm>
    </dsp:sp>
    <dsp:sp modelId="{5487B72B-0167-4028-9CAA-CAF2BA6EB88C}">
      <dsp:nvSpPr>
        <dsp:cNvPr id="0" name=""/>
        <dsp:cNvSpPr/>
      </dsp:nvSpPr>
      <dsp: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kern="1200" dirty="0" smtClean="0">
              <a:solidFill>
                <a:sysClr val="windowText" lastClr="000000">
                  <a:hueOff val="0"/>
                  <a:satOff val="0"/>
                  <a:lumOff val="0"/>
                  <a:alphaOff val="0"/>
                </a:sysClr>
              </a:solidFill>
              <a:latin typeface="Calibri" panose="020F0502020204030204"/>
              <a:ea typeface="+mn-ea"/>
              <a:cs typeface="+mn-cs"/>
            </a:rPr>
            <a:t>art. 20 Servicii de baza si reinnoirea satelor in zonele rurale</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3595954"/>
        <a:ext cx="1585748" cy="665925"/>
      </dsp:txXfrm>
    </dsp:sp>
    <dsp:sp modelId="{ED45C3A3-1738-4309-9633-5615C85199DA}">
      <dsp:nvSpPr>
        <dsp:cNvPr id="0" name=""/>
        <dsp:cNvSpPr/>
      </dsp:nvSpPr>
      <dsp: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kern="1200" smtClean="0">
              <a:solidFill>
                <a:sysClr val="windowText" lastClr="000000">
                  <a:hueOff val="0"/>
                  <a:satOff val="0"/>
                  <a:lumOff val="0"/>
                  <a:alphaOff val="0"/>
                </a:sysClr>
              </a:solidFill>
              <a:latin typeface="Calibri" panose="020F0502020204030204"/>
              <a:ea typeface="+mn-ea"/>
              <a:cs typeface="+mn-cs"/>
            </a:rPr>
            <a:t>6B</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890252"/>
        <a:ext cx="1585748" cy="665925"/>
      </dsp:txXfrm>
    </dsp:sp>
    <dsp:sp modelId="{A74E5900-6D26-4EF4-B675-8F22CDE21728}">
      <dsp:nvSpPr>
        <dsp:cNvPr id="0" name=""/>
        <dsp:cNvSpPr/>
      </dsp:nvSpPr>
      <dsp: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finanțării nerambursabile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372.004,51 lei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79.855,00 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4281164"/>
        <a:ext cx="1585748" cy="665925"/>
      </dsp:txXfrm>
    </dsp:sp>
    <dsp:sp modelId="{4042A8EE-6E15-49D7-AD41-F10DE082B23A}">
      <dsp:nvSpPr>
        <dsp:cNvPr id="0" name=""/>
        <dsp:cNvSpPr/>
      </dsp:nvSpPr>
      <dsp: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kern="1200" smtClean="0">
              <a:solidFill>
                <a:sysClr val="windowText" lastClr="000000">
                  <a:hueOff val="0"/>
                  <a:satOff val="0"/>
                  <a:lumOff val="0"/>
                  <a:alphaOff val="0"/>
                </a:sysClr>
              </a:solidFill>
              <a:latin typeface="Calibri" panose="020F0502020204030204"/>
              <a:ea typeface="+mn-ea"/>
              <a:cs typeface="+mn-cs"/>
            </a:rPr>
            <a:t>0,00 lei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5034026"/>
        <a:ext cx="1585748" cy="665925"/>
      </dsp:txXfrm>
    </dsp:sp>
    <dsp:sp modelId="{2A24A2F7-C246-404A-8C89-0146F6E81600}">
      <dsp:nvSpPr>
        <dsp:cNvPr id="0" name=""/>
        <dsp:cNvSpPr/>
      </dsp:nvSpPr>
      <dsp: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implementare a proiectului </a:t>
          </a:r>
          <a:r>
            <a:rPr lang="en-US" sz="1000" b="1" kern="1200" smtClean="0">
              <a:solidFill>
                <a:sysClr val="windowText" lastClr="000000">
                  <a:hueOff val="0"/>
                  <a:satOff val="0"/>
                  <a:lumOff val="0"/>
                  <a:alphaOff val="0"/>
                </a:sysClr>
              </a:solidFill>
              <a:latin typeface="Calibri" panose="020F0502020204030204"/>
              <a:ea typeface="+mn-ea"/>
              <a:cs typeface="+mn-cs"/>
            </a:rPr>
            <a:t>10.08.2018-15.06.2021</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0718" y="5767962"/>
        <a:ext cx="1585748" cy="665925"/>
      </dsp:txXfrm>
    </dsp:sp>
    <dsp:sp modelId="{86FC7B62-0EEB-4150-962C-22CE5BDDE057}">
      <dsp:nvSpPr>
        <dsp:cNvPr id="0" name=""/>
        <dsp:cNvSpPr/>
      </dsp:nvSpPr>
      <dsp: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kern="1200" smtClean="0">
              <a:solidFill>
                <a:sysClr val="windowText" lastClr="000000">
                  <a:hueOff val="0"/>
                  <a:satOff val="0"/>
                  <a:lumOff val="0"/>
                  <a:alphaOff val="0"/>
                </a:sysClr>
              </a:solidFill>
              <a:latin typeface="Calibri" panose="020F0502020204030204"/>
              <a:ea typeface="+mn-ea"/>
              <a:cs typeface="+mn-cs"/>
            </a:rPr>
            <a:t>Comuna Baru</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1462133"/>
        <a:ext cx="1585748" cy="665925"/>
      </dsp:txXfrm>
    </dsp:sp>
    <dsp:sp modelId="{CA2A2C20-067A-4889-9AD0-623B7CF1C515}">
      <dsp:nvSpPr>
        <dsp:cNvPr id="0" name=""/>
        <dsp:cNvSpPr/>
      </dsp:nvSpPr>
      <dsp: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Date de contact </a:t>
          </a:r>
          <a:r>
            <a:rPr lang="en-US" sz="1000" b="1" kern="1200" smtClean="0">
              <a:solidFill>
                <a:sysClr val="windowText" lastClr="000000">
                  <a:hueOff val="0"/>
                  <a:satOff val="0"/>
                  <a:lumOff val="0"/>
                  <a:alphaOff val="0"/>
                </a:sysClr>
              </a:solidFill>
              <a:latin typeface="Calibri" panose="020F0502020204030204"/>
              <a:ea typeface="+mn-ea"/>
              <a:cs typeface="+mn-cs"/>
            </a:rPr>
            <a:t>tel. 0254 778003, e-mail: primariabaru@yahoo.com</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6472097"/>
        <a:ext cx="1585748" cy="6659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F0AF3-C7D2-41DE-B3AE-B5F9DD7DB504}">
      <dsp:nvSpPr>
        <dsp:cNvPr id="0" name=""/>
        <dsp:cNvSpPr/>
      </dsp:nvSpPr>
      <dsp:spPr>
        <a:xfrm rot="5400000">
          <a:off x="1886460" y="-1105923"/>
          <a:ext cx="841491" cy="3060009"/>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ACHIZITIONARE SI INSTALARE ECHIPAMENTE PENTRU SIGURANTA SI SECURITATEA COMUNITATII LOCALE DIN COMUNA BARU, JUDETUL HUNEDOARA</a:t>
          </a:r>
          <a:endParaRPr lang="ro-RO" sz="1000" b="1" kern="1200">
            <a:solidFill>
              <a:sysClr val="windowText" lastClr="000000"/>
            </a:solidFill>
            <a:latin typeface="Calibri" panose="020F0502020204030204"/>
            <a:ea typeface="+mn-ea"/>
            <a:cs typeface="+mn-cs"/>
          </a:endParaRPr>
        </a:p>
      </dsp:txBody>
      <dsp:txXfrm rot="-5400000">
        <a:off x="777201" y="44414"/>
        <a:ext cx="3018931" cy="759335"/>
      </dsp:txXfrm>
    </dsp:sp>
    <dsp:sp modelId="{6EC5E805-08FA-4895-8CA4-08082562C7BD}">
      <dsp:nvSpPr>
        <dsp:cNvPr id="0" name=""/>
        <dsp:cNvSpPr/>
      </dsp:nvSpPr>
      <dsp:spPr>
        <a:xfrm>
          <a:off x="52" y="173671"/>
          <a:ext cx="777148" cy="500820"/>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Denumirea proiectului</a:t>
          </a:r>
        </a:p>
      </dsp:txBody>
      <dsp:txXfrm>
        <a:off x="24500" y="198119"/>
        <a:ext cx="728252" cy="451924"/>
      </dsp:txXfrm>
    </dsp:sp>
    <dsp:sp modelId="{67D01082-9332-47DF-8279-5861B99B6E4E}">
      <dsp:nvSpPr>
        <dsp:cNvPr id="0" name=""/>
        <dsp:cNvSpPr/>
      </dsp:nvSpPr>
      <dsp:spPr>
        <a:xfrm rot="5400000">
          <a:off x="940667" y="583998"/>
          <a:ext cx="2729256" cy="3017203"/>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t>
          </a:r>
          <a:r>
            <a:rPr lang="en-US" sz="1000" b="1" kern="1200">
              <a:solidFill>
                <a:sysClr val="windowText" lastClr="000000"/>
              </a:solidFill>
              <a:latin typeface="Calibri" panose="020F0502020204030204"/>
              <a:ea typeface="+mn-ea"/>
              <a:cs typeface="+mn-cs"/>
            </a:rPr>
            <a:t>Prin proiect se urmareste achizitionarea si instalarea unor echipamente de supraveghere video, pentru siguranta si securitatea comunitatii locale din comuna Baru. Echipamentele vor fi amplasate in satele Petros, Livadia, Valea Lupului si Baru (inclusiv intr-un punct cu orientare spre principala cale rutiera ce trece prin comuna - DN66), asigurandu-se astfel supravegherea unui numar de 2696 locuitori ai comunei, precum si a participantilor la trafic. Prin achizitionarea acestor echipamente se urmareste monitorizarea si supravegherea persoanelor, bunurilor şi valorilor, a imobilelor şi a instalaţiilor de utilitate publică, in vederea cresterii sigurantei si prevenirii infractionalitatii in zona de actiune a Comunei Baru. </a:t>
          </a:r>
          <a:endParaRPr lang="ro-RO" sz="1000" b="1" kern="1200">
            <a:solidFill>
              <a:sysClr val="windowText" lastClr="000000"/>
            </a:solidFill>
            <a:latin typeface="Calibri" panose="020F0502020204030204"/>
            <a:ea typeface="+mn-ea"/>
            <a:cs typeface="+mn-cs"/>
          </a:endParaRPr>
        </a:p>
      </dsp:txBody>
      <dsp:txXfrm rot="-5400000">
        <a:off x="796694" y="727971"/>
        <a:ext cx="3017203" cy="2729256"/>
      </dsp:txXfrm>
    </dsp:sp>
    <dsp:sp modelId="{676F0F9C-38DE-429C-852F-FD5801F46D45}">
      <dsp:nvSpPr>
        <dsp:cNvPr id="0" name=""/>
        <dsp:cNvSpPr/>
      </dsp:nvSpPr>
      <dsp:spPr>
        <a:xfrm>
          <a:off x="52" y="1447583"/>
          <a:ext cx="826914" cy="1618199"/>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Descrierea proiectului </a:t>
          </a:r>
        </a:p>
      </dsp:txBody>
      <dsp:txXfrm>
        <a:off x="40419" y="1487950"/>
        <a:ext cx="746180" cy="1537465"/>
      </dsp:txXfrm>
    </dsp:sp>
    <dsp:sp modelId="{23447CCD-1B81-4231-9550-72B81D2CD4B5}">
      <dsp:nvSpPr>
        <dsp:cNvPr id="0" name=""/>
        <dsp:cNvSpPr/>
      </dsp:nvSpPr>
      <dsp:spPr>
        <a:xfrm rot="5400000">
          <a:off x="1653178" y="2842748"/>
          <a:ext cx="1368848"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Achizitionare si instalare echipamente pentru siguranta si securitatea comunitatii locale din comuna Baru, judetul Hunedoara</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Achizitionare si instalare echipamente pentru siguranta si securitatea comunitatii locale din comuna Baru, judetul Hunedoara</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dsp:txBody>
      <dsp:txXfrm rot="-5400000">
        <a:off x="827386" y="3735362"/>
        <a:ext cx="2953610" cy="1235204"/>
      </dsp:txXfrm>
    </dsp:sp>
    <dsp:sp modelId="{63568D48-0DAA-436B-A039-D707DEB774A9}">
      <dsp:nvSpPr>
        <dsp:cNvPr id="0" name=""/>
        <dsp:cNvSpPr/>
      </dsp:nvSpPr>
      <dsp:spPr>
        <a:xfrm>
          <a:off x="52" y="3880679"/>
          <a:ext cx="827333" cy="944570"/>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Obiective</a:t>
          </a:r>
        </a:p>
      </dsp:txBody>
      <dsp:txXfrm>
        <a:off x="40439" y="3921066"/>
        <a:ext cx="746559" cy="863796"/>
      </dsp:txXfrm>
    </dsp:sp>
    <dsp:sp modelId="{28FB0171-7E9F-4A24-A49B-3968FB810212}">
      <dsp:nvSpPr>
        <dsp:cNvPr id="0" name=""/>
        <dsp:cNvSpPr/>
      </dsp:nvSpPr>
      <dsp:spPr>
        <a:xfrm rot="5400000">
          <a:off x="1796811" y="4148558"/>
          <a:ext cx="1111623"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 Cresterea gradului de siguranta si confort al cetatenilor in comuna Teliucu Inferior.</a:t>
          </a:r>
          <a:endParaRPr lang="ro-RO" sz="1000" b="1" kern="1200">
            <a:solidFill>
              <a:sysClr val="windowText" lastClr="000000"/>
            </a:solidFill>
            <a:latin typeface="Calibri" panose="020F0502020204030204"/>
            <a:ea typeface="+mn-ea"/>
            <a:cs typeface="+mn-cs"/>
          </a:endParaRPr>
        </a:p>
      </dsp:txBody>
      <dsp:txXfrm rot="-5400000">
        <a:off x="860753" y="5138882"/>
        <a:ext cx="2929475" cy="1003093"/>
      </dsp:txXfrm>
    </dsp:sp>
    <dsp:sp modelId="{A3D7207D-56C5-4FFB-88D0-51628AD11EE3}">
      <dsp:nvSpPr>
        <dsp:cNvPr id="0" name=""/>
        <dsp:cNvSpPr/>
      </dsp:nvSpPr>
      <dsp:spPr>
        <a:xfrm>
          <a:off x="52" y="5168143"/>
          <a:ext cx="860700" cy="944570"/>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Rezultate</a:t>
          </a:r>
        </a:p>
      </dsp:txBody>
      <dsp:txXfrm>
        <a:off x="42068" y="5210159"/>
        <a:ext cx="776668" cy="860538"/>
      </dsp:txXfrm>
    </dsp:sp>
    <dsp:sp modelId="{6F97E8EC-0945-4C57-9BB0-ED664CA17D3D}">
      <dsp:nvSpPr>
        <dsp:cNvPr id="0" name=""/>
        <dsp:cNvSpPr/>
      </dsp:nvSpPr>
      <dsp:spPr>
        <a:xfrm rot="5400000">
          <a:off x="1981631" y="5227113"/>
          <a:ext cx="755656"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Proiectul va genera un efect pozitiv pe termen lung asupra comunitatii locale prin cresterea gradului de siguranta si confort al cetatenilor. </a:t>
          </a:r>
          <a:endParaRPr lang="ro-RO" sz="1000" b="1" kern="1200">
            <a:solidFill>
              <a:sysClr val="windowText" lastClr="000000"/>
            </a:solidFill>
            <a:latin typeface="Calibri" panose="020F0502020204030204"/>
            <a:ea typeface="+mn-ea"/>
            <a:cs typeface="+mn-cs"/>
          </a:endParaRPr>
        </a:p>
      </dsp:txBody>
      <dsp:txXfrm rot="-5400000">
        <a:off x="870819" y="6374813"/>
        <a:ext cx="2940393" cy="681880"/>
      </dsp:txXfrm>
    </dsp:sp>
    <dsp:sp modelId="{B39F83D9-F0B1-4873-A1B7-4B02D7C06550}">
      <dsp:nvSpPr>
        <dsp:cNvPr id="0" name=""/>
        <dsp:cNvSpPr/>
      </dsp:nvSpPr>
      <dsp:spPr>
        <a:xfrm>
          <a:off x="52" y="6243469"/>
          <a:ext cx="870713" cy="944570"/>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Lecții învățate/ recomandări</a:t>
          </a:r>
        </a:p>
      </dsp:txBody>
      <dsp:txXfrm>
        <a:off x="42557" y="6285974"/>
        <a:ext cx="785703" cy="85956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Vasilache</dc:creator>
  <cp:keywords/>
  <dc:description/>
  <cp:lastModifiedBy>User</cp:lastModifiedBy>
  <cp:revision>2</cp:revision>
  <dcterms:created xsi:type="dcterms:W3CDTF">2022-08-23T08:46:00Z</dcterms:created>
  <dcterms:modified xsi:type="dcterms:W3CDTF">2022-08-23T08:46:00Z</dcterms:modified>
</cp:coreProperties>
</file>