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8A7C00" w14:textId="5E57C4E1" w:rsidR="00B82CAF" w:rsidRPr="00E454DB" w:rsidRDefault="00B82CAF" w:rsidP="00B82CAF">
      <w:pPr>
        <w:jc w:val="center"/>
        <w:rPr>
          <w:rFonts w:ascii="Calibri" w:hAnsi="Calibri" w:cs="Calibri"/>
          <w:b/>
          <w:sz w:val="28"/>
          <w:szCs w:val="28"/>
          <w:lang w:val="ro-RO"/>
        </w:rPr>
      </w:pPr>
      <w:r w:rsidRPr="00E454DB">
        <w:rPr>
          <w:rFonts w:ascii="Calibri" w:hAnsi="Calibri" w:cs="Calibri"/>
          <w:b/>
          <w:sz w:val="28"/>
          <w:szCs w:val="28"/>
          <w:lang w:val="ro-RO"/>
        </w:rPr>
        <w:t>F2L GAL TH-TPFIȘA DE EVALUARE A ELIGIBILITATII PROIECTULUI</w:t>
      </w:r>
    </w:p>
    <w:p w14:paraId="6828D097" w14:textId="5F0DBAED" w:rsidR="00E454DB" w:rsidRDefault="00E454DB" w:rsidP="00B82CAF">
      <w:pPr>
        <w:jc w:val="center"/>
        <w:rPr>
          <w:rFonts w:ascii="Calibri" w:hAnsi="Calibri" w:cs="Calibri"/>
          <w:b/>
          <w:sz w:val="22"/>
          <w:szCs w:val="22"/>
          <w:lang w:val="ro-RO"/>
        </w:rPr>
      </w:pPr>
    </w:p>
    <w:p w14:paraId="2CC9104F" w14:textId="77777777" w:rsidR="00B3527D" w:rsidRPr="00D077E5" w:rsidRDefault="00B3527D" w:rsidP="00B82CAF">
      <w:pPr>
        <w:jc w:val="center"/>
        <w:rPr>
          <w:rFonts w:ascii="Calibri" w:hAnsi="Calibri" w:cs="Calibri"/>
          <w:b/>
          <w:sz w:val="22"/>
          <w:szCs w:val="22"/>
          <w:lang w:val="ro-RO"/>
        </w:rPr>
      </w:pPr>
    </w:p>
    <w:p w14:paraId="0EC3E88A" w14:textId="77777777" w:rsidR="00B82CAF" w:rsidRPr="00D077E5" w:rsidRDefault="00B82CAF" w:rsidP="00B82CAF">
      <w:pPr>
        <w:overflowPunct w:val="0"/>
        <w:autoSpaceDE w:val="0"/>
        <w:autoSpaceDN w:val="0"/>
        <w:adjustRightInd w:val="0"/>
        <w:jc w:val="center"/>
        <w:textAlignment w:val="baseline"/>
        <w:rPr>
          <w:rFonts w:ascii="Calibri" w:hAnsi="Calibri" w:cs="Calibri"/>
          <w:b/>
          <w:sz w:val="22"/>
          <w:szCs w:val="22"/>
          <w:lang w:val="ro-RO"/>
        </w:rPr>
      </w:pPr>
      <w:r w:rsidRPr="00D077E5">
        <w:rPr>
          <w:rFonts w:ascii="Calibri" w:hAnsi="Calibri" w:cs="Calibri"/>
          <w:b/>
          <w:sz w:val="22"/>
          <w:szCs w:val="22"/>
          <w:lang w:val="ro-RO"/>
        </w:rPr>
        <w:t xml:space="preserve">MASURA </w:t>
      </w:r>
      <w:r>
        <w:rPr>
          <w:rFonts w:ascii="Calibri" w:hAnsi="Calibri" w:cs="Calibri"/>
          <w:b/>
          <w:sz w:val="22"/>
          <w:szCs w:val="22"/>
          <w:lang w:val="ro-RO"/>
        </w:rPr>
        <w:t xml:space="preserve">1.1/1B </w:t>
      </w:r>
      <w:r w:rsidRPr="00AB2256">
        <w:rPr>
          <w:rFonts w:ascii="Calibri" w:hAnsi="Calibri" w:cs="Calibri"/>
          <w:b/>
          <w:sz w:val="22"/>
          <w:szCs w:val="22"/>
          <w:lang w:val="ro-RO"/>
        </w:rPr>
        <w:t>COOPERAREA IN SCOPUL CREĂRII DE FORME ASOCIATIVE, REȚELE SI CLUSTERE, GRUPURI OPERAȚIONALE PENTRU DIVERSIFICAREA ACTIVITĂȚILOR RURALE</w:t>
      </w:r>
    </w:p>
    <w:p w14:paraId="0CBCB620" w14:textId="77777777" w:rsidR="00B82CAF" w:rsidRPr="00D077E5" w:rsidRDefault="00B82CAF" w:rsidP="00B82CAF">
      <w:pPr>
        <w:pStyle w:val="Corptext3"/>
        <w:rPr>
          <w:rFonts w:ascii="Calibri" w:hAnsi="Calibri" w:cs="Calibri"/>
          <w:b w:val="0"/>
          <w:sz w:val="22"/>
          <w:szCs w:val="22"/>
          <w:lang w:val="ro-RO"/>
        </w:rPr>
      </w:pPr>
    </w:p>
    <w:p w14:paraId="3EA3A1BF" w14:textId="77777777" w:rsidR="00B82CAF" w:rsidRPr="00957541" w:rsidRDefault="00B82CAF" w:rsidP="00B82CAF">
      <w:pPr>
        <w:rPr>
          <w:sz w:val="22"/>
          <w:szCs w:val="22"/>
          <w:lang w:val="ro-RO"/>
        </w:rPr>
      </w:pPr>
      <w:r w:rsidRPr="00957541">
        <w:rPr>
          <w:sz w:val="18"/>
          <w:szCs w:val="18"/>
          <w:lang w:val="ro-RO"/>
        </w:rPr>
        <w:tab/>
      </w:r>
      <w:r w:rsidRPr="00957541">
        <w:rPr>
          <w:sz w:val="18"/>
          <w:szCs w:val="18"/>
          <w:lang w:val="ro-RO"/>
        </w:rPr>
        <w:tab/>
      </w:r>
      <w:r w:rsidRPr="00957541">
        <w:rPr>
          <w:sz w:val="18"/>
          <w:szCs w:val="18"/>
          <w:lang w:val="ro-RO"/>
        </w:rPr>
        <w:tab/>
      </w:r>
      <w:r w:rsidRPr="00957541">
        <w:rPr>
          <w:sz w:val="18"/>
          <w:szCs w:val="18"/>
          <w:lang w:val="ro-RO"/>
        </w:rPr>
        <w:tab/>
      </w:r>
      <w:r w:rsidRPr="00957541">
        <w:rPr>
          <w:sz w:val="18"/>
          <w:szCs w:val="18"/>
          <w:lang w:val="ro-RO"/>
        </w:rPr>
        <w:tab/>
      </w:r>
      <w:r w:rsidRPr="00957541">
        <w:rPr>
          <w:sz w:val="18"/>
          <w:szCs w:val="18"/>
          <w:lang w:val="ro-RO"/>
        </w:rPr>
        <w:tab/>
      </w:r>
      <w:r w:rsidRPr="00957541">
        <w:rPr>
          <w:sz w:val="18"/>
          <w:szCs w:val="18"/>
          <w:lang w:val="ro-RO"/>
        </w:rPr>
        <w:tab/>
      </w:r>
      <w:r w:rsidRPr="00957541">
        <w:rPr>
          <w:sz w:val="18"/>
          <w:szCs w:val="18"/>
          <w:lang w:val="ro-RO"/>
        </w:rPr>
        <w:tab/>
      </w:r>
      <w:r w:rsidRPr="00957541">
        <w:rPr>
          <w:sz w:val="18"/>
          <w:szCs w:val="18"/>
          <w:lang w:val="ro-RO"/>
        </w:rPr>
        <w:tab/>
      </w:r>
    </w:p>
    <w:p w14:paraId="2680F81A" w14:textId="77777777" w:rsidR="00B82CAF" w:rsidRPr="009C0D0F" w:rsidRDefault="00B82CAF" w:rsidP="00B82CAF">
      <w:pPr>
        <w:tabs>
          <w:tab w:val="left" w:pos="4185"/>
        </w:tabs>
        <w:overflowPunct w:val="0"/>
        <w:autoSpaceDE w:val="0"/>
        <w:autoSpaceDN w:val="0"/>
        <w:adjustRightInd w:val="0"/>
        <w:textAlignment w:val="baseline"/>
        <w:rPr>
          <w:rFonts w:ascii="Calibri" w:hAnsi="Calibri" w:cs="Calibri"/>
          <w:bCs/>
          <w:sz w:val="22"/>
          <w:szCs w:val="22"/>
          <w:lang w:val="ro-RO" w:eastAsia="fr-FR"/>
        </w:rPr>
      </w:pPr>
      <w:r w:rsidRPr="009C0D0F">
        <w:rPr>
          <w:rFonts w:ascii="Calibri" w:hAnsi="Calibri" w:cs="Calibri"/>
          <w:bCs/>
          <w:sz w:val="22"/>
          <w:szCs w:val="22"/>
          <w:lang w:val="ro-RO" w:eastAsia="fr-FR"/>
        </w:rPr>
        <w:t xml:space="preserve">Numărul de înregistrare al Cererii de </w:t>
      </w:r>
      <w:proofErr w:type="spellStart"/>
      <w:r>
        <w:rPr>
          <w:rFonts w:ascii="Calibri" w:hAnsi="Calibri" w:cs="Calibri"/>
          <w:bCs/>
          <w:sz w:val="22"/>
          <w:szCs w:val="22"/>
          <w:lang w:val="ro-RO" w:eastAsia="fr-FR"/>
        </w:rPr>
        <w:t>Finanţare</w:t>
      </w:r>
      <w:proofErr w:type="spellEnd"/>
      <w:r>
        <w:rPr>
          <w:rFonts w:ascii="Calibri" w:hAnsi="Calibri" w:cs="Calibri"/>
          <w:bCs/>
          <w:sz w:val="22"/>
          <w:szCs w:val="22"/>
          <w:lang w:val="ro-RO" w:eastAsia="fr-FR"/>
        </w:rPr>
        <w:t xml:space="preserve"> (CF):_____din__/__/______</w:t>
      </w:r>
      <w:r w:rsidRPr="009C0D0F">
        <w:rPr>
          <w:rFonts w:ascii="Calibri" w:hAnsi="Calibri" w:cs="Calibri"/>
          <w:bCs/>
          <w:sz w:val="22"/>
          <w:szCs w:val="22"/>
          <w:lang w:val="ro-RO" w:eastAsia="fr-FR"/>
        </w:rPr>
        <w:tab/>
      </w:r>
    </w:p>
    <w:p w14:paraId="3CBABD82" w14:textId="77777777" w:rsidR="00B82CAF" w:rsidRPr="00D077E5" w:rsidRDefault="00B82CAF" w:rsidP="00B82CAF">
      <w:pPr>
        <w:pStyle w:val="Corptext3"/>
        <w:jc w:val="left"/>
        <w:rPr>
          <w:rFonts w:ascii="Calibri" w:hAnsi="Calibri" w:cs="Calibri"/>
          <w:b w:val="0"/>
          <w:sz w:val="22"/>
          <w:szCs w:val="22"/>
          <w:lang w:val="ro-RO"/>
        </w:rPr>
      </w:pPr>
      <w:r w:rsidRPr="00D077E5">
        <w:rPr>
          <w:rFonts w:ascii="Calibri" w:hAnsi="Calibri" w:cs="Calibri"/>
          <w:b w:val="0"/>
          <w:sz w:val="22"/>
          <w:szCs w:val="22"/>
          <w:lang w:val="ro-RO"/>
        </w:rPr>
        <w:t>Denumirea solicitantului :………………………………………………………………………</w:t>
      </w:r>
      <w:r>
        <w:rPr>
          <w:rFonts w:ascii="Calibri" w:hAnsi="Calibri" w:cs="Calibri"/>
          <w:b w:val="0"/>
          <w:sz w:val="22"/>
          <w:szCs w:val="22"/>
          <w:lang w:val="ro-RO"/>
        </w:rPr>
        <w:t>………………………………….</w:t>
      </w:r>
      <w:r w:rsidRPr="00D077E5">
        <w:rPr>
          <w:rFonts w:ascii="Calibri" w:hAnsi="Calibri" w:cs="Calibri"/>
          <w:b w:val="0"/>
          <w:sz w:val="22"/>
          <w:szCs w:val="22"/>
          <w:lang w:val="ro-RO"/>
        </w:rPr>
        <w:t>…………</w:t>
      </w:r>
    </w:p>
    <w:p w14:paraId="630509AD" w14:textId="77777777" w:rsidR="00B82CAF" w:rsidRDefault="00B82CAF" w:rsidP="00B82CAF">
      <w:pPr>
        <w:pStyle w:val="Corptext3"/>
        <w:jc w:val="left"/>
        <w:rPr>
          <w:rFonts w:ascii="Calibri" w:hAnsi="Calibri" w:cs="Calibri"/>
          <w:b w:val="0"/>
          <w:sz w:val="22"/>
          <w:szCs w:val="22"/>
          <w:lang w:val="ro-RO"/>
        </w:rPr>
      </w:pPr>
      <w:r w:rsidRPr="00D077E5">
        <w:rPr>
          <w:rFonts w:ascii="Calibri" w:hAnsi="Calibri" w:cs="Calibri"/>
          <w:b w:val="0"/>
          <w:sz w:val="22"/>
          <w:szCs w:val="22"/>
          <w:lang w:val="ro-RO"/>
        </w:rPr>
        <w:t>Titlul proiectului ……………………</w:t>
      </w:r>
      <w:r>
        <w:rPr>
          <w:rFonts w:ascii="Calibri" w:hAnsi="Calibri" w:cs="Calibri"/>
          <w:b w:val="0"/>
          <w:sz w:val="22"/>
          <w:szCs w:val="22"/>
          <w:lang w:val="ro-RO"/>
        </w:rPr>
        <w:t>………….</w:t>
      </w:r>
      <w:r w:rsidRPr="00D077E5">
        <w:rPr>
          <w:rFonts w:ascii="Calibri" w:hAnsi="Calibri" w:cs="Calibri"/>
          <w:b w:val="0"/>
          <w:sz w:val="22"/>
          <w:szCs w:val="22"/>
          <w:lang w:val="ro-RO"/>
        </w:rPr>
        <w:t>…………………………….………………....................</w:t>
      </w:r>
      <w:r>
        <w:rPr>
          <w:rFonts w:ascii="Calibri" w:hAnsi="Calibri" w:cs="Calibri"/>
          <w:b w:val="0"/>
          <w:sz w:val="22"/>
          <w:szCs w:val="22"/>
          <w:lang w:val="ro-RO"/>
        </w:rPr>
        <w:t>...................</w:t>
      </w:r>
      <w:r w:rsidRPr="00D077E5">
        <w:rPr>
          <w:rFonts w:ascii="Calibri" w:hAnsi="Calibri" w:cs="Calibri"/>
          <w:b w:val="0"/>
          <w:sz w:val="22"/>
          <w:szCs w:val="22"/>
          <w:lang w:val="ro-RO"/>
        </w:rPr>
        <w:t>.................</w:t>
      </w:r>
    </w:p>
    <w:p w14:paraId="53512FCD" w14:textId="77777777" w:rsidR="00B82CAF" w:rsidRPr="00D077E5" w:rsidRDefault="00B82CAF" w:rsidP="00B82CAF">
      <w:pPr>
        <w:pStyle w:val="Corptext3"/>
        <w:jc w:val="left"/>
        <w:rPr>
          <w:rFonts w:ascii="Calibri" w:hAnsi="Calibri" w:cs="Calibri"/>
          <w:b w:val="0"/>
          <w:sz w:val="22"/>
          <w:szCs w:val="22"/>
          <w:lang w:val="ro-RO"/>
        </w:rPr>
      </w:pPr>
      <w:r>
        <w:rPr>
          <w:rFonts w:ascii="Calibri" w:hAnsi="Calibri" w:cs="Calibri"/>
          <w:b w:val="0"/>
          <w:sz w:val="22"/>
          <w:szCs w:val="22"/>
          <w:lang w:val="ro-RO"/>
        </w:rPr>
        <w:t>………………………………………………………………………………………………………………………………………….…………………</w:t>
      </w:r>
    </w:p>
    <w:p w14:paraId="6CA3B246" w14:textId="77777777" w:rsidR="00B82CAF" w:rsidRPr="00D077E5" w:rsidRDefault="00B82CAF" w:rsidP="00B82CAF">
      <w:pPr>
        <w:pStyle w:val="Corptext3"/>
        <w:jc w:val="left"/>
        <w:rPr>
          <w:rFonts w:ascii="Calibri" w:hAnsi="Calibri" w:cs="Calibri"/>
          <w:b w:val="0"/>
          <w:sz w:val="22"/>
          <w:szCs w:val="22"/>
          <w:lang w:val="ro-RO"/>
        </w:rPr>
      </w:pPr>
      <w:r w:rsidRPr="00D077E5">
        <w:rPr>
          <w:rFonts w:ascii="Calibri" w:hAnsi="Calibri" w:cs="Calibri"/>
          <w:b w:val="0"/>
          <w:sz w:val="22"/>
          <w:szCs w:val="22"/>
          <w:lang w:val="ro-RO"/>
        </w:rPr>
        <w:t>Amplasare ...........................................................................(localitate).......................</w:t>
      </w:r>
      <w:r>
        <w:rPr>
          <w:rFonts w:ascii="Calibri" w:hAnsi="Calibri" w:cs="Calibri"/>
          <w:b w:val="0"/>
          <w:sz w:val="22"/>
          <w:szCs w:val="22"/>
          <w:lang w:val="ro-RO"/>
        </w:rPr>
        <w:t>...............</w:t>
      </w:r>
      <w:r w:rsidRPr="00D077E5">
        <w:rPr>
          <w:rFonts w:ascii="Calibri" w:hAnsi="Calibri" w:cs="Calibri"/>
          <w:b w:val="0"/>
          <w:sz w:val="22"/>
          <w:szCs w:val="22"/>
          <w:lang w:val="ro-RO"/>
        </w:rPr>
        <w:t>...............</w:t>
      </w:r>
    </w:p>
    <w:p w14:paraId="5EFB095C" w14:textId="77777777" w:rsidR="00B82CAF" w:rsidRPr="00D077E5" w:rsidRDefault="00B82CAF" w:rsidP="00B82CAF">
      <w:pPr>
        <w:pStyle w:val="Corptext3"/>
        <w:jc w:val="left"/>
        <w:rPr>
          <w:rFonts w:ascii="Calibri" w:hAnsi="Calibri" w:cs="Calibri"/>
          <w:sz w:val="22"/>
          <w:szCs w:val="22"/>
          <w:lang w:val="ro-RO"/>
        </w:rPr>
      </w:pPr>
      <w:r w:rsidRPr="00D077E5">
        <w:rPr>
          <w:rFonts w:ascii="Calibri" w:hAnsi="Calibri" w:cs="Calibri"/>
          <w:b w:val="0"/>
          <w:sz w:val="22"/>
          <w:szCs w:val="22"/>
          <w:lang w:val="ro-RO"/>
        </w:rPr>
        <w:t>Statutul juridic ………………………………………………………………..............</w:t>
      </w:r>
      <w:r>
        <w:rPr>
          <w:rFonts w:ascii="Calibri" w:hAnsi="Calibri" w:cs="Calibri"/>
          <w:b w:val="0"/>
          <w:sz w:val="22"/>
          <w:szCs w:val="22"/>
          <w:lang w:val="ro-RO"/>
        </w:rPr>
        <w:t>.........</w:t>
      </w:r>
      <w:r w:rsidRPr="00D077E5">
        <w:rPr>
          <w:rFonts w:ascii="Calibri" w:hAnsi="Calibri" w:cs="Calibri"/>
          <w:b w:val="0"/>
          <w:sz w:val="22"/>
          <w:szCs w:val="22"/>
          <w:lang w:val="ro-RO"/>
        </w:rPr>
        <w:t>...........................</w:t>
      </w:r>
      <w:r>
        <w:rPr>
          <w:rFonts w:ascii="Calibri" w:hAnsi="Calibri" w:cs="Calibri"/>
          <w:b w:val="0"/>
          <w:sz w:val="22"/>
          <w:szCs w:val="22"/>
          <w:lang w:val="ro-RO"/>
        </w:rPr>
        <w:t>....................</w:t>
      </w:r>
      <w:r w:rsidRPr="00D077E5">
        <w:rPr>
          <w:rFonts w:ascii="Calibri" w:hAnsi="Calibri" w:cs="Calibri"/>
          <w:b w:val="0"/>
          <w:sz w:val="22"/>
          <w:szCs w:val="22"/>
          <w:lang w:val="ro-RO"/>
        </w:rPr>
        <w:t>....</w:t>
      </w:r>
    </w:p>
    <w:p w14:paraId="5FA2F7D8" w14:textId="77777777" w:rsidR="00B82CAF" w:rsidRPr="00D077E5" w:rsidRDefault="00B82CAF" w:rsidP="00B82CAF">
      <w:pPr>
        <w:pStyle w:val="Corptext3"/>
        <w:jc w:val="left"/>
        <w:rPr>
          <w:rFonts w:ascii="Calibri" w:hAnsi="Calibri" w:cs="Calibri"/>
          <w:b w:val="0"/>
          <w:sz w:val="22"/>
          <w:szCs w:val="22"/>
          <w:lang w:val="ro-RO"/>
        </w:rPr>
      </w:pPr>
      <w:r w:rsidRPr="00D077E5">
        <w:rPr>
          <w:rFonts w:ascii="Calibri" w:hAnsi="Calibri" w:cs="Calibri"/>
          <w:b w:val="0"/>
          <w:sz w:val="22"/>
          <w:szCs w:val="22"/>
          <w:lang w:val="ro-RO"/>
        </w:rPr>
        <w:t>Date personale (reprezentant legal)</w:t>
      </w:r>
    </w:p>
    <w:p w14:paraId="0A0B091E" w14:textId="77777777" w:rsidR="00B82CAF" w:rsidRPr="00D077E5" w:rsidRDefault="00B82CAF" w:rsidP="00B82CAF">
      <w:pPr>
        <w:pStyle w:val="Corptext3"/>
        <w:jc w:val="left"/>
        <w:rPr>
          <w:rFonts w:ascii="Calibri" w:hAnsi="Calibri" w:cs="Calibri"/>
          <w:b w:val="0"/>
          <w:sz w:val="22"/>
          <w:szCs w:val="22"/>
          <w:lang w:val="ro-RO"/>
        </w:rPr>
      </w:pPr>
      <w:r w:rsidRPr="00D077E5">
        <w:rPr>
          <w:rFonts w:ascii="Calibri" w:hAnsi="Calibri" w:cs="Calibri"/>
          <w:b w:val="0"/>
          <w:sz w:val="22"/>
          <w:szCs w:val="22"/>
          <w:lang w:val="ro-RO"/>
        </w:rPr>
        <w:t>Nume:………………………………………………………………………................</w:t>
      </w:r>
      <w:r>
        <w:rPr>
          <w:rFonts w:ascii="Calibri" w:hAnsi="Calibri" w:cs="Calibri"/>
          <w:b w:val="0"/>
          <w:sz w:val="22"/>
          <w:szCs w:val="22"/>
          <w:lang w:val="ro-RO"/>
        </w:rPr>
        <w:t>...............................</w:t>
      </w:r>
      <w:r w:rsidRPr="00D077E5">
        <w:rPr>
          <w:rFonts w:ascii="Calibri" w:hAnsi="Calibri" w:cs="Calibri"/>
          <w:b w:val="0"/>
          <w:sz w:val="22"/>
          <w:szCs w:val="22"/>
          <w:lang w:val="ro-RO"/>
        </w:rPr>
        <w:t>................................</w:t>
      </w:r>
    </w:p>
    <w:p w14:paraId="646969BC" w14:textId="77777777" w:rsidR="00B82CAF" w:rsidRPr="00D077E5" w:rsidRDefault="00B82CAF" w:rsidP="00B82CAF">
      <w:pPr>
        <w:pStyle w:val="Corptext3"/>
        <w:jc w:val="left"/>
        <w:rPr>
          <w:rFonts w:ascii="Calibri" w:hAnsi="Calibri" w:cs="Calibri"/>
          <w:b w:val="0"/>
          <w:sz w:val="22"/>
          <w:szCs w:val="22"/>
          <w:lang w:val="ro-RO"/>
        </w:rPr>
      </w:pPr>
      <w:r w:rsidRPr="00D077E5">
        <w:rPr>
          <w:rFonts w:ascii="Calibri" w:hAnsi="Calibri" w:cs="Calibri"/>
          <w:b w:val="0"/>
          <w:sz w:val="22"/>
          <w:szCs w:val="22"/>
          <w:lang w:val="ro-RO"/>
        </w:rPr>
        <w:t>Prenume:……………...……………………………………………………...................</w:t>
      </w:r>
      <w:r>
        <w:rPr>
          <w:rFonts w:ascii="Calibri" w:hAnsi="Calibri" w:cs="Calibri"/>
          <w:b w:val="0"/>
          <w:sz w:val="22"/>
          <w:szCs w:val="22"/>
          <w:lang w:val="ro-RO"/>
        </w:rPr>
        <w:t>............................</w:t>
      </w:r>
      <w:r w:rsidRPr="00D077E5">
        <w:rPr>
          <w:rFonts w:ascii="Calibri" w:hAnsi="Calibri" w:cs="Calibri"/>
          <w:b w:val="0"/>
          <w:sz w:val="22"/>
          <w:szCs w:val="22"/>
          <w:lang w:val="ro-RO"/>
        </w:rPr>
        <w:t>.............................</w:t>
      </w:r>
    </w:p>
    <w:p w14:paraId="3B0A4716" w14:textId="77777777" w:rsidR="00B82CAF" w:rsidRPr="00D077E5" w:rsidRDefault="00B82CAF" w:rsidP="00B82CAF">
      <w:pPr>
        <w:pStyle w:val="Corptext3"/>
        <w:jc w:val="left"/>
        <w:rPr>
          <w:rFonts w:ascii="Calibri" w:hAnsi="Calibri" w:cs="Calibri"/>
          <w:b w:val="0"/>
          <w:sz w:val="22"/>
          <w:szCs w:val="22"/>
          <w:lang w:val="ro-RO"/>
        </w:rPr>
      </w:pPr>
      <w:proofErr w:type="spellStart"/>
      <w:r w:rsidRPr="00D077E5">
        <w:rPr>
          <w:rFonts w:ascii="Calibri" w:hAnsi="Calibri" w:cs="Calibri"/>
          <w:b w:val="0"/>
          <w:sz w:val="22"/>
          <w:szCs w:val="22"/>
          <w:lang w:val="ro-RO"/>
        </w:rPr>
        <w:t>Funcţia</w:t>
      </w:r>
      <w:proofErr w:type="spellEnd"/>
      <w:r w:rsidRPr="00D077E5">
        <w:rPr>
          <w:rFonts w:ascii="Calibri" w:hAnsi="Calibri" w:cs="Calibri"/>
          <w:b w:val="0"/>
          <w:sz w:val="22"/>
          <w:szCs w:val="22"/>
          <w:lang w:val="ro-RO"/>
        </w:rPr>
        <w:t xml:space="preserve"> reprezentantului legal al întreprinderii :…………………………..................................................</w:t>
      </w:r>
    </w:p>
    <w:p w14:paraId="1455DF27" w14:textId="77777777" w:rsidR="00B82CAF" w:rsidRPr="00D077E5" w:rsidRDefault="00B82CAF" w:rsidP="00B82CAF">
      <w:pPr>
        <w:pStyle w:val="Corptext3"/>
        <w:jc w:val="left"/>
        <w:rPr>
          <w:rFonts w:ascii="Calibri" w:hAnsi="Calibri" w:cs="Calibri"/>
          <w:b w:val="0"/>
          <w:sz w:val="22"/>
          <w:szCs w:val="22"/>
          <w:lang w:val="ro-RO"/>
        </w:rPr>
      </w:pPr>
      <w:r w:rsidRPr="00D077E5">
        <w:rPr>
          <w:rFonts w:ascii="Calibri" w:hAnsi="Calibri" w:cs="Calibri"/>
          <w:b w:val="0"/>
          <w:sz w:val="22"/>
          <w:szCs w:val="22"/>
          <w:lang w:val="ro-RO"/>
        </w:rPr>
        <w:t>Funcția reprezentantului legal al proiectului (asociat unic/asociat majoritar/administrator)..................</w:t>
      </w:r>
      <w:r>
        <w:rPr>
          <w:rFonts w:ascii="Calibri" w:hAnsi="Calibri" w:cs="Calibri"/>
          <w:b w:val="0"/>
          <w:sz w:val="22"/>
          <w:szCs w:val="22"/>
          <w:lang w:val="ro-RO"/>
        </w:rPr>
        <w:t>...............</w:t>
      </w:r>
      <w:r w:rsidRPr="00D077E5">
        <w:rPr>
          <w:rFonts w:ascii="Calibri" w:hAnsi="Calibri" w:cs="Calibri"/>
          <w:b w:val="0"/>
          <w:sz w:val="22"/>
          <w:szCs w:val="22"/>
          <w:lang w:val="ro-RO"/>
        </w:rPr>
        <w:t>.....</w:t>
      </w:r>
    </w:p>
    <w:p w14:paraId="3D5E8B92" w14:textId="77777777" w:rsidR="00B82CAF" w:rsidRPr="00D077E5" w:rsidRDefault="00B82CAF" w:rsidP="00B82CAF">
      <w:pPr>
        <w:pStyle w:val="Corptext3"/>
        <w:jc w:val="left"/>
        <w:rPr>
          <w:rFonts w:ascii="Calibri" w:hAnsi="Calibri" w:cs="Calibri"/>
          <w:b w:val="0"/>
          <w:sz w:val="22"/>
          <w:szCs w:val="22"/>
          <w:lang w:val="ro-RO"/>
        </w:rPr>
      </w:pPr>
      <w:r w:rsidRPr="00D077E5">
        <w:rPr>
          <w:rFonts w:ascii="Calibri" w:hAnsi="Calibri" w:cs="Calibri"/>
          <w:b w:val="0"/>
          <w:sz w:val="22"/>
          <w:szCs w:val="22"/>
          <w:lang w:val="ro-RO"/>
        </w:rPr>
        <w:t>(se va completa de către expertul evaluator prin preluarea informaț</w:t>
      </w:r>
      <w:r>
        <w:rPr>
          <w:rFonts w:ascii="Calibri" w:hAnsi="Calibri" w:cs="Calibri"/>
          <w:b w:val="0"/>
          <w:sz w:val="22"/>
          <w:szCs w:val="22"/>
          <w:lang w:val="ro-RO"/>
        </w:rPr>
        <w:t>iilor din Cererea de Finanțare)</w:t>
      </w:r>
    </w:p>
    <w:p w14:paraId="6F1D46EA" w14:textId="77777777" w:rsidR="00B82CAF" w:rsidRPr="00D077E5" w:rsidRDefault="00B82CAF" w:rsidP="00B82CAF">
      <w:pPr>
        <w:rPr>
          <w:rFonts w:ascii="Calibri" w:hAnsi="Calibri" w:cs="Calibri"/>
          <w:b/>
          <w:sz w:val="22"/>
          <w:szCs w:val="22"/>
          <w:lang w:val="ro-RO"/>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71"/>
        <w:gridCol w:w="1134"/>
        <w:gridCol w:w="850"/>
        <w:gridCol w:w="1134"/>
      </w:tblGrid>
      <w:tr w:rsidR="00B82CAF" w:rsidRPr="00AA484C" w14:paraId="5548A846" w14:textId="77777777" w:rsidTr="00B82CAF">
        <w:tc>
          <w:tcPr>
            <w:tcW w:w="9889" w:type="dxa"/>
            <w:gridSpan w:val="4"/>
            <w:shd w:val="clear" w:color="auto" w:fill="auto"/>
          </w:tcPr>
          <w:p w14:paraId="513667E8" w14:textId="77777777" w:rsidR="00B82CAF" w:rsidRDefault="00B82CAF" w:rsidP="00B82CAF">
            <w:pPr>
              <w:jc w:val="center"/>
              <w:rPr>
                <w:rFonts w:asciiTheme="minorHAnsi" w:hAnsiTheme="minorHAnsi" w:cstheme="minorHAnsi"/>
                <w:b/>
                <w:sz w:val="22"/>
                <w:szCs w:val="22"/>
                <w:lang w:val="ro-RO"/>
              </w:rPr>
            </w:pPr>
            <w:r w:rsidRPr="00AA484C">
              <w:rPr>
                <w:rFonts w:asciiTheme="minorHAnsi" w:hAnsiTheme="minorHAnsi" w:cstheme="minorHAnsi"/>
                <w:b/>
                <w:sz w:val="22"/>
                <w:szCs w:val="22"/>
                <w:lang w:val="ro-RO"/>
              </w:rPr>
              <w:t>VERIFICAREA  CRITERIILOR DE ELIGIBILITATE ALE PROIECTULUI</w:t>
            </w:r>
          </w:p>
          <w:p w14:paraId="2F3D1483" w14:textId="77777777" w:rsidR="005C5C80" w:rsidRPr="00AA484C" w:rsidRDefault="005C5C80" w:rsidP="00B82CAF">
            <w:pPr>
              <w:jc w:val="center"/>
              <w:rPr>
                <w:rFonts w:asciiTheme="minorHAnsi" w:hAnsiTheme="minorHAnsi" w:cstheme="minorHAnsi"/>
                <w:b/>
                <w:sz w:val="22"/>
                <w:szCs w:val="22"/>
                <w:lang w:val="ro-RO"/>
              </w:rPr>
            </w:pPr>
          </w:p>
        </w:tc>
      </w:tr>
      <w:tr w:rsidR="00B82CAF" w:rsidRPr="00AA484C" w14:paraId="7A59E47B" w14:textId="77777777" w:rsidTr="00B82CAF">
        <w:trPr>
          <w:trHeight w:val="547"/>
        </w:trPr>
        <w:tc>
          <w:tcPr>
            <w:tcW w:w="6771" w:type="dxa"/>
            <w:vMerge w:val="restart"/>
            <w:shd w:val="clear" w:color="auto" w:fill="auto"/>
            <w:vAlign w:val="center"/>
          </w:tcPr>
          <w:p w14:paraId="5F6C7898" w14:textId="77777777" w:rsidR="00B82CAF" w:rsidRPr="0080639F" w:rsidRDefault="005C5C80" w:rsidP="00B82CAF">
            <w:pPr>
              <w:pStyle w:val="Bodytext20"/>
              <w:shd w:val="clear" w:color="auto" w:fill="auto"/>
              <w:spacing w:before="0" w:after="0" w:line="276" w:lineRule="auto"/>
              <w:ind w:firstLine="0"/>
              <w:jc w:val="both"/>
              <w:rPr>
                <w:b/>
                <w:u w:val="single"/>
              </w:rPr>
            </w:pPr>
            <w:r>
              <w:rPr>
                <w:rFonts w:asciiTheme="minorHAnsi" w:hAnsiTheme="minorHAnsi" w:cstheme="minorHAnsi"/>
                <w:b/>
                <w:sz w:val="22"/>
                <w:szCs w:val="22"/>
                <w:lang w:val="ro-RO"/>
              </w:rPr>
              <w:t>1</w:t>
            </w:r>
            <w:r w:rsidR="00B82CAF" w:rsidRPr="00F74A46">
              <w:rPr>
                <w:rFonts w:asciiTheme="minorHAnsi" w:hAnsiTheme="minorHAnsi" w:cstheme="minorHAnsi"/>
                <w:b/>
                <w:sz w:val="22"/>
                <w:szCs w:val="22"/>
                <w:lang w:val="ro-RO"/>
              </w:rPr>
              <w:t xml:space="preserve">. Verificarea </w:t>
            </w:r>
            <w:proofErr w:type="spellStart"/>
            <w:r w:rsidR="00B82CAF" w:rsidRPr="00F74A46">
              <w:rPr>
                <w:rFonts w:asciiTheme="minorHAnsi" w:hAnsiTheme="minorHAnsi" w:cstheme="minorHAnsi"/>
                <w:b/>
                <w:sz w:val="22"/>
                <w:szCs w:val="22"/>
                <w:lang w:val="ro-RO"/>
              </w:rPr>
              <w:t>eligibilitatii</w:t>
            </w:r>
            <w:proofErr w:type="spellEnd"/>
            <w:r w:rsidR="00B82CAF" w:rsidRPr="00F74A46">
              <w:rPr>
                <w:rFonts w:asciiTheme="minorHAnsi" w:hAnsiTheme="minorHAnsi" w:cstheme="minorHAnsi"/>
                <w:b/>
                <w:sz w:val="22"/>
                <w:szCs w:val="22"/>
                <w:lang w:val="ro-RO"/>
              </w:rPr>
              <w:t xml:space="preserve"> solicitantului</w:t>
            </w:r>
          </w:p>
          <w:p w14:paraId="5F5B4006" w14:textId="77777777" w:rsidR="00B82CAF" w:rsidRPr="00AA484C" w:rsidRDefault="00B82CAF" w:rsidP="00B82CAF">
            <w:pPr>
              <w:pStyle w:val="Corptext3"/>
              <w:tabs>
                <w:tab w:val="left" w:pos="129"/>
              </w:tabs>
              <w:rPr>
                <w:rFonts w:asciiTheme="minorHAnsi" w:hAnsiTheme="minorHAnsi" w:cstheme="minorHAnsi"/>
                <w:b w:val="0"/>
                <w:sz w:val="22"/>
                <w:szCs w:val="22"/>
                <w:u w:val="single"/>
                <w:lang w:val="ro-RO"/>
              </w:rPr>
            </w:pPr>
          </w:p>
        </w:tc>
        <w:tc>
          <w:tcPr>
            <w:tcW w:w="3118" w:type="dxa"/>
            <w:gridSpan w:val="3"/>
            <w:shd w:val="clear" w:color="auto" w:fill="auto"/>
            <w:vAlign w:val="center"/>
          </w:tcPr>
          <w:p w14:paraId="4AB41A18" w14:textId="77777777" w:rsidR="00B82CAF" w:rsidRPr="00AA484C" w:rsidRDefault="00B82CAF" w:rsidP="00B82CAF">
            <w:pPr>
              <w:pStyle w:val="Corptext3"/>
              <w:rPr>
                <w:rFonts w:asciiTheme="minorHAnsi" w:hAnsiTheme="minorHAnsi" w:cstheme="minorHAnsi"/>
                <w:sz w:val="22"/>
                <w:szCs w:val="22"/>
                <w:lang w:val="ro-RO"/>
              </w:rPr>
            </w:pPr>
            <w:r>
              <w:rPr>
                <w:rFonts w:asciiTheme="minorHAnsi" w:hAnsiTheme="minorHAnsi" w:cstheme="minorHAnsi"/>
                <w:sz w:val="22"/>
                <w:szCs w:val="22"/>
                <w:lang w:val="ro-RO"/>
              </w:rPr>
              <w:t>Verificare efectuata</w:t>
            </w:r>
          </w:p>
        </w:tc>
      </w:tr>
      <w:tr w:rsidR="00B82CAF" w:rsidRPr="00AA484C" w14:paraId="09859EB1" w14:textId="77777777" w:rsidTr="00B82CAF">
        <w:tc>
          <w:tcPr>
            <w:tcW w:w="6771" w:type="dxa"/>
            <w:vMerge/>
            <w:shd w:val="clear" w:color="auto" w:fill="auto"/>
          </w:tcPr>
          <w:p w14:paraId="659F33C0" w14:textId="77777777" w:rsidR="00B82CAF" w:rsidRPr="00AA484C" w:rsidRDefault="00B82CAF" w:rsidP="00B82CAF">
            <w:pPr>
              <w:pStyle w:val="Corptext3"/>
              <w:tabs>
                <w:tab w:val="left" w:pos="129"/>
              </w:tabs>
              <w:jc w:val="left"/>
              <w:rPr>
                <w:rFonts w:asciiTheme="minorHAnsi" w:hAnsiTheme="minorHAnsi" w:cstheme="minorHAnsi"/>
                <w:sz w:val="22"/>
                <w:szCs w:val="22"/>
                <w:lang w:val="ro-RO"/>
              </w:rPr>
            </w:pPr>
          </w:p>
        </w:tc>
        <w:tc>
          <w:tcPr>
            <w:tcW w:w="1134" w:type="dxa"/>
            <w:shd w:val="clear" w:color="auto" w:fill="auto"/>
          </w:tcPr>
          <w:p w14:paraId="27912A56" w14:textId="77777777" w:rsidR="00B82CAF" w:rsidRPr="00AA484C" w:rsidRDefault="00B82CAF" w:rsidP="00B82CAF">
            <w:pPr>
              <w:pStyle w:val="Corptext3"/>
              <w:rPr>
                <w:rFonts w:asciiTheme="minorHAnsi" w:hAnsiTheme="minorHAnsi" w:cstheme="minorHAnsi"/>
                <w:sz w:val="22"/>
                <w:szCs w:val="22"/>
                <w:lang w:val="ro-RO"/>
              </w:rPr>
            </w:pPr>
            <w:r w:rsidRPr="00AA484C">
              <w:rPr>
                <w:rFonts w:asciiTheme="minorHAnsi" w:hAnsiTheme="minorHAnsi" w:cstheme="minorHAnsi"/>
                <w:sz w:val="22"/>
                <w:szCs w:val="22"/>
                <w:lang w:val="ro-RO"/>
              </w:rPr>
              <w:t>DA</w:t>
            </w:r>
          </w:p>
        </w:tc>
        <w:tc>
          <w:tcPr>
            <w:tcW w:w="850" w:type="dxa"/>
          </w:tcPr>
          <w:p w14:paraId="0711FA11" w14:textId="77777777" w:rsidR="00B82CAF" w:rsidRPr="00AA484C" w:rsidRDefault="00B82CAF" w:rsidP="00B82CAF">
            <w:pPr>
              <w:pStyle w:val="Corptext3"/>
              <w:rPr>
                <w:rFonts w:asciiTheme="minorHAnsi" w:hAnsiTheme="minorHAnsi" w:cstheme="minorHAnsi"/>
                <w:sz w:val="22"/>
                <w:szCs w:val="22"/>
                <w:lang w:val="ro-RO"/>
              </w:rPr>
            </w:pPr>
            <w:r w:rsidRPr="00AA484C">
              <w:rPr>
                <w:rFonts w:asciiTheme="minorHAnsi" w:hAnsiTheme="minorHAnsi" w:cstheme="minorHAnsi"/>
                <w:sz w:val="22"/>
                <w:szCs w:val="22"/>
                <w:lang w:val="ro-RO"/>
              </w:rPr>
              <w:t>NU</w:t>
            </w:r>
          </w:p>
        </w:tc>
        <w:tc>
          <w:tcPr>
            <w:tcW w:w="1134" w:type="dxa"/>
            <w:tcBorders>
              <w:bottom w:val="single" w:sz="4" w:space="0" w:color="auto"/>
            </w:tcBorders>
            <w:shd w:val="clear" w:color="auto" w:fill="FFFFFF" w:themeFill="background1"/>
          </w:tcPr>
          <w:p w14:paraId="57B302F7" w14:textId="77777777" w:rsidR="00B82CAF" w:rsidRPr="00AA484C" w:rsidRDefault="00B82CAF" w:rsidP="00B82CAF">
            <w:pPr>
              <w:pStyle w:val="Corptext3"/>
              <w:rPr>
                <w:rFonts w:asciiTheme="minorHAnsi" w:hAnsiTheme="minorHAnsi" w:cstheme="minorHAnsi"/>
                <w:sz w:val="22"/>
                <w:szCs w:val="22"/>
                <w:lang w:val="ro-RO"/>
              </w:rPr>
            </w:pPr>
            <w:r w:rsidRPr="00AA484C">
              <w:rPr>
                <w:rFonts w:asciiTheme="minorHAnsi" w:hAnsiTheme="minorHAnsi" w:cstheme="minorHAnsi"/>
                <w:sz w:val="22"/>
                <w:szCs w:val="22"/>
                <w:lang w:val="ro-RO"/>
              </w:rPr>
              <w:t xml:space="preserve">Nu este cazul </w:t>
            </w:r>
          </w:p>
        </w:tc>
      </w:tr>
      <w:tr w:rsidR="00B82CAF" w:rsidRPr="00AA484C" w14:paraId="3E875348" w14:textId="77777777" w:rsidTr="00B82CAF">
        <w:trPr>
          <w:trHeight w:val="530"/>
        </w:trPr>
        <w:tc>
          <w:tcPr>
            <w:tcW w:w="6771" w:type="dxa"/>
            <w:shd w:val="clear" w:color="auto" w:fill="auto"/>
          </w:tcPr>
          <w:p w14:paraId="6625A16C" w14:textId="77777777" w:rsidR="00B82CAF" w:rsidRPr="00AA484C" w:rsidRDefault="00B82CAF" w:rsidP="00B82CAF">
            <w:pPr>
              <w:pStyle w:val="subsubcapitol"/>
              <w:rPr>
                <w:rFonts w:asciiTheme="minorHAnsi" w:eastAsia="Calibri" w:hAnsiTheme="minorHAnsi" w:cstheme="minorHAnsi"/>
                <w:b w:val="0"/>
                <w:color w:val="auto"/>
                <w:sz w:val="22"/>
                <w:szCs w:val="22"/>
                <w:lang w:bidi="ar-SA"/>
              </w:rPr>
            </w:pPr>
            <w:r w:rsidRPr="00AA484C">
              <w:rPr>
                <w:rFonts w:asciiTheme="minorHAnsi" w:hAnsiTheme="minorHAnsi" w:cstheme="minorHAnsi"/>
                <w:sz w:val="22"/>
                <w:szCs w:val="22"/>
                <w:lang w:val="ro-RO"/>
              </w:rPr>
              <w:t xml:space="preserve">1.1 </w:t>
            </w:r>
            <w:proofErr w:type="spellStart"/>
            <w:r w:rsidRPr="00AA484C">
              <w:rPr>
                <w:rFonts w:asciiTheme="minorHAnsi" w:eastAsia="Calibri" w:hAnsiTheme="minorHAnsi" w:cstheme="minorHAnsi"/>
                <w:b w:val="0"/>
                <w:color w:val="auto"/>
                <w:sz w:val="22"/>
                <w:szCs w:val="22"/>
                <w:lang w:bidi="ar-SA"/>
              </w:rPr>
              <w:t>Solicitantul</w:t>
            </w:r>
            <w:proofErr w:type="spellEnd"/>
            <w:r w:rsidRPr="00AA484C">
              <w:rPr>
                <w:rFonts w:asciiTheme="minorHAnsi" w:eastAsia="Calibri" w:hAnsiTheme="minorHAnsi" w:cstheme="minorHAnsi"/>
                <w:b w:val="0"/>
                <w:color w:val="auto"/>
                <w:sz w:val="22"/>
                <w:szCs w:val="22"/>
                <w:lang w:bidi="ar-SA"/>
              </w:rPr>
              <w:t xml:space="preserve"> </w:t>
            </w:r>
            <w:proofErr w:type="spellStart"/>
            <w:r w:rsidRPr="00AA484C">
              <w:rPr>
                <w:rFonts w:asciiTheme="minorHAnsi" w:eastAsia="Calibri" w:hAnsiTheme="minorHAnsi" w:cstheme="minorHAnsi"/>
                <w:b w:val="0"/>
                <w:color w:val="auto"/>
                <w:sz w:val="22"/>
                <w:szCs w:val="22"/>
                <w:lang w:bidi="ar-SA"/>
              </w:rPr>
              <w:t>este</w:t>
            </w:r>
            <w:proofErr w:type="spellEnd"/>
            <w:r w:rsidRPr="00AA484C">
              <w:rPr>
                <w:rFonts w:asciiTheme="minorHAnsi" w:eastAsia="Calibri" w:hAnsiTheme="minorHAnsi" w:cstheme="minorHAnsi"/>
                <w:b w:val="0"/>
                <w:color w:val="auto"/>
                <w:sz w:val="22"/>
                <w:szCs w:val="22"/>
                <w:lang w:bidi="ar-SA"/>
              </w:rPr>
              <w:t xml:space="preserve"> </w:t>
            </w:r>
            <w:proofErr w:type="spellStart"/>
            <w:r w:rsidRPr="00AA484C">
              <w:rPr>
                <w:rFonts w:asciiTheme="minorHAnsi" w:eastAsia="Calibri" w:hAnsiTheme="minorHAnsi" w:cstheme="minorHAnsi"/>
                <w:b w:val="0"/>
                <w:color w:val="auto"/>
                <w:sz w:val="22"/>
                <w:szCs w:val="22"/>
                <w:lang w:bidi="ar-SA"/>
              </w:rPr>
              <w:t>înregistrat</w:t>
            </w:r>
            <w:proofErr w:type="spellEnd"/>
            <w:r w:rsidRPr="00AA484C">
              <w:rPr>
                <w:rFonts w:asciiTheme="minorHAnsi" w:eastAsia="Calibri" w:hAnsiTheme="minorHAnsi" w:cstheme="minorHAnsi"/>
                <w:b w:val="0"/>
                <w:color w:val="auto"/>
                <w:sz w:val="22"/>
                <w:szCs w:val="22"/>
                <w:lang w:bidi="ar-SA"/>
              </w:rPr>
              <w:t xml:space="preserve"> </w:t>
            </w:r>
            <w:proofErr w:type="spellStart"/>
            <w:r w:rsidRPr="00AA484C">
              <w:rPr>
                <w:rFonts w:asciiTheme="minorHAnsi" w:eastAsia="Calibri" w:hAnsiTheme="minorHAnsi" w:cstheme="minorHAnsi"/>
                <w:b w:val="0"/>
                <w:color w:val="auto"/>
                <w:sz w:val="22"/>
                <w:szCs w:val="22"/>
                <w:lang w:bidi="ar-SA"/>
              </w:rPr>
              <w:t>în</w:t>
            </w:r>
            <w:proofErr w:type="spellEnd"/>
            <w:r w:rsidRPr="00AA484C">
              <w:rPr>
                <w:rFonts w:asciiTheme="minorHAnsi" w:eastAsia="Calibri" w:hAnsiTheme="minorHAnsi" w:cstheme="minorHAnsi"/>
                <w:b w:val="0"/>
                <w:color w:val="auto"/>
                <w:sz w:val="22"/>
                <w:szCs w:val="22"/>
                <w:lang w:bidi="ar-SA"/>
              </w:rPr>
              <w:t xml:space="preserve"> </w:t>
            </w:r>
            <w:proofErr w:type="spellStart"/>
            <w:r w:rsidRPr="00AA484C">
              <w:rPr>
                <w:rFonts w:asciiTheme="minorHAnsi" w:eastAsia="Calibri" w:hAnsiTheme="minorHAnsi" w:cstheme="minorHAnsi"/>
                <w:b w:val="0"/>
                <w:color w:val="auto"/>
                <w:sz w:val="22"/>
                <w:szCs w:val="22"/>
                <w:lang w:bidi="ar-SA"/>
              </w:rPr>
              <w:t>Registrul</w:t>
            </w:r>
            <w:proofErr w:type="spellEnd"/>
            <w:r w:rsidRPr="00AA484C">
              <w:rPr>
                <w:rFonts w:asciiTheme="minorHAnsi" w:eastAsia="Calibri" w:hAnsiTheme="minorHAnsi" w:cstheme="minorHAnsi"/>
                <w:b w:val="0"/>
                <w:color w:val="auto"/>
                <w:sz w:val="22"/>
                <w:szCs w:val="22"/>
                <w:lang w:bidi="ar-SA"/>
              </w:rPr>
              <w:t xml:space="preserve"> </w:t>
            </w:r>
            <w:proofErr w:type="spellStart"/>
            <w:r w:rsidRPr="00AA484C">
              <w:rPr>
                <w:rFonts w:asciiTheme="minorHAnsi" w:eastAsia="Calibri" w:hAnsiTheme="minorHAnsi" w:cstheme="minorHAnsi"/>
                <w:b w:val="0"/>
                <w:color w:val="auto"/>
                <w:sz w:val="22"/>
                <w:szCs w:val="22"/>
                <w:lang w:bidi="ar-SA"/>
              </w:rPr>
              <w:t>debitorilor</w:t>
            </w:r>
            <w:proofErr w:type="spellEnd"/>
            <w:r w:rsidRPr="00AA484C">
              <w:rPr>
                <w:rFonts w:asciiTheme="minorHAnsi" w:eastAsia="Calibri" w:hAnsiTheme="minorHAnsi" w:cstheme="minorHAnsi"/>
                <w:b w:val="0"/>
                <w:color w:val="auto"/>
                <w:sz w:val="22"/>
                <w:szCs w:val="22"/>
                <w:lang w:bidi="ar-SA"/>
              </w:rPr>
              <w:t xml:space="preserve"> AFIR, </w:t>
            </w:r>
            <w:proofErr w:type="spellStart"/>
            <w:r w:rsidRPr="00AA484C">
              <w:rPr>
                <w:rFonts w:asciiTheme="minorHAnsi" w:eastAsia="Calibri" w:hAnsiTheme="minorHAnsi" w:cstheme="minorHAnsi"/>
                <w:b w:val="0"/>
                <w:color w:val="auto"/>
                <w:sz w:val="22"/>
                <w:szCs w:val="22"/>
                <w:lang w:bidi="ar-SA"/>
              </w:rPr>
              <w:t>atât</w:t>
            </w:r>
            <w:proofErr w:type="spellEnd"/>
            <w:r w:rsidRPr="00AA484C">
              <w:rPr>
                <w:rFonts w:asciiTheme="minorHAnsi" w:eastAsia="Calibri" w:hAnsiTheme="minorHAnsi" w:cstheme="minorHAnsi"/>
                <w:b w:val="0"/>
                <w:color w:val="auto"/>
                <w:sz w:val="22"/>
                <w:szCs w:val="22"/>
                <w:lang w:bidi="ar-SA"/>
              </w:rPr>
              <w:t xml:space="preserve"> </w:t>
            </w:r>
            <w:proofErr w:type="spellStart"/>
            <w:r w:rsidRPr="00AA484C">
              <w:rPr>
                <w:rFonts w:asciiTheme="minorHAnsi" w:eastAsia="Calibri" w:hAnsiTheme="minorHAnsi" w:cstheme="minorHAnsi"/>
                <w:b w:val="0"/>
                <w:color w:val="auto"/>
                <w:sz w:val="22"/>
                <w:szCs w:val="22"/>
                <w:lang w:bidi="ar-SA"/>
              </w:rPr>
              <w:t>pentru</w:t>
            </w:r>
            <w:proofErr w:type="spellEnd"/>
            <w:r w:rsidRPr="00AA484C">
              <w:rPr>
                <w:rFonts w:asciiTheme="minorHAnsi" w:eastAsia="Calibri" w:hAnsiTheme="minorHAnsi" w:cstheme="minorHAnsi"/>
                <w:b w:val="0"/>
                <w:color w:val="auto"/>
                <w:sz w:val="22"/>
                <w:szCs w:val="22"/>
                <w:lang w:bidi="ar-SA"/>
              </w:rPr>
              <w:t xml:space="preserve"> </w:t>
            </w:r>
            <w:proofErr w:type="spellStart"/>
            <w:r w:rsidRPr="00AA484C">
              <w:rPr>
                <w:rFonts w:asciiTheme="minorHAnsi" w:eastAsia="Calibri" w:hAnsiTheme="minorHAnsi" w:cstheme="minorHAnsi"/>
                <w:b w:val="0"/>
                <w:color w:val="auto"/>
                <w:sz w:val="22"/>
                <w:szCs w:val="22"/>
                <w:lang w:bidi="ar-SA"/>
              </w:rPr>
              <w:t>Programul</w:t>
            </w:r>
            <w:proofErr w:type="spellEnd"/>
            <w:r w:rsidRPr="00AA484C">
              <w:rPr>
                <w:rFonts w:asciiTheme="minorHAnsi" w:eastAsia="Calibri" w:hAnsiTheme="minorHAnsi" w:cstheme="minorHAnsi"/>
                <w:b w:val="0"/>
                <w:color w:val="auto"/>
                <w:sz w:val="22"/>
                <w:szCs w:val="22"/>
                <w:lang w:bidi="ar-SA"/>
              </w:rPr>
              <w:t xml:space="preserve"> SAPARD, </w:t>
            </w:r>
            <w:proofErr w:type="spellStart"/>
            <w:r w:rsidRPr="00AA484C">
              <w:rPr>
                <w:rFonts w:asciiTheme="minorHAnsi" w:eastAsia="Calibri" w:hAnsiTheme="minorHAnsi" w:cstheme="minorHAnsi"/>
                <w:b w:val="0"/>
                <w:color w:val="auto"/>
                <w:sz w:val="22"/>
                <w:szCs w:val="22"/>
                <w:lang w:bidi="ar-SA"/>
              </w:rPr>
              <w:t>cât</w:t>
            </w:r>
            <w:proofErr w:type="spellEnd"/>
            <w:r w:rsidRPr="00AA484C">
              <w:rPr>
                <w:rFonts w:asciiTheme="minorHAnsi" w:eastAsia="Calibri" w:hAnsiTheme="minorHAnsi" w:cstheme="minorHAnsi"/>
                <w:b w:val="0"/>
                <w:color w:val="auto"/>
                <w:sz w:val="22"/>
                <w:szCs w:val="22"/>
                <w:lang w:bidi="ar-SA"/>
              </w:rPr>
              <w:t xml:space="preserve"> </w:t>
            </w:r>
            <w:proofErr w:type="spellStart"/>
            <w:r w:rsidRPr="00AA484C">
              <w:rPr>
                <w:rFonts w:asciiTheme="minorHAnsi" w:eastAsia="Calibri" w:hAnsiTheme="minorHAnsi" w:cstheme="minorHAnsi"/>
                <w:b w:val="0"/>
                <w:color w:val="auto"/>
                <w:sz w:val="22"/>
                <w:szCs w:val="22"/>
                <w:lang w:bidi="ar-SA"/>
              </w:rPr>
              <w:t>și</w:t>
            </w:r>
            <w:proofErr w:type="spellEnd"/>
            <w:r w:rsidRPr="00AA484C">
              <w:rPr>
                <w:rFonts w:asciiTheme="minorHAnsi" w:eastAsia="Calibri" w:hAnsiTheme="minorHAnsi" w:cstheme="minorHAnsi"/>
                <w:b w:val="0"/>
                <w:color w:val="auto"/>
                <w:sz w:val="22"/>
                <w:szCs w:val="22"/>
                <w:lang w:bidi="ar-SA"/>
              </w:rPr>
              <w:t xml:space="preserve"> </w:t>
            </w:r>
            <w:proofErr w:type="spellStart"/>
            <w:r w:rsidRPr="00AA484C">
              <w:rPr>
                <w:rFonts w:asciiTheme="minorHAnsi" w:eastAsia="Calibri" w:hAnsiTheme="minorHAnsi" w:cstheme="minorHAnsi"/>
                <w:b w:val="0"/>
                <w:color w:val="auto"/>
                <w:sz w:val="22"/>
                <w:szCs w:val="22"/>
                <w:lang w:bidi="ar-SA"/>
              </w:rPr>
              <w:t>pentru</w:t>
            </w:r>
            <w:proofErr w:type="spellEnd"/>
            <w:r w:rsidRPr="00AA484C">
              <w:rPr>
                <w:rFonts w:asciiTheme="minorHAnsi" w:eastAsia="Calibri" w:hAnsiTheme="minorHAnsi" w:cstheme="minorHAnsi"/>
                <w:b w:val="0"/>
                <w:color w:val="auto"/>
                <w:sz w:val="22"/>
                <w:szCs w:val="22"/>
                <w:lang w:bidi="ar-SA"/>
              </w:rPr>
              <w:t xml:space="preserve"> FEADR</w:t>
            </w:r>
          </w:p>
        </w:tc>
        <w:tc>
          <w:tcPr>
            <w:tcW w:w="1134" w:type="dxa"/>
            <w:shd w:val="clear" w:color="auto" w:fill="auto"/>
            <w:vAlign w:val="center"/>
          </w:tcPr>
          <w:p w14:paraId="4CAEA41F" w14:textId="77777777" w:rsidR="00B82CAF" w:rsidRPr="00AA484C" w:rsidRDefault="00B82CAF" w:rsidP="00B82CAF">
            <w:pPr>
              <w:pStyle w:val="Corptext3"/>
              <w:numPr>
                <w:ilvl w:val="0"/>
                <w:numId w:val="2"/>
              </w:numPr>
              <w:ind w:left="0"/>
              <w:rPr>
                <w:rFonts w:asciiTheme="minorHAnsi" w:hAnsiTheme="minorHAnsi" w:cstheme="minorHAnsi"/>
                <w:sz w:val="22"/>
                <w:szCs w:val="22"/>
                <w:lang w:val="it-IT"/>
              </w:rPr>
            </w:pPr>
          </w:p>
        </w:tc>
        <w:tc>
          <w:tcPr>
            <w:tcW w:w="850" w:type="dxa"/>
            <w:vAlign w:val="center"/>
          </w:tcPr>
          <w:p w14:paraId="62DB04B6" w14:textId="77777777" w:rsidR="00B82CAF" w:rsidRPr="00AA484C" w:rsidRDefault="00B82CAF" w:rsidP="00B82CAF">
            <w:pPr>
              <w:pStyle w:val="Corptext3"/>
              <w:numPr>
                <w:ilvl w:val="0"/>
                <w:numId w:val="2"/>
              </w:numPr>
              <w:ind w:left="0" w:firstLine="0"/>
              <w:rPr>
                <w:rFonts w:asciiTheme="minorHAnsi" w:hAnsiTheme="minorHAnsi" w:cstheme="minorHAnsi"/>
                <w:sz w:val="22"/>
                <w:szCs w:val="22"/>
                <w:lang w:val="it-IT"/>
              </w:rPr>
            </w:pPr>
          </w:p>
        </w:tc>
        <w:tc>
          <w:tcPr>
            <w:tcW w:w="1134" w:type="dxa"/>
            <w:shd w:val="clear" w:color="auto" w:fill="FFFFFF" w:themeFill="background1"/>
            <w:vAlign w:val="center"/>
          </w:tcPr>
          <w:p w14:paraId="0750B6F4" w14:textId="77777777" w:rsidR="00B82CAF" w:rsidRPr="00AA484C" w:rsidRDefault="00B82CAF" w:rsidP="00B82CAF">
            <w:pPr>
              <w:pStyle w:val="Corptext3"/>
              <w:jc w:val="left"/>
              <w:rPr>
                <w:rFonts w:asciiTheme="minorHAnsi" w:hAnsiTheme="minorHAnsi" w:cstheme="minorHAnsi"/>
                <w:b w:val="0"/>
                <w:sz w:val="22"/>
                <w:szCs w:val="22"/>
              </w:rPr>
            </w:pPr>
            <w:r w:rsidRPr="00AA484C">
              <w:rPr>
                <w:rFonts w:asciiTheme="minorHAnsi" w:hAnsiTheme="minorHAnsi" w:cstheme="minorHAnsi"/>
                <w:sz w:val="22"/>
                <w:szCs w:val="22"/>
              </w:rPr>
              <w:sym w:font="Wingdings" w:char="F06F"/>
            </w:r>
            <w:r>
              <w:rPr>
                <w:rFonts w:asciiTheme="minorHAnsi" w:hAnsiTheme="minorHAnsi" w:cstheme="minorHAnsi"/>
                <w:sz w:val="22"/>
                <w:szCs w:val="22"/>
              </w:rPr>
              <w:t xml:space="preserve"> </w:t>
            </w:r>
          </w:p>
        </w:tc>
      </w:tr>
      <w:tr w:rsidR="00B82CAF" w:rsidRPr="00AA484C" w14:paraId="7C0C134D" w14:textId="77777777" w:rsidTr="00B82CAF">
        <w:trPr>
          <w:trHeight w:val="530"/>
        </w:trPr>
        <w:tc>
          <w:tcPr>
            <w:tcW w:w="6771" w:type="dxa"/>
            <w:shd w:val="clear" w:color="auto" w:fill="auto"/>
          </w:tcPr>
          <w:p w14:paraId="6892C42D" w14:textId="77777777" w:rsidR="00B82CAF" w:rsidRPr="00AA484C" w:rsidRDefault="00B82CAF" w:rsidP="00B82CAF">
            <w:pPr>
              <w:pStyle w:val="subsubcapitol"/>
              <w:rPr>
                <w:rFonts w:asciiTheme="minorHAnsi" w:eastAsia="Calibri" w:hAnsiTheme="minorHAnsi" w:cstheme="minorHAnsi"/>
                <w:b w:val="0"/>
                <w:color w:val="auto"/>
                <w:sz w:val="22"/>
                <w:szCs w:val="22"/>
                <w:lang w:bidi="ar-SA"/>
              </w:rPr>
            </w:pPr>
            <w:r w:rsidRPr="00AA484C">
              <w:rPr>
                <w:rFonts w:asciiTheme="minorHAnsi" w:hAnsiTheme="minorHAnsi" w:cstheme="minorHAnsi"/>
                <w:sz w:val="22"/>
                <w:szCs w:val="22"/>
                <w:lang w:val="ro-RO"/>
              </w:rPr>
              <w:t>1.2</w:t>
            </w:r>
            <w:r>
              <w:rPr>
                <w:rFonts w:asciiTheme="minorHAnsi" w:hAnsiTheme="minorHAnsi" w:cstheme="minorHAnsi"/>
                <w:sz w:val="22"/>
                <w:szCs w:val="22"/>
                <w:lang w:val="ro-RO"/>
              </w:rPr>
              <w:t xml:space="preserve"> </w:t>
            </w:r>
            <w:proofErr w:type="spellStart"/>
            <w:r w:rsidRPr="00AA484C">
              <w:rPr>
                <w:rFonts w:asciiTheme="minorHAnsi" w:eastAsia="Calibri" w:hAnsiTheme="minorHAnsi" w:cstheme="minorHAnsi"/>
                <w:b w:val="0"/>
                <w:color w:val="auto"/>
                <w:sz w:val="22"/>
                <w:szCs w:val="22"/>
                <w:lang w:bidi="ar-SA"/>
              </w:rPr>
              <w:t>Solicitantul</w:t>
            </w:r>
            <w:proofErr w:type="spellEnd"/>
            <w:r w:rsidRPr="00AA484C">
              <w:rPr>
                <w:rFonts w:asciiTheme="minorHAnsi" w:eastAsia="Calibri" w:hAnsiTheme="minorHAnsi" w:cstheme="minorHAnsi"/>
                <w:b w:val="0"/>
                <w:color w:val="auto"/>
                <w:sz w:val="22"/>
                <w:szCs w:val="22"/>
                <w:lang w:bidi="ar-SA"/>
              </w:rPr>
              <w:t xml:space="preserve"> </w:t>
            </w:r>
            <w:proofErr w:type="spellStart"/>
            <w:r w:rsidRPr="00AA484C">
              <w:rPr>
                <w:rFonts w:asciiTheme="minorHAnsi" w:eastAsia="Calibri" w:hAnsiTheme="minorHAnsi" w:cstheme="minorHAnsi"/>
                <w:b w:val="0"/>
                <w:color w:val="auto"/>
                <w:sz w:val="22"/>
                <w:szCs w:val="22"/>
                <w:lang w:bidi="ar-SA"/>
              </w:rPr>
              <w:t>şi</w:t>
            </w:r>
            <w:proofErr w:type="spellEnd"/>
            <w:r w:rsidRPr="00AA484C">
              <w:rPr>
                <w:rFonts w:asciiTheme="minorHAnsi" w:eastAsia="Calibri" w:hAnsiTheme="minorHAnsi" w:cstheme="minorHAnsi"/>
                <w:b w:val="0"/>
                <w:color w:val="auto"/>
                <w:sz w:val="22"/>
                <w:szCs w:val="22"/>
                <w:lang w:bidi="ar-SA"/>
              </w:rPr>
              <w:t xml:space="preserve">-a </w:t>
            </w:r>
            <w:proofErr w:type="spellStart"/>
            <w:r w:rsidRPr="00AA484C">
              <w:rPr>
                <w:rFonts w:asciiTheme="minorHAnsi" w:eastAsia="Calibri" w:hAnsiTheme="minorHAnsi" w:cstheme="minorHAnsi"/>
                <w:b w:val="0"/>
                <w:color w:val="auto"/>
                <w:sz w:val="22"/>
                <w:szCs w:val="22"/>
                <w:lang w:bidi="ar-SA"/>
              </w:rPr>
              <w:t>însuşit</w:t>
            </w:r>
            <w:proofErr w:type="spellEnd"/>
            <w:r w:rsidRPr="00AA484C">
              <w:rPr>
                <w:rFonts w:asciiTheme="minorHAnsi" w:eastAsia="Calibri" w:hAnsiTheme="minorHAnsi" w:cstheme="minorHAnsi"/>
                <w:b w:val="0"/>
                <w:color w:val="auto"/>
                <w:sz w:val="22"/>
                <w:szCs w:val="22"/>
                <w:lang w:bidi="ar-SA"/>
              </w:rPr>
              <w:t xml:space="preserve"> </w:t>
            </w:r>
            <w:proofErr w:type="spellStart"/>
            <w:r w:rsidRPr="00AA484C">
              <w:rPr>
                <w:rFonts w:asciiTheme="minorHAnsi" w:eastAsia="Calibri" w:hAnsiTheme="minorHAnsi" w:cstheme="minorHAnsi"/>
                <w:b w:val="0"/>
                <w:color w:val="auto"/>
                <w:sz w:val="22"/>
                <w:szCs w:val="22"/>
                <w:lang w:bidi="ar-SA"/>
              </w:rPr>
              <w:t>în</w:t>
            </w:r>
            <w:proofErr w:type="spellEnd"/>
            <w:r w:rsidRPr="00AA484C">
              <w:rPr>
                <w:rFonts w:asciiTheme="minorHAnsi" w:eastAsia="Calibri" w:hAnsiTheme="minorHAnsi" w:cstheme="minorHAnsi"/>
                <w:b w:val="0"/>
                <w:color w:val="auto"/>
                <w:sz w:val="22"/>
                <w:szCs w:val="22"/>
                <w:lang w:bidi="ar-SA"/>
              </w:rPr>
              <w:t xml:space="preserve"> </w:t>
            </w:r>
            <w:proofErr w:type="spellStart"/>
            <w:r w:rsidRPr="00AA484C">
              <w:rPr>
                <w:rFonts w:asciiTheme="minorHAnsi" w:eastAsia="Calibri" w:hAnsiTheme="minorHAnsi" w:cstheme="minorHAnsi"/>
                <w:b w:val="0"/>
                <w:color w:val="auto"/>
                <w:sz w:val="22"/>
                <w:szCs w:val="22"/>
                <w:lang w:bidi="ar-SA"/>
              </w:rPr>
              <w:t>totalitate</w:t>
            </w:r>
            <w:proofErr w:type="spellEnd"/>
            <w:r w:rsidRPr="00AA484C">
              <w:rPr>
                <w:rFonts w:asciiTheme="minorHAnsi" w:eastAsia="Calibri" w:hAnsiTheme="minorHAnsi" w:cstheme="minorHAnsi"/>
                <w:b w:val="0"/>
                <w:color w:val="auto"/>
                <w:sz w:val="22"/>
                <w:szCs w:val="22"/>
                <w:lang w:bidi="ar-SA"/>
              </w:rPr>
              <w:t xml:space="preserve"> </w:t>
            </w:r>
            <w:proofErr w:type="spellStart"/>
            <w:r w:rsidRPr="00AA484C">
              <w:rPr>
                <w:rFonts w:asciiTheme="minorHAnsi" w:eastAsia="Calibri" w:hAnsiTheme="minorHAnsi" w:cstheme="minorHAnsi"/>
                <w:b w:val="0"/>
                <w:color w:val="auto"/>
                <w:sz w:val="22"/>
                <w:szCs w:val="22"/>
                <w:lang w:bidi="ar-SA"/>
              </w:rPr>
              <w:t>angajamentele</w:t>
            </w:r>
            <w:proofErr w:type="spellEnd"/>
            <w:r w:rsidRPr="00AA484C">
              <w:rPr>
                <w:rFonts w:asciiTheme="minorHAnsi" w:eastAsia="Calibri" w:hAnsiTheme="minorHAnsi" w:cstheme="minorHAnsi"/>
                <w:b w:val="0"/>
                <w:color w:val="auto"/>
                <w:sz w:val="22"/>
                <w:szCs w:val="22"/>
                <w:lang w:bidi="ar-SA"/>
              </w:rPr>
              <w:t xml:space="preserve"> </w:t>
            </w:r>
            <w:proofErr w:type="spellStart"/>
            <w:r w:rsidRPr="00AA484C">
              <w:rPr>
                <w:rFonts w:asciiTheme="minorHAnsi" w:eastAsia="Calibri" w:hAnsiTheme="minorHAnsi" w:cstheme="minorHAnsi"/>
                <w:b w:val="0"/>
                <w:color w:val="auto"/>
                <w:sz w:val="22"/>
                <w:szCs w:val="22"/>
                <w:lang w:bidi="ar-SA"/>
              </w:rPr>
              <w:t>luate</w:t>
            </w:r>
            <w:proofErr w:type="spellEnd"/>
            <w:r w:rsidRPr="00AA484C">
              <w:rPr>
                <w:rFonts w:asciiTheme="minorHAnsi" w:eastAsia="Calibri" w:hAnsiTheme="minorHAnsi" w:cstheme="minorHAnsi"/>
                <w:b w:val="0"/>
                <w:color w:val="auto"/>
                <w:sz w:val="22"/>
                <w:szCs w:val="22"/>
                <w:lang w:bidi="ar-SA"/>
              </w:rPr>
              <w:t xml:space="preserve"> </w:t>
            </w:r>
            <w:proofErr w:type="spellStart"/>
            <w:r w:rsidRPr="00AA484C">
              <w:rPr>
                <w:rFonts w:asciiTheme="minorHAnsi" w:eastAsia="Calibri" w:hAnsiTheme="minorHAnsi" w:cstheme="minorHAnsi"/>
                <w:b w:val="0"/>
                <w:color w:val="auto"/>
                <w:sz w:val="22"/>
                <w:szCs w:val="22"/>
                <w:lang w:bidi="ar-SA"/>
              </w:rPr>
              <w:t>în</w:t>
            </w:r>
            <w:proofErr w:type="spellEnd"/>
            <w:r w:rsidRPr="00AA484C">
              <w:rPr>
                <w:rFonts w:asciiTheme="minorHAnsi" w:eastAsia="Calibri" w:hAnsiTheme="minorHAnsi" w:cstheme="minorHAnsi"/>
                <w:b w:val="0"/>
                <w:color w:val="auto"/>
                <w:sz w:val="22"/>
                <w:szCs w:val="22"/>
                <w:lang w:bidi="ar-SA"/>
              </w:rPr>
              <w:t xml:space="preserve"> </w:t>
            </w:r>
            <w:proofErr w:type="spellStart"/>
            <w:r w:rsidRPr="00AA484C">
              <w:rPr>
                <w:rFonts w:asciiTheme="minorHAnsi" w:eastAsia="Calibri" w:hAnsiTheme="minorHAnsi" w:cstheme="minorHAnsi"/>
                <w:b w:val="0"/>
                <w:color w:val="auto"/>
                <w:sz w:val="22"/>
                <w:szCs w:val="22"/>
                <w:lang w:bidi="ar-SA"/>
              </w:rPr>
              <w:t>Declaraţia</w:t>
            </w:r>
            <w:proofErr w:type="spellEnd"/>
            <w:r w:rsidRPr="00AA484C">
              <w:rPr>
                <w:rFonts w:asciiTheme="minorHAnsi" w:eastAsia="Calibri" w:hAnsiTheme="minorHAnsi" w:cstheme="minorHAnsi"/>
                <w:b w:val="0"/>
                <w:color w:val="auto"/>
                <w:sz w:val="22"/>
                <w:szCs w:val="22"/>
                <w:lang w:bidi="ar-SA"/>
              </w:rPr>
              <w:t xml:space="preserve"> pe </w:t>
            </w:r>
            <w:proofErr w:type="spellStart"/>
            <w:r w:rsidRPr="00AA484C">
              <w:rPr>
                <w:rFonts w:asciiTheme="minorHAnsi" w:eastAsia="Calibri" w:hAnsiTheme="minorHAnsi" w:cstheme="minorHAnsi"/>
                <w:b w:val="0"/>
                <w:color w:val="auto"/>
                <w:sz w:val="22"/>
                <w:szCs w:val="22"/>
                <w:lang w:bidi="ar-SA"/>
              </w:rPr>
              <w:t>proprie</w:t>
            </w:r>
            <w:proofErr w:type="spellEnd"/>
            <w:r w:rsidRPr="00AA484C">
              <w:rPr>
                <w:rFonts w:asciiTheme="minorHAnsi" w:eastAsia="Calibri" w:hAnsiTheme="minorHAnsi" w:cstheme="minorHAnsi"/>
                <w:b w:val="0"/>
                <w:color w:val="auto"/>
                <w:sz w:val="22"/>
                <w:szCs w:val="22"/>
                <w:lang w:bidi="ar-SA"/>
              </w:rPr>
              <w:t xml:space="preserve"> </w:t>
            </w:r>
            <w:proofErr w:type="spellStart"/>
            <w:r w:rsidRPr="00AA484C">
              <w:rPr>
                <w:rFonts w:asciiTheme="minorHAnsi" w:eastAsia="Calibri" w:hAnsiTheme="minorHAnsi" w:cstheme="minorHAnsi"/>
                <w:b w:val="0"/>
                <w:color w:val="auto"/>
                <w:sz w:val="22"/>
                <w:szCs w:val="22"/>
                <w:lang w:bidi="ar-SA"/>
              </w:rPr>
              <w:t>raspundere</w:t>
            </w:r>
            <w:proofErr w:type="spellEnd"/>
            <w:r w:rsidRPr="00AA484C">
              <w:rPr>
                <w:rFonts w:asciiTheme="minorHAnsi" w:eastAsia="Calibri" w:hAnsiTheme="minorHAnsi" w:cstheme="minorHAnsi"/>
                <w:b w:val="0"/>
                <w:color w:val="auto"/>
                <w:sz w:val="22"/>
                <w:szCs w:val="22"/>
                <w:lang w:bidi="ar-SA"/>
              </w:rPr>
              <w:t xml:space="preserve"> F, </w:t>
            </w:r>
            <w:proofErr w:type="spellStart"/>
            <w:r w:rsidRPr="00AA484C">
              <w:rPr>
                <w:rFonts w:asciiTheme="minorHAnsi" w:eastAsia="Calibri" w:hAnsiTheme="minorHAnsi" w:cstheme="minorHAnsi"/>
                <w:b w:val="0"/>
                <w:color w:val="auto"/>
                <w:sz w:val="22"/>
                <w:szCs w:val="22"/>
                <w:lang w:bidi="ar-SA"/>
              </w:rPr>
              <w:t>aplicabile</w:t>
            </w:r>
            <w:proofErr w:type="spellEnd"/>
            <w:r w:rsidRPr="00AA484C">
              <w:rPr>
                <w:rFonts w:asciiTheme="minorHAnsi" w:eastAsia="Calibri" w:hAnsiTheme="minorHAnsi" w:cstheme="minorHAnsi"/>
                <w:b w:val="0"/>
                <w:color w:val="auto"/>
                <w:sz w:val="22"/>
                <w:szCs w:val="22"/>
                <w:lang w:bidi="ar-SA"/>
              </w:rPr>
              <w:t xml:space="preserve"> </w:t>
            </w:r>
            <w:proofErr w:type="spellStart"/>
            <w:r w:rsidRPr="00AA484C">
              <w:rPr>
                <w:rFonts w:asciiTheme="minorHAnsi" w:eastAsia="Calibri" w:hAnsiTheme="minorHAnsi" w:cstheme="minorHAnsi"/>
                <w:b w:val="0"/>
                <w:color w:val="auto"/>
                <w:sz w:val="22"/>
                <w:szCs w:val="22"/>
                <w:lang w:bidi="ar-SA"/>
              </w:rPr>
              <w:t>proiectului</w:t>
            </w:r>
            <w:proofErr w:type="spellEnd"/>
          </w:p>
        </w:tc>
        <w:tc>
          <w:tcPr>
            <w:tcW w:w="1134" w:type="dxa"/>
            <w:shd w:val="clear" w:color="auto" w:fill="auto"/>
            <w:vAlign w:val="center"/>
          </w:tcPr>
          <w:p w14:paraId="617CD613" w14:textId="77777777" w:rsidR="00B82CAF" w:rsidRPr="00AA484C" w:rsidRDefault="00B82CAF" w:rsidP="00B82CAF">
            <w:pPr>
              <w:pStyle w:val="Corptext3"/>
              <w:numPr>
                <w:ilvl w:val="0"/>
                <w:numId w:val="2"/>
              </w:numPr>
              <w:ind w:left="0"/>
              <w:rPr>
                <w:rFonts w:asciiTheme="minorHAnsi" w:hAnsiTheme="minorHAnsi" w:cstheme="minorHAnsi"/>
                <w:sz w:val="22"/>
                <w:szCs w:val="22"/>
                <w:lang w:val="it-IT"/>
              </w:rPr>
            </w:pPr>
          </w:p>
        </w:tc>
        <w:tc>
          <w:tcPr>
            <w:tcW w:w="850" w:type="dxa"/>
            <w:vAlign w:val="center"/>
          </w:tcPr>
          <w:p w14:paraId="0D2D8E0B" w14:textId="77777777" w:rsidR="00B82CAF" w:rsidRPr="00AA484C" w:rsidRDefault="00B82CAF" w:rsidP="00B82CAF">
            <w:pPr>
              <w:pStyle w:val="Corptext3"/>
              <w:numPr>
                <w:ilvl w:val="0"/>
                <w:numId w:val="2"/>
              </w:numPr>
              <w:ind w:left="0" w:firstLine="0"/>
              <w:rPr>
                <w:rFonts w:asciiTheme="minorHAnsi" w:hAnsiTheme="minorHAnsi" w:cstheme="minorHAnsi"/>
                <w:sz w:val="22"/>
                <w:szCs w:val="22"/>
                <w:lang w:val="it-IT"/>
              </w:rPr>
            </w:pPr>
          </w:p>
        </w:tc>
        <w:tc>
          <w:tcPr>
            <w:tcW w:w="1134" w:type="dxa"/>
            <w:tcBorders>
              <w:bottom w:val="single" w:sz="4" w:space="0" w:color="auto"/>
            </w:tcBorders>
            <w:shd w:val="clear" w:color="auto" w:fill="FFFFFF" w:themeFill="background1"/>
            <w:vAlign w:val="center"/>
          </w:tcPr>
          <w:p w14:paraId="27AEE821" w14:textId="77777777" w:rsidR="00B82CAF" w:rsidRPr="00AA484C" w:rsidRDefault="00B82CAF" w:rsidP="00B82CAF">
            <w:pPr>
              <w:pStyle w:val="Corptext3"/>
              <w:jc w:val="left"/>
              <w:rPr>
                <w:rFonts w:asciiTheme="minorHAnsi" w:hAnsiTheme="minorHAnsi" w:cstheme="minorHAnsi"/>
                <w:b w:val="0"/>
                <w:sz w:val="22"/>
                <w:szCs w:val="22"/>
              </w:rPr>
            </w:pPr>
            <w:r w:rsidRPr="00AA484C">
              <w:rPr>
                <w:rFonts w:asciiTheme="minorHAnsi" w:hAnsiTheme="minorHAnsi" w:cstheme="minorHAnsi"/>
                <w:sz w:val="22"/>
                <w:szCs w:val="22"/>
              </w:rPr>
              <w:sym w:font="Wingdings" w:char="F06F"/>
            </w:r>
            <w:r>
              <w:rPr>
                <w:rFonts w:asciiTheme="minorHAnsi" w:hAnsiTheme="minorHAnsi" w:cstheme="minorHAnsi"/>
                <w:sz w:val="22"/>
                <w:szCs w:val="22"/>
              </w:rPr>
              <w:t xml:space="preserve"> </w:t>
            </w:r>
          </w:p>
        </w:tc>
      </w:tr>
      <w:tr w:rsidR="00B82CAF" w:rsidRPr="00AA484C" w14:paraId="57F8E604" w14:textId="77777777" w:rsidTr="00B82CAF">
        <w:trPr>
          <w:trHeight w:val="530"/>
        </w:trPr>
        <w:tc>
          <w:tcPr>
            <w:tcW w:w="6771" w:type="dxa"/>
            <w:shd w:val="clear" w:color="auto" w:fill="auto"/>
          </w:tcPr>
          <w:p w14:paraId="764D5E97" w14:textId="77777777" w:rsidR="00B82CAF" w:rsidRPr="00807911" w:rsidRDefault="00B82CAF" w:rsidP="00B82CAF">
            <w:pPr>
              <w:pStyle w:val="Frspaiere1"/>
              <w:jc w:val="both"/>
            </w:pPr>
            <w:r w:rsidRPr="00D36F50">
              <w:rPr>
                <w:b/>
              </w:rPr>
              <w:t>1.3</w:t>
            </w:r>
            <w:r>
              <w:t xml:space="preserve"> </w:t>
            </w:r>
            <w:r w:rsidRPr="00D36F50">
              <w:t>Dacă este cazul, solicitantul va res</w:t>
            </w:r>
            <w:r>
              <w:t xml:space="preserve">pecta definițiile cu privire la </w:t>
            </w:r>
            <w:r w:rsidRPr="00D36F50">
              <w:t xml:space="preserve">lanțurile scurte de aprovizionare și piețele locale stabilite în conformitate cu prevederile din articolul 11 din Regulamentul (UE) nr. 807/2014 și </w:t>
            </w:r>
            <w:r>
              <w:t xml:space="preserve">cele din ghidul solicitantului. </w:t>
            </w:r>
          </w:p>
        </w:tc>
        <w:tc>
          <w:tcPr>
            <w:tcW w:w="1134" w:type="dxa"/>
            <w:shd w:val="clear" w:color="auto" w:fill="auto"/>
            <w:vAlign w:val="center"/>
          </w:tcPr>
          <w:p w14:paraId="1132BD2C" w14:textId="77777777" w:rsidR="00B82CAF" w:rsidRPr="00AA484C" w:rsidRDefault="00B82CAF" w:rsidP="00B82CAF">
            <w:pPr>
              <w:pStyle w:val="Corptext3"/>
              <w:numPr>
                <w:ilvl w:val="0"/>
                <w:numId w:val="2"/>
              </w:numPr>
              <w:ind w:left="0"/>
              <w:rPr>
                <w:rFonts w:asciiTheme="minorHAnsi" w:hAnsiTheme="minorHAnsi" w:cstheme="minorHAnsi"/>
                <w:sz w:val="22"/>
                <w:szCs w:val="22"/>
                <w:lang w:val="it-IT"/>
              </w:rPr>
            </w:pPr>
          </w:p>
        </w:tc>
        <w:tc>
          <w:tcPr>
            <w:tcW w:w="850" w:type="dxa"/>
            <w:vAlign w:val="center"/>
          </w:tcPr>
          <w:p w14:paraId="628FED44" w14:textId="77777777" w:rsidR="00B82CAF" w:rsidRPr="00AA484C" w:rsidRDefault="00B82CAF" w:rsidP="00B82CAF">
            <w:pPr>
              <w:pStyle w:val="Corptext3"/>
              <w:numPr>
                <w:ilvl w:val="0"/>
                <w:numId w:val="2"/>
              </w:numPr>
              <w:ind w:left="0" w:firstLine="0"/>
              <w:rPr>
                <w:rFonts w:asciiTheme="minorHAnsi" w:hAnsiTheme="minorHAnsi" w:cstheme="minorHAnsi"/>
                <w:sz w:val="22"/>
                <w:szCs w:val="22"/>
                <w:lang w:val="it-IT"/>
              </w:rPr>
            </w:pPr>
          </w:p>
        </w:tc>
        <w:tc>
          <w:tcPr>
            <w:tcW w:w="1134" w:type="dxa"/>
            <w:shd w:val="clear" w:color="auto" w:fill="FFFFFF" w:themeFill="background1"/>
            <w:vAlign w:val="center"/>
          </w:tcPr>
          <w:p w14:paraId="468E30F4" w14:textId="77777777" w:rsidR="00B82CAF" w:rsidRPr="00AA484C" w:rsidRDefault="00B82CAF" w:rsidP="00B82CAF">
            <w:pPr>
              <w:pStyle w:val="Corptext3"/>
              <w:jc w:val="left"/>
              <w:rPr>
                <w:rFonts w:asciiTheme="minorHAnsi" w:hAnsiTheme="minorHAnsi" w:cstheme="minorHAnsi"/>
                <w:b w:val="0"/>
                <w:sz w:val="22"/>
                <w:szCs w:val="22"/>
              </w:rPr>
            </w:pPr>
            <w:r w:rsidRPr="00AA484C">
              <w:rPr>
                <w:rFonts w:asciiTheme="minorHAnsi" w:hAnsiTheme="minorHAnsi" w:cstheme="minorHAnsi"/>
                <w:sz w:val="22"/>
                <w:szCs w:val="22"/>
              </w:rPr>
              <w:sym w:font="Wingdings" w:char="F06F"/>
            </w:r>
            <w:r>
              <w:rPr>
                <w:rFonts w:asciiTheme="minorHAnsi" w:hAnsiTheme="minorHAnsi" w:cstheme="minorHAnsi"/>
                <w:sz w:val="22"/>
                <w:szCs w:val="22"/>
              </w:rPr>
              <w:t xml:space="preserve"> </w:t>
            </w:r>
          </w:p>
        </w:tc>
      </w:tr>
      <w:tr w:rsidR="00B178E9" w:rsidRPr="00AA484C" w14:paraId="5AC144C3" w14:textId="77777777" w:rsidTr="00B82CAF">
        <w:trPr>
          <w:trHeight w:val="530"/>
        </w:trPr>
        <w:tc>
          <w:tcPr>
            <w:tcW w:w="6771" w:type="dxa"/>
            <w:shd w:val="clear" w:color="auto" w:fill="auto"/>
          </w:tcPr>
          <w:p w14:paraId="029D1E71" w14:textId="77777777" w:rsidR="00B178E9" w:rsidRPr="00D36F50" w:rsidRDefault="00B178E9" w:rsidP="00B178E9">
            <w:pPr>
              <w:pStyle w:val="Frspaiere1"/>
              <w:jc w:val="both"/>
              <w:rPr>
                <w:b/>
              </w:rPr>
            </w:pPr>
            <w:r w:rsidRPr="00B178E9">
              <w:rPr>
                <w:b/>
              </w:rPr>
              <w:t>1.4</w:t>
            </w:r>
            <w:r>
              <w:t xml:space="preserve"> </w:t>
            </w:r>
            <w:r w:rsidRPr="00B178E9">
              <w:t>Partenerii care sunt fermieri</w:t>
            </w:r>
            <w:r w:rsidR="00AC4788">
              <w:t>,</w:t>
            </w:r>
            <w:r w:rsidRPr="00B178E9">
              <w:t xml:space="preserve"> GP/Cooperative </w:t>
            </w:r>
            <w:proofErr w:type="spellStart"/>
            <w:r w:rsidRPr="00B178E9">
              <w:t>isi</w:t>
            </w:r>
            <w:proofErr w:type="spellEnd"/>
            <w:r w:rsidRPr="00B178E9">
              <w:t xml:space="preserve"> </w:t>
            </w:r>
            <w:proofErr w:type="spellStart"/>
            <w:r w:rsidRPr="00B178E9">
              <w:t>desfasoara</w:t>
            </w:r>
            <w:proofErr w:type="spellEnd"/>
            <w:r w:rsidRPr="00B178E9">
              <w:t xml:space="preserve"> </w:t>
            </w:r>
            <w:proofErr w:type="spellStart"/>
            <w:r w:rsidRPr="00B178E9">
              <w:t>activitatile</w:t>
            </w:r>
            <w:proofErr w:type="spellEnd"/>
            <w:r w:rsidRPr="00B178E9">
              <w:t xml:space="preserve"> agricole într-</w:t>
            </w:r>
            <w:r w:rsidR="00AC4788">
              <w:t>una din unitățile administrativ–</w:t>
            </w:r>
            <w:r w:rsidRPr="00B178E9">
              <w:t>teritoriale din Anexa STP aferentă Cad</w:t>
            </w:r>
            <w:r w:rsidR="00AC4788">
              <w:t xml:space="preserve">rului Național de Implementare </w:t>
            </w:r>
            <w:r w:rsidRPr="00B178E9">
              <w:t>STP și activează în sectorul pomicol (exceptând cultura de căpșuni în sere și solarii)</w:t>
            </w:r>
            <w:r w:rsidR="001D1B06">
              <w:t xml:space="preserve">- se aplica doar sectorului pomicol </w:t>
            </w:r>
          </w:p>
        </w:tc>
        <w:tc>
          <w:tcPr>
            <w:tcW w:w="1134" w:type="dxa"/>
            <w:shd w:val="clear" w:color="auto" w:fill="auto"/>
            <w:vAlign w:val="center"/>
          </w:tcPr>
          <w:p w14:paraId="60A5999C" w14:textId="77777777" w:rsidR="00B178E9" w:rsidRPr="00AA484C" w:rsidRDefault="00B178E9" w:rsidP="00B178E9">
            <w:pPr>
              <w:pStyle w:val="Corptext3"/>
              <w:numPr>
                <w:ilvl w:val="0"/>
                <w:numId w:val="2"/>
              </w:numPr>
              <w:ind w:left="0"/>
              <w:rPr>
                <w:rFonts w:asciiTheme="minorHAnsi" w:hAnsiTheme="minorHAnsi" w:cstheme="minorHAnsi"/>
                <w:sz w:val="22"/>
                <w:szCs w:val="22"/>
                <w:lang w:val="it-IT"/>
              </w:rPr>
            </w:pPr>
          </w:p>
        </w:tc>
        <w:tc>
          <w:tcPr>
            <w:tcW w:w="850" w:type="dxa"/>
            <w:vAlign w:val="center"/>
          </w:tcPr>
          <w:p w14:paraId="4C02D73B" w14:textId="77777777" w:rsidR="00B178E9" w:rsidRPr="00AA484C" w:rsidRDefault="00B178E9" w:rsidP="00B178E9">
            <w:pPr>
              <w:pStyle w:val="Corptext3"/>
              <w:numPr>
                <w:ilvl w:val="0"/>
                <w:numId w:val="2"/>
              </w:numPr>
              <w:ind w:left="0" w:firstLine="0"/>
              <w:rPr>
                <w:rFonts w:asciiTheme="minorHAnsi" w:hAnsiTheme="minorHAnsi" w:cstheme="minorHAnsi"/>
                <w:sz w:val="22"/>
                <w:szCs w:val="22"/>
                <w:lang w:val="it-IT"/>
              </w:rPr>
            </w:pPr>
          </w:p>
        </w:tc>
        <w:tc>
          <w:tcPr>
            <w:tcW w:w="1134" w:type="dxa"/>
            <w:shd w:val="clear" w:color="auto" w:fill="FFFFFF" w:themeFill="background1"/>
            <w:vAlign w:val="center"/>
          </w:tcPr>
          <w:p w14:paraId="2407CFF2" w14:textId="77777777" w:rsidR="00B178E9" w:rsidRPr="00AA484C" w:rsidRDefault="00B178E9" w:rsidP="00B178E9">
            <w:pPr>
              <w:pStyle w:val="Corptext3"/>
              <w:jc w:val="left"/>
              <w:rPr>
                <w:rFonts w:asciiTheme="minorHAnsi" w:hAnsiTheme="minorHAnsi" w:cstheme="minorHAnsi"/>
                <w:b w:val="0"/>
                <w:sz w:val="22"/>
                <w:szCs w:val="22"/>
              </w:rPr>
            </w:pPr>
            <w:r w:rsidRPr="00AA484C">
              <w:rPr>
                <w:rFonts w:asciiTheme="minorHAnsi" w:hAnsiTheme="minorHAnsi" w:cstheme="minorHAnsi"/>
                <w:sz w:val="22"/>
                <w:szCs w:val="22"/>
              </w:rPr>
              <w:sym w:font="Wingdings" w:char="F06F"/>
            </w:r>
            <w:r>
              <w:rPr>
                <w:rFonts w:asciiTheme="minorHAnsi" w:hAnsiTheme="minorHAnsi" w:cstheme="minorHAnsi"/>
                <w:sz w:val="22"/>
                <w:szCs w:val="22"/>
              </w:rPr>
              <w:t xml:space="preserve"> </w:t>
            </w:r>
          </w:p>
        </w:tc>
      </w:tr>
    </w:tbl>
    <w:p w14:paraId="693842E7" w14:textId="7747D32F" w:rsidR="005C5C80" w:rsidRDefault="005C5C80" w:rsidP="00B82CAF">
      <w:pPr>
        <w:rPr>
          <w:rFonts w:ascii="Calibri" w:hAnsi="Calibri" w:cs="Calibri"/>
          <w:sz w:val="22"/>
          <w:szCs w:val="22"/>
        </w:rPr>
      </w:pPr>
    </w:p>
    <w:p w14:paraId="197D9B0D" w14:textId="02B207A3" w:rsidR="00B3527D" w:rsidRDefault="00B3527D" w:rsidP="00B82CAF">
      <w:pPr>
        <w:rPr>
          <w:rFonts w:ascii="Calibri" w:hAnsi="Calibri" w:cs="Calibri"/>
          <w:sz w:val="22"/>
          <w:szCs w:val="22"/>
        </w:rPr>
      </w:pPr>
    </w:p>
    <w:p w14:paraId="02DB9764" w14:textId="3D4B7A06" w:rsidR="00B3527D" w:rsidRDefault="00B3527D" w:rsidP="00B82CAF">
      <w:pPr>
        <w:rPr>
          <w:rFonts w:ascii="Calibri" w:hAnsi="Calibri" w:cs="Calibri"/>
          <w:sz w:val="22"/>
          <w:szCs w:val="22"/>
        </w:rPr>
      </w:pPr>
    </w:p>
    <w:p w14:paraId="1395067A" w14:textId="57264166" w:rsidR="00B3527D" w:rsidRDefault="00B3527D" w:rsidP="00B82CAF">
      <w:pPr>
        <w:rPr>
          <w:rFonts w:ascii="Calibri" w:hAnsi="Calibri" w:cs="Calibri"/>
          <w:sz w:val="22"/>
          <w:szCs w:val="22"/>
        </w:rPr>
      </w:pPr>
    </w:p>
    <w:p w14:paraId="71A7C00A" w14:textId="4B7F459B" w:rsidR="00B3527D" w:rsidRDefault="00B3527D" w:rsidP="00B82CAF">
      <w:pPr>
        <w:rPr>
          <w:rFonts w:ascii="Calibri" w:hAnsi="Calibri" w:cs="Calibri"/>
          <w:sz w:val="22"/>
          <w:szCs w:val="22"/>
        </w:rPr>
      </w:pPr>
    </w:p>
    <w:p w14:paraId="6C9E1C74" w14:textId="08B6837B" w:rsidR="00B3527D" w:rsidRDefault="00B3527D" w:rsidP="00B82CAF">
      <w:pPr>
        <w:rPr>
          <w:rFonts w:ascii="Calibri" w:hAnsi="Calibri" w:cs="Calibri"/>
          <w:sz w:val="22"/>
          <w:szCs w:val="22"/>
        </w:rPr>
      </w:pPr>
    </w:p>
    <w:p w14:paraId="5CDECA8B" w14:textId="6A0D0D8F" w:rsidR="00B3527D" w:rsidRDefault="00B3527D" w:rsidP="00B82CAF">
      <w:pPr>
        <w:rPr>
          <w:rFonts w:ascii="Calibri" w:hAnsi="Calibri" w:cs="Calibri"/>
          <w:sz w:val="22"/>
          <w:szCs w:val="22"/>
        </w:rPr>
      </w:pPr>
    </w:p>
    <w:p w14:paraId="11CE29B4" w14:textId="2D229072" w:rsidR="00B3527D" w:rsidRDefault="00B3527D" w:rsidP="00B82CAF">
      <w:pPr>
        <w:rPr>
          <w:rFonts w:ascii="Calibri" w:hAnsi="Calibri" w:cs="Calibri"/>
          <w:sz w:val="22"/>
          <w:szCs w:val="22"/>
        </w:rPr>
      </w:pPr>
    </w:p>
    <w:p w14:paraId="220C25C8" w14:textId="47121E41" w:rsidR="00B3527D" w:rsidRDefault="00B3527D" w:rsidP="00B82CAF">
      <w:pPr>
        <w:rPr>
          <w:rFonts w:ascii="Calibri" w:hAnsi="Calibri" w:cs="Calibri"/>
          <w:sz w:val="22"/>
          <w:szCs w:val="22"/>
        </w:rPr>
      </w:pPr>
    </w:p>
    <w:p w14:paraId="1D1F9116" w14:textId="77777777" w:rsidR="00B3527D" w:rsidRPr="00D077E5" w:rsidRDefault="00B3527D" w:rsidP="00B82CAF">
      <w:pPr>
        <w:rPr>
          <w:rFonts w:ascii="Calibri" w:hAnsi="Calibri" w:cs="Calibri"/>
          <w:sz w:val="22"/>
          <w:szCs w:val="22"/>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12"/>
        <w:gridCol w:w="993"/>
        <w:gridCol w:w="850"/>
        <w:gridCol w:w="1276"/>
      </w:tblGrid>
      <w:tr w:rsidR="00B82CAF" w:rsidRPr="00CE3A1A" w14:paraId="7DE5A2A5" w14:textId="77777777" w:rsidTr="00B82CAF">
        <w:trPr>
          <w:trHeight w:val="317"/>
        </w:trPr>
        <w:tc>
          <w:tcPr>
            <w:tcW w:w="6912" w:type="dxa"/>
            <w:vMerge w:val="restart"/>
            <w:tcBorders>
              <w:top w:val="single" w:sz="4" w:space="0" w:color="auto"/>
            </w:tcBorders>
            <w:shd w:val="clear" w:color="auto" w:fill="auto"/>
            <w:vAlign w:val="center"/>
          </w:tcPr>
          <w:p w14:paraId="2E6B76EE" w14:textId="77777777" w:rsidR="00B82CAF" w:rsidRPr="00CE3A1A" w:rsidRDefault="00B82CAF" w:rsidP="00B82CAF">
            <w:pPr>
              <w:pStyle w:val="Corptext3"/>
              <w:jc w:val="left"/>
              <w:rPr>
                <w:rFonts w:asciiTheme="minorHAnsi" w:hAnsiTheme="minorHAnsi" w:cstheme="minorHAnsi"/>
                <w:sz w:val="22"/>
                <w:szCs w:val="22"/>
              </w:rPr>
            </w:pPr>
            <w:r w:rsidRPr="00CE3A1A">
              <w:rPr>
                <w:rFonts w:asciiTheme="minorHAnsi" w:hAnsiTheme="minorHAnsi" w:cstheme="minorHAnsi"/>
                <w:sz w:val="22"/>
                <w:szCs w:val="22"/>
                <w:lang w:val="ro-RO"/>
              </w:rPr>
              <w:lastRenderedPageBreak/>
              <w:t xml:space="preserve">2.Verificarea </w:t>
            </w:r>
            <w:proofErr w:type="spellStart"/>
            <w:r w:rsidRPr="00CE3A1A">
              <w:rPr>
                <w:rFonts w:asciiTheme="minorHAnsi" w:hAnsiTheme="minorHAnsi" w:cstheme="minorHAnsi"/>
                <w:sz w:val="22"/>
                <w:szCs w:val="22"/>
                <w:lang w:val="ro-RO"/>
              </w:rPr>
              <w:t>conditiilor</w:t>
            </w:r>
            <w:proofErr w:type="spellEnd"/>
            <w:r w:rsidRPr="00CE3A1A">
              <w:rPr>
                <w:rFonts w:asciiTheme="minorHAnsi" w:hAnsiTheme="minorHAnsi" w:cstheme="minorHAnsi"/>
                <w:sz w:val="22"/>
                <w:szCs w:val="22"/>
                <w:lang w:val="ro-RO"/>
              </w:rPr>
              <w:t xml:space="preserve">  de eligibilitate</w:t>
            </w:r>
          </w:p>
        </w:tc>
        <w:tc>
          <w:tcPr>
            <w:tcW w:w="3119" w:type="dxa"/>
            <w:gridSpan w:val="3"/>
            <w:tcBorders>
              <w:top w:val="single" w:sz="4" w:space="0" w:color="auto"/>
              <w:bottom w:val="single" w:sz="4" w:space="0" w:color="auto"/>
            </w:tcBorders>
            <w:shd w:val="clear" w:color="auto" w:fill="auto"/>
            <w:vAlign w:val="center"/>
          </w:tcPr>
          <w:p w14:paraId="6BBE4839" w14:textId="77777777" w:rsidR="00B82CAF" w:rsidRPr="00CE3A1A" w:rsidRDefault="00B82CAF" w:rsidP="00B82CAF">
            <w:pPr>
              <w:pStyle w:val="Corptext3"/>
              <w:rPr>
                <w:rFonts w:asciiTheme="minorHAnsi" w:hAnsiTheme="minorHAnsi" w:cstheme="minorHAnsi"/>
                <w:bCs w:val="0"/>
                <w:sz w:val="22"/>
                <w:szCs w:val="22"/>
              </w:rPr>
            </w:pPr>
            <w:r w:rsidRPr="00CE3A1A">
              <w:rPr>
                <w:rFonts w:asciiTheme="minorHAnsi" w:hAnsiTheme="minorHAnsi" w:cstheme="minorHAnsi"/>
                <w:sz w:val="22"/>
                <w:szCs w:val="22"/>
                <w:lang w:val="ro-RO"/>
              </w:rPr>
              <w:t>Verificare efectuată</w:t>
            </w:r>
          </w:p>
        </w:tc>
      </w:tr>
      <w:tr w:rsidR="00B82CAF" w:rsidRPr="00CE3A1A" w14:paraId="7DE964D8" w14:textId="77777777" w:rsidTr="00B82CAF">
        <w:trPr>
          <w:trHeight w:val="647"/>
        </w:trPr>
        <w:tc>
          <w:tcPr>
            <w:tcW w:w="6912" w:type="dxa"/>
            <w:vMerge/>
            <w:shd w:val="clear" w:color="auto" w:fill="auto"/>
            <w:vAlign w:val="center"/>
          </w:tcPr>
          <w:p w14:paraId="6D9DA287" w14:textId="77777777" w:rsidR="00B82CAF" w:rsidRPr="00CE3A1A" w:rsidRDefault="00B82CAF" w:rsidP="00B82CAF">
            <w:pPr>
              <w:pStyle w:val="Corptext3"/>
              <w:jc w:val="left"/>
              <w:rPr>
                <w:rFonts w:asciiTheme="minorHAnsi" w:hAnsiTheme="minorHAnsi" w:cstheme="minorHAnsi"/>
                <w:sz w:val="22"/>
                <w:szCs w:val="22"/>
                <w:lang w:val="ro-RO"/>
              </w:rPr>
            </w:pPr>
          </w:p>
        </w:tc>
        <w:tc>
          <w:tcPr>
            <w:tcW w:w="993" w:type="dxa"/>
            <w:shd w:val="clear" w:color="auto" w:fill="FFFFFF" w:themeFill="background1"/>
            <w:vAlign w:val="center"/>
          </w:tcPr>
          <w:p w14:paraId="5371085B" w14:textId="77777777" w:rsidR="00B82CAF" w:rsidRPr="00CE3A1A" w:rsidRDefault="00B82CAF" w:rsidP="00B82CAF">
            <w:pPr>
              <w:pStyle w:val="Corptext3"/>
              <w:rPr>
                <w:rFonts w:asciiTheme="minorHAnsi" w:hAnsiTheme="minorHAnsi" w:cstheme="minorHAnsi"/>
                <w:sz w:val="22"/>
                <w:szCs w:val="22"/>
                <w:lang w:val="pt-BR"/>
              </w:rPr>
            </w:pPr>
            <w:r w:rsidRPr="00CE3A1A">
              <w:rPr>
                <w:rFonts w:asciiTheme="minorHAnsi" w:hAnsiTheme="minorHAnsi" w:cstheme="minorHAnsi"/>
                <w:sz w:val="22"/>
                <w:szCs w:val="22"/>
                <w:lang w:val="pt-BR"/>
              </w:rPr>
              <w:t>DA</w:t>
            </w:r>
          </w:p>
        </w:tc>
        <w:tc>
          <w:tcPr>
            <w:tcW w:w="850" w:type="dxa"/>
            <w:shd w:val="clear" w:color="auto" w:fill="FFFFFF" w:themeFill="background1"/>
            <w:vAlign w:val="center"/>
          </w:tcPr>
          <w:p w14:paraId="325A79E1" w14:textId="77777777" w:rsidR="00B82CAF" w:rsidRPr="00CE3A1A" w:rsidRDefault="00B82CAF" w:rsidP="00B82CAF">
            <w:pPr>
              <w:pStyle w:val="Corptext3"/>
              <w:rPr>
                <w:rFonts w:asciiTheme="minorHAnsi" w:hAnsiTheme="minorHAnsi" w:cstheme="minorHAnsi"/>
                <w:sz w:val="22"/>
                <w:szCs w:val="22"/>
                <w:lang w:val="pt-BR"/>
              </w:rPr>
            </w:pPr>
            <w:r w:rsidRPr="00CE3A1A">
              <w:rPr>
                <w:rFonts w:asciiTheme="minorHAnsi" w:hAnsiTheme="minorHAnsi" w:cstheme="minorHAnsi"/>
                <w:sz w:val="22"/>
                <w:szCs w:val="22"/>
                <w:lang w:val="pt-BR"/>
              </w:rPr>
              <w:t>NU</w:t>
            </w:r>
          </w:p>
        </w:tc>
        <w:tc>
          <w:tcPr>
            <w:tcW w:w="1276" w:type="dxa"/>
            <w:tcBorders>
              <w:bottom w:val="single" w:sz="4" w:space="0" w:color="auto"/>
            </w:tcBorders>
            <w:shd w:val="clear" w:color="auto" w:fill="FFFFFF" w:themeFill="background1"/>
            <w:vAlign w:val="center"/>
          </w:tcPr>
          <w:p w14:paraId="54027904" w14:textId="77777777" w:rsidR="00B82CAF" w:rsidRPr="00CE3A1A" w:rsidRDefault="00B82CAF" w:rsidP="00B82CAF">
            <w:pPr>
              <w:overflowPunct w:val="0"/>
              <w:autoSpaceDE w:val="0"/>
              <w:autoSpaceDN w:val="0"/>
              <w:adjustRightInd w:val="0"/>
              <w:jc w:val="center"/>
              <w:textAlignment w:val="baseline"/>
              <w:rPr>
                <w:rFonts w:asciiTheme="minorHAnsi" w:hAnsiTheme="minorHAnsi" w:cstheme="minorHAnsi"/>
                <w:bCs/>
                <w:sz w:val="22"/>
                <w:szCs w:val="22"/>
                <w:lang w:eastAsia="fr-FR"/>
              </w:rPr>
            </w:pPr>
            <w:r w:rsidRPr="00CE3A1A">
              <w:rPr>
                <w:rFonts w:asciiTheme="minorHAnsi" w:hAnsiTheme="minorHAnsi" w:cstheme="minorHAnsi"/>
                <w:b/>
                <w:bCs/>
                <w:sz w:val="22"/>
                <w:szCs w:val="22"/>
                <w:lang w:val="ro-RO" w:eastAsia="fr-FR"/>
              </w:rPr>
              <w:t xml:space="preserve">Nu este cazul </w:t>
            </w:r>
          </w:p>
        </w:tc>
      </w:tr>
      <w:tr w:rsidR="00B82CAF" w:rsidRPr="00CE3A1A" w14:paraId="30EBDA81" w14:textId="77777777" w:rsidTr="00B82CAF">
        <w:trPr>
          <w:trHeight w:val="459"/>
        </w:trPr>
        <w:tc>
          <w:tcPr>
            <w:tcW w:w="6912" w:type="dxa"/>
            <w:shd w:val="clear" w:color="auto" w:fill="auto"/>
            <w:vAlign w:val="center"/>
          </w:tcPr>
          <w:p w14:paraId="7DCE9CDD" w14:textId="77777777" w:rsidR="00B82CAF" w:rsidRPr="001C7A67" w:rsidRDefault="00B82CAF" w:rsidP="00B82CAF">
            <w:pPr>
              <w:pStyle w:val="Corptext3"/>
              <w:jc w:val="both"/>
              <w:rPr>
                <w:rFonts w:asciiTheme="minorHAnsi" w:eastAsia="Calibri" w:hAnsiTheme="minorHAnsi" w:cstheme="minorHAnsi"/>
                <w:b w:val="0"/>
                <w:bCs w:val="0"/>
                <w:sz w:val="22"/>
                <w:szCs w:val="22"/>
                <w:lang w:val="ro-RO"/>
              </w:rPr>
            </w:pPr>
            <w:r w:rsidRPr="001C7A67">
              <w:rPr>
                <w:rFonts w:asciiTheme="minorHAnsi" w:eastAsia="Calibri" w:hAnsiTheme="minorHAnsi" w:cstheme="minorHAnsi"/>
                <w:bCs w:val="0"/>
                <w:sz w:val="22"/>
                <w:szCs w:val="22"/>
                <w:lang w:val="ro-RO"/>
              </w:rPr>
              <w:t>EG1</w:t>
            </w:r>
            <w:r w:rsidRPr="001C7A67">
              <w:rPr>
                <w:rFonts w:asciiTheme="minorHAnsi" w:eastAsia="Calibri" w:hAnsiTheme="minorHAnsi" w:cstheme="minorHAnsi"/>
                <w:b w:val="0"/>
                <w:bCs w:val="0"/>
                <w:sz w:val="22"/>
                <w:szCs w:val="22"/>
                <w:lang w:val="ro-RO"/>
              </w:rPr>
              <w:t xml:space="preserve"> Solicitantul trebuie să se încadreze în categoria beneficiarilor eligibili</w:t>
            </w:r>
          </w:p>
        </w:tc>
        <w:tc>
          <w:tcPr>
            <w:tcW w:w="993" w:type="dxa"/>
            <w:shd w:val="clear" w:color="auto" w:fill="auto"/>
            <w:vAlign w:val="center"/>
          </w:tcPr>
          <w:p w14:paraId="7A64C7C9" w14:textId="77777777" w:rsidR="00B82CAF" w:rsidRPr="00AA484C" w:rsidRDefault="00B82CAF" w:rsidP="00B82CAF">
            <w:pPr>
              <w:pStyle w:val="Corptext3"/>
              <w:numPr>
                <w:ilvl w:val="0"/>
                <w:numId w:val="2"/>
              </w:numPr>
              <w:ind w:left="0"/>
              <w:rPr>
                <w:rFonts w:asciiTheme="minorHAnsi" w:hAnsiTheme="minorHAnsi" w:cstheme="minorHAnsi"/>
                <w:sz w:val="22"/>
                <w:szCs w:val="22"/>
                <w:lang w:val="it-IT"/>
              </w:rPr>
            </w:pPr>
          </w:p>
        </w:tc>
        <w:tc>
          <w:tcPr>
            <w:tcW w:w="850" w:type="dxa"/>
            <w:shd w:val="clear" w:color="auto" w:fill="auto"/>
            <w:vAlign w:val="center"/>
          </w:tcPr>
          <w:p w14:paraId="075173D1" w14:textId="77777777" w:rsidR="00B82CAF" w:rsidRPr="00AA484C" w:rsidRDefault="00B82CAF" w:rsidP="00B82CAF">
            <w:pPr>
              <w:pStyle w:val="Corptext3"/>
              <w:numPr>
                <w:ilvl w:val="0"/>
                <w:numId w:val="2"/>
              </w:numPr>
              <w:ind w:left="0" w:firstLine="0"/>
              <w:rPr>
                <w:rFonts w:asciiTheme="minorHAnsi" w:hAnsiTheme="minorHAnsi" w:cstheme="minorHAnsi"/>
                <w:sz w:val="22"/>
                <w:szCs w:val="22"/>
                <w:lang w:val="it-IT"/>
              </w:rPr>
            </w:pPr>
          </w:p>
        </w:tc>
        <w:tc>
          <w:tcPr>
            <w:tcW w:w="1276" w:type="dxa"/>
            <w:shd w:val="clear" w:color="auto" w:fill="D9D9D9" w:themeFill="background1" w:themeFillShade="D9"/>
          </w:tcPr>
          <w:p w14:paraId="5AD4CDE6" w14:textId="77777777" w:rsidR="00B82CAF" w:rsidRDefault="00B82CAF" w:rsidP="00B82CAF"/>
        </w:tc>
      </w:tr>
      <w:tr w:rsidR="00B82CAF" w:rsidRPr="00CE3A1A" w14:paraId="53D39143" w14:textId="77777777" w:rsidTr="00B82CAF">
        <w:trPr>
          <w:trHeight w:val="459"/>
        </w:trPr>
        <w:tc>
          <w:tcPr>
            <w:tcW w:w="6912" w:type="dxa"/>
            <w:shd w:val="clear" w:color="auto" w:fill="auto"/>
            <w:vAlign w:val="center"/>
          </w:tcPr>
          <w:p w14:paraId="632A5A8E" w14:textId="77777777" w:rsidR="00B82CAF" w:rsidRPr="001C7A67" w:rsidRDefault="00B82CAF" w:rsidP="00B82CAF">
            <w:pPr>
              <w:pStyle w:val="Corptext3"/>
              <w:jc w:val="both"/>
              <w:rPr>
                <w:rFonts w:asciiTheme="minorHAnsi" w:eastAsia="Calibri" w:hAnsiTheme="minorHAnsi" w:cstheme="minorHAnsi"/>
                <w:b w:val="0"/>
                <w:bCs w:val="0"/>
                <w:sz w:val="22"/>
                <w:szCs w:val="22"/>
                <w:lang w:val="ro-RO"/>
              </w:rPr>
            </w:pPr>
            <w:r>
              <w:rPr>
                <w:rFonts w:asciiTheme="minorHAnsi" w:eastAsia="Calibri" w:hAnsiTheme="minorHAnsi" w:cstheme="minorHAnsi"/>
                <w:bCs w:val="0"/>
                <w:sz w:val="22"/>
                <w:szCs w:val="22"/>
                <w:lang w:val="ro-RO"/>
              </w:rPr>
              <w:t xml:space="preserve">EG2 </w:t>
            </w:r>
            <w:r w:rsidRPr="001C7A67">
              <w:rPr>
                <w:rFonts w:asciiTheme="minorHAnsi" w:eastAsia="Calibri" w:hAnsiTheme="minorHAnsi" w:cstheme="minorHAnsi"/>
                <w:b w:val="0"/>
                <w:bCs w:val="0"/>
                <w:sz w:val="22"/>
                <w:szCs w:val="22"/>
                <w:lang w:val="ro-RO"/>
              </w:rPr>
              <w:t>Solicitantul va depune un acord de cooperare care face referire la o perioadă de funcționare cel puțin egală cu perioada pentru care se acordă finanțarea</w:t>
            </w:r>
          </w:p>
        </w:tc>
        <w:tc>
          <w:tcPr>
            <w:tcW w:w="993" w:type="dxa"/>
            <w:shd w:val="clear" w:color="auto" w:fill="auto"/>
            <w:vAlign w:val="center"/>
          </w:tcPr>
          <w:p w14:paraId="6AE0F5AA" w14:textId="77777777" w:rsidR="00B82CAF" w:rsidRPr="00AA484C" w:rsidRDefault="00B82CAF" w:rsidP="00B82CAF">
            <w:pPr>
              <w:pStyle w:val="Corptext3"/>
              <w:numPr>
                <w:ilvl w:val="0"/>
                <w:numId w:val="2"/>
              </w:numPr>
              <w:ind w:left="0"/>
              <w:rPr>
                <w:rFonts w:asciiTheme="minorHAnsi" w:hAnsiTheme="minorHAnsi" w:cstheme="minorHAnsi"/>
                <w:sz w:val="22"/>
                <w:szCs w:val="22"/>
                <w:lang w:val="it-IT"/>
              </w:rPr>
            </w:pPr>
          </w:p>
        </w:tc>
        <w:tc>
          <w:tcPr>
            <w:tcW w:w="850" w:type="dxa"/>
            <w:shd w:val="clear" w:color="auto" w:fill="auto"/>
            <w:vAlign w:val="center"/>
          </w:tcPr>
          <w:p w14:paraId="533D732B" w14:textId="77777777" w:rsidR="00B82CAF" w:rsidRPr="00AA484C" w:rsidRDefault="00B82CAF" w:rsidP="00B82CAF">
            <w:pPr>
              <w:pStyle w:val="Corptext3"/>
              <w:numPr>
                <w:ilvl w:val="0"/>
                <w:numId w:val="2"/>
              </w:numPr>
              <w:ind w:left="0" w:firstLine="0"/>
              <w:rPr>
                <w:rFonts w:asciiTheme="minorHAnsi" w:hAnsiTheme="minorHAnsi" w:cstheme="minorHAnsi"/>
                <w:sz w:val="22"/>
                <w:szCs w:val="22"/>
                <w:lang w:val="it-IT"/>
              </w:rPr>
            </w:pPr>
          </w:p>
        </w:tc>
        <w:tc>
          <w:tcPr>
            <w:tcW w:w="1276" w:type="dxa"/>
            <w:shd w:val="clear" w:color="auto" w:fill="D9D9D9" w:themeFill="background1" w:themeFillShade="D9"/>
          </w:tcPr>
          <w:p w14:paraId="77780E90" w14:textId="77777777" w:rsidR="00B82CAF" w:rsidRDefault="00B82CAF" w:rsidP="00B82CAF"/>
        </w:tc>
      </w:tr>
      <w:tr w:rsidR="00B82CAF" w:rsidRPr="00CE3A1A" w14:paraId="6E723041" w14:textId="77777777" w:rsidTr="00B82CAF">
        <w:trPr>
          <w:trHeight w:val="459"/>
        </w:trPr>
        <w:tc>
          <w:tcPr>
            <w:tcW w:w="6912" w:type="dxa"/>
            <w:shd w:val="clear" w:color="auto" w:fill="auto"/>
            <w:vAlign w:val="center"/>
          </w:tcPr>
          <w:p w14:paraId="7678A75B" w14:textId="77777777" w:rsidR="00B82CAF" w:rsidRPr="001C7A67" w:rsidRDefault="00B82CAF" w:rsidP="00B82CAF">
            <w:pPr>
              <w:spacing w:line="276" w:lineRule="auto"/>
              <w:jc w:val="both"/>
              <w:rPr>
                <w:rFonts w:asciiTheme="minorHAnsi" w:eastAsia="Calibri" w:hAnsiTheme="minorHAnsi" w:cstheme="minorHAnsi"/>
                <w:sz w:val="22"/>
                <w:szCs w:val="22"/>
                <w:lang w:val="ro-RO"/>
              </w:rPr>
            </w:pPr>
            <w:r w:rsidRPr="001C7A67">
              <w:rPr>
                <w:rFonts w:asciiTheme="minorHAnsi" w:eastAsia="Calibri" w:hAnsiTheme="minorHAnsi" w:cstheme="minorHAnsi"/>
                <w:b/>
                <w:bCs/>
                <w:sz w:val="22"/>
                <w:szCs w:val="22"/>
                <w:lang w:val="ro-RO"/>
              </w:rPr>
              <w:t>EG3</w:t>
            </w:r>
            <w:r>
              <w:rPr>
                <w:rFonts w:asciiTheme="minorHAnsi" w:eastAsia="Calibri" w:hAnsiTheme="minorHAnsi" w:cstheme="minorHAnsi"/>
                <w:bCs/>
                <w:sz w:val="22"/>
                <w:szCs w:val="22"/>
                <w:lang w:val="ro-RO"/>
              </w:rPr>
              <w:t xml:space="preserve"> </w:t>
            </w:r>
            <w:r w:rsidRPr="001C7A67">
              <w:rPr>
                <w:rFonts w:asciiTheme="minorHAnsi" w:eastAsia="Calibri" w:hAnsiTheme="minorHAnsi" w:cstheme="minorHAnsi"/>
                <w:sz w:val="22"/>
                <w:szCs w:val="22"/>
                <w:lang w:val="ro-RO"/>
              </w:rPr>
              <w:t xml:space="preserve">Proiectul de cooperare propus va fi nou și nu va fi în curs de </w:t>
            </w:r>
            <w:proofErr w:type="spellStart"/>
            <w:r w:rsidRPr="001C7A67">
              <w:rPr>
                <w:rFonts w:asciiTheme="minorHAnsi" w:eastAsia="Calibri" w:hAnsiTheme="minorHAnsi" w:cstheme="minorHAnsi"/>
                <w:sz w:val="22"/>
                <w:szCs w:val="22"/>
                <w:lang w:val="ro-RO"/>
              </w:rPr>
              <w:t>defășurare</w:t>
            </w:r>
            <w:proofErr w:type="spellEnd"/>
            <w:r w:rsidRPr="001C7A67">
              <w:rPr>
                <w:rFonts w:asciiTheme="minorHAnsi" w:eastAsia="Calibri" w:hAnsiTheme="minorHAnsi" w:cstheme="minorHAnsi"/>
                <w:sz w:val="22"/>
                <w:szCs w:val="22"/>
                <w:lang w:val="ro-RO"/>
              </w:rPr>
              <w:t xml:space="preserve"> sau finalizat</w:t>
            </w:r>
          </w:p>
        </w:tc>
        <w:tc>
          <w:tcPr>
            <w:tcW w:w="993" w:type="dxa"/>
            <w:shd w:val="clear" w:color="auto" w:fill="auto"/>
            <w:vAlign w:val="center"/>
          </w:tcPr>
          <w:p w14:paraId="0DB93D1B" w14:textId="77777777" w:rsidR="00B82CAF" w:rsidRPr="00AA484C" w:rsidRDefault="00B82CAF" w:rsidP="00B82CAF">
            <w:pPr>
              <w:pStyle w:val="Corptext3"/>
              <w:numPr>
                <w:ilvl w:val="0"/>
                <w:numId w:val="2"/>
              </w:numPr>
              <w:ind w:left="0"/>
              <w:rPr>
                <w:rFonts w:asciiTheme="minorHAnsi" w:hAnsiTheme="minorHAnsi" w:cstheme="minorHAnsi"/>
                <w:sz w:val="22"/>
                <w:szCs w:val="22"/>
                <w:lang w:val="it-IT"/>
              </w:rPr>
            </w:pPr>
          </w:p>
        </w:tc>
        <w:tc>
          <w:tcPr>
            <w:tcW w:w="850" w:type="dxa"/>
            <w:shd w:val="clear" w:color="auto" w:fill="auto"/>
            <w:vAlign w:val="center"/>
          </w:tcPr>
          <w:p w14:paraId="1669EFC8" w14:textId="77777777" w:rsidR="00B82CAF" w:rsidRPr="00AA484C" w:rsidRDefault="00B82CAF" w:rsidP="00B82CAF">
            <w:pPr>
              <w:pStyle w:val="Corptext3"/>
              <w:numPr>
                <w:ilvl w:val="0"/>
                <w:numId w:val="2"/>
              </w:numPr>
              <w:ind w:left="0" w:firstLine="0"/>
              <w:rPr>
                <w:rFonts w:asciiTheme="minorHAnsi" w:hAnsiTheme="minorHAnsi" w:cstheme="minorHAnsi"/>
                <w:sz w:val="22"/>
                <w:szCs w:val="22"/>
                <w:lang w:val="it-IT"/>
              </w:rPr>
            </w:pPr>
          </w:p>
        </w:tc>
        <w:tc>
          <w:tcPr>
            <w:tcW w:w="1276" w:type="dxa"/>
            <w:shd w:val="clear" w:color="auto" w:fill="D9D9D9" w:themeFill="background1" w:themeFillShade="D9"/>
          </w:tcPr>
          <w:p w14:paraId="79207D41" w14:textId="77777777" w:rsidR="00B82CAF" w:rsidRDefault="00B82CAF" w:rsidP="00B82CAF"/>
        </w:tc>
      </w:tr>
      <w:tr w:rsidR="00B82CAF" w:rsidRPr="00CE3A1A" w14:paraId="4E555064" w14:textId="77777777" w:rsidTr="00B82CAF">
        <w:trPr>
          <w:trHeight w:val="459"/>
        </w:trPr>
        <w:tc>
          <w:tcPr>
            <w:tcW w:w="6912" w:type="dxa"/>
            <w:shd w:val="clear" w:color="auto" w:fill="auto"/>
            <w:vAlign w:val="center"/>
          </w:tcPr>
          <w:p w14:paraId="2DB22161" w14:textId="77777777" w:rsidR="00B82CAF" w:rsidRPr="001C7A67" w:rsidRDefault="00B82CAF" w:rsidP="00B82CAF">
            <w:pPr>
              <w:pStyle w:val="Corptext3"/>
              <w:jc w:val="both"/>
              <w:rPr>
                <w:rFonts w:asciiTheme="minorHAnsi" w:eastAsia="Calibri" w:hAnsiTheme="minorHAnsi" w:cstheme="minorHAnsi"/>
                <w:b w:val="0"/>
                <w:bCs w:val="0"/>
                <w:sz w:val="22"/>
                <w:szCs w:val="22"/>
                <w:lang w:val="ro-RO"/>
              </w:rPr>
            </w:pPr>
            <w:r w:rsidRPr="001C7A67">
              <w:rPr>
                <w:rFonts w:asciiTheme="minorHAnsi" w:eastAsia="Calibri" w:hAnsiTheme="minorHAnsi" w:cstheme="minorHAnsi"/>
                <w:bCs w:val="0"/>
                <w:sz w:val="22"/>
                <w:szCs w:val="22"/>
                <w:lang w:val="ro-RO"/>
              </w:rPr>
              <w:t>EG4</w:t>
            </w:r>
            <w:r>
              <w:rPr>
                <w:rFonts w:asciiTheme="minorHAnsi" w:eastAsia="Calibri" w:hAnsiTheme="minorHAnsi" w:cstheme="minorHAnsi"/>
                <w:b w:val="0"/>
                <w:bCs w:val="0"/>
                <w:sz w:val="22"/>
                <w:szCs w:val="22"/>
                <w:lang w:val="ro-RO"/>
              </w:rPr>
              <w:t xml:space="preserve"> </w:t>
            </w:r>
            <w:r w:rsidRPr="001C7A67">
              <w:rPr>
                <w:rFonts w:asciiTheme="minorHAnsi" w:eastAsia="Calibri" w:hAnsiTheme="minorHAnsi" w:cstheme="minorHAnsi"/>
                <w:b w:val="0"/>
                <w:bCs w:val="0"/>
                <w:sz w:val="22"/>
                <w:szCs w:val="22"/>
                <w:lang w:val="ro-RO"/>
              </w:rPr>
              <w:t>Pentru proiectele legate de lanțurile scurte de aprovizionare, solicitantul va depune un studiu/plan, privitor la conceptul de proiect privind lanțul scurt de aprovizionare</w:t>
            </w:r>
          </w:p>
        </w:tc>
        <w:tc>
          <w:tcPr>
            <w:tcW w:w="993" w:type="dxa"/>
            <w:shd w:val="clear" w:color="auto" w:fill="auto"/>
            <w:vAlign w:val="center"/>
          </w:tcPr>
          <w:p w14:paraId="25B75224" w14:textId="77777777" w:rsidR="00B82CAF" w:rsidRPr="00AA484C" w:rsidRDefault="00B82CAF" w:rsidP="00B82CAF">
            <w:pPr>
              <w:pStyle w:val="Corptext3"/>
              <w:numPr>
                <w:ilvl w:val="0"/>
                <w:numId w:val="2"/>
              </w:numPr>
              <w:ind w:left="0"/>
              <w:rPr>
                <w:rFonts w:asciiTheme="minorHAnsi" w:hAnsiTheme="minorHAnsi" w:cstheme="minorHAnsi"/>
                <w:sz w:val="22"/>
                <w:szCs w:val="22"/>
                <w:lang w:val="it-IT"/>
              </w:rPr>
            </w:pPr>
          </w:p>
        </w:tc>
        <w:tc>
          <w:tcPr>
            <w:tcW w:w="850" w:type="dxa"/>
            <w:shd w:val="clear" w:color="auto" w:fill="auto"/>
            <w:vAlign w:val="center"/>
          </w:tcPr>
          <w:p w14:paraId="04D708FF" w14:textId="77777777" w:rsidR="00B82CAF" w:rsidRPr="00AA484C" w:rsidRDefault="00B82CAF" w:rsidP="00B82CAF">
            <w:pPr>
              <w:pStyle w:val="Corptext3"/>
              <w:numPr>
                <w:ilvl w:val="0"/>
                <w:numId w:val="2"/>
              </w:numPr>
              <w:ind w:left="0" w:firstLine="0"/>
              <w:rPr>
                <w:rFonts w:asciiTheme="minorHAnsi" w:hAnsiTheme="minorHAnsi" w:cstheme="minorHAnsi"/>
                <w:sz w:val="22"/>
                <w:szCs w:val="22"/>
                <w:lang w:val="it-IT"/>
              </w:rPr>
            </w:pPr>
          </w:p>
        </w:tc>
        <w:tc>
          <w:tcPr>
            <w:tcW w:w="1276" w:type="dxa"/>
            <w:shd w:val="clear" w:color="auto" w:fill="FFFFFF" w:themeFill="background1"/>
          </w:tcPr>
          <w:p w14:paraId="4880D0EA" w14:textId="77777777" w:rsidR="00B82CAF" w:rsidRDefault="00B82CAF" w:rsidP="00B82CAF">
            <w:pPr>
              <w:rPr>
                <w:rFonts w:asciiTheme="minorHAnsi" w:hAnsiTheme="minorHAnsi" w:cstheme="minorHAnsi"/>
                <w:sz w:val="22"/>
                <w:szCs w:val="22"/>
              </w:rPr>
            </w:pPr>
          </w:p>
          <w:p w14:paraId="10DB7648" w14:textId="77777777" w:rsidR="00B82CAF" w:rsidRDefault="00B82CAF" w:rsidP="00B82CAF">
            <w:r w:rsidRPr="00360430">
              <w:rPr>
                <w:rFonts w:asciiTheme="minorHAnsi" w:hAnsiTheme="minorHAnsi" w:cstheme="minorHAnsi"/>
                <w:sz w:val="22"/>
                <w:szCs w:val="22"/>
              </w:rPr>
              <w:sym w:font="Wingdings" w:char="F06F"/>
            </w:r>
          </w:p>
        </w:tc>
      </w:tr>
      <w:tr w:rsidR="00B82CAF" w:rsidRPr="00CE3A1A" w14:paraId="419E03E6" w14:textId="77777777" w:rsidTr="00B82CAF">
        <w:trPr>
          <w:trHeight w:val="459"/>
        </w:trPr>
        <w:tc>
          <w:tcPr>
            <w:tcW w:w="6912" w:type="dxa"/>
            <w:shd w:val="clear" w:color="auto" w:fill="auto"/>
            <w:vAlign w:val="center"/>
          </w:tcPr>
          <w:p w14:paraId="39F9FAEC" w14:textId="77777777" w:rsidR="00B82CAF" w:rsidRPr="001C7A67" w:rsidRDefault="00B82CAF" w:rsidP="00B82CAF">
            <w:pPr>
              <w:spacing w:line="276" w:lineRule="auto"/>
              <w:jc w:val="both"/>
              <w:rPr>
                <w:rFonts w:asciiTheme="minorHAnsi" w:eastAsia="Calibri" w:hAnsiTheme="minorHAnsi" w:cstheme="minorHAnsi"/>
                <w:sz w:val="22"/>
                <w:szCs w:val="22"/>
                <w:lang w:val="ro-RO"/>
              </w:rPr>
            </w:pPr>
            <w:r w:rsidRPr="001C7A67">
              <w:rPr>
                <w:rFonts w:asciiTheme="minorHAnsi" w:eastAsia="Calibri" w:hAnsiTheme="minorHAnsi" w:cstheme="minorHAnsi"/>
                <w:b/>
                <w:bCs/>
                <w:sz w:val="22"/>
                <w:szCs w:val="22"/>
                <w:lang w:val="ro-RO"/>
              </w:rPr>
              <w:t>EG</w:t>
            </w:r>
            <w:r>
              <w:rPr>
                <w:rFonts w:asciiTheme="minorHAnsi" w:eastAsia="Calibri" w:hAnsiTheme="minorHAnsi" w:cstheme="minorHAnsi"/>
                <w:b/>
                <w:bCs/>
                <w:sz w:val="22"/>
                <w:szCs w:val="22"/>
                <w:lang w:val="ro-RO"/>
              </w:rPr>
              <w:t xml:space="preserve">5 </w:t>
            </w:r>
            <w:r w:rsidRPr="001C7A67">
              <w:rPr>
                <w:rFonts w:asciiTheme="minorHAnsi" w:eastAsia="Calibri" w:hAnsiTheme="minorHAnsi" w:cstheme="minorHAnsi"/>
                <w:sz w:val="22"/>
                <w:szCs w:val="22"/>
                <w:lang w:val="ro-RO"/>
              </w:rPr>
              <w:t xml:space="preserve">Pentru proiectele legate de piețele locale, solicitantul va prezinta un concept de marketing adaptat la piața locală care să cuprindă, dacă este cazul, și o descriere a activităților de promovare propuse. </w:t>
            </w:r>
          </w:p>
        </w:tc>
        <w:tc>
          <w:tcPr>
            <w:tcW w:w="993" w:type="dxa"/>
            <w:shd w:val="clear" w:color="auto" w:fill="auto"/>
            <w:vAlign w:val="center"/>
          </w:tcPr>
          <w:p w14:paraId="461C0D78" w14:textId="77777777" w:rsidR="00B82CAF" w:rsidRPr="00AA484C" w:rsidRDefault="00B82CAF" w:rsidP="00B82CAF">
            <w:pPr>
              <w:pStyle w:val="Corptext3"/>
              <w:numPr>
                <w:ilvl w:val="0"/>
                <w:numId w:val="2"/>
              </w:numPr>
              <w:ind w:left="0"/>
              <w:rPr>
                <w:rFonts w:asciiTheme="minorHAnsi" w:hAnsiTheme="minorHAnsi" w:cstheme="minorHAnsi"/>
                <w:sz w:val="22"/>
                <w:szCs w:val="22"/>
                <w:lang w:val="it-IT"/>
              </w:rPr>
            </w:pPr>
          </w:p>
        </w:tc>
        <w:tc>
          <w:tcPr>
            <w:tcW w:w="850" w:type="dxa"/>
            <w:shd w:val="clear" w:color="auto" w:fill="auto"/>
            <w:vAlign w:val="center"/>
          </w:tcPr>
          <w:p w14:paraId="3D3D975A" w14:textId="77777777" w:rsidR="00B82CAF" w:rsidRPr="00AA484C" w:rsidRDefault="00B82CAF" w:rsidP="00B82CAF">
            <w:pPr>
              <w:pStyle w:val="Corptext3"/>
              <w:numPr>
                <w:ilvl w:val="0"/>
                <w:numId w:val="2"/>
              </w:numPr>
              <w:ind w:left="0" w:firstLine="0"/>
              <w:rPr>
                <w:rFonts w:asciiTheme="minorHAnsi" w:hAnsiTheme="minorHAnsi" w:cstheme="minorHAnsi"/>
                <w:sz w:val="22"/>
                <w:szCs w:val="22"/>
                <w:lang w:val="it-IT"/>
              </w:rPr>
            </w:pPr>
          </w:p>
        </w:tc>
        <w:tc>
          <w:tcPr>
            <w:tcW w:w="1276" w:type="dxa"/>
            <w:shd w:val="clear" w:color="auto" w:fill="FFFFFF" w:themeFill="background1"/>
          </w:tcPr>
          <w:p w14:paraId="7EE41A9A" w14:textId="77777777" w:rsidR="00B82CAF" w:rsidRDefault="00B82CAF" w:rsidP="00B82CAF">
            <w:pPr>
              <w:rPr>
                <w:rFonts w:asciiTheme="minorHAnsi" w:hAnsiTheme="minorHAnsi" w:cstheme="minorHAnsi"/>
                <w:sz w:val="22"/>
                <w:szCs w:val="22"/>
              </w:rPr>
            </w:pPr>
          </w:p>
          <w:p w14:paraId="0FDD8E05" w14:textId="77777777" w:rsidR="00B82CAF" w:rsidRDefault="00B82CAF" w:rsidP="00B82CAF">
            <w:r w:rsidRPr="00360430">
              <w:rPr>
                <w:rFonts w:asciiTheme="minorHAnsi" w:hAnsiTheme="minorHAnsi" w:cstheme="minorHAnsi"/>
                <w:sz w:val="22"/>
                <w:szCs w:val="22"/>
              </w:rPr>
              <w:sym w:font="Wingdings" w:char="F06F"/>
            </w:r>
          </w:p>
        </w:tc>
      </w:tr>
    </w:tbl>
    <w:p w14:paraId="66085D3A" w14:textId="77777777" w:rsidR="00B82CAF" w:rsidRDefault="00B82CAF" w:rsidP="00B82CAF">
      <w:pPr>
        <w:rPr>
          <w:b/>
          <w:bCs/>
        </w:rPr>
      </w:pPr>
    </w:p>
    <w:p w14:paraId="69ED6FA1" w14:textId="77777777" w:rsidR="002E62B8" w:rsidRDefault="002E62B8">
      <w:pPr>
        <w:rPr>
          <w:b/>
          <w:bCs/>
        </w:rPr>
      </w:pPr>
    </w:p>
    <w:p w14:paraId="54E07377" w14:textId="77777777" w:rsidR="00B82CAF" w:rsidRDefault="00B82CAF">
      <w:pPr>
        <w:rPr>
          <w:b/>
          <w:bCs/>
        </w:rPr>
      </w:pPr>
    </w:p>
    <w:p w14:paraId="41BA7F5C" w14:textId="77777777" w:rsidR="00B82CAF" w:rsidRDefault="00B82CAF">
      <w:pPr>
        <w:rPr>
          <w:b/>
          <w:bCs/>
        </w:rPr>
      </w:pPr>
    </w:p>
    <w:p w14:paraId="2AB4D22D" w14:textId="77777777" w:rsidR="00B82CAF" w:rsidRDefault="00B82CAF">
      <w:pPr>
        <w:rPr>
          <w:b/>
          <w:bCs/>
        </w:rPr>
      </w:pPr>
    </w:p>
    <w:p w14:paraId="75EFD572" w14:textId="77777777" w:rsidR="00B82CAF" w:rsidRDefault="00B82CAF">
      <w:pPr>
        <w:rPr>
          <w:b/>
          <w:bCs/>
        </w:rPr>
      </w:pPr>
    </w:p>
    <w:p w14:paraId="0CDC7319" w14:textId="77777777" w:rsidR="00B82CAF" w:rsidRDefault="00B82CAF">
      <w:pPr>
        <w:rPr>
          <w:b/>
          <w:bCs/>
        </w:rPr>
      </w:pPr>
    </w:p>
    <w:p w14:paraId="00384327" w14:textId="77777777" w:rsidR="00B82CAF" w:rsidRDefault="00B82CAF">
      <w:pPr>
        <w:rPr>
          <w:b/>
          <w:bCs/>
        </w:rPr>
      </w:pPr>
    </w:p>
    <w:p w14:paraId="0974E412" w14:textId="77777777" w:rsidR="00B82CAF" w:rsidRDefault="00B82CAF">
      <w:pPr>
        <w:rPr>
          <w:b/>
          <w:bCs/>
        </w:rPr>
      </w:pPr>
    </w:p>
    <w:p w14:paraId="645E4328" w14:textId="77777777" w:rsidR="00B82CAF" w:rsidRDefault="00B82CAF">
      <w:pPr>
        <w:rPr>
          <w:b/>
          <w:bCs/>
        </w:rPr>
      </w:pPr>
    </w:p>
    <w:p w14:paraId="0F433BBA" w14:textId="77777777" w:rsidR="00B82CAF" w:rsidRDefault="00B82CAF">
      <w:pPr>
        <w:rPr>
          <w:b/>
          <w:bCs/>
        </w:rPr>
      </w:pPr>
    </w:p>
    <w:p w14:paraId="21570FD6" w14:textId="77777777" w:rsidR="00B82CAF" w:rsidRDefault="00B82CAF">
      <w:pPr>
        <w:rPr>
          <w:b/>
          <w:bCs/>
        </w:rPr>
      </w:pPr>
    </w:p>
    <w:p w14:paraId="2407403D" w14:textId="77777777" w:rsidR="00B82CAF" w:rsidRDefault="00B82CAF">
      <w:pPr>
        <w:rPr>
          <w:b/>
          <w:bCs/>
        </w:rPr>
      </w:pPr>
    </w:p>
    <w:p w14:paraId="4538202D" w14:textId="77777777" w:rsidR="00B82CAF" w:rsidRDefault="00B82CAF">
      <w:pPr>
        <w:rPr>
          <w:b/>
          <w:bCs/>
        </w:rPr>
      </w:pPr>
    </w:p>
    <w:p w14:paraId="15374B25" w14:textId="77777777" w:rsidR="00B82CAF" w:rsidRDefault="00B82CAF">
      <w:pPr>
        <w:rPr>
          <w:b/>
          <w:bCs/>
        </w:rPr>
      </w:pPr>
    </w:p>
    <w:p w14:paraId="054A9A65" w14:textId="77777777" w:rsidR="00B82CAF" w:rsidRDefault="00B82CAF">
      <w:pPr>
        <w:rPr>
          <w:b/>
          <w:bCs/>
        </w:rPr>
      </w:pPr>
    </w:p>
    <w:p w14:paraId="1A11C0E7" w14:textId="77777777" w:rsidR="00B82CAF" w:rsidRDefault="00B82CAF">
      <w:pPr>
        <w:rPr>
          <w:b/>
          <w:bCs/>
        </w:rPr>
      </w:pPr>
    </w:p>
    <w:p w14:paraId="362217D7" w14:textId="77777777" w:rsidR="00B82CAF" w:rsidRDefault="00B82CAF">
      <w:pPr>
        <w:rPr>
          <w:b/>
          <w:bCs/>
        </w:rPr>
        <w:sectPr w:rsidR="00B82CAF" w:rsidSect="00C21C22">
          <w:headerReference w:type="default" r:id="rId8"/>
          <w:footerReference w:type="default" r:id="rId9"/>
          <w:pgSz w:w="11907" w:h="16840" w:code="9"/>
          <w:pgMar w:top="1134" w:right="1361" w:bottom="1134" w:left="1361" w:header="357" w:footer="272" w:gutter="0"/>
          <w:cols w:space="720"/>
          <w:docGrid w:linePitch="360"/>
        </w:sectPr>
      </w:pPr>
    </w:p>
    <w:p w14:paraId="54F9563E" w14:textId="77777777" w:rsidR="00B82CAF" w:rsidRPr="005C1988" w:rsidRDefault="00B82CAF" w:rsidP="005E4298">
      <w:pPr>
        <w:tabs>
          <w:tab w:val="left" w:pos="2558"/>
        </w:tabs>
        <w:rPr>
          <w:rFonts w:ascii="Calibri" w:hAnsi="Calibri"/>
          <w:sz w:val="22"/>
          <w:szCs w:val="22"/>
          <w:lang w:val="pt-BR"/>
        </w:rPr>
      </w:pPr>
    </w:p>
    <w:tbl>
      <w:tblPr>
        <w:tblW w:w="14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10"/>
      </w:tblGrid>
      <w:tr w:rsidR="00B82CAF" w:rsidRPr="000B1AF3" w14:paraId="30506C03" w14:textId="77777777" w:rsidTr="00B82CAF">
        <w:trPr>
          <w:trHeight w:val="773"/>
        </w:trPr>
        <w:tc>
          <w:tcPr>
            <w:tcW w:w="5000" w:type="pct"/>
            <w:tcBorders>
              <w:left w:val="nil"/>
              <w:right w:val="nil"/>
            </w:tcBorders>
            <w:shd w:val="clear" w:color="auto" w:fill="auto"/>
          </w:tcPr>
          <w:p w14:paraId="7C6E58C5" w14:textId="77777777" w:rsidR="00B82CAF" w:rsidRPr="000B1AF3" w:rsidRDefault="00B82CAF" w:rsidP="00B82CAF">
            <w:pPr>
              <w:pStyle w:val="Corptext3"/>
              <w:jc w:val="left"/>
              <w:rPr>
                <w:rFonts w:ascii="Calibri" w:hAnsi="Calibri" w:cs="Calibri"/>
                <w:b w:val="0"/>
                <w:sz w:val="22"/>
                <w:szCs w:val="22"/>
                <w:lang w:val="en-US"/>
              </w:rPr>
            </w:pPr>
          </w:p>
        </w:tc>
      </w:tr>
      <w:tr w:rsidR="00B82CAF" w:rsidRPr="000B1AF3" w14:paraId="10CD34C8" w14:textId="77777777" w:rsidTr="00B82CAF">
        <w:trPr>
          <w:trHeight w:val="773"/>
        </w:trPr>
        <w:tc>
          <w:tcPr>
            <w:tcW w:w="5000" w:type="pct"/>
            <w:tcBorders>
              <w:left w:val="nil"/>
              <w:right w:val="nil"/>
            </w:tcBorders>
            <w:shd w:val="clear" w:color="auto" w:fill="auto"/>
          </w:tcPr>
          <w:p w14:paraId="184C7F0B" w14:textId="77777777" w:rsidR="00B82CAF" w:rsidRPr="000B1AF3" w:rsidRDefault="00B82CAF" w:rsidP="00B82CAF">
            <w:pPr>
              <w:ind w:hanging="120"/>
              <w:rPr>
                <w:rFonts w:ascii="Calibri" w:hAnsi="Calibri" w:cs="Arial"/>
                <w:b/>
                <w:sz w:val="22"/>
                <w:szCs w:val="22"/>
                <w:lang w:val="ro-RO"/>
              </w:rPr>
            </w:pPr>
            <w:r w:rsidRPr="000B1AF3">
              <w:rPr>
                <w:rFonts w:ascii="Calibri" w:hAnsi="Calibri" w:cs="Arial"/>
                <w:b/>
                <w:sz w:val="22"/>
                <w:szCs w:val="22"/>
                <w:lang w:val="ro-RO"/>
              </w:rPr>
              <w:t xml:space="preserve">3.1 Buget indicativ (Euro) pentru activitatea de </w:t>
            </w:r>
            <w:proofErr w:type="spellStart"/>
            <w:r w:rsidRPr="000B1AF3">
              <w:rPr>
                <w:rFonts w:ascii="Calibri" w:hAnsi="Calibri" w:cs="Arial"/>
                <w:b/>
                <w:sz w:val="22"/>
                <w:szCs w:val="22"/>
                <w:lang w:val="ro-RO"/>
              </w:rPr>
              <w:t>productie</w:t>
            </w:r>
            <w:proofErr w:type="spellEnd"/>
            <w:r w:rsidRPr="000B1AF3">
              <w:rPr>
                <w:rFonts w:ascii="Calibri" w:hAnsi="Calibri" w:cs="Arial"/>
                <w:b/>
                <w:sz w:val="22"/>
                <w:szCs w:val="22"/>
                <w:lang w:val="ro-RO"/>
              </w:rPr>
              <w:t xml:space="preserve"> </w:t>
            </w:r>
            <w:r w:rsidRPr="00043074">
              <w:rPr>
                <w:rFonts w:ascii="Calibri" w:hAnsi="Calibri" w:cs="Arial"/>
                <w:b/>
                <w:sz w:val="22"/>
                <w:szCs w:val="22"/>
                <w:lang w:val="ro-RO"/>
              </w:rPr>
              <w:t>agricolă/pomicolă conform</w:t>
            </w:r>
            <w:r w:rsidRPr="000B1AF3">
              <w:rPr>
                <w:rFonts w:ascii="Calibri" w:hAnsi="Calibri" w:cs="Arial"/>
                <w:b/>
                <w:sz w:val="22"/>
                <w:szCs w:val="22"/>
                <w:lang w:val="ro-RO"/>
              </w:rPr>
              <w:t xml:space="preserve"> HG 907/2016  </w:t>
            </w:r>
          </w:p>
          <w:p w14:paraId="49B27534" w14:textId="77777777" w:rsidR="00B82CAF" w:rsidRPr="000B1AF3" w:rsidRDefault="00B82CAF" w:rsidP="00B82CAF">
            <w:pPr>
              <w:ind w:left="-240"/>
              <w:rPr>
                <w:rFonts w:ascii="Calibri" w:hAnsi="Calibri" w:cs="Arial"/>
                <w:b/>
                <w:sz w:val="22"/>
                <w:szCs w:val="22"/>
                <w:lang w:val="ro-RO"/>
              </w:rPr>
            </w:pPr>
          </w:p>
          <w:p w14:paraId="5E472C2C" w14:textId="77777777" w:rsidR="00B82CAF" w:rsidRPr="000B1AF3" w:rsidRDefault="00B82CAF" w:rsidP="00B82CAF">
            <w:pPr>
              <w:rPr>
                <w:rFonts w:ascii="Calibri" w:hAnsi="Calibri" w:cs="Arial"/>
                <w:sz w:val="22"/>
                <w:szCs w:val="22"/>
                <w:lang w:val="ro-RO"/>
              </w:rPr>
            </w:pPr>
            <w:r w:rsidRPr="000B1AF3">
              <w:rPr>
                <w:rFonts w:ascii="Calibri" w:hAnsi="Calibri" w:cs="Arial"/>
                <w:sz w:val="22"/>
                <w:szCs w:val="22"/>
                <w:lang w:val="ro-RO"/>
              </w:rPr>
              <w:t>S-a utilizat cursul de transformare                    1 Euro = ………………….. LEI</w:t>
            </w:r>
          </w:p>
          <w:p w14:paraId="6B767D7B" w14:textId="77777777" w:rsidR="00B82CAF" w:rsidRPr="000B1AF3" w:rsidRDefault="00B82CAF" w:rsidP="00B82CAF">
            <w:pPr>
              <w:rPr>
                <w:rFonts w:ascii="Calibri" w:hAnsi="Calibri" w:cs="Arial"/>
                <w:sz w:val="22"/>
                <w:szCs w:val="22"/>
                <w:lang w:val="ro-RO"/>
              </w:rPr>
            </w:pPr>
          </w:p>
          <w:p w14:paraId="3BB8CE4C" w14:textId="77777777" w:rsidR="00B82CAF" w:rsidRPr="000B1AF3" w:rsidRDefault="00B82CAF" w:rsidP="00B82CAF">
            <w:pPr>
              <w:rPr>
                <w:rFonts w:ascii="Calibri" w:hAnsi="Calibri" w:cs="Arial"/>
                <w:sz w:val="22"/>
                <w:szCs w:val="22"/>
                <w:lang w:val="ro-RO"/>
              </w:rPr>
            </w:pPr>
            <w:r w:rsidRPr="000B1AF3">
              <w:rPr>
                <w:rFonts w:ascii="Calibri" w:hAnsi="Calibri" w:cs="Arial"/>
                <w:sz w:val="22"/>
                <w:szCs w:val="22"/>
                <w:lang w:val="ro-RO"/>
              </w:rPr>
              <w:t>din data de:____/_____/__________</w:t>
            </w:r>
          </w:p>
          <w:p w14:paraId="3BCF01C4" w14:textId="77777777" w:rsidR="00B82CAF" w:rsidRPr="000B1AF3" w:rsidRDefault="00B82CAF" w:rsidP="00B82CAF">
            <w:pPr>
              <w:jc w:val="right"/>
              <w:rPr>
                <w:rFonts w:ascii="Calibri" w:hAnsi="Calibri" w:cs="Arial"/>
                <w:sz w:val="22"/>
                <w:szCs w:val="22"/>
                <w:lang w:val="ro-RO"/>
              </w:rPr>
            </w:pPr>
            <w:r w:rsidRPr="000B1AF3">
              <w:rPr>
                <w:rFonts w:ascii="Calibri" w:hAnsi="Calibri" w:cs="Arial"/>
                <w:sz w:val="22"/>
                <w:szCs w:val="22"/>
                <w:lang w:val="ro-RO"/>
              </w:rPr>
              <w:t>EURO</w:t>
            </w:r>
          </w:p>
          <w:tbl>
            <w:tblPr>
              <w:tblW w:w="14196" w:type="dxa"/>
              <w:tblInd w:w="1" w:type="dxa"/>
              <w:tblLayout w:type="fixed"/>
              <w:tblLook w:val="0000" w:firstRow="0" w:lastRow="0" w:firstColumn="0" w:lastColumn="0" w:noHBand="0" w:noVBand="0"/>
            </w:tblPr>
            <w:tblGrid>
              <w:gridCol w:w="5027"/>
              <w:gridCol w:w="1746"/>
              <w:gridCol w:w="1133"/>
              <w:gridCol w:w="2039"/>
              <w:gridCol w:w="1207"/>
              <w:gridCol w:w="1857"/>
              <w:gridCol w:w="1187"/>
            </w:tblGrid>
            <w:tr w:rsidR="00B82CAF" w:rsidRPr="000B1AF3" w14:paraId="7B3DBC8C" w14:textId="77777777" w:rsidTr="00B82CAF">
              <w:trPr>
                <w:trHeight w:val="300"/>
              </w:trPr>
              <w:tc>
                <w:tcPr>
                  <w:tcW w:w="1771" w:type="pct"/>
                  <w:tcBorders>
                    <w:top w:val="single" w:sz="4" w:space="0" w:color="auto"/>
                    <w:left w:val="single" w:sz="4" w:space="0" w:color="auto"/>
                    <w:bottom w:val="single" w:sz="4" w:space="0" w:color="008080"/>
                    <w:right w:val="nil"/>
                  </w:tcBorders>
                  <w:shd w:val="clear" w:color="auto" w:fill="auto"/>
                  <w:noWrap/>
                  <w:vAlign w:val="bottom"/>
                </w:tcPr>
                <w:p w14:paraId="0F8392F9" w14:textId="77777777" w:rsidR="00B82CAF" w:rsidRPr="000B1AF3" w:rsidRDefault="00B82CAF" w:rsidP="00B82CAF">
                  <w:pPr>
                    <w:rPr>
                      <w:rFonts w:ascii="Calibri" w:hAnsi="Calibri" w:cs="Arial"/>
                      <w:b/>
                      <w:bCs/>
                      <w:sz w:val="22"/>
                      <w:szCs w:val="22"/>
                      <w:lang w:val="it-IT"/>
                    </w:rPr>
                  </w:pPr>
                  <w:r w:rsidRPr="000B1AF3">
                    <w:rPr>
                      <w:rFonts w:ascii="Calibri" w:hAnsi="Calibri" w:cs="Arial"/>
                      <w:b/>
                      <w:bCs/>
                      <w:sz w:val="22"/>
                      <w:szCs w:val="22"/>
                      <w:lang w:val="it-IT"/>
                    </w:rPr>
                    <w:t xml:space="preserve">  Buget Indicativ al Proiectului (Valori fără TVA ) </w:t>
                  </w:r>
                </w:p>
                <w:p w14:paraId="45AA1AF8" w14:textId="77777777" w:rsidR="00B82CAF" w:rsidRPr="000B1AF3" w:rsidRDefault="00B82CAF" w:rsidP="00B82CAF">
                  <w:pPr>
                    <w:jc w:val="center"/>
                    <w:rPr>
                      <w:rFonts w:ascii="Calibri" w:hAnsi="Calibri" w:cs="Arial"/>
                      <w:b/>
                      <w:bCs/>
                      <w:sz w:val="22"/>
                      <w:szCs w:val="22"/>
                      <w:lang w:val="it-IT"/>
                    </w:rPr>
                  </w:pPr>
                  <w:r w:rsidRPr="00242E54">
                    <w:rPr>
                      <w:rFonts w:ascii="Calibri" w:hAnsi="Calibri" w:cs="Arial"/>
                      <w:b/>
                      <w:bCs/>
                      <w:sz w:val="22"/>
                      <w:szCs w:val="22"/>
                      <w:highlight w:val="green"/>
                      <w:lang w:val="it-IT"/>
                    </w:rPr>
                    <w:t>INTENSITATE 70%</w:t>
                  </w:r>
                </w:p>
              </w:tc>
              <w:tc>
                <w:tcPr>
                  <w:tcW w:w="1014" w:type="pct"/>
                  <w:gridSpan w:val="2"/>
                  <w:vMerge w:val="restart"/>
                  <w:tcBorders>
                    <w:top w:val="single" w:sz="4" w:space="0" w:color="auto"/>
                    <w:left w:val="single" w:sz="8" w:space="0" w:color="008080"/>
                    <w:bottom w:val="single" w:sz="8" w:space="0" w:color="008080"/>
                    <w:right w:val="single" w:sz="8" w:space="0" w:color="008080"/>
                  </w:tcBorders>
                  <w:shd w:val="clear" w:color="auto" w:fill="auto"/>
                  <w:vAlign w:val="center"/>
                </w:tcPr>
                <w:p w14:paraId="29D984FF" w14:textId="77777777" w:rsidR="00B82CAF" w:rsidRPr="000B1AF3" w:rsidRDefault="00B82CAF" w:rsidP="00B82CAF">
                  <w:pPr>
                    <w:jc w:val="center"/>
                    <w:rPr>
                      <w:rFonts w:ascii="Calibri" w:hAnsi="Calibri" w:cs="Arial"/>
                      <w:b/>
                      <w:bCs/>
                      <w:sz w:val="22"/>
                      <w:szCs w:val="22"/>
                      <w:lang w:val="it-IT"/>
                    </w:rPr>
                  </w:pPr>
                  <w:r w:rsidRPr="000B1AF3">
                    <w:rPr>
                      <w:rFonts w:ascii="Calibri" w:hAnsi="Calibri" w:cs="Arial"/>
                      <w:b/>
                      <w:bCs/>
                      <w:sz w:val="22"/>
                      <w:szCs w:val="22"/>
                      <w:lang w:val="it-IT"/>
                    </w:rPr>
                    <w:t>Cheltuieli conform Cererii de finanţare</w:t>
                  </w:r>
                </w:p>
              </w:tc>
              <w:tc>
                <w:tcPr>
                  <w:tcW w:w="2215" w:type="pct"/>
                  <w:gridSpan w:val="4"/>
                  <w:tcBorders>
                    <w:top w:val="single" w:sz="4" w:space="0" w:color="auto"/>
                    <w:left w:val="nil"/>
                    <w:bottom w:val="single" w:sz="8" w:space="0" w:color="008080"/>
                    <w:right w:val="single" w:sz="4" w:space="0" w:color="auto"/>
                  </w:tcBorders>
                  <w:shd w:val="clear" w:color="auto" w:fill="auto"/>
                  <w:vAlign w:val="center"/>
                </w:tcPr>
                <w:p w14:paraId="18CFE981" w14:textId="77777777" w:rsidR="00B82CAF" w:rsidRPr="00B82CAF" w:rsidRDefault="00B82CAF" w:rsidP="00B82CAF">
                  <w:pPr>
                    <w:ind w:right="-108"/>
                    <w:jc w:val="center"/>
                    <w:rPr>
                      <w:rFonts w:ascii="Calibri" w:hAnsi="Calibri" w:cs="Arial"/>
                      <w:b/>
                      <w:bCs/>
                      <w:sz w:val="22"/>
                      <w:szCs w:val="22"/>
                    </w:rPr>
                  </w:pPr>
                  <w:proofErr w:type="spellStart"/>
                  <w:r w:rsidRPr="00B82CAF">
                    <w:rPr>
                      <w:rFonts w:ascii="Calibri" w:hAnsi="Calibri" w:cs="Arial"/>
                      <w:b/>
                      <w:bCs/>
                      <w:sz w:val="22"/>
                      <w:szCs w:val="22"/>
                    </w:rPr>
                    <w:t>Verificare</w:t>
                  </w:r>
                  <w:proofErr w:type="spellEnd"/>
                  <w:r w:rsidRPr="00B82CAF">
                    <w:rPr>
                      <w:rFonts w:ascii="Calibri" w:hAnsi="Calibri" w:cs="Arial"/>
                      <w:b/>
                      <w:bCs/>
                      <w:sz w:val="22"/>
                      <w:szCs w:val="22"/>
                    </w:rPr>
                    <w:t xml:space="preserve"> </w:t>
                  </w:r>
                  <w:r w:rsidRPr="00B82CAF">
                    <w:rPr>
                      <w:rFonts w:ascii="Calibri" w:hAnsi="Calibri" w:cs="Arial"/>
                      <w:b/>
                      <w:sz w:val="22"/>
                      <w:szCs w:val="22"/>
                      <w:lang w:val="ro-RO"/>
                    </w:rPr>
                    <w:t>GAL</w:t>
                  </w:r>
                </w:p>
              </w:tc>
            </w:tr>
            <w:tr w:rsidR="00B82CAF" w:rsidRPr="000B1AF3" w14:paraId="1546B0D6" w14:textId="77777777" w:rsidTr="00B82CAF">
              <w:trPr>
                <w:trHeight w:val="315"/>
              </w:trPr>
              <w:tc>
                <w:tcPr>
                  <w:tcW w:w="1771" w:type="pct"/>
                  <w:tcBorders>
                    <w:top w:val="nil"/>
                    <w:left w:val="single" w:sz="4" w:space="0" w:color="auto"/>
                    <w:bottom w:val="single" w:sz="4" w:space="0" w:color="008080"/>
                    <w:right w:val="nil"/>
                  </w:tcBorders>
                  <w:shd w:val="clear" w:color="auto" w:fill="auto"/>
                  <w:vAlign w:val="center"/>
                </w:tcPr>
                <w:p w14:paraId="0A773A07" w14:textId="77777777" w:rsidR="00B82CAF" w:rsidRPr="000B1AF3" w:rsidRDefault="00B82CAF" w:rsidP="00B82CAF">
                  <w:pPr>
                    <w:jc w:val="center"/>
                    <w:rPr>
                      <w:rFonts w:ascii="Calibri" w:hAnsi="Calibri" w:cs="Arial"/>
                      <w:b/>
                      <w:bCs/>
                      <w:sz w:val="22"/>
                      <w:szCs w:val="22"/>
                    </w:rPr>
                  </w:pPr>
                  <w:proofErr w:type="spellStart"/>
                  <w:r w:rsidRPr="000B1AF3">
                    <w:rPr>
                      <w:rFonts w:ascii="Calibri" w:hAnsi="Calibri" w:cs="Arial"/>
                      <w:b/>
                      <w:bCs/>
                      <w:sz w:val="22"/>
                      <w:szCs w:val="22"/>
                    </w:rPr>
                    <w:t>Denumirea</w:t>
                  </w:r>
                  <w:proofErr w:type="spellEnd"/>
                  <w:r w:rsidRPr="000B1AF3">
                    <w:rPr>
                      <w:rFonts w:ascii="Calibri" w:hAnsi="Calibri" w:cs="Arial"/>
                      <w:b/>
                      <w:bCs/>
                      <w:sz w:val="22"/>
                      <w:szCs w:val="22"/>
                    </w:rPr>
                    <w:t xml:space="preserve"> </w:t>
                  </w:r>
                  <w:proofErr w:type="spellStart"/>
                  <w:r w:rsidRPr="000B1AF3">
                    <w:rPr>
                      <w:rFonts w:ascii="Calibri" w:hAnsi="Calibri" w:cs="Arial"/>
                      <w:b/>
                      <w:bCs/>
                      <w:sz w:val="22"/>
                      <w:szCs w:val="22"/>
                    </w:rPr>
                    <w:t>capitolelor</w:t>
                  </w:r>
                  <w:proofErr w:type="spellEnd"/>
                  <w:r w:rsidRPr="000B1AF3">
                    <w:rPr>
                      <w:rFonts w:ascii="Calibri" w:hAnsi="Calibri" w:cs="Arial"/>
                      <w:b/>
                      <w:bCs/>
                      <w:sz w:val="22"/>
                      <w:szCs w:val="22"/>
                    </w:rPr>
                    <w:t xml:space="preserve"> de </w:t>
                  </w:r>
                  <w:proofErr w:type="spellStart"/>
                  <w:r w:rsidRPr="000B1AF3">
                    <w:rPr>
                      <w:rFonts w:ascii="Calibri" w:hAnsi="Calibri" w:cs="Arial"/>
                      <w:b/>
                      <w:bCs/>
                      <w:sz w:val="22"/>
                      <w:szCs w:val="22"/>
                    </w:rPr>
                    <w:t>cheltuieli</w:t>
                  </w:r>
                  <w:proofErr w:type="spellEnd"/>
                </w:p>
              </w:tc>
              <w:tc>
                <w:tcPr>
                  <w:tcW w:w="1014" w:type="pct"/>
                  <w:gridSpan w:val="2"/>
                  <w:vMerge/>
                  <w:tcBorders>
                    <w:top w:val="single" w:sz="8" w:space="0" w:color="008080"/>
                    <w:left w:val="single" w:sz="8" w:space="0" w:color="008080"/>
                    <w:bottom w:val="single" w:sz="4" w:space="0" w:color="008080"/>
                    <w:right w:val="single" w:sz="8" w:space="0" w:color="008080"/>
                  </w:tcBorders>
                  <w:shd w:val="clear" w:color="auto" w:fill="auto"/>
                  <w:vAlign w:val="center"/>
                </w:tcPr>
                <w:p w14:paraId="1AF9D911" w14:textId="77777777" w:rsidR="00B82CAF" w:rsidRPr="000B1AF3" w:rsidRDefault="00B82CAF" w:rsidP="00B82CAF">
                  <w:pPr>
                    <w:rPr>
                      <w:rFonts w:ascii="Calibri" w:hAnsi="Calibri" w:cs="Arial"/>
                      <w:b/>
                      <w:bCs/>
                      <w:sz w:val="22"/>
                      <w:szCs w:val="22"/>
                    </w:rPr>
                  </w:pPr>
                </w:p>
              </w:tc>
              <w:tc>
                <w:tcPr>
                  <w:tcW w:w="1143" w:type="pct"/>
                  <w:gridSpan w:val="2"/>
                  <w:tcBorders>
                    <w:top w:val="single" w:sz="8" w:space="0" w:color="008080"/>
                    <w:left w:val="single" w:sz="8" w:space="0" w:color="008080"/>
                    <w:bottom w:val="single" w:sz="4" w:space="0" w:color="008080"/>
                    <w:right w:val="single" w:sz="8" w:space="0" w:color="008080"/>
                  </w:tcBorders>
                  <w:shd w:val="clear" w:color="auto" w:fill="auto"/>
                  <w:vAlign w:val="center"/>
                </w:tcPr>
                <w:p w14:paraId="7E090F54" w14:textId="7207D51B" w:rsidR="00B82CAF" w:rsidRPr="000B1AF3" w:rsidRDefault="00B82CAF" w:rsidP="00B82CAF">
                  <w:pPr>
                    <w:jc w:val="center"/>
                    <w:rPr>
                      <w:rFonts w:ascii="Calibri" w:hAnsi="Calibri" w:cs="Arial"/>
                      <w:b/>
                      <w:bCs/>
                      <w:sz w:val="22"/>
                      <w:szCs w:val="22"/>
                    </w:rPr>
                  </w:pPr>
                  <w:proofErr w:type="spellStart"/>
                  <w:r w:rsidRPr="000B1AF3">
                    <w:rPr>
                      <w:rFonts w:ascii="Calibri" w:hAnsi="Calibri" w:cs="Arial"/>
                      <w:b/>
                      <w:bCs/>
                      <w:sz w:val="22"/>
                      <w:szCs w:val="22"/>
                    </w:rPr>
                    <w:t>Cheltuieli</w:t>
                  </w:r>
                  <w:proofErr w:type="spellEnd"/>
                  <w:r w:rsidRPr="000B1AF3">
                    <w:rPr>
                      <w:rFonts w:ascii="Calibri" w:hAnsi="Calibri" w:cs="Arial"/>
                      <w:b/>
                      <w:bCs/>
                      <w:sz w:val="22"/>
                      <w:szCs w:val="22"/>
                    </w:rPr>
                    <w:t xml:space="preserve"> conform</w:t>
                  </w:r>
                  <w:r w:rsidR="00242E54">
                    <w:rPr>
                      <w:rFonts w:ascii="Calibri" w:hAnsi="Calibri" w:cs="Arial"/>
                      <w:b/>
                      <w:bCs/>
                      <w:sz w:val="22"/>
                      <w:szCs w:val="22"/>
                    </w:rPr>
                    <w:t xml:space="preserve"> Plan de marketing</w:t>
                  </w:r>
                </w:p>
              </w:tc>
              <w:tc>
                <w:tcPr>
                  <w:tcW w:w="1072" w:type="pct"/>
                  <w:gridSpan w:val="2"/>
                  <w:tcBorders>
                    <w:top w:val="single" w:sz="4" w:space="0" w:color="008080"/>
                    <w:left w:val="nil"/>
                    <w:bottom w:val="single" w:sz="4" w:space="0" w:color="008080"/>
                    <w:right w:val="single" w:sz="4" w:space="0" w:color="auto"/>
                  </w:tcBorders>
                  <w:shd w:val="clear" w:color="auto" w:fill="auto"/>
                  <w:vAlign w:val="center"/>
                </w:tcPr>
                <w:p w14:paraId="3C9E0586" w14:textId="77777777" w:rsidR="00B82CAF" w:rsidRPr="000B1AF3" w:rsidRDefault="00B82CAF" w:rsidP="00B82CAF">
                  <w:pPr>
                    <w:jc w:val="center"/>
                    <w:rPr>
                      <w:rFonts w:ascii="Calibri" w:hAnsi="Calibri" w:cs="Arial"/>
                      <w:b/>
                      <w:bCs/>
                      <w:sz w:val="22"/>
                      <w:szCs w:val="22"/>
                      <w:lang w:val="pt-BR"/>
                    </w:rPr>
                  </w:pPr>
                  <w:r w:rsidRPr="000B1AF3">
                    <w:rPr>
                      <w:rFonts w:ascii="Calibri" w:hAnsi="Calibri" w:cs="Arial"/>
                      <w:b/>
                      <w:bCs/>
                      <w:sz w:val="22"/>
                      <w:szCs w:val="22"/>
                      <w:lang w:val="pt-BR"/>
                    </w:rPr>
                    <w:t>Diferenţe faţă de Cererea de finanţare</w:t>
                  </w:r>
                </w:p>
              </w:tc>
            </w:tr>
            <w:tr w:rsidR="00B82CAF" w:rsidRPr="000B1AF3" w14:paraId="0A3E7EB3" w14:textId="77777777" w:rsidTr="00B82CAF">
              <w:trPr>
                <w:trHeight w:val="315"/>
              </w:trPr>
              <w:tc>
                <w:tcPr>
                  <w:tcW w:w="1771" w:type="pct"/>
                  <w:tcBorders>
                    <w:top w:val="nil"/>
                    <w:left w:val="single" w:sz="4" w:space="0" w:color="auto"/>
                    <w:bottom w:val="single" w:sz="4" w:space="0" w:color="008080"/>
                    <w:right w:val="nil"/>
                  </w:tcBorders>
                  <w:shd w:val="clear" w:color="auto" w:fill="auto"/>
                  <w:vAlign w:val="center"/>
                </w:tcPr>
                <w:p w14:paraId="53FABC56" w14:textId="77777777" w:rsidR="00B82CAF" w:rsidRPr="000B1AF3" w:rsidRDefault="00B82CAF" w:rsidP="00B82CAF">
                  <w:pPr>
                    <w:jc w:val="center"/>
                    <w:rPr>
                      <w:rFonts w:ascii="Calibri" w:hAnsi="Calibri" w:cs="Arial"/>
                      <w:b/>
                      <w:bCs/>
                      <w:sz w:val="22"/>
                      <w:szCs w:val="22"/>
                      <w:lang w:val="pt-BR"/>
                    </w:rPr>
                  </w:pPr>
                  <w:r w:rsidRPr="000B1AF3">
                    <w:rPr>
                      <w:rFonts w:ascii="Calibri" w:hAnsi="Calibri" w:cs="Arial"/>
                      <w:b/>
                      <w:bCs/>
                      <w:sz w:val="22"/>
                      <w:szCs w:val="22"/>
                      <w:lang w:val="pt-BR"/>
                    </w:rPr>
                    <w:t> </w:t>
                  </w:r>
                </w:p>
              </w:tc>
              <w:tc>
                <w:tcPr>
                  <w:tcW w:w="615" w:type="pct"/>
                  <w:tcBorders>
                    <w:top w:val="nil"/>
                    <w:left w:val="single" w:sz="8" w:space="0" w:color="008080"/>
                    <w:bottom w:val="single" w:sz="4" w:space="0" w:color="008080"/>
                    <w:right w:val="single" w:sz="4" w:space="0" w:color="008080"/>
                  </w:tcBorders>
                  <w:shd w:val="clear" w:color="auto" w:fill="auto"/>
                  <w:vAlign w:val="center"/>
                </w:tcPr>
                <w:p w14:paraId="55180ABB" w14:textId="77777777" w:rsidR="00B82CAF" w:rsidRPr="000B1AF3" w:rsidRDefault="00B82CAF" w:rsidP="00B82CAF">
                  <w:pPr>
                    <w:jc w:val="center"/>
                    <w:rPr>
                      <w:rFonts w:ascii="Calibri" w:hAnsi="Calibri" w:cs="Arial"/>
                      <w:b/>
                      <w:bCs/>
                      <w:sz w:val="22"/>
                      <w:szCs w:val="22"/>
                    </w:rPr>
                  </w:pPr>
                  <w:r w:rsidRPr="000B1AF3">
                    <w:rPr>
                      <w:rFonts w:ascii="Calibri" w:hAnsi="Calibri" w:cs="Arial"/>
                      <w:b/>
                      <w:bCs/>
                      <w:sz w:val="22"/>
                      <w:szCs w:val="22"/>
                    </w:rPr>
                    <w:t>E</w:t>
                  </w:r>
                </w:p>
              </w:tc>
              <w:tc>
                <w:tcPr>
                  <w:tcW w:w="398" w:type="pct"/>
                  <w:tcBorders>
                    <w:top w:val="nil"/>
                    <w:left w:val="nil"/>
                    <w:bottom w:val="single" w:sz="4" w:space="0" w:color="008080"/>
                    <w:right w:val="single" w:sz="8" w:space="0" w:color="008080"/>
                  </w:tcBorders>
                  <w:shd w:val="clear" w:color="auto" w:fill="auto"/>
                  <w:vAlign w:val="center"/>
                </w:tcPr>
                <w:p w14:paraId="16607975" w14:textId="77777777" w:rsidR="00B82CAF" w:rsidRPr="000B1AF3" w:rsidRDefault="00B82CAF" w:rsidP="00B82CAF">
                  <w:pPr>
                    <w:jc w:val="center"/>
                    <w:rPr>
                      <w:rFonts w:ascii="Calibri" w:hAnsi="Calibri" w:cs="Arial"/>
                      <w:b/>
                      <w:bCs/>
                      <w:sz w:val="22"/>
                      <w:szCs w:val="22"/>
                    </w:rPr>
                  </w:pPr>
                  <w:r w:rsidRPr="000B1AF3">
                    <w:rPr>
                      <w:rFonts w:ascii="Calibri" w:hAnsi="Calibri" w:cs="Arial"/>
                      <w:b/>
                      <w:bCs/>
                      <w:sz w:val="22"/>
                      <w:szCs w:val="22"/>
                    </w:rPr>
                    <w:t>N</w:t>
                  </w:r>
                </w:p>
              </w:tc>
              <w:tc>
                <w:tcPr>
                  <w:tcW w:w="718" w:type="pct"/>
                  <w:tcBorders>
                    <w:top w:val="nil"/>
                    <w:left w:val="nil"/>
                    <w:bottom w:val="single" w:sz="4" w:space="0" w:color="008080"/>
                    <w:right w:val="single" w:sz="4" w:space="0" w:color="008080"/>
                  </w:tcBorders>
                  <w:shd w:val="clear" w:color="auto" w:fill="auto"/>
                  <w:vAlign w:val="center"/>
                </w:tcPr>
                <w:p w14:paraId="0E2048F6" w14:textId="77777777" w:rsidR="00B82CAF" w:rsidRPr="000B1AF3" w:rsidRDefault="00B82CAF" w:rsidP="00B82CAF">
                  <w:pPr>
                    <w:jc w:val="center"/>
                    <w:rPr>
                      <w:rFonts w:ascii="Calibri" w:hAnsi="Calibri" w:cs="Arial"/>
                      <w:b/>
                      <w:bCs/>
                      <w:sz w:val="22"/>
                      <w:szCs w:val="22"/>
                    </w:rPr>
                  </w:pPr>
                  <w:r w:rsidRPr="000B1AF3">
                    <w:rPr>
                      <w:rFonts w:ascii="Calibri" w:hAnsi="Calibri" w:cs="Arial"/>
                      <w:b/>
                      <w:bCs/>
                      <w:sz w:val="22"/>
                      <w:szCs w:val="22"/>
                    </w:rPr>
                    <w:t>E</w:t>
                  </w:r>
                </w:p>
              </w:tc>
              <w:tc>
                <w:tcPr>
                  <w:tcW w:w="424" w:type="pct"/>
                  <w:tcBorders>
                    <w:top w:val="nil"/>
                    <w:left w:val="nil"/>
                    <w:bottom w:val="single" w:sz="4" w:space="0" w:color="008080"/>
                    <w:right w:val="single" w:sz="8" w:space="0" w:color="008080"/>
                  </w:tcBorders>
                  <w:shd w:val="clear" w:color="auto" w:fill="auto"/>
                  <w:vAlign w:val="center"/>
                </w:tcPr>
                <w:p w14:paraId="079BB57A" w14:textId="77777777" w:rsidR="00B82CAF" w:rsidRPr="000B1AF3" w:rsidRDefault="00B82CAF" w:rsidP="00B82CAF">
                  <w:pPr>
                    <w:jc w:val="center"/>
                    <w:rPr>
                      <w:rFonts w:ascii="Calibri" w:hAnsi="Calibri" w:cs="Arial"/>
                      <w:b/>
                      <w:bCs/>
                      <w:sz w:val="22"/>
                      <w:szCs w:val="22"/>
                    </w:rPr>
                  </w:pPr>
                  <w:r w:rsidRPr="000B1AF3">
                    <w:rPr>
                      <w:rFonts w:ascii="Calibri" w:hAnsi="Calibri" w:cs="Arial"/>
                      <w:b/>
                      <w:bCs/>
                      <w:sz w:val="22"/>
                      <w:szCs w:val="22"/>
                    </w:rPr>
                    <w:t>N</w:t>
                  </w:r>
                </w:p>
              </w:tc>
              <w:tc>
                <w:tcPr>
                  <w:tcW w:w="654" w:type="pct"/>
                  <w:tcBorders>
                    <w:top w:val="nil"/>
                    <w:left w:val="nil"/>
                    <w:bottom w:val="single" w:sz="4" w:space="0" w:color="008080"/>
                    <w:right w:val="single" w:sz="4" w:space="0" w:color="008080"/>
                  </w:tcBorders>
                  <w:shd w:val="clear" w:color="auto" w:fill="auto"/>
                  <w:vAlign w:val="center"/>
                </w:tcPr>
                <w:p w14:paraId="7B8DADF5" w14:textId="77777777" w:rsidR="00B82CAF" w:rsidRPr="000B1AF3" w:rsidRDefault="00B82CAF" w:rsidP="00B82CAF">
                  <w:pPr>
                    <w:jc w:val="center"/>
                    <w:rPr>
                      <w:rFonts w:ascii="Calibri" w:hAnsi="Calibri" w:cs="Arial"/>
                      <w:b/>
                      <w:bCs/>
                      <w:sz w:val="22"/>
                      <w:szCs w:val="22"/>
                    </w:rPr>
                  </w:pPr>
                  <w:r w:rsidRPr="000B1AF3">
                    <w:rPr>
                      <w:rFonts w:ascii="Calibri" w:hAnsi="Calibri" w:cs="Arial"/>
                      <w:b/>
                      <w:bCs/>
                      <w:sz w:val="22"/>
                      <w:szCs w:val="22"/>
                    </w:rPr>
                    <w:t>E</w:t>
                  </w:r>
                </w:p>
              </w:tc>
              <w:tc>
                <w:tcPr>
                  <w:tcW w:w="419" w:type="pct"/>
                  <w:tcBorders>
                    <w:top w:val="nil"/>
                    <w:left w:val="nil"/>
                    <w:bottom w:val="single" w:sz="4" w:space="0" w:color="008080"/>
                    <w:right w:val="single" w:sz="4" w:space="0" w:color="auto"/>
                  </w:tcBorders>
                  <w:shd w:val="clear" w:color="auto" w:fill="auto"/>
                  <w:vAlign w:val="center"/>
                </w:tcPr>
                <w:p w14:paraId="05578964" w14:textId="77777777" w:rsidR="00B82CAF" w:rsidRPr="000B1AF3" w:rsidRDefault="00B82CAF" w:rsidP="00B82CAF">
                  <w:pPr>
                    <w:jc w:val="center"/>
                    <w:rPr>
                      <w:rFonts w:ascii="Calibri" w:hAnsi="Calibri" w:cs="Arial"/>
                      <w:b/>
                      <w:bCs/>
                      <w:sz w:val="22"/>
                      <w:szCs w:val="22"/>
                    </w:rPr>
                  </w:pPr>
                  <w:r w:rsidRPr="000B1AF3">
                    <w:rPr>
                      <w:rFonts w:ascii="Calibri" w:hAnsi="Calibri" w:cs="Arial"/>
                      <w:b/>
                      <w:bCs/>
                      <w:sz w:val="22"/>
                      <w:szCs w:val="22"/>
                    </w:rPr>
                    <w:t>N</w:t>
                  </w:r>
                </w:p>
              </w:tc>
            </w:tr>
            <w:tr w:rsidR="00B82CAF" w:rsidRPr="000B1AF3" w14:paraId="32B0D77F" w14:textId="77777777" w:rsidTr="00B82CAF">
              <w:trPr>
                <w:trHeight w:val="255"/>
              </w:trPr>
              <w:tc>
                <w:tcPr>
                  <w:tcW w:w="1771" w:type="pct"/>
                  <w:tcBorders>
                    <w:top w:val="nil"/>
                    <w:left w:val="single" w:sz="4" w:space="0" w:color="auto"/>
                    <w:bottom w:val="single" w:sz="4" w:space="0" w:color="008080"/>
                    <w:right w:val="nil"/>
                  </w:tcBorders>
                  <w:shd w:val="clear" w:color="auto" w:fill="auto"/>
                  <w:vAlign w:val="center"/>
                </w:tcPr>
                <w:p w14:paraId="1A8F4370" w14:textId="77777777" w:rsidR="00B82CAF" w:rsidRPr="000B1AF3" w:rsidRDefault="00B82CAF" w:rsidP="00B82CAF">
                  <w:pPr>
                    <w:jc w:val="center"/>
                    <w:rPr>
                      <w:rFonts w:ascii="Calibri" w:hAnsi="Calibri" w:cs="Arial"/>
                      <w:b/>
                      <w:bCs/>
                      <w:sz w:val="22"/>
                      <w:szCs w:val="22"/>
                    </w:rPr>
                  </w:pPr>
                  <w:r w:rsidRPr="000B1AF3">
                    <w:rPr>
                      <w:rFonts w:ascii="Calibri" w:hAnsi="Calibri" w:cs="Arial"/>
                      <w:b/>
                      <w:bCs/>
                      <w:sz w:val="22"/>
                      <w:szCs w:val="22"/>
                    </w:rPr>
                    <w:t>1</w:t>
                  </w:r>
                </w:p>
              </w:tc>
              <w:tc>
                <w:tcPr>
                  <w:tcW w:w="615" w:type="pct"/>
                  <w:tcBorders>
                    <w:top w:val="nil"/>
                    <w:left w:val="single" w:sz="8" w:space="0" w:color="008080"/>
                    <w:bottom w:val="single" w:sz="4" w:space="0" w:color="008080"/>
                    <w:right w:val="single" w:sz="4" w:space="0" w:color="008080"/>
                  </w:tcBorders>
                  <w:shd w:val="clear" w:color="auto" w:fill="auto"/>
                  <w:vAlign w:val="center"/>
                </w:tcPr>
                <w:p w14:paraId="051AF230" w14:textId="77777777" w:rsidR="00B82CAF" w:rsidRPr="000B1AF3" w:rsidRDefault="00B82CAF" w:rsidP="00B82CAF">
                  <w:pPr>
                    <w:jc w:val="center"/>
                    <w:rPr>
                      <w:rFonts w:ascii="Calibri" w:hAnsi="Calibri" w:cs="Arial"/>
                      <w:b/>
                      <w:bCs/>
                      <w:sz w:val="22"/>
                      <w:szCs w:val="22"/>
                    </w:rPr>
                  </w:pPr>
                  <w:r w:rsidRPr="000B1AF3">
                    <w:rPr>
                      <w:rFonts w:ascii="Calibri" w:hAnsi="Calibri" w:cs="Arial"/>
                      <w:b/>
                      <w:bCs/>
                      <w:sz w:val="22"/>
                      <w:szCs w:val="22"/>
                    </w:rPr>
                    <w:t>2</w:t>
                  </w:r>
                </w:p>
              </w:tc>
              <w:tc>
                <w:tcPr>
                  <w:tcW w:w="398" w:type="pct"/>
                  <w:tcBorders>
                    <w:top w:val="nil"/>
                    <w:left w:val="nil"/>
                    <w:bottom w:val="single" w:sz="4" w:space="0" w:color="008080"/>
                    <w:right w:val="single" w:sz="8" w:space="0" w:color="008080"/>
                  </w:tcBorders>
                  <w:shd w:val="clear" w:color="auto" w:fill="auto"/>
                  <w:vAlign w:val="center"/>
                </w:tcPr>
                <w:p w14:paraId="75C9CE63" w14:textId="77777777" w:rsidR="00B82CAF" w:rsidRPr="000B1AF3" w:rsidRDefault="00B82CAF" w:rsidP="00B82CAF">
                  <w:pPr>
                    <w:jc w:val="center"/>
                    <w:rPr>
                      <w:rFonts w:ascii="Calibri" w:hAnsi="Calibri" w:cs="Arial"/>
                      <w:b/>
                      <w:bCs/>
                      <w:sz w:val="22"/>
                      <w:szCs w:val="22"/>
                    </w:rPr>
                  </w:pPr>
                  <w:r w:rsidRPr="000B1AF3">
                    <w:rPr>
                      <w:rFonts w:ascii="Calibri" w:hAnsi="Calibri" w:cs="Arial"/>
                      <w:b/>
                      <w:bCs/>
                      <w:sz w:val="22"/>
                      <w:szCs w:val="22"/>
                    </w:rPr>
                    <w:t>3</w:t>
                  </w:r>
                </w:p>
              </w:tc>
              <w:tc>
                <w:tcPr>
                  <w:tcW w:w="718" w:type="pct"/>
                  <w:tcBorders>
                    <w:top w:val="nil"/>
                    <w:left w:val="nil"/>
                    <w:bottom w:val="single" w:sz="4" w:space="0" w:color="008080"/>
                    <w:right w:val="single" w:sz="4" w:space="0" w:color="008080"/>
                  </w:tcBorders>
                  <w:shd w:val="clear" w:color="auto" w:fill="auto"/>
                  <w:vAlign w:val="center"/>
                </w:tcPr>
                <w:p w14:paraId="59FF9995" w14:textId="77777777" w:rsidR="00B82CAF" w:rsidRPr="000B1AF3" w:rsidRDefault="00B82CAF" w:rsidP="00B82CAF">
                  <w:pPr>
                    <w:jc w:val="center"/>
                    <w:rPr>
                      <w:rFonts w:ascii="Calibri" w:hAnsi="Calibri" w:cs="Arial"/>
                      <w:b/>
                      <w:bCs/>
                      <w:sz w:val="22"/>
                      <w:szCs w:val="22"/>
                    </w:rPr>
                  </w:pPr>
                  <w:r w:rsidRPr="000B1AF3">
                    <w:rPr>
                      <w:rFonts w:ascii="Calibri" w:hAnsi="Calibri" w:cs="Arial"/>
                      <w:b/>
                      <w:bCs/>
                      <w:sz w:val="22"/>
                      <w:szCs w:val="22"/>
                    </w:rPr>
                    <w:t>2</w:t>
                  </w:r>
                </w:p>
              </w:tc>
              <w:tc>
                <w:tcPr>
                  <w:tcW w:w="424" w:type="pct"/>
                  <w:tcBorders>
                    <w:top w:val="nil"/>
                    <w:left w:val="nil"/>
                    <w:bottom w:val="single" w:sz="4" w:space="0" w:color="008080"/>
                    <w:right w:val="single" w:sz="8" w:space="0" w:color="008080"/>
                  </w:tcBorders>
                  <w:shd w:val="clear" w:color="auto" w:fill="auto"/>
                  <w:vAlign w:val="center"/>
                </w:tcPr>
                <w:p w14:paraId="3DB3DF71" w14:textId="77777777" w:rsidR="00B82CAF" w:rsidRPr="000B1AF3" w:rsidRDefault="00B82CAF" w:rsidP="00B82CAF">
                  <w:pPr>
                    <w:jc w:val="center"/>
                    <w:rPr>
                      <w:rFonts w:ascii="Calibri" w:hAnsi="Calibri" w:cs="Arial"/>
                      <w:b/>
                      <w:bCs/>
                      <w:sz w:val="22"/>
                      <w:szCs w:val="22"/>
                    </w:rPr>
                  </w:pPr>
                  <w:r w:rsidRPr="000B1AF3">
                    <w:rPr>
                      <w:rFonts w:ascii="Calibri" w:hAnsi="Calibri" w:cs="Arial"/>
                      <w:b/>
                      <w:bCs/>
                      <w:sz w:val="22"/>
                      <w:szCs w:val="22"/>
                    </w:rPr>
                    <w:t>3</w:t>
                  </w:r>
                </w:p>
              </w:tc>
              <w:tc>
                <w:tcPr>
                  <w:tcW w:w="654" w:type="pct"/>
                  <w:tcBorders>
                    <w:top w:val="nil"/>
                    <w:left w:val="nil"/>
                    <w:bottom w:val="single" w:sz="4" w:space="0" w:color="008080"/>
                    <w:right w:val="single" w:sz="4" w:space="0" w:color="008080"/>
                  </w:tcBorders>
                  <w:shd w:val="clear" w:color="auto" w:fill="auto"/>
                  <w:vAlign w:val="center"/>
                </w:tcPr>
                <w:p w14:paraId="388FC49F" w14:textId="77777777" w:rsidR="00B82CAF" w:rsidRPr="000B1AF3" w:rsidRDefault="00B82CAF" w:rsidP="00B82CAF">
                  <w:pPr>
                    <w:jc w:val="center"/>
                    <w:rPr>
                      <w:rFonts w:ascii="Calibri" w:hAnsi="Calibri" w:cs="Arial"/>
                      <w:b/>
                      <w:bCs/>
                      <w:sz w:val="22"/>
                      <w:szCs w:val="22"/>
                    </w:rPr>
                  </w:pPr>
                  <w:r w:rsidRPr="000B1AF3">
                    <w:rPr>
                      <w:rFonts w:ascii="Calibri" w:hAnsi="Calibri" w:cs="Arial"/>
                      <w:b/>
                      <w:bCs/>
                      <w:sz w:val="22"/>
                      <w:szCs w:val="22"/>
                    </w:rPr>
                    <w:t>2</w:t>
                  </w:r>
                </w:p>
              </w:tc>
              <w:tc>
                <w:tcPr>
                  <w:tcW w:w="419" w:type="pct"/>
                  <w:tcBorders>
                    <w:top w:val="nil"/>
                    <w:left w:val="nil"/>
                    <w:bottom w:val="single" w:sz="4" w:space="0" w:color="008080"/>
                    <w:right w:val="single" w:sz="4" w:space="0" w:color="auto"/>
                  </w:tcBorders>
                  <w:shd w:val="clear" w:color="auto" w:fill="auto"/>
                  <w:vAlign w:val="center"/>
                </w:tcPr>
                <w:p w14:paraId="7E76E80B" w14:textId="77777777" w:rsidR="00B82CAF" w:rsidRPr="000B1AF3" w:rsidRDefault="00B82CAF" w:rsidP="00B82CAF">
                  <w:pPr>
                    <w:jc w:val="center"/>
                    <w:rPr>
                      <w:rFonts w:ascii="Calibri" w:hAnsi="Calibri" w:cs="Arial"/>
                      <w:b/>
                      <w:bCs/>
                      <w:sz w:val="22"/>
                      <w:szCs w:val="22"/>
                    </w:rPr>
                  </w:pPr>
                  <w:r w:rsidRPr="000B1AF3">
                    <w:rPr>
                      <w:rFonts w:ascii="Calibri" w:hAnsi="Calibri" w:cs="Arial"/>
                      <w:b/>
                      <w:bCs/>
                      <w:sz w:val="22"/>
                      <w:szCs w:val="22"/>
                    </w:rPr>
                    <w:t>3</w:t>
                  </w:r>
                </w:p>
              </w:tc>
            </w:tr>
            <w:tr w:rsidR="00B82CAF" w:rsidRPr="000B1AF3" w14:paraId="4925ED6C" w14:textId="77777777" w:rsidTr="00B82CAF">
              <w:trPr>
                <w:trHeight w:val="255"/>
              </w:trPr>
              <w:tc>
                <w:tcPr>
                  <w:tcW w:w="1771" w:type="pct"/>
                  <w:tcBorders>
                    <w:top w:val="nil"/>
                    <w:left w:val="single" w:sz="4" w:space="0" w:color="auto"/>
                    <w:bottom w:val="single" w:sz="4" w:space="0" w:color="008080"/>
                    <w:right w:val="nil"/>
                  </w:tcBorders>
                  <w:shd w:val="clear" w:color="auto" w:fill="auto"/>
                  <w:noWrap/>
                  <w:vAlign w:val="bottom"/>
                </w:tcPr>
                <w:p w14:paraId="4547F363" w14:textId="77777777" w:rsidR="00B82CAF" w:rsidRPr="000B1AF3" w:rsidRDefault="00B82CAF" w:rsidP="00B82CAF">
                  <w:pPr>
                    <w:rPr>
                      <w:rFonts w:ascii="Calibri" w:hAnsi="Calibri" w:cs="Arial"/>
                      <w:b/>
                      <w:bCs/>
                      <w:sz w:val="22"/>
                      <w:szCs w:val="22"/>
                      <w:lang w:val="it-IT"/>
                    </w:rPr>
                  </w:pPr>
                  <w:r w:rsidRPr="000B1AF3">
                    <w:rPr>
                      <w:rFonts w:ascii="Calibri" w:hAnsi="Calibri" w:cs="Arial"/>
                      <w:b/>
                      <w:bCs/>
                      <w:sz w:val="22"/>
                      <w:szCs w:val="22"/>
                      <w:lang w:val="it-IT"/>
                    </w:rPr>
                    <w:t xml:space="preserve"> Capitolul 1 Cheltuieli pentru obţinerea şi amenajarea terenului - total, din care: </w:t>
                  </w:r>
                </w:p>
              </w:tc>
              <w:tc>
                <w:tcPr>
                  <w:tcW w:w="615" w:type="pct"/>
                  <w:tcBorders>
                    <w:top w:val="nil"/>
                    <w:left w:val="single" w:sz="8" w:space="0" w:color="008080"/>
                    <w:bottom w:val="single" w:sz="4" w:space="0" w:color="008080"/>
                    <w:right w:val="single" w:sz="4" w:space="0" w:color="008080"/>
                  </w:tcBorders>
                  <w:shd w:val="clear" w:color="auto" w:fill="auto"/>
                  <w:noWrap/>
                  <w:vAlign w:val="bottom"/>
                </w:tcPr>
                <w:p w14:paraId="7450E50B" w14:textId="77777777" w:rsidR="00B82CAF" w:rsidRPr="000B1AF3" w:rsidRDefault="00B82CAF" w:rsidP="00B82CAF">
                  <w:pPr>
                    <w:rPr>
                      <w:rFonts w:ascii="Calibri" w:hAnsi="Calibri" w:cs="Arial"/>
                      <w:b/>
                      <w:bCs/>
                      <w:sz w:val="22"/>
                      <w:szCs w:val="22"/>
                      <w:lang w:val="it-IT"/>
                    </w:rPr>
                  </w:pPr>
                </w:p>
              </w:tc>
              <w:tc>
                <w:tcPr>
                  <w:tcW w:w="398" w:type="pct"/>
                  <w:tcBorders>
                    <w:top w:val="nil"/>
                    <w:left w:val="nil"/>
                    <w:bottom w:val="single" w:sz="4" w:space="0" w:color="008080"/>
                    <w:right w:val="single" w:sz="8" w:space="0" w:color="008080"/>
                  </w:tcBorders>
                  <w:shd w:val="clear" w:color="auto" w:fill="auto"/>
                  <w:noWrap/>
                  <w:vAlign w:val="bottom"/>
                </w:tcPr>
                <w:p w14:paraId="5E6FCD28" w14:textId="77777777" w:rsidR="00B82CAF" w:rsidRPr="000B1AF3" w:rsidRDefault="00B82CAF" w:rsidP="00B82CAF">
                  <w:pPr>
                    <w:rPr>
                      <w:rFonts w:ascii="Calibri" w:hAnsi="Calibri" w:cs="Arial"/>
                      <w:b/>
                      <w:bCs/>
                      <w:sz w:val="22"/>
                      <w:szCs w:val="22"/>
                      <w:lang w:val="it-IT"/>
                    </w:rPr>
                  </w:pPr>
                </w:p>
              </w:tc>
              <w:tc>
                <w:tcPr>
                  <w:tcW w:w="718" w:type="pct"/>
                  <w:tcBorders>
                    <w:top w:val="nil"/>
                    <w:left w:val="nil"/>
                    <w:bottom w:val="single" w:sz="4" w:space="0" w:color="008080"/>
                    <w:right w:val="single" w:sz="4" w:space="0" w:color="008080"/>
                  </w:tcBorders>
                  <w:shd w:val="clear" w:color="auto" w:fill="auto"/>
                  <w:noWrap/>
                  <w:vAlign w:val="bottom"/>
                </w:tcPr>
                <w:p w14:paraId="021E629C" w14:textId="77777777" w:rsidR="00B82CAF" w:rsidRPr="000B1AF3" w:rsidRDefault="00B82CAF" w:rsidP="00B82CAF">
                  <w:pPr>
                    <w:rPr>
                      <w:rFonts w:ascii="Calibri" w:hAnsi="Calibri" w:cs="Arial"/>
                      <w:b/>
                      <w:bCs/>
                      <w:sz w:val="22"/>
                      <w:szCs w:val="22"/>
                      <w:lang w:val="it-IT"/>
                    </w:rPr>
                  </w:pPr>
                </w:p>
              </w:tc>
              <w:tc>
                <w:tcPr>
                  <w:tcW w:w="424" w:type="pct"/>
                  <w:tcBorders>
                    <w:top w:val="nil"/>
                    <w:left w:val="nil"/>
                    <w:bottom w:val="single" w:sz="4" w:space="0" w:color="008080"/>
                    <w:right w:val="single" w:sz="8" w:space="0" w:color="008080"/>
                  </w:tcBorders>
                  <w:shd w:val="clear" w:color="auto" w:fill="auto"/>
                  <w:noWrap/>
                  <w:vAlign w:val="bottom"/>
                </w:tcPr>
                <w:p w14:paraId="62B99D70" w14:textId="77777777" w:rsidR="00B82CAF" w:rsidRPr="000B1AF3" w:rsidRDefault="00B82CAF" w:rsidP="00B82CAF">
                  <w:pPr>
                    <w:rPr>
                      <w:rFonts w:ascii="Calibri" w:hAnsi="Calibri" w:cs="Arial"/>
                      <w:b/>
                      <w:bCs/>
                      <w:sz w:val="22"/>
                      <w:szCs w:val="22"/>
                      <w:lang w:val="it-IT"/>
                    </w:rPr>
                  </w:pPr>
                </w:p>
              </w:tc>
              <w:tc>
                <w:tcPr>
                  <w:tcW w:w="654" w:type="pct"/>
                  <w:tcBorders>
                    <w:top w:val="nil"/>
                    <w:left w:val="nil"/>
                    <w:bottom w:val="single" w:sz="4" w:space="0" w:color="008080"/>
                    <w:right w:val="single" w:sz="4" w:space="0" w:color="008080"/>
                  </w:tcBorders>
                  <w:shd w:val="clear" w:color="auto" w:fill="auto"/>
                  <w:noWrap/>
                  <w:vAlign w:val="bottom"/>
                </w:tcPr>
                <w:p w14:paraId="05D9B653" w14:textId="77777777" w:rsidR="00B82CAF" w:rsidRPr="000B1AF3" w:rsidRDefault="00B82CAF" w:rsidP="00B82CAF">
                  <w:pPr>
                    <w:jc w:val="right"/>
                    <w:rPr>
                      <w:rFonts w:ascii="Calibri" w:hAnsi="Calibri" w:cs="Arial"/>
                      <w:b/>
                      <w:bCs/>
                      <w:sz w:val="22"/>
                      <w:szCs w:val="22"/>
                      <w:lang w:val="it-IT"/>
                    </w:rPr>
                  </w:pPr>
                </w:p>
              </w:tc>
              <w:tc>
                <w:tcPr>
                  <w:tcW w:w="419" w:type="pct"/>
                  <w:tcBorders>
                    <w:top w:val="nil"/>
                    <w:left w:val="nil"/>
                    <w:bottom w:val="single" w:sz="4" w:space="0" w:color="008080"/>
                    <w:right w:val="single" w:sz="4" w:space="0" w:color="auto"/>
                  </w:tcBorders>
                  <w:shd w:val="clear" w:color="auto" w:fill="auto"/>
                  <w:noWrap/>
                  <w:vAlign w:val="bottom"/>
                </w:tcPr>
                <w:p w14:paraId="0C343019" w14:textId="77777777" w:rsidR="00B82CAF" w:rsidRPr="000B1AF3" w:rsidRDefault="00B82CAF" w:rsidP="00B82CAF">
                  <w:pPr>
                    <w:jc w:val="right"/>
                    <w:rPr>
                      <w:rFonts w:ascii="Calibri" w:hAnsi="Calibri" w:cs="Arial"/>
                      <w:b/>
                      <w:bCs/>
                      <w:sz w:val="22"/>
                      <w:szCs w:val="22"/>
                      <w:lang w:val="it-IT"/>
                    </w:rPr>
                  </w:pPr>
                </w:p>
              </w:tc>
            </w:tr>
            <w:tr w:rsidR="00B82CAF" w:rsidRPr="000B1AF3" w14:paraId="475C111E" w14:textId="77777777" w:rsidTr="00B82CAF">
              <w:trPr>
                <w:trHeight w:val="255"/>
              </w:trPr>
              <w:tc>
                <w:tcPr>
                  <w:tcW w:w="1771" w:type="pct"/>
                  <w:tcBorders>
                    <w:top w:val="nil"/>
                    <w:left w:val="single" w:sz="4" w:space="0" w:color="auto"/>
                    <w:bottom w:val="single" w:sz="4" w:space="0" w:color="008080"/>
                    <w:right w:val="nil"/>
                  </w:tcBorders>
                  <w:shd w:val="clear" w:color="auto" w:fill="auto"/>
                  <w:vAlign w:val="center"/>
                </w:tcPr>
                <w:p w14:paraId="4F1226DE" w14:textId="77777777" w:rsidR="00B82CAF" w:rsidRPr="000B1AF3" w:rsidRDefault="00B82CAF" w:rsidP="00B82CAF">
                  <w:pPr>
                    <w:rPr>
                      <w:rFonts w:ascii="Calibri" w:hAnsi="Calibri" w:cs="Arial"/>
                      <w:sz w:val="22"/>
                      <w:szCs w:val="22"/>
                    </w:rPr>
                  </w:pPr>
                  <w:r w:rsidRPr="000B1AF3">
                    <w:rPr>
                      <w:rFonts w:ascii="Calibri" w:hAnsi="Calibri" w:cs="Arial"/>
                      <w:sz w:val="22"/>
                      <w:szCs w:val="22"/>
                    </w:rPr>
                    <w:t xml:space="preserve">1.1 </w:t>
                  </w:r>
                  <w:proofErr w:type="spellStart"/>
                  <w:r>
                    <w:rPr>
                      <w:rFonts w:ascii="Calibri" w:hAnsi="Calibri" w:cs="Arial"/>
                      <w:sz w:val="22"/>
                      <w:szCs w:val="22"/>
                    </w:rPr>
                    <w:t>O</w:t>
                  </w:r>
                  <w:r w:rsidRPr="000B1AF3">
                    <w:rPr>
                      <w:rFonts w:ascii="Calibri" w:hAnsi="Calibri" w:cs="Arial"/>
                      <w:sz w:val="22"/>
                      <w:szCs w:val="22"/>
                    </w:rPr>
                    <w:t>bţinerea</w:t>
                  </w:r>
                  <w:proofErr w:type="spellEnd"/>
                  <w:r w:rsidRPr="000B1AF3">
                    <w:rPr>
                      <w:rFonts w:ascii="Calibri" w:hAnsi="Calibri" w:cs="Arial"/>
                      <w:sz w:val="22"/>
                      <w:szCs w:val="22"/>
                    </w:rPr>
                    <w:t xml:space="preserve">  </w:t>
                  </w:r>
                  <w:proofErr w:type="spellStart"/>
                  <w:r w:rsidRPr="000B1AF3">
                    <w:rPr>
                      <w:rFonts w:ascii="Calibri" w:hAnsi="Calibri" w:cs="Arial"/>
                      <w:sz w:val="22"/>
                      <w:szCs w:val="22"/>
                    </w:rPr>
                    <w:t>terenului</w:t>
                  </w:r>
                  <w:proofErr w:type="spellEnd"/>
                  <w:r w:rsidRPr="000B1AF3">
                    <w:rPr>
                      <w:rFonts w:ascii="Calibri" w:hAnsi="Calibri" w:cs="Arial"/>
                      <w:sz w:val="22"/>
                      <w:szCs w:val="22"/>
                    </w:rPr>
                    <w:t xml:space="preserve"> </w:t>
                  </w:r>
                  <w:r w:rsidRPr="000B1AF3">
                    <w:rPr>
                      <w:rFonts w:ascii="Calibri" w:hAnsi="Calibri" w:cs="Arial"/>
                      <w:b/>
                      <w:sz w:val="22"/>
                      <w:szCs w:val="22"/>
                    </w:rPr>
                    <w:t>(N)</w:t>
                  </w:r>
                </w:p>
              </w:tc>
              <w:tc>
                <w:tcPr>
                  <w:tcW w:w="615" w:type="pct"/>
                  <w:tcBorders>
                    <w:top w:val="single" w:sz="4" w:space="0" w:color="008080"/>
                    <w:left w:val="single" w:sz="8" w:space="0" w:color="008080"/>
                    <w:bottom w:val="single" w:sz="4" w:space="0" w:color="008080"/>
                    <w:right w:val="single" w:sz="4" w:space="0" w:color="008080"/>
                  </w:tcBorders>
                  <w:shd w:val="clear" w:color="auto" w:fill="auto"/>
                  <w:noWrap/>
                  <w:vAlign w:val="bottom"/>
                </w:tcPr>
                <w:p w14:paraId="0669FC4D" w14:textId="77777777" w:rsidR="00B82CAF" w:rsidRPr="000B1AF3" w:rsidRDefault="00B82CAF" w:rsidP="00B82CAF">
                  <w:pPr>
                    <w:rPr>
                      <w:rFonts w:ascii="Calibri" w:hAnsi="Calibri" w:cs="Arial"/>
                      <w:sz w:val="22"/>
                      <w:szCs w:val="22"/>
                    </w:rPr>
                  </w:pPr>
                </w:p>
              </w:tc>
              <w:tc>
                <w:tcPr>
                  <w:tcW w:w="398" w:type="pct"/>
                  <w:tcBorders>
                    <w:top w:val="nil"/>
                    <w:left w:val="nil"/>
                    <w:bottom w:val="single" w:sz="4" w:space="0" w:color="008080"/>
                    <w:right w:val="single" w:sz="8" w:space="0" w:color="008080"/>
                  </w:tcBorders>
                  <w:shd w:val="clear" w:color="auto" w:fill="auto"/>
                  <w:noWrap/>
                  <w:vAlign w:val="bottom"/>
                </w:tcPr>
                <w:p w14:paraId="2B00CDCC" w14:textId="77777777" w:rsidR="00B82CAF" w:rsidRPr="000B1AF3" w:rsidRDefault="00B82CAF" w:rsidP="00B82CAF">
                  <w:pPr>
                    <w:jc w:val="right"/>
                    <w:rPr>
                      <w:rFonts w:ascii="Calibri" w:hAnsi="Calibri" w:cs="Arial"/>
                      <w:sz w:val="22"/>
                      <w:szCs w:val="22"/>
                    </w:rPr>
                  </w:pPr>
                </w:p>
              </w:tc>
              <w:tc>
                <w:tcPr>
                  <w:tcW w:w="718" w:type="pct"/>
                  <w:tcBorders>
                    <w:top w:val="nil"/>
                    <w:left w:val="nil"/>
                    <w:bottom w:val="single" w:sz="4" w:space="0" w:color="008080"/>
                    <w:right w:val="single" w:sz="4" w:space="0" w:color="008080"/>
                  </w:tcBorders>
                  <w:shd w:val="clear" w:color="auto" w:fill="auto"/>
                  <w:noWrap/>
                  <w:vAlign w:val="bottom"/>
                </w:tcPr>
                <w:p w14:paraId="58E3CAF2" w14:textId="77777777" w:rsidR="00B82CAF" w:rsidRPr="000B1AF3" w:rsidRDefault="00B82CAF" w:rsidP="00B82CAF">
                  <w:pPr>
                    <w:rPr>
                      <w:rFonts w:ascii="Calibri" w:hAnsi="Calibri" w:cs="Arial"/>
                      <w:sz w:val="22"/>
                      <w:szCs w:val="22"/>
                    </w:rPr>
                  </w:pPr>
                </w:p>
              </w:tc>
              <w:tc>
                <w:tcPr>
                  <w:tcW w:w="424" w:type="pct"/>
                  <w:tcBorders>
                    <w:top w:val="nil"/>
                    <w:left w:val="nil"/>
                    <w:bottom w:val="single" w:sz="4" w:space="0" w:color="008080"/>
                    <w:right w:val="single" w:sz="8" w:space="0" w:color="008080"/>
                  </w:tcBorders>
                  <w:shd w:val="clear" w:color="auto" w:fill="auto"/>
                  <w:noWrap/>
                  <w:vAlign w:val="bottom"/>
                </w:tcPr>
                <w:p w14:paraId="35ED9CD4" w14:textId="77777777" w:rsidR="00B82CAF" w:rsidRPr="000B1AF3" w:rsidRDefault="00B82CAF" w:rsidP="00B82CAF">
                  <w:pPr>
                    <w:jc w:val="right"/>
                    <w:rPr>
                      <w:rFonts w:ascii="Calibri" w:hAnsi="Calibri" w:cs="Arial"/>
                      <w:sz w:val="22"/>
                      <w:szCs w:val="22"/>
                    </w:rPr>
                  </w:pPr>
                </w:p>
              </w:tc>
              <w:tc>
                <w:tcPr>
                  <w:tcW w:w="654" w:type="pct"/>
                  <w:tcBorders>
                    <w:top w:val="nil"/>
                    <w:left w:val="nil"/>
                    <w:bottom w:val="single" w:sz="4" w:space="0" w:color="008080"/>
                    <w:right w:val="single" w:sz="4" w:space="0" w:color="008080"/>
                  </w:tcBorders>
                  <w:shd w:val="clear" w:color="auto" w:fill="auto"/>
                  <w:noWrap/>
                  <w:vAlign w:val="bottom"/>
                </w:tcPr>
                <w:p w14:paraId="77A62E9B" w14:textId="77777777" w:rsidR="00B82CAF" w:rsidRPr="000B1AF3" w:rsidRDefault="00B82CAF" w:rsidP="00B82CAF">
                  <w:pPr>
                    <w:rPr>
                      <w:rFonts w:ascii="Calibri" w:hAnsi="Calibri" w:cs="Arial"/>
                      <w:sz w:val="22"/>
                      <w:szCs w:val="22"/>
                    </w:rPr>
                  </w:pPr>
                </w:p>
              </w:tc>
              <w:tc>
                <w:tcPr>
                  <w:tcW w:w="419" w:type="pct"/>
                  <w:tcBorders>
                    <w:top w:val="nil"/>
                    <w:left w:val="nil"/>
                    <w:bottom w:val="single" w:sz="4" w:space="0" w:color="008080"/>
                    <w:right w:val="single" w:sz="4" w:space="0" w:color="auto"/>
                  </w:tcBorders>
                  <w:shd w:val="clear" w:color="auto" w:fill="auto"/>
                  <w:noWrap/>
                  <w:vAlign w:val="bottom"/>
                </w:tcPr>
                <w:p w14:paraId="3D56D5FD" w14:textId="77777777" w:rsidR="00B82CAF" w:rsidRPr="000B1AF3" w:rsidRDefault="00B82CAF" w:rsidP="00B82CAF">
                  <w:pPr>
                    <w:jc w:val="right"/>
                    <w:rPr>
                      <w:rFonts w:ascii="Calibri" w:hAnsi="Calibri" w:cs="Arial"/>
                      <w:sz w:val="22"/>
                      <w:szCs w:val="22"/>
                    </w:rPr>
                  </w:pPr>
                </w:p>
              </w:tc>
            </w:tr>
            <w:tr w:rsidR="00B82CAF" w:rsidRPr="000B1AF3" w14:paraId="25ACB225" w14:textId="77777777" w:rsidTr="00B82CAF">
              <w:trPr>
                <w:trHeight w:val="255"/>
              </w:trPr>
              <w:tc>
                <w:tcPr>
                  <w:tcW w:w="1771" w:type="pct"/>
                  <w:tcBorders>
                    <w:top w:val="nil"/>
                    <w:left w:val="single" w:sz="4" w:space="0" w:color="auto"/>
                    <w:bottom w:val="single" w:sz="4" w:space="0" w:color="008080"/>
                    <w:right w:val="nil"/>
                  </w:tcBorders>
                  <w:shd w:val="clear" w:color="auto" w:fill="auto"/>
                  <w:vAlign w:val="center"/>
                </w:tcPr>
                <w:p w14:paraId="32098D4E" w14:textId="77777777" w:rsidR="00B82CAF" w:rsidRPr="000B1AF3" w:rsidRDefault="00B82CAF" w:rsidP="00B82CAF">
                  <w:pPr>
                    <w:rPr>
                      <w:rFonts w:ascii="Calibri" w:hAnsi="Calibri" w:cs="Arial"/>
                      <w:sz w:val="22"/>
                      <w:szCs w:val="22"/>
                      <w:lang w:val="it-IT"/>
                    </w:rPr>
                  </w:pPr>
                  <w:r w:rsidRPr="000B1AF3">
                    <w:rPr>
                      <w:rFonts w:ascii="Calibri" w:hAnsi="Calibri" w:cs="Arial"/>
                      <w:sz w:val="22"/>
                      <w:szCs w:val="22"/>
                      <w:lang w:val="it-IT"/>
                    </w:rPr>
                    <w:t xml:space="preserve">1.2 </w:t>
                  </w:r>
                  <w:r>
                    <w:rPr>
                      <w:rFonts w:ascii="Calibri" w:hAnsi="Calibri" w:cs="Arial"/>
                      <w:sz w:val="22"/>
                      <w:szCs w:val="22"/>
                      <w:lang w:val="it-IT"/>
                    </w:rPr>
                    <w:t>A</w:t>
                  </w:r>
                  <w:r w:rsidRPr="000B1AF3">
                    <w:rPr>
                      <w:rFonts w:ascii="Calibri" w:hAnsi="Calibri" w:cs="Arial"/>
                      <w:sz w:val="22"/>
                      <w:szCs w:val="22"/>
                      <w:lang w:val="it-IT"/>
                    </w:rPr>
                    <w:t xml:space="preserve">menajarea terenului </w:t>
                  </w:r>
                </w:p>
              </w:tc>
              <w:tc>
                <w:tcPr>
                  <w:tcW w:w="615" w:type="pct"/>
                  <w:tcBorders>
                    <w:top w:val="nil"/>
                    <w:left w:val="single" w:sz="8" w:space="0" w:color="008080"/>
                    <w:bottom w:val="single" w:sz="4" w:space="0" w:color="008080"/>
                    <w:right w:val="single" w:sz="4" w:space="0" w:color="008080"/>
                  </w:tcBorders>
                  <w:shd w:val="clear" w:color="auto" w:fill="auto"/>
                  <w:noWrap/>
                  <w:vAlign w:val="bottom"/>
                </w:tcPr>
                <w:p w14:paraId="337EC845" w14:textId="77777777" w:rsidR="00B82CAF" w:rsidRPr="000B1AF3" w:rsidRDefault="00B82CAF" w:rsidP="00B82CAF">
                  <w:pPr>
                    <w:jc w:val="right"/>
                    <w:rPr>
                      <w:rFonts w:ascii="Calibri" w:hAnsi="Calibri" w:cs="Arial"/>
                      <w:sz w:val="22"/>
                      <w:szCs w:val="22"/>
                      <w:lang w:val="it-IT"/>
                    </w:rPr>
                  </w:pPr>
                </w:p>
              </w:tc>
              <w:tc>
                <w:tcPr>
                  <w:tcW w:w="398" w:type="pct"/>
                  <w:tcBorders>
                    <w:top w:val="nil"/>
                    <w:left w:val="nil"/>
                    <w:bottom w:val="single" w:sz="4" w:space="0" w:color="008080"/>
                    <w:right w:val="single" w:sz="8" w:space="0" w:color="008080"/>
                  </w:tcBorders>
                  <w:shd w:val="clear" w:color="auto" w:fill="auto"/>
                  <w:noWrap/>
                  <w:vAlign w:val="bottom"/>
                </w:tcPr>
                <w:p w14:paraId="21D5DE3A" w14:textId="77777777" w:rsidR="00B82CAF" w:rsidRPr="000B1AF3" w:rsidRDefault="00B82CAF" w:rsidP="00B82CAF">
                  <w:pPr>
                    <w:jc w:val="right"/>
                    <w:rPr>
                      <w:rFonts w:ascii="Calibri" w:hAnsi="Calibri" w:cs="Arial"/>
                      <w:sz w:val="22"/>
                      <w:szCs w:val="22"/>
                      <w:lang w:val="it-IT"/>
                    </w:rPr>
                  </w:pPr>
                </w:p>
              </w:tc>
              <w:tc>
                <w:tcPr>
                  <w:tcW w:w="718" w:type="pct"/>
                  <w:tcBorders>
                    <w:top w:val="nil"/>
                    <w:left w:val="nil"/>
                    <w:bottom w:val="single" w:sz="4" w:space="0" w:color="008080"/>
                    <w:right w:val="single" w:sz="4" w:space="0" w:color="008080"/>
                  </w:tcBorders>
                  <w:shd w:val="clear" w:color="auto" w:fill="auto"/>
                  <w:noWrap/>
                  <w:vAlign w:val="bottom"/>
                </w:tcPr>
                <w:p w14:paraId="24BB24C6" w14:textId="77777777" w:rsidR="00B82CAF" w:rsidRPr="000B1AF3" w:rsidRDefault="00B82CAF" w:rsidP="00B82CAF">
                  <w:pPr>
                    <w:jc w:val="right"/>
                    <w:rPr>
                      <w:rFonts w:ascii="Calibri" w:hAnsi="Calibri" w:cs="Arial"/>
                      <w:sz w:val="22"/>
                      <w:szCs w:val="22"/>
                      <w:lang w:val="it-IT"/>
                    </w:rPr>
                  </w:pPr>
                </w:p>
              </w:tc>
              <w:tc>
                <w:tcPr>
                  <w:tcW w:w="424" w:type="pct"/>
                  <w:tcBorders>
                    <w:top w:val="nil"/>
                    <w:left w:val="nil"/>
                    <w:bottom w:val="single" w:sz="4" w:space="0" w:color="008080"/>
                    <w:right w:val="single" w:sz="8" w:space="0" w:color="008080"/>
                  </w:tcBorders>
                  <w:shd w:val="clear" w:color="auto" w:fill="auto"/>
                  <w:noWrap/>
                  <w:vAlign w:val="bottom"/>
                </w:tcPr>
                <w:p w14:paraId="3A7E8145" w14:textId="77777777" w:rsidR="00B82CAF" w:rsidRPr="000B1AF3" w:rsidRDefault="00B82CAF" w:rsidP="00B82CAF">
                  <w:pPr>
                    <w:jc w:val="right"/>
                    <w:rPr>
                      <w:rFonts w:ascii="Calibri" w:hAnsi="Calibri" w:cs="Arial"/>
                      <w:sz w:val="22"/>
                      <w:szCs w:val="22"/>
                      <w:lang w:val="it-IT"/>
                    </w:rPr>
                  </w:pPr>
                </w:p>
              </w:tc>
              <w:tc>
                <w:tcPr>
                  <w:tcW w:w="654" w:type="pct"/>
                  <w:tcBorders>
                    <w:top w:val="nil"/>
                    <w:left w:val="nil"/>
                    <w:bottom w:val="single" w:sz="4" w:space="0" w:color="008080"/>
                    <w:right w:val="single" w:sz="4" w:space="0" w:color="008080"/>
                  </w:tcBorders>
                  <w:shd w:val="clear" w:color="auto" w:fill="auto"/>
                  <w:noWrap/>
                  <w:vAlign w:val="bottom"/>
                </w:tcPr>
                <w:p w14:paraId="2231F688" w14:textId="77777777" w:rsidR="00B82CAF" w:rsidRPr="000B1AF3" w:rsidRDefault="00B82CAF" w:rsidP="00B82CAF">
                  <w:pPr>
                    <w:jc w:val="right"/>
                    <w:rPr>
                      <w:rFonts w:ascii="Calibri" w:hAnsi="Calibri" w:cs="Arial"/>
                      <w:sz w:val="22"/>
                      <w:szCs w:val="22"/>
                      <w:lang w:val="it-IT"/>
                    </w:rPr>
                  </w:pPr>
                </w:p>
              </w:tc>
              <w:tc>
                <w:tcPr>
                  <w:tcW w:w="419" w:type="pct"/>
                  <w:tcBorders>
                    <w:top w:val="nil"/>
                    <w:left w:val="nil"/>
                    <w:bottom w:val="single" w:sz="4" w:space="0" w:color="008080"/>
                    <w:right w:val="single" w:sz="4" w:space="0" w:color="auto"/>
                  </w:tcBorders>
                  <w:shd w:val="clear" w:color="auto" w:fill="auto"/>
                  <w:noWrap/>
                  <w:vAlign w:val="bottom"/>
                </w:tcPr>
                <w:p w14:paraId="71CB774D" w14:textId="77777777" w:rsidR="00B82CAF" w:rsidRPr="000B1AF3" w:rsidRDefault="00B82CAF" w:rsidP="00B82CAF">
                  <w:pPr>
                    <w:jc w:val="right"/>
                    <w:rPr>
                      <w:rFonts w:ascii="Calibri" w:hAnsi="Calibri" w:cs="Arial"/>
                      <w:sz w:val="22"/>
                      <w:szCs w:val="22"/>
                      <w:lang w:val="it-IT"/>
                    </w:rPr>
                  </w:pPr>
                </w:p>
              </w:tc>
            </w:tr>
            <w:tr w:rsidR="00B82CAF" w:rsidRPr="000B1AF3" w14:paraId="04996A01" w14:textId="77777777" w:rsidTr="00B82CAF">
              <w:trPr>
                <w:trHeight w:val="255"/>
              </w:trPr>
              <w:tc>
                <w:tcPr>
                  <w:tcW w:w="1771" w:type="pct"/>
                  <w:tcBorders>
                    <w:top w:val="nil"/>
                    <w:left w:val="single" w:sz="4" w:space="0" w:color="auto"/>
                    <w:bottom w:val="single" w:sz="4" w:space="0" w:color="008080"/>
                    <w:right w:val="nil"/>
                  </w:tcBorders>
                  <w:shd w:val="clear" w:color="auto" w:fill="auto"/>
                  <w:vAlign w:val="center"/>
                </w:tcPr>
                <w:p w14:paraId="6D3B01F1" w14:textId="77777777" w:rsidR="00B82CAF" w:rsidRPr="000B1AF3" w:rsidRDefault="00B82CAF" w:rsidP="00B82CAF">
                  <w:pPr>
                    <w:rPr>
                      <w:rFonts w:ascii="Calibri" w:hAnsi="Calibri" w:cs="Arial"/>
                      <w:sz w:val="22"/>
                      <w:szCs w:val="22"/>
                      <w:lang w:val="it-IT"/>
                    </w:rPr>
                  </w:pPr>
                  <w:r w:rsidRPr="000B1AF3">
                    <w:rPr>
                      <w:rFonts w:ascii="Calibri" w:hAnsi="Calibri" w:cs="Arial"/>
                      <w:sz w:val="22"/>
                      <w:szCs w:val="22"/>
                      <w:lang w:val="it-IT"/>
                    </w:rPr>
                    <w:t xml:space="preserve">1.3 Amenajări pentru  protecţia mediului şi aducerea terenului la starea iniţială </w:t>
                  </w:r>
                </w:p>
              </w:tc>
              <w:tc>
                <w:tcPr>
                  <w:tcW w:w="615" w:type="pct"/>
                  <w:tcBorders>
                    <w:top w:val="nil"/>
                    <w:left w:val="single" w:sz="8" w:space="0" w:color="008080"/>
                    <w:bottom w:val="single" w:sz="4" w:space="0" w:color="008080"/>
                    <w:right w:val="single" w:sz="4" w:space="0" w:color="008080"/>
                  </w:tcBorders>
                  <w:shd w:val="clear" w:color="auto" w:fill="auto"/>
                  <w:noWrap/>
                  <w:vAlign w:val="bottom"/>
                </w:tcPr>
                <w:p w14:paraId="0BC665DA" w14:textId="77777777" w:rsidR="00B82CAF" w:rsidRPr="000B1AF3" w:rsidRDefault="00B82CAF" w:rsidP="00B82CAF">
                  <w:pPr>
                    <w:jc w:val="right"/>
                    <w:rPr>
                      <w:rFonts w:ascii="Calibri" w:hAnsi="Calibri" w:cs="Arial"/>
                      <w:sz w:val="22"/>
                      <w:szCs w:val="22"/>
                      <w:lang w:val="it-IT"/>
                    </w:rPr>
                  </w:pPr>
                </w:p>
              </w:tc>
              <w:tc>
                <w:tcPr>
                  <w:tcW w:w="398" w:type="pct"/>
                  <w:tcBorders>
                    <w:top w:val="nil"/>
                    <w:left w:val="nil"/>
                    <w:bottom w:val="single" w:sz="4" w:space="0" w:color="008080"/>
                    <w:right w:val="single" w:sz="8" w:space="0" w:color="008080"/>
                  </w:tcBorders>
                  <w:shd w:val="clear" w:color="auto" w:fill="auto"/>
                  <w:noWrap/>
                  <w:vAlign w:val="bottom"/>
                </w:tcPr>
                <w:p w14:paraId="553E13DE" w14:textId="77777777" w:rsidR="00B82CAF" w:rsidRPr="000B1AF3" w:rsidRDefault="00B82CAF" w:rsidP="00B82CAF">
                  <w:pPr>
                    <w:jc w:val="right"/>
                    <w:rPr>
                      <w:rFonts w:ascii="Calibri" w:hAnsi="Calibri" w:cs="Arial"/>
                      <w:sz w:val="22"/>
                      <w:szCs w:val="22"/>
                      <w:lang w:val="it-IT"/>
                    </w:rPr>
                  </w:pPr>
                </w:p>
              </w:tc>
              <w:tc>
                <w:tcPr>
                  <w:tcW w:w="718" w:type="pct"/>
                  <w:tcBorders>
                    <w:top w:val="nil"/>
                    <w:left w:val="nil"/>
                    <w:bottom w:val="single" w:sz="4" w:space="0" w:color="008080"/>
                    <w:right w:val="single" w:sz="4" w:space="0" w:color="008080"/>
                  </w:tcBorders>
                  <w:shd w:val="clear" w:color="auto" w:fill="auto"/>
                  <w:noWrap/>
                  <w:vAlign w:val="bottom"/>
                </w:tcPr>
                <w:p w14:paraId="498D03EA" w14:textId="77777777" w:rsidR="00B82CAF" w:rsidRPr="000B1AF3" w:rsidRDefault="00B82CAF" w:rsidP="00B82CAF">
                  <w:pPr>
                    <w:jc w:val="right"/>
                    <w:rPr>
                      <w:rFonts w:ascii="Calibri" w:hAnsi="Calibri" w:cs="Arial"/>
                      <w:sz w:val="22"/>
                      <w:szCs w:val="22"/>
                      <w:lang w:val="it-IT"/>
                    </w:rPr>
                  </w:pPr>
                </w:p>
              </w:tc>
              <w:tc>
                <w:tcPr>
                  <w:tcW w:w="424" w:type="pct"/>
                  <w:tcBorders>
                    <w:top w:val="nil"/>
                    <w:left w:val="nil"/>
                    <w:bottom w:val="single" w:sz="4" w:space="0" w:color="008080"/>
                    <w:right w:val="single" w:sz="8" w:space="0" w:color="008080"/>
                  </w:tcBorders>
                  <w:shd w:val="clear" w:color="auto" w:fill="auto"/>
                  <w:noWrap/>
                  <w:vAlign w:val="bottom"/>
                </w:tcPr>
                <w:p w14:paraId="41DC00CC" w14:textId="77777777" w:rsidR="00B82CAF" w:rsidRPr="000B1AF3" w:rsidRDefault="00B82CAF" w:rsidP="00B82CAF">
                  <w:pPr>
                    <w:jc w:val="right"/>
                    <w:rPr>
                      <w:rFonts w:ascii="Calibri" w:hAnsi="Calibri" w:cs="Arial"/>
                      <w:sz w:val="22"/>
                      <w:szCs w:val="22"/>
                      <w:lang w:val="it-IT"/>
                    </w:rPr>
                  </w:pPr>
                </w:p>
              </w:tc>
              <w:tc>
                <w:tcPr>
                  <w:tcW w:w="654" w:type="pct"/>
                  <w:tcBorders>
                    <w:top w:val="nil"/>
                    <w:left w:val="nil"/>
                    <w:bottom w:val="single" w:sz="4" w:space="0" w:color="008080"/>
                    <w:right w:val="single" w:sz="4" w:space="0" w:color="008080"/>
                  </w:tcBorders>
                  <w:shd w:val="clear" w:color="auto" w:fill="auto"/>
                  <w:noWrap/>
                  <w:vAlign w:val="bottom"/>
                </w:tcPr>
                <w:p w14:paraId="30177551" w14:textId="77777777" w:rsidR="00B82CAF" w:rsidRPr="000B1AF3" w:rsidRDefault="00B82CAF" w:rsidP="00B82CAF">
                  <w:pPr>
                    <w:jc w:val="right"/>
                    <w:rPr>
                      <w:rFonts w:ascii="Calibri" w:hAnsi="Calibri" w:cs="Arial"/>
                      <w:sz w:val="22"/>
                      <w:szCs w:val="22"/>
                      <w:lang w:val="it-IT"/>
                    </w:rPr>
                  </w:pPr>
                </w:p>
              </w:tc>
              <w:tc>
                <w:tcPr>
                  <w:tcW w:w="419" w:type="pct"/>
                  <w:tcBorders>
                    <w:top w:val="nil"/>
                    <w:left w:val="nil"/>
                    <w:bottom w:val="single" w:sz="4" w:space="0" w:color="008080"/>
                    <w:right w:val="single" w:sz="4" w:space="0" w:color="auto"/>
                  </w:tcBorders>
                  <w:shd w:val="clear" w:color="auto" w:fill="auto"/>
                  <w:noWrap/>
                  <w:vAlign w:val="bottom"/>
                </w:tcPr>
                <w:p w14:paraId="0EFC6AC9" w14:textId="77777777" w:rsidR="00B82CAF" w:rsidRPr="000B1AF3" w:rsidRDefault="00B82CAF" w:rsidP="00B82CAF">
                  <w:pPr>
                    <w:jc w:val="right"/>
                    <w:rPr>
                      <w:rFonts w:ascii="Calibri" w:hAnsi="Calibri" w:cs="Arial"/>
                      <w:sz w:val="22"/>
                      <w:szCs w:val="22"/>
                      <w:lang w:val="it-IT"/>
                    </w:rPr>
                  </w:pPr>
                </w:p>
              </w:tc>
            </w:tr>
            <w:tr w:rsidR="00B82CAF" w:rsidRPr="000B1AF3" w14:paraId="0181ACB6" w14:textId="77777777" w:rsidTr="00B82CAF">
              <w:trPr>
                <w:trHeight w:val="255"/>
              </w:trPr>
              <w:tc>
                <w:tcPr>
                  <w:tcW w:w="1771" w:type="pct"/>
                  <w:tcBorders>
                    <w:top w:val="nil"/>
                    <w:left w:val="single" w:sz="4" w:space="0" w:color="auto"/>
                    <w:bottom w:val="single" w:sz="4" w:space="0" w:color="008080"/>
                    <w:right w:val="nil"/>
                  </w:tcBorders>
                  <w:shd w:val="clear" w:color="auto" w:fill="auto"/>
                  <w:vAlign w:val="center"/>
                </w:tcPr>
                <w:p w14:paraId="0C8458B2" w14:textId="77777777" w:rsidR="00B82CAF" w:rsidRPr="000B1AF3" w:rsidRDefault="00B82CAF" w:rsidP="00B82CAF">
                  <w:pPr>
                    <w:rPr>
                      <w:rFonts w:ascii="Calibri" w:hAnsi="Calibri" w:cs="Arial"/>
                      <w:sz w:val="22"/>
                      <w:szCs w:val="22"/>
                      <w:lang w:val="en-GB"/>
                    </w:rPr>
                  </w:pPr>
                  <w:r w:rsidRPr="000B1AF3">
                    <w:rPr>
                      <w:rFonts w:ascii="Calibri" w:hAnsi="Calibri" w:cs="Arial"/>
                      <w:sz w:val="22"/>
                      <w:szCs w:val="22"/>
                      <w:lang w:val="it-IT"/>
                    </w:rPr>
                    <w:t>1.4 Cheltuieli pentru relocarea/protec</w:t>
                  </w:r>
                  <w:proofErr w:type="spellStart"/>
                  <w:r w:rsidRPr="000B1AF3">
                    <w:rPr>
                      <w:rFonts w:ascii="Calibri" w:hAnsi="Calibri" w:cs="Arial"/>
                      <w:sz w:val="22"/>
                      <w:szCs w:val="22"/>
                      <w:lang w:val="en-GB"/>
                    </w:rPr>
                    <w:t>ția</w:t>
                  </w:r>
                  <w:proofErr w:type="spellEnd"/>
                  <w:r w:rsidRPr="000B1AF3">
                    <w:rPr>
                      <w:rFonts w:ascii="Calibri" w:hAnsi="Calibri" w:cs="Arial"/>
                      <w:sz w:val="22"/>
                      <w:szCs w:val="22"/>
                      <w:lang w:val="en-GB"/>
                    </w:rPr>
                    <w:t xml:space="preserve"> </w:t>
                  </w:r>
                  <w:proofErr w:type="spellStart"/>
                  <w:r w:rsidRPr="000B1AF3">
                    <w:rPr>
                      <w:rFonts w:ascii="Calibri" w:hAnsi="Calibri" w:cs="Arial"/>
                      <w:sz w:val="22"/>
                      <w:szCs w:val="22"/>
                      <w:lang w:val="en-GB"/>
                    </w:rPr>
                    <w:t>utilităților</w:t>
                  </w:r>
                  <w:proofErr w:type="spellEnd"/>
                </w:p>
              </w:tc>
              <w:tc>
                <w:tcPr>
                  <w:tcW w:w="615" w:type="pct"/>
                  <w:tcBorders>
                    <w:top w:val="nil"/>
                    <w:left w:val="single" w:sz="8" w:space="0" w:color="008080"/>
                    <w:bottom w:val="single" w:sz="4" w:space="0" w:color="008080"/>
                    <w:right w:val="single" w:sz="4" w:space="0" w:color="008080"/>
                  </w:tcBorders>
                  <w:shd w:val="clear" w:color="auto" w:fill="auto"/>
                  <w:noWrap/>
                  <w:vAlign w:val="bottom"/>
                </w:tcPr>
                <w:p w14:paraId="4C4B5E35" w14:textId="77777777" w:rsidR="00B82CAF" w:rsidRPr="000B1AF3" w:rsidRDefault="00B82CAF" w:rsidP="00B82CAF">
                  <w:pPr>
                    <w:jc w:val="right"/>
                    <w:rPr>
                      <w:rFonts w:ascii="Calibri" w:hAnsi="Calibri" w:cs="Arial"/>
                      <w:sz w:val="22"/>
                      <w:szCs w:val="22"/>
                      <w:lang w:val="it-IT"/>
                    </w:rPr>
                  </w:pPr>
                </w:p>
              </w:tc>
              <w:tc>
                <w:tcPr>
                  <w:tcW w:w="398" w:type="pct"/>
                  <w:tcBorders>
                    <w:top w:val="nil"/>
                    <w:left w:val="nil"/>
                    <w:bottom w:val="single" w:sz="4" w:space="0" w:color="008080"/>
                    <w:right w:val="single" w:sz="8" w:space="0" w:color="008080"/>
                  </w:tcBorders>
                  <w:shd w:val="clear" w:color="auto" w:fill="auto"/>
                  <w:noWrap/>
                  <w:vAlign w:val="bottom"/>
                </w:tcPr>
                <w:p w14:paraId="026A0447" w14:textId="77777777" w:rsidR="00B82CAF" w:rsidRPr="000B1AF3" w:rsidRDefault="00B82CAF" w:rsidP="00B82CAF">
                  <w:pPr>
                    <w:jc w:val="right"/>
                    <w:rPr>
                      <w:rFonts w:ascii="Calibri" w:hAnsi="Calibri" w:cs="Arial"/>
                      <w:sz w:val="22"/>
                      <w:szCs w:val="22"/>
                      <w:lang w:val="it-IT"/>
                    </w:rPr>
                  </w:pPr>
                </w:p>
              </w:tc>
              <w:tc>
                <w:tcPr>
                  <w:tcW w:w="718" w:type="pct"/>
                  <w:tcBorders>
                    <w:top w:val="nil"/>
                    <w:left w:val="nil"/>
                    <w:bottom w:val="single" w:sz="4" w:space="0" w:color="008080"/>
                    <w:right w:val="single" w:sz="4" w:space="0" w:color="008080"/>
                  </w:tcBorders>
                  <w:shd w:val="clear" w:color="auto" w:fill="auto"/>
                  <w:noWrap/>
                  <w:vAlign w:val="bottom"/>
                </w:tcPr>
                <w:p w14:paraId="3832D649" w14:textId="77777777" w:rsidR="00B82CAF" w:rsidRPr="000B1AF3" w:rsidRDefault="00B82CAF" w:rsidP="00B82CAF">
                  <w:pPr>
                    <w:jc w:val="right"/>
                    <w:rPr>
                      <w:rFonts w:ascii="Calibri" w:hAnsi="Calibri" w:cs="Arial"/>
                      <w:sz w:val="22"/>
                      <w:szCs w:val="22"/>
                      <w:lang w:val="it-IT"/>
                    </w:rPr>
                  </w:pPr>
                </w:p>
              </w:tc>
              <w:tc>
                <w:tcPr>
                  <w:tcW w:w="424" w:type="pct"/>
                  <w:tcBorders>
                    <w:top w:val="nil"/>
                    <w:left w:val="nil"/>
                    <w:bottom w:val="single" w:sz="4" w:space="0" w:color="008080"/>
                    <w:right w:val="single" w:sz="8" w:space="0" w:color="008080"/>
                  </w:tcBorders>
                  <w:shd w:val="clear" w:color="auto" w:fill="auto"/>
                  <w:noWrap/>
                  <w:vAlign w:val="bottom"/>
                </w:tcPr>
                <w:p w14:paraId="115374BC" w14:textId="77777777" w:rsidR="00B82CAF" w:rsidRPr="000B1AF3" w:rsidRDefault="00B82CAF" w:rsidP="00B82CAF">
                  <w:pPr>
                    <w:jc w:val="right"/>
                    <w:rPr>
                      <w:rFonts w:ascii="Calibri" w:hAnsi="Calibri" w:cs="Arial"/>
                      <w:sz w:val="22"/>
                      <w:szCs w:val="22"/>
                      <w:lang w:val="it-IT"/>
                    </w:rPr>
                  </w:pPr>
                </w:p>
              </w:tc>
              <w:tc>
                <w:tcPr>
                  <w:tcW w:w="654" w:type="pct"/>
                  <w:tcBorders>
                    <w:top w:val="nil"/>
                    <w:left w:val="nil"/>
                    <w:bottom w:val="single" w:sz="4" w:space="0" w:color="008080"/>
                    <w:right w:val="single" w:sz="4" w:space="0" w:color="008080"/>
                  </w:tcBorders>
                  <w:shd w:val="clear" w:color="auto" w:fill="auto"/>
                  <w:noWrap/>
                  <w:vAlign w:val="bottom"/>
                </w:tcPr>
                <w:p w14:paraId="49B1FBFB" w14:textId="77777777" w:rsidR="00B82CAF" w:rsidRPr="000B1AF3" w:rsidRDefault="00B82CAF" w:rsidP="00B82CAF">
                  <w:pPr>
                    <w:jc w:val="right"/>
                    <w:rPr>
                      <w:rFonts w:ascii="Calibri" w:hAnsi="Calibri" w:cs="Arial"/>
                      <w:sz w:val="22"/>
                      <w:szCs w:val="22"/>
                      <w:lang w:val="it-IT"/>
                    </w:rPr>
                  </w:pPr>
                </w:p>
              </w:tc>
              <w:tc>
                <w:tcPr>
                  <w:tcW w:w="419" w:type="pct"/>
                  <w:tcBorders>
                    <w:top w:val="nil"/>
                    <w:left w:val="nil"/>
                    <w:bottom w:val="single" w:sz="4" w:space="0" w:color="008080"/>
                    <w:right w:val="single" w:sz="4" w:space="0" w:color="auto"/>
                  </w:tcBorders>
                  <w:shd w:val="clear" w:color="auto" w:fill="auto"/>
                  <w:noWrap/>
                  <w:vAlign w:val="bottom"/>
                </w:tcPr>
                <w:p w14:paraId="4C1CA20D" w14:textId="77777777" w:rsidR="00B82CAF" w:rsidRPr="000B1AF3" w:rsidRDefault="00B82CAF" w:rsidP="00B82CAF">
                  <w:pPr>
                    <w:jc w:val="right"/>
                    <w:rPr>
                      <w:rFonts w:ascii="Calibri" w:hAnsi="Calibri" w:cs="Arial"/>
                      <w:sz w:val="22"/>
                      <w:szCs w:val="22"/>
                      <w:lang w:val="it-IT"/>
                    </w:rPr>
                  </w:pPr>
                </w:p>
              </w:tc>
            </w:tr>
            <w:tr w:rsidR="00B82CAF" w:rsidRPr="000B1AF3" w14:paraId="300D9D18" w14:textId="77777777" w:rsidTr="00B82CAF">
              <w:trPr>
                <w:trHeight w:val="450"/>
              </w:trPr>
              <w:tc>
                <w:tcPr>
                  <w:tcW w:w="1771" w:type="pct"/>
                  <w:tcBorders>
                    <w:top w:val="nil"/>
                    <w:left w:val="single" w:sz="4" w:space="0" w:color="auto"/>
                    <w:bottom w:val="single" w:sz="4" w:space="0" w:color="008080"/>
                    <w:right w:val="nil"/>
                  </w:tcBorders>
                  <w:shd w:val="clear" w:color="auto" w:fill="auto"/>
                </w:tcPr>
                <w:p w14:paraId="66CB6961" w14:textId="77777777" w:rsidR="00B82CAF" w:rsidRPr="000B1AF3" w:rsidRDefault="00B82CAF" w:rsidP="00B82CAF">
                  <w:pPr>
                    <w:rPr>
                      <w:rFonts w:ascii="Calibri" w:hAnsi="Calibri" w:cs="Arial"/>
                      <w:b/>
                      <w:bCs/>
                      <w:sz w:val="22"/>
                      <w:szCs w:val="22"/>
                      <w:lang w:val="it-IT"/>
                    </w:rPr>
                  </w:pPr>
                  <w:r w:rsidRPr="000B1AF3">
                    <w:rPr>
                      <w:rFonts w:ascii="Calibri" w:hAnsi="Calibri" w:cs="Arial"/>
                      <w:b/>
                      <w:bCs/>
                      <w:sz w:val="22"/>
                      <w:szCs w:val="22"/>
                      <w:lang w:val="it-IT"/>
                    </w:rPr>
                    <w:t xml:space="preserve"> Capitolul 2 Cheltuieli pentru asigurarea utilitaţilor necesare obiectivului de investiții - total </w:t>
                  </w:r>
                </w:p>
              </w:tc>
              <w:tc>
                <w:tcPr>
                  <w:tcW w:w="615" w:type="pct"/>
                  <w:tcBorders>
                    <w:top w:val="nil"/>
                    <w:left w:val="single" w:sz="8" w:space="0" w:color="008080"/>
                    <w:bottom w:val="single" w:sz="4" w:space="0" w:color="008080"/>
                    <w:right w:val="single" w:sz="4" w:space="0" w:color="008080"/>
                  </w:tcBorders>
                  <w:shd w:val="clear" w:color="auto" w:fill="auto"/>
                  <w:noWrap/>
                  <w:vAlign w:val="bottom"/>
                </w:tcPr>
                <w:p w14:paraId="24968EF9" w14:textId="77777777" w:rsidR="00B82CAF" w:rsidRPr="000B1AF3" w:rsidRDefault="00B82CAF" w:rsidP="00B82CAF">
                  <w:pPr>
                    <w:jc w:val="right"/>
                    <w:rPr>
                      <w:rFonts w:ascii="Calibri" w:hAnsi="Calibri" w:cs="Arial"/>
                      <w:b/>
                      <w:bCs/>
                      <w:sz w:val="22"/>
                      <w:szCs w:val="22"/>
                      <w:lang w:val="it-IT"/>
                    </w:rPr>
                  </w:pPr>
                </w:p>
              </w:tc>
              <w:tc>
                <w:tcPr>
                  <w:tcW w:w="398" w:type="pct"/>
                  <w:tcBorders>
                    <w:top w:val="nil"/>
                    <w:left w:val="nil"/>
                    <w:bottom w:val="single" w:sz="4" w:space="0" w:color="008080"/>
                    <w:right w:val="single" w:sz="8" w:space="0" w:color="008080"/>
                  </w:tcBorders>
                  <w:shd w:val="clear" w:color="auto" w:fill="auto"/>
                  <w:noWrap/>
                  <w:vAlign w:val="bottom"/>
                </w:tcPr>
                <w:p w14:paraId="3EF7B881" w14:textId="77777777" w:rsidR="00B82CAF" w:rsidRPr="000B1AF3" w:rsidRDefault="00B82CAF" w:rsidP="00B82CAF">
                  <w:pPr>
                    <w:jc w:val="right"/>
                    <w:rPr>
                      <w:rFonts w:ascii="Calibri" w:hAnsi="Calibri" w:cs="Arial"/>
                      <w:b/>
                      <w:bCs/>
                      <w:sz w:val="22"/>
                      <w:szCs w:val="22"/>
                      <w:lang w:val="it-IT"/>
                    </w:rPr>
                  </w:pPr>
                </w:p>
              </w:tc>
              <w:tc>
                <w:tcPr>
                  <w:tcW w:w="718" w:type="pct"/>
                  <w:tcBorders>
                    <w:top w:val="nil"/>
                    <w:left w:val="nil"/>
                    <w:bottom w:val="single" w:sz="4" w:space="0" w:color="008080"/>
                    <w:right w:val="single" w:sz="4" w:space="0" w:color="008080"/>
                  </w:tcBorders>
                  <w:shd w:val="clear" w:color="auto" w:fill="auto"/>
                  <w:noWrap/>
                  <w:vAlign w:val="bottom"/>
                </w:tcPr>
                <w:p w14:paraId="406E02BB" w14:textId="77777777" w:rsidR="00B82CAF" w:rsidRPr="000B1AF3" w:rsidRDefault="00B82CAF" w:rsidP="00B82CAF">
                  <w:pPr>
                    <w:jc w:val="right"/>
                    <w:rPr>
                      <w:rFonts w:ascii="Calibri" w:hAnsi="Calibri" w:cs="Arial"/>
                      <w:b/>
                      <w:bCs/>
                      <w:sz w:val="22"/>
                      <w:szCs w:val="22"/>
                      <w:lang w:val="it-IT"/>
                    </w:rPr>
                  </w:pPr>
                </w:p>
              </w:tc>
              <w:tc>
                <w:tcPr>
                  <w:tcW w:w="424" w:type="pct"/>
                  <w:tcBorders>
                    <w:top w:val="nil"/>
                    <w:left w:val="nil"/>
                    <w:bottom w:val="single" w:sz="4" w:space="0" w:color="008080"/>
                    <w:right w:val="single" w:sz="8" w:space="0" w:color="008080"/>
                  </w:tcBorders>
                  <w:shd w:val="clear" w:color="auto" w:fill="auto"/>
                  <w:noWrap/>
                  <w:vAlign w:val="bottom"/>
                </w:tcPr>
                <w:p w14:paraId="576B9FEA" w14:textId="77777777" w:rsidR="00B82CAF" w:rsidRPr="000B1AF3" w:rsidRDefault="00B82CAF" w:rsidP="00B82CAF">
                  <w:pPr>
                    <w:jc w:val="right"/>
                    <w:rPr>
                      <w:rFonts w:ascii="Calibri" w:hAnsi="Calibri" w:cs="Arial"/>
                      <w:b/>
                      <w:bCs/>
                      <w:sz w:val="22"/>
                      <w:szCs w:val="22"/>
                      <w:lang w:val="it-IT"/>
                    </w:rPr>
                  </w:pPr>
                </w:p>
              </w:tc>
              <w:tc>
                <w:tcPr>
                  <w:tcW w:w="654" w:type="pct"/>
                  <w:tcBorders>
                    <w:top w:val="nil"/>
                    <w:left w:val="nil"/>
                    <w:bottom w:val="single" w:sz="4" w:space="0" w:color="008080"/>
                    <w:right w:val="single" w:sz="4" w:space="0" w:color="008080"/>
                  </w:tcBorders>
                  <w:shd w:val="clear" w:color="auto" w:fill="auto"/>
                  <w:noWrap/>
                  <w:vAlign w:val="bottom"/>
                </w:tcPr>
                <w:p w14:paraId="56E2C7FF" w14:textId="77777777" w:rsidR="00B82CAF" w:rsidRPr="000B1AF3" w:rsidRDefault="00B82CAF" w:rsidP="00B82CAF">
                  <w:pPr>
                    <w:jc w:val="right"/>
                    <w:rPr>
                      <w:rFonts w:ascii="Calibri" w:hAnsi="Calibri" w:cs="Arial"/>
                      <w:b/>
                      <w:bCs/>
                      <w:sz w:val="22"/>
                      <w:szCs w:val="22"/>
                      <w:lang w:val="it-IT"/>
                    </w:rPr>
                  </w:pPr>
                </w:p>
              </w:tc>
              <w:tc>
                <w:tcPr>
                  <w:tcW w:w="419" w:type="pct"/>
                  <w:tcBorders>
                    <w:top w:val="nil"/>
                    <w:left w:val="nil"/>
                    <w:bottom w:val="single" w:sz="4" w:space="0" w:color="008080"/>
                    <w:right w:val="single" w:sz="4" w:space="0" w:color="auto"/>
                  </w:tcBorders>
                  <w:shd w:val="clear" w:color="auto" w:fill="auto"/>
                  <w:noWrap/>
                  <w:vAlign w:val="bottom"/>
                </w:tcPr>
                <w:p w14:paraId="551F625E" w14:textId="77777777" w:rsidR="00B82CAF" w:rsidRPr="000B1AF3" w:rsidRDefault="00B82CAF" w:rsidP="00B82CAF">
                  <w:pPr>
                    <w:jc w:val="right"/>
                    <w:rPr>
                      <w:rFonts w:ascii="Calibri" w:hAnsi="Calibri" w:cs="Arial"/>
                      <w:b/>
                      <w:bCs/>
                      <w:sz w:val="22"/>
                      <w:szCs w:val="22"/>
                      <w:lang w:val="it-IT"/>
                    </w:rPr>
                  </w:pPr>
                </w:p>
              </w:tc>
            </w:tr>
            <w:tr w:rsidR="00B82CAF" w:rsidRPr="000B1AF3" w14:paraId="7379EAFB" w14:textId="77777777" w:rsidTr="00B82CAF">
              <w:trPr>
                <w:trHeight w:val="255"/>
              </w:trPr>
              <w:tc>
                <w:tcPr>
                  <w:tcW w:w="1771" w:type="pct"/>
                  <w:tcBorders>
                    <w:top w:val="nil"/>
                    <w:left w:val="single" w:sz="4" w:space="0" w:color="auto"/>
                    <w:bottom w:val="single" w:sz="4" w:space="0" w:color="008080"/>
                    <w:right w:val="nil"/>
                  </w:tcBorders>
                  <w:shd w:val="clear" w:color="auto" w:fill="auto"/>
                  <w:noWrap/>
                  <w:vAlign w:val="bottom"/>
                </w:tcPr>
                <w:p w14:paraId="15507F9B" w14:textId="77777777" w:rsidR="00B82CAF" w:rsidRPr="000B1AF3" w:rsidRDefault="00B82CAF" w:rsidP="00B82CAF">
                  <w:pPr>
                    <w:rPr>
                      <w:rFonts w:ascii="Calibri" w:hAnsi="Calibri" w:cs="Arial"/>
                      <w:b/>
                      <w:bCs/>
                      <w:sz w:val="22"/>
                      <w:szCs w:val="22"/>
                      <w:lang w:val="it-IT"/>
                    </w:rPr>
                  </w:pPr>
                  <w:r w:rsidRPr="000B1AF3">
                    <w:rPr>
                      <w:rFonts w:ascii="Calibri" w:hAnsi="Calibri" w:cs="Arial"/>
                      <w:b/>
                      <w:bCs/>
                      <w:sz w:val="22"/>
                      <w:szCs w:val="22"/>
                      <w:lang w:val="it-IT"/>
                    </w:rPr>
                    <w:t xml:space="preserve"> Capitolul 3 Cheltuieli pentru proiectare şi asistenţă tehnică - total, din care: </w:t>
                  </w:r>
                </w:p>
              </w:tc>
              <w:tc>
                <w:tcPr>
                  <w:tcW w:w="615" w:type="pct"/>
                  <w:tcBorders>
                    <w:top w:val="nil"/>
                    <w:left w:val="single" w:sz="8" w:space="0" w:color="008080"/>
                    <w:bottom w:val="single" w:sz="4" w:space="0" w:color="008080"/>
                    <w:right w:val="single" w:sz="4" w:space="0" w:color="008080"/>
                  </w:tcBorders>
                  <w:shd w:val="clear" w:color="auto" w:fill="auto"/>
                  <w:noWrap/>
                  <w:vAlign w:val="center"/>
                </w:tcPr>
                <w:p w14:paraId="4C3C27A3" w14:textId="77777777" w:rsidR="00B82CAF" w:rsidRPr="000B1AF3" w:rsidRDefault="00B82CAF" w:rsidP="00B82CAF">
                  <w:pPr>
                    <w:jc w:val="right"/>
                    <w:rPr>
                      <w:rFonts w:ascii="Calibri" w:hAnsi="Calibri" w:cs="Arial"/>
                      <w:b/>
                      <w:bCs/>
                      <w:sz w:val="22"/>
                      <w:szCs w:val="22"/>
                      <w:lang w:val="it-IT"/>
                    </w:rPr>
                  </w:pPr>
                </w:p>
              </w:tc>
              <w:tc>
                <w:tcPr>
                  <w:tcW w:w="398" w:type="pct"/>
                  <w:tcBorders>
                    <w:top w:val="nil"/>
                    <w:left w:val="nil"/>
                    <w:bottom w:val="single" w:sz="4" w:space="0" w:color="008080"/>
                    <w:right w:val="single" w:sz="8" w:space="0" w:color="008080"/>
                  </w:tcBorders>
                  <w:shd w:val="clear" w:color="auto" w:fill="auto"/>
                  <w:noWrap/>
                  <w:vAlign w:val="bottom"/>
                </w:tcPr>
                <w:p w14:paraId="3AC9793F" w14:textId="77777777" w:rsidR="00B82CAF" w:rsidRPr="000B1AF3" w:rsidRDefault="00B82CAF" w:rsidP="00B82CAF">
                  <w:pPr>
                    <w:rPr>
                      <w:rFonts w:ascii="Calibri" w:hAnsi="Calibri" w:cs="Arial"/>
                      <w:b/>
                      <w:bCs/>
                      <w:sz w:val="22"/>
                      <w:szCs w:val="22"/>
                      <w:lang w:val="it-IT"/>
                    </w:rPr>
                  </w:pPr>
                </w:p>
              </w:tc>
              <w:tc>
                <w:tcPr>
                  <w:tcW w:w="718" w:type="pct"/>
                  <w:tcBorders>
                    <w:top w:val="nil"/>
                    <w:left w:val="nil"/>
                    <w:bottom w:val="single" w:sz="4" w:space="0" w:color="008080"/>
                    <w:right w:val="single" w:sz="4" w:space="0" w:color="008080"/>
                  </w:tcBorders>
                  <w:shd w:val="clear" w:color="auto" w:fill="auto"/>
                  <w:noWrap/>
                  <w:vAlign w:val="center"/>
                </w:tcPr>
                <w:p w14:paraId="5E3D4857" w14:textId="77777777" w:rsidR="00B82CAF" w:rsidRPr="000B1AF3" w:rsidRDefault="00B82CAF" w:rsidP="00B82CAF">
                  <w:pPr>
                    <w:jc w:val="right"/>
                    <w:rPr>
                      <w:rFonts w:ascii="Calibri" w:hAnsi="Calibri" w:cs="Arial"/>
                      <w:b/>
                      <w:bCs/>
                      <w:sz w:val="22"/>
                      <w:szCs w:val="22"/>
                      <w:lang w:val="it-IT"/>
                    </w:rPr>
                  </w:pPr>
                </w:p>
              </w:tc>
              <w:tc>
                <w:tcPr>
                  <w:tcW w:w="424" w:type="pct"/>
                  <w:tcBorders>
                    <w:top w:val="nil"/>
                    <w:left w:val="nil"/>
                    <w:bottom w:val="single" w:sz="4" w:space="0" w:color="008080"/>
                    <w:right w:val="single" w:sz="8" w:space="0" w:color="008080"/>
                  </w:tcBorders>
                  <w:shd w:val="clear" w:color="auto" w:fill="auto"/>
                  <w:noWrap/>
                  <w:vAlign w:val="bottom"/>
                </w:tcPr>
                <w:p w14:paraId="700D255E" w14:textId="77777777" w:rsidR="00B82CAF" w:rsidRPr="000B1AF3" w:rsidRDefault="00B82CAF" w:rsidP="00B82CAF">
                  <w:pPr>
                    <w:rPr>
                      <w:rFonts w:ascii="Calibri" w:hAnsi="Calibri" w:cs="Arial"/>
                      <w:b/>
                      <w:bCs/>
                      <w:sz w:val="22"/>
                      <w:szCs w:val="22"/>
                      <w:lang w:val="it-IT"/>
                    </w:rPr>
                  </w:pPr>
                </w:p>
              </w:tc>
              <w:tc>
                <w:tcPr>
                  <w:tcW w:w="654" w:type="pct"/>
                  <w:tcBorders>
                    <w:top w:val="nil"/>
                    <w:left w:val="nil"/>
                    <w:bottom w:val="single" w:sz="4" w:space="0" w:color="008080"/>
                    <w:right w:val="single" w:sz="4" w:space="0" w:color="008080"/>
                  </w:tcBorders>
                  <w:shd w:val="clear" w:color="auto" w:fill="auto"/>
                  <w:noWrap/>
                  <w:vAlign w:val="bottom"/>
                </w:tcPr>
                <w:p w14:paraId="435F7957" w14:textId="77777777" w:rsidR="00B82CAF" w:rsidRPr="000B1AF3" w:rsidRDefault="00B82CAF" w:rsidP="00B82CAF">
                  <w:pPr>
                    <w:jc w:val="right"/>
                    <w:rPr>
                      <w:rFonts w:ascii="Calibri" w:hAnsi="Calibri" w:cs="Arial"/>
                      <w:b/>
                      <w:bCs/>
                      <w:sz w:val="22"/>
                      <w:szCs w:val="22"/>
                      <w:lang w:val="it-IT"/>
                    </w:rPr>
                  </w:pPr>
                </w:p>
              </w:tc>
              <w:tc>
                <w:tcPr>
                  <w:tcW w:w="419" w:type="pct"/>
                  <w:tcBorders>
                    <w:top w:val="nil"/>
                    <w:left w:val="nil"/>
                    <w:bottom w:val="single" w:sz="4" w:space="0" w:color="008080"/>
                    <w:right w:val="single" w:sz="4" w:space="0" w:color="auto"/>
                  </w:tcBorders>
                  <w:shd w:val="clear" w:color="auto" w:fill="auto"/>
                  <w:noWrap/>
                  <w:vAlign w:val="bottom"/>
                </w:tcPr>
                <w:p w14:paraId="40BED18D" w14:textId="77777777" w:rsidR="00B82CAF" w:rsidRPr="000B1AF3" w:rsidRDefault="00B82CAF" w:rsidP="00B82CAF">
                  <w:pPr>
                    <w:jc w:val="right"/>
                    <w:rPr>
                      <w:rFonts w:ascii="Calibri" w:hAnsi="Calibri" w:cs="Arial"/>
                      <w:b/>
                      <w:bCs/>
                      <w:sz w:val="22"/>
                      <w:szCs w:val="22"/>
                      <w:lang w:val="it-IT"/>
                    </w:rPr>
                  </w:pPr>
                </w:p>
              </w:tc>
            </w:tr>
            <w:tr w:rsidR="00B82CAF" w:rsidRPr="000B1AF3" w14:paraId="14DBCC8A" w14:textId="77777777" w:rsidTr="00B82CAF">
              <w:trPr>
                <w:trHeight w:val="255"/>
              </w:trPr>
              <w:tc>
                <w:tcPr>
                  <w:tcW w:w="1771" w:type="pct"/>
                  <w:tcBorders>
                    <w:top w:val="nil"/>
                    <w:left w:val="single" w:sz="4" w:space="0" w:color="auto"/>
                    <w:bottom w:val="single" w:sz="4" w:space="0" w:color="008080"/>
                    <w:right w:val="nil"/>
                  </w:tcBorders>
                  <w:shd w:val="clear" w:color="auto" w:fill="auto"/>
                  <w:noWrap/>
                  <w:vAlign w:val="bottom"/>
                </w:tcPr>
                <w:p w14:paraId="27389A71" w14:textId="77777777" w:rsidR="00B82CAF" w:rsidRPr="000B1AF3" w:rsidRDefault="00B82CAF" w:rsidP="00B82CAF">
                  <w:pPr>
                    <w:rPr>
                      <w:rFonts w:ascii="Calibri" w:hAnsi="Calibri" w:cs="Arial"/>
                      <w:bCs/>
                      <w:sz w:val="22"/>
                      <w:szCs w:val="22"/>
                    </w:rPr>
                  </w:pPr>
                  <w:r w:rsidRPr="000B1AF3">
                    <w:rPr>
                      <w:rFonts w:ascii="Calibri" w:hAnsi="Calibri" w:cs="Arial"/>
                      <w:bCs/>
                      <w:sz w:val="22"/>
                      <w:szCs w:val="22"/>
                    </w:rPr>
                    <w:t xml:space="preserve">3.1 </w:t>
                  </w:r>
                  <w:proofErr w:type="spellStart"/>
                  <w:r w:rsidRPr="000B1AF3">
                    <w:rPr>
                      <w:rFonts w:ascii="Calibri" w:hAnsi="Calibri" w:cs="Arial"/>
                      <w:bCs/>
                      <w:sz w:val="22"/>
                      <w:szCs w:val="22"/>
                    </w:rPr>
                    <w:t>Studii</w:t>
                  </w:r>
                  <w:proofErr w:type="spellEnd"/>
                  <w:r w:rsidRPr="000B1AF3">
                    <w:rPr>
                      <w:rFonts w:ascii="Calibri" w:hAnsi="Calibri" w:cs="Arial"/>
                      <w:bCs/>
                      <w:sz w:val="22"/>
                      <w:szCs w:val="22"/>
                    </w:rPr>
                    <w:t xml:space="preserve"> </w:t>
                  </w:r>
                </w:p>
              </w:tc>
              <w:tc>
                <w:tcPr>
                  <w:tcW w:w="615" w:type="pct"/>
                  <w:tcBorders>
                    <w:top w:val="nil"/>
                    <w:left w:val="single" w:sz="8" w:space="0" w:color="008080"/>
                    <w:bottom w:val="single" w:sz="4" w:space="0" w:color="008080"/>
                    <w:right w:val="single" w:sz="4" w:space="0" w:color="008080"/>
                  </w:tcBorders>
                  <w:shd w:val="clear" w:color="auto" w:fill="auto"/>
                  <w:noWrap/>
                  <w:vAlign w:val="center"/>
                </w:tcPr>
                <w:p w14:paraId="4189B33F" w14:textId="77777777" w:rsidR="00B82CAF" w:rsidRPr="000B1AF3" w:rsidRDefault="00B82CAF" w:rsidP="00B82CAF">
                  <w:pPr>
                    <w:jc w:val="right"/>
                    <w:rPr>
                      <w:rFonts w:ascii="Calibri" w:hAnsi="Calibri" w:cs="Arial"/>
                      <w:b/>
                      <w:bCs/>
                      <w:sz w:val="22"/>
                      <w:szCs w:val="22"/>
                    </w:rPr>
                  </w:pPr>
                </w:p>
              </w:tc>
              <w:tc>
                <w:tcPr>
                  <w:tcW w:w="398" w:type="pct"/>
                  <w:tcBorders>
                    <w:top w:val="nil"/>
                    <w:left w:val="nil"/>
                    <w:bottom w:val="single" w:sz="4" w:space="0" w:color="008080"/>
                    <w:right w:val="single" w:sz="8" w:space="0" w:color="008080"/>
                  </w:tcBorders>
                  <w:shd w:val="clear" w:color="auto" w:fill="auto"/>
                  <w:noWrap/>
                  <w:vAlign w:val="bottom"/>
                </w:tcPr>
                <w:p w14:paraId="5AAE5BB1" w14:textId="77777777" w:rsidR="00B82CAF" w:rsidRPr="000B1AF3" w:rsidRDefault="00B82CAF" w:rsidP="00B82CAF">
                  <w:pPr>
                    <w:rPr>
                      <w:rFonts w:ascii="Calibri" w:hAnsi="Calibri" w:cs="Arial"/>
                      <w:b/>
                      <w:bCs/>
                      <w:sz w:val="22"/>
                      <w:szCs w:val="22"/>
                    </w:rPr>
                  </w:pPr>
                </w:p>
              </w:tc>
              <w:tc>
                <w:tcPr>
                  <w:tcW w:w="718" w:type="pct"/>
                  <w:tcBorders>
                    <w:top w:val="nil"/>
                    <w:left w:val="nil"/>
                    <w:bottom w:val="single" w:sz="4" w:space="0" w:color="008080"/>
                    <w:right w:val="single" w:sz="4" w:space="0" w:color="008080"/>
                  </w:tcBorders>
                  <w:shd w:val="clear" w:color="auto" w:fill="auto"/>
                  <w:noWrap/>
                  <w:vAlign w:val="center"/>
                </w:tcPr>
                <w:p w14:paraId="6E006D0A" w14:textId="77777777" w:rsidR="00B82CAF" w:rsidRPr="000B1AF3" w:rsidRDefault="00B82CAF" w:rsidP="00B82CAF">
                  <w:pPr>
                    <w:jc w:val="right"/>
                    <w:rPr>
                      <w:rFonts w:ascii="Calibri" w:hAnsi="Calibri" w:cs="Arial"/>
                      <w:b/>
                      <w:bCs/>
                      <w:sz w:val="22"/>
                      <w:szCs w:val="22"/>
                    </w:rPr>
                  </w:pPr>
                </w:p>
              </w:tc>
              <w:tc>
                <w:tcPr>
                  <w:tcW w:w="424" w:type="pct"/>
                  <w:tcBorders>
                    <w:top w:val="nil"/>
                    <w:left w:val="nil"/>
                    <w:bottom w:val="single" w:sz="4" w:space="0" w:color="008080"/>
                    <w:right w:val="single" w:sz="8" w:space="0" w:color="008080"/>
                  </w:tcBorders>
                  <w:shd w:val="clear" w:color="auto" w:fill="auto"/>
                  <w:noWrap/>
                  <w:vAlign w:val="bottom"/>
                </w:tcPr>
                <w:p w14:paraId="21640D60" w14:textId="77777777" w:rsidR="00B82CAF" w:rsidRPr="000B1AF3" w:rsidRDefault="00B82CAF" w:rsidP="00B82CAF">
                  <w:pPr>
                    <w:rPr>
                      <w:rFonts w:ascii="Calibri" w:hAnsi="Calibri" w:cs="Arial"/>
                      <w:b/>
                      <w:bCs/>
                      <w:sz w:val="22"/>
                      <w:szCs w:val="22"/>
                    </w:rPr>
                  </w:pPr>
                </w:p>
              </w:tc>
              <w:tc>
                <w:tcPr>
                  <w:tcW w:w="654" w:type="pct"/>
                  <w:tcBorders>
                    <w:top w:val="nil"/>
                    <w:left w:val="nil"/>
                    <w:bottom w:val="single" w:sz="4" w:space="0" w:color="008080"/>
                    <w:right w:val="single" w:sz="4" w:space="0" w:color="008080"/>
                  </w:tcBorders>
                  <w:shd w:val="clear" w:color="auto" w:fill="auto"/>
                  <w:noWrap/>
                  <w:vAlign w:val="bottom"/>
                </w:tcPr>
                <w:p w14:paraId="1661CF5B" w14:textId="77777777" w:rsidR="00B82CAF" w:rsidRPr="000B1AF3" w:rsidRDefault="00B82CAF" w:rsidP="00B82CAF">
                  <w:pPr>
                    <w:jc w:val="right"/>
                    <w:rPr>
                      <w:rFonts w:ascii="Calibri" w:hAnsi="Calibri" w:cs="Arial"/>
                      <w:b/>
                      <w:bCs/>
                      <w:sz w:val="22"/>
                      <w:szCs w:val="22"/>
                    </w:rPr>
                  </w:pPr>
                </w:p>
              </w:tc>
              <w:tc>
                <w:tcPr>
                  <w:tcW w:w="419" w:type="pct"/>
                  <w:tcBorders>
                    <w:top w:val="nil"/>
                    <w:left w:val="nil"/>
                    <w:bottom w:val="single" w:sz="4" w:space="0" w:color="008080"/>
                    <w:right w:val="single" w:sz="4" w:space="0" w:color="auto"/>
                  </w:tcBorders>
                  <w:shd w:val="clear" w:color="auto" w:fill="auto"/>
                  <w:noWrap/>
                  <w:vAlign w:val="bottom"/>
                </w:tcPr>
                <w:p w14:paraId="415C815E" w14:textId="77777777" w:rsidR="00B82CAF" w:rsidRPr="000B1AF3" w:rsidRDefault="00B82CAF" w:rsidP="00B82CAF">
                  <w:pPr>
                    <w:jc w:val="right"/>
                    <w:rPr>
                      <w:rFonts w:ascii="Calibri" w:hAnsi="Calibri" w:cs="Arial"/>
                      <w:b/>
                      <w:bCs/>
                      <w:sz w:val="22"/>
                      <w:szCs w:val="22"/>
                    </w:rPr>
                  </w:pPr>
                </w:p>
              </w:tc>
            </w:tr>
            <w:tr w:rsidR="00B82CAF" w:rsidRPr="000B1AF3" w14:paraId="5606A49F" w14:textId="77777777" w:rsidTr="00B82CAF">
              <w:trPr>
                <w:trHeight w:val="255"/>
              </w:trPr>
              <w:tc>
                <w:tcPr>
                  <w:tcW w:w="1771" w:type="pct"/>
                  <w:tcBorders>
                    <w:top w:val="nil"/>
                    <w:left w:val="single" w:sz="4" w:space="0" w:color="auto"/>
                    <w:bottom w:val="single" w:sz="4" w:space="0" w:color="008080"/>
                    <w:right w:val="nil"/>
                  </w:tcBorders>
                  <w:shd w:val="clear" w:color="auto" w:fill="auto"/>
                  <w:noWrap/>
                  <w:vAlign w:val="bottom"/>
                </w:tcPr>
                <w:p w14:paraId="4F42985B" w14:textId="77777777" w:rsidR="00B82CAF" w:rsidRPr="000B1AF3" w:rsidRDefault="00B82CAF" w:rsidP="00B82CAF">
                  <w:pPr>
                    <w:rPr>
                      <w:rFonts w:ascii="Calibri" w:hAnsi="Calibri" w:cs="Arial"/>
                      <w:bCs/>
                      <w:sz w:val="22"/>
                      <w:szCs w:val="22"/>
                    </w:rPr>
                  </w:pPr>
                  <w:r w:rsidRPr="000B1AF3">
                    <w:rPr>
                      <w:rFonts w:ascii="Calibri" w:hAnsi="Calibri" w:cs="Arial"/>
                      <w:bCs/>
                      <w:sz w:val="22"/>
                      <w:szCs w:val="22"/>
                    </w:rPr>
                    <w:t xml:space="preserve">3.1.1 </w:t>
                  </w:r>
                  <w:proofErr w:type="spellStart"/>
                  <w:r w:rsidRPr="000B1AF3">
                    <w:rPr>
                      <w:rFonts w:ascii="Calibri" w:hAnsi="Calibri" w:cs="Arial"/>
                      <w:bCs/>
                      <w:sz w:val="22"/>
                      <w:szCs w:val="22"/>
                    </w:rPr>
                    <w:t>Studii</w:t>
                  </w:r>
                  <w:proofErr w:type="spellEnd"/>
                  <w:r w:rsidRPr="000B1AF3">
                    <w:rPr>
                      <w:rFonts w:ascii="Calibri" w:hAnsi="Calibri" w:cs="Arial"/>
                      <w:bCs/>
                      <w:sz w:val="22"/>
                      <w:szCs w:val="22"/>
                    </w:rPr>
                    <w:t xml:space="preserve"> de </w:t>
                  </w:r>
                  <w:proofErr w:type="spellStart"/>
                  <w:r w:rsidRPr="000B1AF3">
                    <w:rPr>
                      <w:rFonts w:ascii="Calibri" w:hAnsi="Calibri" w:cs="Arial"/>
                      <w:bCs/>
                      <w:sz w:val="22"/>
                      <w:szCs w:val="22"/>
                    </w:rPr>
                    <w:t>teren</w:t>
                  </w:r>
                  <w:proofErr w:type="spellEnd"/>
                </w:p>
              </w:tc>
              <w:tc>
                <w:tcPr>
                  <w:tcW w:w="615" w:type="pct"/>
                  <w:tcBorders>
                    <w:top w:val="nil"/>
                    <w:left w:val="single" w:sz="8" w:space="0" w:color="008080"/>
                    <w:bottom w:val="single" w:sz="4" w:space="0" w:color="008080"/>
                    <w:right w:val="single" w:sz="4" w:space="0" w:color="008080"/>
                  </w:tcBorders>
                  <w:shd w:val="clear" w:color="auto" w:fill="auto"/>
                  <w:noWrap/>
                  <w:vAlign w:val="center"/>
                </w:tcPr>
                <w:p w14:paraId="48DBCD2D" w14:textId="77777777" w:rsidR="00B82CAF" w:rsidRPr="000B1AF3" w:rsidRDefault="00B82CAF" w:rsidP="00B82CAF">
                  <w:pPr>
                    <w:jc w:val="right"/>
                    <w:rPr>
                      <w:rFonts w:ascii="Calibri" w:hAnsi="Calibri" w:cs="Arial"/>
                      <w:b/>
                      <w:bCs/>
                      <w:sz w:val="22"/>
                      <w:szCs w:val="22"/>
                    </w:rPr>
                  </w:pPr>
                </w:p>
              </w:tc>
              <w:tc>
                <w:tcPr>
                  <w:tcW w:w="398" w:type="pct"/>
                  <w:tcBorders>
                    <w:top w:val="nil"/>
                    <w:left w:val="nil"/>
                    <w:bottom w:val="single" w:sz="4" w:space="0" w:color="008080"/>
                    <w:right w:val="single" w:sz="8" w:space="0" w:color="008080"/>
                  </w:tcBorders>
                  <w:shd w:val="clear" w:color="auto" w:fill="auto"/>
                  <w:noWrap/>
                  <w:vAlign w:val="bottom"/>
                </w:tcPr>
                <w:p w14:paraId="335B0353" w14:textId="77777777" w:rsidR="00B82CAF" w:rsidRPr="000B1AF3" w:rsidRDefault="00B82CAF" w:rsidP="00B82CAF">
                  <w:pPr>
                    <w:rPr>
                      <w:rFonts w:ascii="Calibri" w:hAnsi="Calibri" w:cs="Arial"/>
                      <w:b/>
                      <w:bCs/>
                      <w:sz w:val="22"/>
                      <w:szCs w:val="22"/>
                    </w:rPr>
                  </w:pPr>
                </w:p>
              </w:tc>
              <w:tc>
                <w:tcPr>
                  <w:tcW w:w="718" w:type="pct"/>
                  <w:tcBorders>
                    <w:top w:val="nil"/>
                    <w:left w:val="nil"/>
                    <w:bottom w:val="single" w:sz="4" w:space="0" w:color="008080"/>
                    <w:right w:val="single" w:sz="4" w:space="0" w:color="008080"/>
                  </w:tcBorders>
                  <w:shd w:val="clear" w:color="auto" w:fill="auto"/>
                  <w:noWrap/>
                  <w:vAlign w:val="center"/>
                </w:tcPr>
                <w:p w14:paraId="459B6809" w14:textId="77777777" w:rsidR="00B82CAF" w:rsidRPr="000B1AF3" w:rsidRDefault="00B82CAF" w:rsidP="00B82CAF">
                  <w:pPr>
                    <w:jc w:val="right"/>
                    <w:rPr>
                      <w:rFonts w:ascii="Calibri" w:hAnsi="Calibri" w:cs="Arial"/>
                      <w:b/>
                      <w:bCs/>
                      <w:sz w:val="22"/>
                      <w:szCs w:val="22"/>
                    </w:rPr>
                  </w:pPr>
                </w:p>
              </w:tc>
              <w:tc>
                <w:tcPr>
                  <w:tcW w:w="424" w:type="pct"/>
                  <w:tcBorders>
                    <w:top w:val="nil"/>
                    <w:left w:val="nil"/>
                    <w:bottom w:val="single" w:sz="4" w:space="0" w:color="008080"/>
                    <w:right w:val="single" w:sz="8" w:space="0" w:color="008080"/>
                  </w:tcBorders>
                  <w:shd w:val="clear" w:color="auto" w:fill="auto"/>
                  <w:noWrap/>
                  <w:vAlign w:val="bottom"/>
                </w:tcPr>
                <w:p w14:paraId="75F2F5C9" w14:textId="77777777" w:rsidR="00B82CAF" w:rsidRPr="000B1AF3" w:rsidRDefault="00B82CAF" w:rsidP="00B82CAF">
                  <w:pPr>
                    <w:rPr>
                      <w:rFonts w:ascii="Calibri" w:hAnsi="Calibri" w:cs="Arial"/>
                      <w:b/>
                      <w:bCs/>
                      <w:sz w:val="22"/>
                      <w:szCs w:val="22"/>
                    </w:rPr>
                  </w:pPr>
                </w:p>
              </w:tc>
              <w:tc>
                <w:tcPr>
                  <w:tcW w:w="654" w:type="pct"/>
                  <w:tcBorders>
                    <w:top w:val="nil"/>
                    <w:left w:val="nil"/>
                    <w:bottom w:val="single" w:sz="4" w:space="0" w:color="008080"/>
                    <w:right w:val="single" w:sz="4" w:space="0" w:color="008080"/>
                  </w:tcBorders>
                  <w:shd w:val="clear" w:color="auto" w:fill="auto"/>
                  <w:noWrap/>
                  <w:vAlign w:val="bottom"/>
                </w:tcPr>
                <w:p w14:paraId="04CC1C08" w14:textId="77777777" w:rsidR="00B82CAF" w:rsidRPr="000B1AF3" w:rsidRDefault="00B82CAF" w:rsidP="00B82CAF">
                  <w:pPr>
                    <w:jc w:val="right"/>
                    <w:rPr>
                      <w:rFonts w:ascii="Calibri" w:hAnsi="Calibri" w:cs="Arial"/>
                      <w:b/>
                      <w:bCs/>
                      <w:sz w:val="22"/>
                      <w:szCs w:val="22"/>
                    </w:rPr>
                  </w:pPr>
                </w:p>
              </w:tc>
              <w:tc>
                <w:tcPr>
                  <w:tcW w:w="419" w:type="pct"/>
                  <w:tcBorders>
                    <w:top w:val="nil"/>
                    <w:left w:val="nil"/>
                    <w:bottom w:val="single" w:sz="4" w:space="0" w:color="008080"/>
                    <w:right w:val="single" w:sz="4" w:space="0" w:color="auto"/>
                  </w:tcBorders>
                  <w:shd w:val="clear" w:color="auto" w:fill="auto"/>
                  <w:noWrap/>
                  <w:vAlign w:val="bottom"/>
                </w:tcPr>
                <w:p w14:paraId="255C03B3" w14:textId="77777777" w:rsidR="00B82CAF" w:rsidRPr="000B1AF3" w:rsidRDefault="00B82CAF" w:rsidP="00B82CAF">
                  <w:pPr>
                    <w:jc w:val="right"/>
                    <w:rPr>
                      <w:rFonts w:ascii="Calibri" w:hAnsi="Calibri" w:cs="Arial"/>
                      <w:b/>
                      <w:bCs/>
                      <w:sz w:val="22"/>
                      <w:szCs w:val="22"/>
                    </w:rPr>
                  </w:pPr>
                </w:p>
              </w:tc>
            </w:tr>
            <w:tr w:rsidR="00B82CAF" w:rsidRPr="000B1AF3" w14:paraId="086AF15A" w14:textId="77777777" w:rsidTr="00B82CAF">
              <w:trPr>
                <w:trHeight w:val="255"/>
              </w:trPr>
              <w:tc>
                <w:tcPr>
                  <w:tcW w:w="1771" w:type="pct"/>
                  <w:tcBorders>
                    <w:top w:val="nil"/>
                    <w:left w:val="single" w:sz="4" w:space="0" w:color="auto"/>
                    <w:bottom w:val="single" w:sz="4" w:space="0" w:color="008080"/>
                    <w:right w:val="nil"/>
                  </w:tcBorders>
                  <w:shd w:val="clear" w:color="auto" w:fill="auto"/>
                  <w:noWrap/>
                  <w:vAlign w:val="bottom"/>
                </w:tcPr>
                <w:p w14:paraId="57E6433F" w14:textId="77777777" w:rsidR="00B82CAF" w:rsidRPr="000B1AF3" w:rsidRDefault="00B82CAF" w:rsidP="00B82CAF">
                  <w:pPr>
                    <w:rPr>
                      <w:rFonts w:ascii="Calibri" w:hAnsi="Calibri" w:cs="Arial"/>
                      <w:bCs/>
                      <w:sz w:val="22"/>
                      <w:szCs w:val="22"/>
                    </w:rPr>
                  </w:pPr>
                  <w:r w:rsidRPr="000B1AF3">
                    <w:rPr>
                      <w:rFonts w:ascii="Calibri" w:hAnsi="Calibri" w:cs="Arial"/>
                      <w:bCs/>
                      <w:sz w:val="22"/>
                      <w:szCs w:val="22"/>
                    </w:rPr>
                    <w:t xml:space="preserve">3.1.2 </w:t>
                  </w:r>
                  <w:proofErr w:type="spellStart"/>
                  <w:r w:rsidRPr="000B1AF3">
                    <w:rPr>
                      <w:rFonts w:ascii="Calibri" w:hAnsi="Calibri" w:cs="Arial"/>
                      <w:bCs/>
                      <w:sz w:val="22"/>
                      <w:szCs w:val="22"/>
                    </w:rPr>
                    <w:t>Raport</w:t>
                  </w:r>
                  <w:proofErr w:type="spellEnd"/>
                  <w:r w:rsidRPr="000B1AF3">
                    <w:rPr>
                      <w:rFonts w:ascii="Calibri" w:hAnsi="Calibri" w:cs="Arial"/>
                      <w:bCs/>
                      <w:sz w:val="22"/>
                      <w:szCs w:val="22"/>
                    </w:rPr>
                    <w:t xml:space="preserve"> </w:t>
                  </w:r>
                  <w:proofErr w:type="spellStart"/>
                  <w:r w:rsidRPr="000B1AF3">
                    <w:rPr>
                      <w:rFonts w:ascii="Calibri" w:hAnsi="Calibri" w:cs="Arial"/>
                      <w:bCs/>
                      <w:sz w:val="22"/>
                      <w:szCs w:val="22"/>
                    </w:rPr>
                    <w:t>privind</w:t>
                  </w:r>
                  <w:proofErr w:type="spellEnd"/>
                  <w:r w:rsidRPr="000B1AF3">
                    <w:rPr>
                      <w:rFonts w:ascii="Calibri" w:hAnsi="Calibri" w:cs="Arial"/>
                      <w:bCs/>
                      <w:sz w:val="22"/>
                      <w:szCs w:val="22"/>
                    </w:rPr>
                    <w:t xml:space="preserve"> </w:t>
                  </w:r>
                  <w:proofErr w:type="spellStart"/>
                  <w:r w:rsidRPr="000B1AF3">
                    <w:rPr>
                      <w:rFonts w:ascii="Calibri" w:hAnsi="Calibri" w:cs="Arial"/>
                      <w:bCs/>
                      <w:sz w:val="22"/>
                      <w:szCs w:val="22"/>
                    </w:rPr>
                    <w:t>impactul</w:t>
                  </w:r>
                  <w:proofErr w:type="spellEnd"/>
                  <w:r w:rsidRPr="000B1AF3">
                    <w:rPr>
                      <w:rFonts w:ascii="Calibri" w:hAnsi="Calibri" w:cs="Arial"/>
                      <w:bCs/>
                      <w:sz w:val="22"/>
                      <w:szCs w:val="22"/>
                    </w:rPr>
                    <w:t xml:space="preserve"> </w:t>
                  </w:r>
                  <w:proofErr w:type="spellStart"/>
                  <w:r w:rsidRPr="000B1AF3">
                    <w:rPr>
                      <w:rFonts w:ascii="Calibri" w:hAnsi="Calibri" w:cs="Arial"/>
                      <w:bCs/>
                      <w:sz w:val="22"/>
                      <w:szCs w:val="22"/>
                    </w:rPr>
                    <w:t>asupra</w:t>
                  </w:r>
                  <w:proofErr w:type="spellEnd"/>
                  <w:r w:rsidRPr="000B1AF3">
                    <w:rPr>
                      <w:rFonts w:ascii="Calibri" w:hAnsi="Calibri" w:cs="Arial"/>
                      <w:bCs/>
                      <w:sz w:val="22"/>
                      <w:szCs w:val="22"/>
                    </w:rPr>
                    <w:t xml:space="preserve"> </w:t>
                  </w:r>
                  <w:proofErr w:type="spellStart"/>
                  <w:r w:rsidRPr="000B1AF3">
                    <w:rPr>
                      <w:rFonts w:ascii="Calibri" w:hAnsi="Calibri" w:cs="Arial"/>
                      <w:bCs/>
                      <w:sz w:val="22"/>
                      <w:szCs w:val="22"/>
                    </w:rPr>
                    <w:t>mediului</w:t>
                  </w:r>
                  <w:proofErr w:type="spellEnd"/>
                </w:p>
              </w:tc>
              <w:tc>
                <w:tcPr>
                  <w:tcW w:w="615" w:type="pct"/>
                  <w:tcBorders>
                    <w:top w:val="nil"/>
                    <w:left w:val="single" w:sz="8" w:space="0" w:color="008080"/>
                    <w:bottom w:val="single" w:sz="4" w:space="0" w:color="008080"/>
                    <w:right w:val="single" w:sz="4" w:space="0" w:color="008080"/>
                  </w:tcBorders>
                  <w:shd w:val="clear" w:color="auto" w:fill="auto"/>
                  <w:noWrap/>
                  <w:vAlign w:val="center"/>
                </w:tcPr>
                <w:p w14:paraId="37AEBFC6" w14:textId="77777777" w:rsidR="00B82CAF" w:rsidRPr="000B1AF3" w:rsidRDefault="00B82CAF" w:rsidP="00B82CAF">
                  <w:pPr>
                    <w:jc w:val="right"/>
                    <w:rPr>
                      <w:rFonts w:ascii="Calibri" w:hAnsi="Calibri" w:cs="Arial"/>
                      <w:b/>
                      <w:bCs/>
                      <w:sz w:val="22"/>
                      <w:szCs w:val="22"/>
                    </w:rPr>
                  </w:pPr>
                </w:p>
              </w:tc>
              <w:tc>
                <w:tcPr>
                  <w:tcW w:w="398" w:type="pct"/>
                  <w:tcBorders>
                    <w:top w:val="nil"/>
                    <w:left w:val="nil"/>
                    <w:bottom w:val="single" w:sz="4" w:space="0" w:color="008080"/>
                    <w:right w:val="single" w:sz="8" w:space="0" w:color="008080"/>
                  </w:tcBorders>
                  <w:shd w:val="clear" w:color="auto" w:fill="auto"/>
                  <w:noWrap/>
                  <w:vAlign w:val="bottom"/>
                </w:tcPr>
                <w:p w14:paraId="45FFDA62" w14:textId="77777777" w:rsidR="00B82CAF" w:rsidRPr="000B1AF3" w:rsidRDefault="00B82CAF" w:rsidP="00B82CAF">
                  <w:pPr>
                    <w:rPr>
                      <w:rFonts w:ascii="Calibri" w:hAnsi="Calibri" w:cs="Arial"/>
                      <w:b/>
                      <w:bCs/>
                      <w:sz w:val="22"/>
                      <w:szCs w:val="22"/>
                    </w:rPr>
                  </w:pPr>
                </w:p>
              </w:tc>
              <w:tc>
                <w:tcPr>
                  <w:tcW w:w="718" w:type="pct"/>
                  <w:tcBorders>
                    <w:top w:val="nil"/>
                    <w:left w:val="nil"/>
                    <w:bottom w:val="single" w:sz="4" w:space="0" w:color="008080"/>
                    <w:right w:val="single" w:sz="4" w:space="0" w:color="008080"/>
                  </w:tcBorders>
                  <w:shd w:val="clear" w:color="auto" w:fill="auto"/>
                  <w:noWrap/>
                  <w:vAlign w:val="center"/>
                </w:tcPr>
                <w:p w14:paraId="0369B813" w14:textId="77777777" w:rsidR="00B82CAF" w:rsidRPr="000B1AF3" w:rsidRDefault="00B82CAF" w:rsidP="00B82CAF">
                  <w:pPr>
                    <w:jc w:val="right"/>
                    <w:rPr>
                      <w:rFonts w:ascii="Calibri" w:hAnsi="Calibri" w:cs="Arial"/>
                      <w:b/>
                      <w:bCs/>
                      <w:sz w:val="22"/>
                      <w:szCs w:val="22"/>
                    </w:rPr>
                  </w:pPr>
                </w:p>
              </w:tc>
              <w:tc>
                <w:tcPr>
                  <w:tcW w:w="424" w:type="pct"/>
                  <w:tcBorders>
                    <w:top w:val="nil"/>
                    <w:left w:val="nil"/>
                    <w:bottom w:val="single" w:sz="4" w:space="0" w:color="008080"/>
                    <w:right w:val="single" w:sz="8" w:space="0" w:color="008080"/>
                  </w:tcBorders>
                  <w:shd w:val="clear" w:color="auto" w:fill="auto"/>
                  <w:noWrap/>
                  <w:vAlign w:val="bottom"/>
                </w:tcPr>
                <w:p w14:paraId="09C7558C" w14:textId="77777777" w:rsidR="00B82CAF" w:rsidRPr="000B1AF3" w:rsidRDefault="00B82CAF" w:rsidP="00B82CAF">
                  <w:pPr>
                    <w:rPr>
                      <w:rFonts w:ascii="Calibri" w:hAnsi="Calibri" w:cs="Arial"/>
                      <w:b/>
                      <w:bCs/>
                      <w:sz w:val="22"/>
                      <w:szCs w:val="22"/>
                    </w:rPr>
                  </w:pPr>
                </w:p>
              </w:tc>
              <w:tc>
                <w:tcPr>
                  <w:tcW w:w="654" w:type="pct"/>
                  <w:tcBorders>
                    <w:top w:val="nil"/>
                    <w:left w:val="nil"/>
                    <w:bottom w:val="single" w:sz="4" w:space="0" w:color="008080"/>
                    <w:right w:val="single" w:sz="4" w:space="0" w:color="008080"/>
                  </w:tcBorders>
                  <w:shd w:val="clear" w:color="auto" w:fill="auto"/>
                  <w:noWrap/>
                  <w:vAlign w:val="bottom"/>
                </w:tcPr>
                <w:p w14:paraId="3F298884" w14:textId="77777777" w:rsidR="00B82CAF" w:rsidRPr="000B1AF3" w:rsidRDefault="00B82CAF" w:rsidP="00B82CAF">
                  <w:pPr>
                    <w:jc w:val="right"/>
                    <w:rPr>
                      <w:rFonts w:ascii="Calibri" w:hAnsi="Calibri" w:cs="Arial"/>
                      <w:b/>
                      <w:bCs/>
                      <w:sz w:val="22"/>
                      <w:szCs w:val="22"/>
                    </w:rPr>
                  </w:pPr>
                </w:p>
              </w:tc>
              <w:tc>
                <w:tcPr>
                  <w:tcW w:w="419" w:type="pct"/>
                  <w:tcBorders>
                    <w:top w:val="nil"/>
                    <w:left w:val="nil"/>
                    <w:bottom w:val="single" w:sz="4" w:space="0" w:color="008080"/>
                    <w:right w:val="single" w:sz="4" w:space="0" w:color="auto"/>
                  </w:tcBorders>
                  <w:shd w:val="clear" w:color="auto" w:fill="auto"/>
                  <w:noWrap/>
                  <w:vAlign w:val="bottom"/>
                </w:tcPr>
                <w:p w14:paraId="376713AF" w14:textId="77777777" w:rsidR="00B82CAF" w:rsidRPr="000B1AF3" w:rsidRDefault="00B82CAF" w:rsidP="00B82CAF">
                  <w:pPr>
                    <w:jc w:val="right"/>
                    <w:rPr>
                      <w:rFonts w:ascii="Calibri" w:hAnsi="Calibri" w:cs="Arial"/>
                      <w:b/>
                      <w:bCs/>
                      <w:sz w:val="22"/>
                      <w:szCs w:val="22"/>
                    </w:rPr>
                  </w:pPr>
                </w:p>
              </w:tc>
            </w:tr>
            <w:tr w:rsidR="00B82CAF" w:rsidRPr="000B1AF3" w14:paraId="5D8D138D" w14:textId="77777777" w:rsidTr="00B82CAF">
              <w:trPr>
                <w:trHeight w:val="255"/>
              </w:trPr>
              <w:tc>
                <w:tcPr>
                  <w:tcW w:w="1771" w:type="pct"/>
                  <w:tcBorders>
                    <w:top w:val="nil"/>
                    <w:left w:val="single" w:sz="4" w:space="0" w:color="auto"/>
                    <w:bottom w:val="single" w:sz="4" w:space="0" w:color="008080"/>
                    <w:right w:val="nil"/>
                  </w:tcBorders>
                  <w:shd w:val="clear" w:color="auto" w:fill="auto"/>
                  <w:noWrap/>
                  <w:vAlign w:val="bottom"/>
                </w:tcPr>
                <w:p w14:paraId="09B9B5D5" w14:textId="77777777" w:rsidR="00B82CAF" w:rsidRPr="000B1AF3" w:rsidRDefault="00B82CAF" w:rsidP="00B82CAF">
                  <w:pPr>
                    <w:rPr>
                      <w:rFonts w:ascii="Calibri" w:hAnsi="Calibri" w:cs="Arial"/>
                      <w:bCs/>
                      <w:sz w:val="22"/>
                      <w:szCs w:val="22"/>
                    </w:rPr>
                  </w:pPr>
                  <w:r w:rsidRPr="000B1AF3">
                    <w:rPr>
                      <w:rFonts w:ascii="Calibri" w:hAnsi="Calibri" w:cs="Arial"/>
                      <w:bCs/>
                      <w:sz w:val="22"/>
                      <w:szCs w:val="22"/>
                    </w:rPr>
                    <w:lastRenderedPageBreak/>
                    <w:t xml:space="preserve">3.1.3 Alte </w:t>
                  </w:r>
                  <w:proofErr w:type="spellStart"/>
                  <w:r w:rsidRPr="000B1AF3">
                    <w:rPr>
                      <w:rFonts w:ascii="Calibri" w:hAnsi="Calibri" w:cs="Arial"/>
                      <w:bCs/>
                      <w:sz w:val="22"/>
                      <w:szCs w:val="22"/>
                    </w:rPr>
                    <w:t>studii</w:t>
                  </w:r>
                  <w:proofErr w:type="spellEnd"/>
                  <w:r w:rsidRPr="000B1AF3">
                    <w:rPr>
                      <w:rFonts w:ascii="Calibri" w:hAnsi="Calibri" w:cs="Arial"/>
                      <w:bCs/>
                      <w:sz w:val="22"/>
                      <w:szCs w:val="22"/>
                    </w:rPr>
                    <w:t xml:space="preserve"> </w:t>
                  </w:r>
                  <w:proofErr w:type="spellStart"/>
                  <w:r w:rsidRPr="000B1AF3">
                    <w:rPr>
                      <w:rFonts w:ascii="Calibri" w:hAnsi="Calibri" w:cs="Arial"/>
                      <w:bCs/>
                      <w:sz w:val="22"/>
                      <w:szCs w:val="22"/>
                    </w:rPr>
                    <w:t>specifice</w:t>
                  </w:r>
                  <w:proofErr w:type="spellEnd"/>
                </w:p>
              </w:tc>
              <w:tc>
                <w:tcPr>
                  <w:tcW w:w="615" w:type="pct"/>
                  <w:tcBorders>
                    <w:top w:val="nil"/>
                    <w:left w:val="single" w:sz="8" w:space="0" w:color="008080"/>
                    <w:bottom w:val="single" w:sz="4" w:space="0" w:color="008080"/>
                    <w:right w:val="single" w:sz="4" w:space="0" w:color="008080"/>
                  </w:tcBorders>
                  <w:shd w:val="clear" w:color="auto" w:fill="auto"/>
                  <w:noWrap/>
                  <w:vAlign w:val="center"/>
                </w:tcPr>
                <w:p w14:paraId="34815F55" w14:textId="77777777" w:rsidR="00B82CAF" w:rsidRPr="000B1AF3" w:rsidRDefault="00B82CAF" w:rsidP="00B82CAF">
                  <w:pPr>
                    <w:jc w:val="right"/>
                    <w:rPr>
                      <w:rFonts w:ascii="Calibri" w:hAnsi="Calibri" w:cs="Arial"/>
                      <w:b/>
                      <w:bCs/>
                      <w:sz w:val="22"/>
                      <w:szCs w:val="22"/>
                    </w:rPr>
                  </w:pPr>
                </w:p>
              </w:tc>
              <w:tc>
                <w:tcPr>
                  <w:tcW w:w="398" w:type="pct"/>
                  <w:tcBorders>
                    <w:top w:val="nil"/>
                    <w:left w:val="nil"/>
                    <w:bottom w:val="single" w:sz="4" w:space="0" w:color="008080"/>
                    <w:right w:val="single" w:sz="8" w:space="0" w:color="008080"/>
                  </w:tcBorders>
                  <w:shd w:val="clear" w:color="auto" w:fill="auto"/>
                  <w:noWrap/>
                  <w:vAlign w:val="bottom"/>
                </w:tcPr>
                <w:p w14:paraId="62330722" w14:textId="77777777" w:rsidR="00B82CAF" w:rsidRPr="000B1AF3" w:rsidRDefault="00B82CAF" w:rsidP="00B82CAF">
                  <w:pPr>
                    <w:rPr>
                      <w:rFonts w:ascii="Calibri" w:hAnsi="Calibri" w:cs="Arial"/>
                      <w:b/>
                      <w:bCs/>
                      <w:sz w:val="22"/>
                      <w:szCs w:val="22"/>
                    </w:rPr>
                  </w:pPr>
                </w:p>
              </w:tc>
              <w:tc>
                <w:tcPr>
                  <w:tcW w:w="718" w:type="pct"/>
                  <w:tcBorders>
                    <w:top w:val="nil"/>
                    <w:left w:val="nil"/>
                    <w:bottom w:val="single" w:sz="4" w:space="0" w:color="008080"/>
                    <w:right w:val="single" w:sz="4" w:space="0" w:color="008080"/>
                  </w:tcBorders>
                  <w:shd w:val="clear" w:color="auto" w:fill="auto"/>
                  <w:noWrap/>
                  <w:vAlign w:val="center"/>
                </w:tcPr>
                <w:p w14:paraId="5AA59996" w14:textId="77777777" w:rsidR="00B82CAF" w:rsidRPr="000B1AF3" w:rsidRDefault="00B82CAF" w:rsidP="00B82CAF">
                  <w:pPr>
                    <w:jc w:val="right"/>
                    <w:rPr>
                      <w:rFonts w:ascii="Calibri" w:hAnsi="Calibri" w:cs="Arial"/>
                      <w:b/>
                      <w:bCs/>
                      <w:sz w:val="22"/>
                      <w:szCs w:val="22"/>
                    </w:rPr>
                  </w:pPr>
                </w:p>
              </w:tc>
              <w:tc>
                <w:tcPr>
                  <w:tcW w:w="424" w:type="pct"/>
                  <w:tcBorders>
                    <w:top w:val="nil"/>
                    <w:left w:val="nil"/>
                    <w:bottom w:val="single" w:sz="4" w:space="0" w:color="008080"/>
                    <w:right w:val="single" w:sz="8" w:space="0" w:color="008080"/>
                  </w:tcBorders>
                  <w:shd w:val="clear" w:color="auto" w:fill="auto"/>
                  <w:noWrap/>
                  <w:vAlign w:val="bottom"/>
                </w:tcPr>
                <w:p w14:paraId="1E020176" w14:textId="77777777" w:rsidR="00B82CAF" w:rsidRPr="000B1AF3" w:rsidRDefault="00B82CAF" w:rsidP="00B82CAF">
                  <w:pPr>
                    <w:rPr>
                      <w:rFonts w:ascii="Calibri" w:hAnsi="Calibri" w:cs="Arial"/>
                      <w:b/>
                      <w:bCs/>
                      <w:sz w:val="22"/>
                      <w:szCs w:val="22"/>
                    </w:rPr>
                  </w:pPr>
                </w:p>
              </w:tc>
              <w:tc>
                <w:tcPr>
                  <w:tcW w:w="654" w:type="pct"/>
                  <w:tcBorders>
                    <w:top w:val="nil"/>
                    <w:left w:val="nil"/>
                    <w:bottom w:val="single" w:sz="4" w:space="0" w:color="008080"/>
                    <w:right w:val="single" w:sz="4" w:space="0" w:color="008080"/>
                  </w:tcBorders>
                  <w:shd w:val="clear" w:color="auto" w:fill="auto"/>
                  <w:noWrap/>
                  <w:vAlign w:val="bottom"/>
                </w:tcPr>
                <w:p w14:paraId="4DFEC9E8" w14:textId="77777777" w:rsidR="00B82CAF" w:rsidRPr="000B1AF3" w:rsidRDefault="00B82CAF" w:rsidP="00B82CAF">
                  <w:pPr>
                    <w:jc w:val="right"/>
                    <w:rPr>
                      <w:rFonts w:ascii="Calibri" w:hAnsi="Calibri" w:cs="Arial"/>
                      <w:b/>
                      <w:bCs/>
                      <w:sz w:val="22"/>
                      <w:szCs w:val="22"/>
                    </w:rPr>
                  </w:pPr>
                </w:p>
              </w:tc>
              <w:tc>
                <w:tcPr>
                  <w:tcW w:w="419" w:type="pct"/>
                  <w:tcBorders>
                    <w:top w:val="nil"/>
                    <w:left w:val="nil"/>
                    <w:bottom w:val="single" w:sz="4" w:space="0" w:color="008080"/>
                    <w:right w:val="single" w:sz="4" w:space="0" w:color="auto"/>
                  </w:tcBorders>
                  <w:shd w:val="clear" w:color="auto" w:fill="auto"/>
                  <w:noWrap/>
                  <w:vAlign w:val="bottom"/>
                </w:tcPr>
                <w:p w14:paraId="4294B268" w14:textId="77777777" w:rsidR="00B82CAF" w:rsidRPr="000B1AF3" w:rsidRDefault="00B82CAF" w:rsidP="00B82CAF">
                  <w:pPr>
                    <w:jc w:val="right"/>
                    <w:rPr>
                      <w:rFonts w:ascii="Calibri" w:hAnsi="Calibri" w:cs="Arial"/>
                      <w:b/>
                      <w:bCs/>
                      <w:sz w:val="22"/>
                      <w:szCs w:val="22"/>
                    </w:rPr>
                  </w:pPr>
                </w:p>
              </w:tc>
            </w:tr>
            <w:tr w:rsidR="00B82CAF" w:rsidRPr="000B1AF3" w14:paraId="4BE6B3F1" w14:textId="77777777" w:rsidTr="00B82CAF">
              <w:trPr>
                <w:trHeight w:val="255"/>
              </w:trPr>
              <w:tc>
                <w:tcPr>
                  <w:tcW w:w="1771" w:type="pct"/>
                  <w:tcBorders>
                    <w:top w:val="nil"/>
                    <w:left w:val="single" w:sz="4" w:space="0" w:color="auto"/>
                    <w:bottom w:val="single" w:sz="4" w:space="0" w:color="008080"/>
                    <w:right w:val="nil"/>
                  </w:tcBorders>
                  <w:shd w:val="clear" w:color="auto" w:fill="auto"/>
                  <w:noWrap/>
                  <w:vAlign w:val="bottom"/>
                </w:tcPr>
                <w:p w14:paraId="0833E4EA" w14:textId="77777777" w:rsidR="00B82CAF" w:rsidRPr="000B1AF3" w:rsidRDefault="00B82CAF" w:rsidP="00B82CAF">
                  <w:pPr>
                    <w:rPr>
                      <w:rFonts w:ascii="Calibri" w:hAnsi="Calibri" w:cs="Arial"/>
                      <w:bCs/>
                      <w:sz w:val="22"/>
                      <w:szCs w:val="22"/>
                    </w:rPr>
                  </w:pPr>
                  <w:r w:rsidRPr="000B1AF3">
                    <w:rPr>
                      <w:rFonts w:ascii="Calibri" w:hAnsi="Calibri" w:cs="Arial"/>
                      <w:sz w:val="22"/>
                      <w:szCs w:val="22"/>
                      <w:lang w:val="it-IT"/>
                    </w:rPr>
                    <w:t>3.2 Documentatii-suport și cheltuieli pentru obţinerea de avize, acorduri şi autorizaţii</w:t>
                  </w:r>
                </w:p>
              </w:tc>
              <w:tc>
                <w:tcPr>
                  <w:tcW w:w="615" w:type="pct"/>
                  <w:tcBorders>
                    <w:top w:val="nil"/>
                    <w:left w:val="single" w:sz="8" w:space="0" w:color="008080"/>
                    <w:bottom w:val="single" w:sz="4" w:space="0" w:color="008080"/>
                    <w:right w:val="single" w:sz="4" w:space="0" w:color="008080"/>
                  </w:tcBorders>
                  <w:shd w:val="clear" w:color="auto" w:fill="auto"/>
                  <w:noWrap/>
                  <w:vAlign w:val="center"/>
                </w:tcPr>
                <w:p w14:paraId="49E18C92" w14:textId="77777777" w:rsidR="00B82CAF" w:rsidRPr="000B1AF3" w:rsidRDefault="00B82CAF" w:rsidP="00B82CAF">
                  <w:pPr>
                    <w:jc w:val="right"/>
                    <w:rPr>
                      <w:rFonts w:ascii="Calibri" w:hAnsi="Calibri" w:cs="Arial"/>
                      <w:b/>
                      <w:bCs/>
                      <w:sz w:val="22"/>
                      <w:szCs w:val="22"/>
                    </w:rPr>
                  </w:pPr>
                </w:p>
              </w:tc>
              <w:tc>
                <w:tcPr>
                  <w:tcW w:w="398" w:type="pct"/>
                  <w:tcBorders>
                    <w:top w:val="nil"/>
                    <w:left w:val="nil"/>
                    <w:bottom w:val="single" w:sz="4" w:space="0" w:color="008080"/>
                    <w:right w:val="single" w:sz="8" w:space="0" w:color="008080"/>
                  </w:tcBorders>
                  <w:shd w:val="clear" w:color="auto" w:fill="auto"/>
                  <w:noWrap/>
                  <w:vAlign w:val="bottom"/>
                </w:tcPr>
                <w:p w14:paraId="6CDA9347" w14:textId="77777777" w:rsidR="00B82CAF" w:rsidRPr="000B1AF3" w:rsidRDefault="00B82CAF" w:rsidP="00B82CAF">
                  <w:pPr>
                    <w:rPr>
                      <w:rFonts w:ascii="Calibri" w:hAnsi="Calibri" w:cs="Arial"/>
                      <w:b/>
                      <w:bCs/>
                      <w:sz w:val="22"/>
                      <w:szCs w:val="22"/>
                    </w:rPr>
                  </w:pPr>
                </w:p>
              </w:tc>
              <w:tc>
                <w:tcPr>
                  <w:tcW w:w="718" w:type="pct"/>
                  <w:tcBorders>
                    <w:top w:val="nil"/>
                    <w:left w:val="nil"/>
                    <w:bottom w:val="single" w:sz="4" w:space="0" w:color="008080"/>
                    <w:right w:val="single" w:sz="4" w:space="0" w:color="008080"/>
                  </w:tcBorders>
                  <w:shd w:val="clear" w:color="auto" w:fill="auto"/>
                  <w:noWrap/>
                  <w:vAlign w:val="center"/>
                </w:tcPr>
                <w:p w14:paraId="18510D9F" w14:textId="77777777" w:rsidR="00B82CAF" w:rsidRPr="000B1AF3" w:rsidRDefault="00B82CAF" w:rsidP="00B82CAF">
                  <w:pPr>
                    <w:jc w:val="right"/>
                    <w:rPr>
                      <w:rFonts w:ascii="Calibri" w:hAnsi="Calibri" w:cs="Arial"/>
                      <w:b/>
                      <w:bCs/>
                      <w:sz w:val="22"/>
                      <w:szCs w:val="22"/>
                    </w:rPr>
                  </w:pPr>
                </w:p>
              </w:tc>
              <w:tc>
                <w:tcPr>
                  <w:tcW w:w="424" w:type="pct"/>
                  <w:tcBorders>
                    <w:top w:val="nil"/>
                    <w:left w:val="nil"/>
                    <w:bottom w:val="single" w:sz="4" w:space="0" w:color="008080"/>
                    <w:right w:val="single" w:sz="8" w:space="0" w:color="008080"/>
                  </w:tcBorders>
                  <w:shd w:val="clear" w:color="auto" w:fill="auto"/>
                  <w:noWrap/>
                  <w:vAlign w:val="bottom"/>
                </w:tcPr>
                <w:p w14:paraId="788445EE" w14:textId="77777777" w:rsidR="00B82CAF" w:rsidRPr="000B1AF3" w:rsidRDefault="00B82CAF" w:rsidP="00B82CAF">
                  <w:pPr>
                    <w:rPr>
                      <w:rFonts w:ascii="Calibri" w:hAnsi="Calibri" w:cs="Arial"/>
                      <w:b/>
                      <w:bCs/>
                      <w:sz w:val="22"/>
                      <w:szCs w:val="22"/>
                    </w:rPr>
                  </w:pPr>
                </w:p>
              </w:tc>
              <w:tc>
                <w:tcPr>
                  <w:tcW w:w="654" w:type="pct"/>
                  <w:tcBorders>
                    <w:top w:val="nil"/>
                    <w:left w:val="nil"/>
                    <w:bottom w:val="single" w:sz="4" w:space="0" w:color="008080"/>
                    <w:right w:val="single" w:sz="4" w:space="0" w:color="008080"/>
                  </w:tcBorders>
                  <w:shd w:val="clear" w:color="auto" w:fill="auto"/>
                  <w:noWrap/>
                  <w:vAlign w:val="bottom"/>
                </w:tcPr>
                <w:p w14:paraId="057BAC02" w14:textId="77777777" w:rsidR="00B82CAF" w:rsidRPr="000B1AF3" w:rsidRDefault="00B82CAF" w:rsidP="00B82CAF">
                  <w:pPr>
                    <w:jc w:val="right"/>
                    <w:rPr>
                      <w:rFonts w:ascii="Calibri" w:hAnsi="Calibri" w:cs="Arial"/>
                      <w:b/>
                      <w:bCs/>
                      <w:sz w:val="22"/>
                      <w:szCs w:val="22"/>
                    </w:rPr>
                  </w:pPr>
                </w:p>
              </w:tc>
              <w:tc>
                <w:tcPr>
                  <w:tcW w:w="419" w:type="pct"/>
                  <w:tcBorders>
                    <w:top w:val="nil"/>
                    <w:left w:val="nil"/>
                    <w:bottom w:val="single" w:sz="4" w:space="0" w:color="008080"/>
                    <w:right w:val="single" w:sz="4" w:space="0" w:color="auto"/>
                  </w:tcBorders>
                  <w:shd w:val="clear" w:color="auto" w:fill="auto"/>
                  <w:noWrap/>
                  <w:vAlign w:val="bottom"/>
                </w:tcPr>
                <w:p w14:paraId="7482759B" w14:textId="77777777" w:rsidR="00B82CAF" w:rsidRPr="000B1AF3" w:rsidRDefault="00B82CAF" w:rsidP="00B82CAF">
                  <w:pPr>
                    <w:jc w:val="right"/>
                    <w:rPr>
                      <w:rFonts w:ascii="Calibri" w:hAnsi="Calibri" w:cs="Arial"/>
                      <w:b/>
                      <w:bCs/>
                      <w:sz w:val="22"/>
                      <w:szCs w:val="22"/>
                    </w:rPr>
                  </w:pPr>
                </w:p>
              </w:tc>
            </w:tr>
            <w:tr w:rsidR="00B82CAF" w:rsidRPr="000B1AF3" w14:paraId="702D6FE3" w14:textId="77777777" w:rsidTr="00B82CAF">
              <w:trPr>
                <w:trHeight w:val="255"/>
              </w:trPr>
              <w:tc>
                <w:tcPr>
                  <w:tcW w:w="1771" w:type="pct"/>
                  <w:tcBorders>
                    <w:top w:val="nil"/>
                    <w:left w:val="single" w:sz="4" w:space="0" w:color="auto"/>
                    <w:bottom w:val="single" w:sz="4" w:space="0" w:color="008080"/>
                    <w:right w:val="nil"/>
                  </w:tcBorders>
                  <w:shd w:val="clear" w:color="auto" w:fill="auto"/>
                  <w:noWrap/>
                  <w:vAlign w:val="bottom"/>
                </w:tcPr>
                <w:p w14:paraId="6C920F79" w14:textId="77777777" w:rsidR="00B82CAF" w:rsidRPr="000B1AF3" w:rsidRDefault="00B82CAF" w:rsidP="00B82CAF">
                  <w:pPr>
                    <w:rPr>
                      <w:rFonts w:ascii="Calibri" w:hAnsi="Calibri" w:cs="Arial"/>
                      <w:bCs/>
                      <w:sz w:val="22"/>
                      <w:szCs w:val="22"/>
                    </w:rPr>
                  </w:pPr>
                  <w:r w:rsidRPr="000B1AF3">
                    <w:rPr>
                      <w:rFonts w:ascii="Calibri" w:hAnsi="Calibri" w:cs="Arial"/>
                      <w:bCs/>
                      <w:sz w:val="22"/>
                      <w:szCs w:val="22"/>
                    </w:rPr>
                    <w:t xml:space="preserve">3.3 </w:t>
                  </w:r>
                  <w:proofErr w:type="spellStart"/>
                  <w:r w:rsidRPr="000B1AF3">
                    <w:rPr>
                      <w:rFonts w:ascii="Calibri" w:hAnsi="Calibri" w:cs="Arial"/>
                      <w:bCs/>
                      <w:sz w:val="22"/>
                      <w:szCs w:val="22"/>
                    </w:rPr>
                    <w:t>Expertizare</w:t>
                  </w:r>
                  <w:proofErr w:type="spellEnd"/>
                  <w:r w:rsidRPr="000B1AF3">
                    <w:rPr>
                      <w:rFonts w:ascii="Calibri" w:hAnsi="Calibri" w:cs="Arial"/>
                      <w:bCs/>
                      <w:sz w:val="22"/>
                      <w:szCs w:val="22"/>
                    </w:rPr>
                    <w:t xml:space="preserve"> </w:t>
                  </w:r>
                  <w:proofErr w:type="spellStart"/>
                  <w:r w:rsidRPr="000B1AF3">
                    <w:rPr>
                      <w:rFonts w:ascii="Calibri" w:hAnsi="Calibri" w:cs="Arial"/>
                      <w:bCs/>
                      <w:sz w:val="22"/>
                      <w:szCs w:val="22"/>
                    </w:rPr>
                    <w:t>tehnică</w:t>
                  </w:r>
                  <w:proofErr w:type="spellEnd"/>
                </w:p>
              </w:tc>
              <w:tc>
                <w:tcPr>
                  <w:tcW w:w="615" w:type="pct"/>
                  <w:tcBorders>
                    <w:top w:val="nil"/>
                    <w:left w:val="single" w:sz="8" w:space="0" w:color="008080"/>
                    <w:bottom w:val="single" w:sz="4" w:space="0" w:color="008080"/>
                    <w:right w:val="single" w:sz="4" w:space="0" w:color="008080"/>
                  </w:tcBorders>
                  <w:shd w:val="clear" w:color="auto" w:fill="auto"/>
                  <w:noWrap/>
                  <w:vAlign w:val="center"/>
                </w:tcPr>
                <w:p w14:paraId="3A687684" w14:textId="77777777" w:rsidR="00B82CAF" w:rsidRPr="000B1AF3" w:rsidRDefault="00B82CAF" w:rsidP="00B82CAF">
                  <w:pPr>
                    <w:jc w:val="right"/>
                    <w:rPr>
                      <w:rFonts w:ascii="Calibri" w:hAnsi="Calibri" w:cs="Arial"/>
                      <w:b/>
                      <w:bCs/>
                      <w:sz w:val="22"/>
                      <w:szCs w:val="22"/>
                    </w:rPr>
                  </w:pPr>
                </w:p>
              </w:tc>
              <w:tc>
                <w:tcPr>
                  <w:tcW w:w="398" w:type="pct"/>
                  <w:tcBorders>
                    <w:top w:val="nil"/>
                    <w:left w:val="nil"/>
                    <w:bottom w:val="single" w:sz="4" w:space="0" w:color="008080"/>
                    <w:right w:val="single" w:sz="8" w:space="0" w:color="008080"/>
                  </w:tcBorders>
                  <w:shd w:val="clear" w:color="auto" w:fill="auto"/>
                  <w:noWrap/>
                  <w:vAlign w:val="bottom"/>
                </w:tcPr>
                <w:p w14:paraId="54976C9C" w14:textId="77777777" w:rsidR="00B82CAF" w:rsidRPr="000B1AF3" w:rsidRDefault="00B82CAF" w:rsidP="00B82CAF">
                  <w:pPr>
                    <w:rPr>
                      <w:rFonts w:ascii="Calibri" w:hAnsi="Calibri" w:cs="Arial"/>
                      <w:b/>
                      <w:bCs/>
                      <w:sz w:val="22"/>
                      <w:szCs w:val="22"/>
                    </w:rPr>
                  </w:pPr>
                </w:p>
              </w:tc>
              <w:tc>
                <w:tcPr>
                  <w:tcW w:w="718" w:type="pct"/>
                  <w:tcBorders>
                    <w:top w:val="nil"/>
                    <w:left w:val="nil"/>
                    <w:bottom w:val="single" w:sz="4" w:space="0" w:color="008080"/>
                    <w:right w:val="single" w:sz="4" w:space="0" w:color="008080"/>
                  </w:tcBorders>
                  <w:shd w:val="clear" w:color="auto" w:fill="auto"/>
                  <w:noWrap/>
                  <w:vAlign w:val="center"/>
                </w:tcPr>
                <w:p w14:paraId="502E8186" w14:textId="77777777" w:rsidR="00B82CAF" w:rsidRPr="000B1AF3" w:rsidRDefault="00B82CAF" w:rsidP="00B82CAF">
                  <w:pPr>
                    <w:jc w:val="right"/>
                    <w:rPr>
                      <w:rFonts w:ascii="Calibri" w:hAnsi="Calibri" w:cs="Arial"/>
                      <w:b/>
                      <w:bCs/>
                      <w:sz w:val="22"/>
                      <w:szCs w:val="22"/>
                    </w:rPr>
                  </w:pPr>
                </w:p>
              </w:tc>
              <w:tc>
                <w:tcPr>
                  <w:tcW w:w="424" w:type="pct"/>
                  <w:tcBorders>
                    <w:top w:val="nil"/>
                    <w:left w:val="nil"/>
                    <w:bottom w:val="single" w:sz="4" w:space="0" w:color="008080"/>
                    <w:right w:val="single" w:sz="8" w:space="0" w:color="008080"/>
                  </w:tcBorders>
                  <w:shd w:val="clear" w:color="auto" w:fill="auto"/>
                  <w:noWrap/>
                  <w:vAlign w:val="bottom"/>
                </w:tcPr>
                <w:p w14:paraId="232BDE41" w14:textId="77777777" w:rsidR="00B82CAF" w:rsidRPr="000B1AF3" w:rsidRDefault="00B82CAF" w:rsidP="00B82CAF">
                  <w:pPr>
                    <w:rPr>
                      <w:rFonts w:ascii="Calibri" w:hAnsi="Calibri" w:cs="Arial"/>
                      <w:b/>
                      <w:bCs/>
                      <w:sz w:val="22"/>
                      <w:szCs w:val="22"/>
                    </w:rPr>
                  </w:pPr>
                </w:p>
              </w:tc>
              <w:tc>
                <w:tcPr>
                  <w:tcW w:w="654" w:type="pct"/>
                  <w:tcBorders>
                    <w:top w:val="nil"/>
                    <w:left w:val="nil"/>
                    <w:bottom w:val="single" w:sz="4" w:space="0" w:color="008080"/>
                    <w:right w:val="single" w:sz="4" w:space="0" w:color="008080"/>
                  </w:tcBorders>
                  <w:shd w:val="clear" w:color="auto" w:fill="auto"/>
                  <w:noWrap/>
                  <w:vAlign w:val="bottom"/>
                </w:tcPr>
                <w:p w14:paraId="64FA1EA8" w14:textId="77777777" w:rsidR="00B82CAF" w:rsidRPr="000B1AF3" w:rsidRDefault="00B82CAF" w:rsidP="00B82CAF">
                  <w:pPr>
                    <w:jc w:val="right"/>
                    <w:rPr>
                      <w:rFonts w:ascii="Calibri" w:hAnsi="Calibri" w:cs="Arial"/>
                      <w:b/>
                      <w:bCs/>
                      <w:sz w:val="22"/>
                      <w:szCs w:val="22"/>
                    </w:rPr>
                  </w:pPr>
                </w:p>
              </w:tc>
              <w:tc>
                <w:tcPr>
                  <w:tcW w:w="419" w:type="pct"/>
                  <w:tcBorders>
                    <w:top w:val="nil"/>
                    <w:left w:val="nil"/>
                    <w:bottom w:val="single" w:sz="4" w:space="0" w:color="008080"/>
                    <w:right w:val="single" w:sz="4" w:space="0" w:color="auto"/>
                  </w:tcBorders>
                  <w:shd w:val="clear" w:color="auto" w:fill="auto"/>
                  <w:noWrap/>
                  <w:vAlign w:val="bottom"/>
                </w:tcPr>
                <w:p w14:paraId="6A76F1F7" w14:textId="77777777" w:rsidR="00B82CAF" w:rsidRPr="000B1AF3" w:rsidRDefault="00B82CAF" w:rsidP="00B82CAF">
                  <w:pPr>
                    <w:jc w:val="right"/>
                    <w:rPr>
                      <w:rFonts w:ascii="Calibri" w:hAnsi="Calibri" w:cs="Arial"/>
                      <w:b/>
                      <w:bCs/>
                      <w:sz w:val="22"/>
                      <w:szCs w:val="22"/>
                    </w:rPr>
                  </w:pPr>
                </w:p>
              </w:tc>
            </w:tr>
            <w:tr w:rsidR="00B82CAF" w:rsidRPr="000B1AF3" w14:paraId="4420760C" w14:textId="77777777" w:rsidTr="00B82CAF">
              <w:trPr>
                <w:trHeight w:val="255"/>
              </w:trPr>
              <w:tc>
                <w:tcPr>
                  <w:tcW w:w="1771" w:type="pct"/>
                  <w:tcBorders>
                    <w:top w:val="nil"/>
                    <w:left w:val="single" w:sz="4" w:space="0" w:color="auto"/>
                    <w:bottom w:val="single" w:sz="4" w:space="0" w:color="008080"/>
                    <w:right w:val="nil"/>
                  </w:tcBorders>
                  <w:shd w:val="clear" w:color="auto" w:fill="auto"/>
                  <w:noWrap/>
                  <w:vAlign w:val="bottom"/>
                </w:tcPr>
                <w:p w14:paraId="1A2A4B88" w14:textId="77777777" w:rsidR="00B82CAF" w:rsidRPr="000B1AF3" w:rsidRDefault="00B82CAF" w:rsidP="00B82CAF">
                  <w:pPr>
                    <w:rPr>
                      <w:rFonts w:ascii="Calibri" w:hAnsi="Calibri" w:cs="Arial"/>
                      <w:bCs/>
                      <w:sz w:val="22"/>
                      <w:szCs w:val="22"/>
                    </w:rPr>
                  </w:pPr>
                  <w:r w:rsidRPr="000B1AF3">
                    <w:rPr>
                      <w:rFonts w:ascii="Calibri" w:hAnsi="Calibri" w:cs="Arial"/>
                      <w:bCs/>
                      <w:sz w:val="22"/>
                      <w:szCs w:val="22"/>
                    </w:rPr>
                    <w:t xml:space="preserve">3.4 </w:t>
                  </w:r>
                  <w:proofErr w:type="spellStart"/>
                  <w:r w:rsidRPr="000B1AF3">
                    <w:rPr>
                      <w:rFonts w:ascii="Calibri" w:hAnsi="Calibri" w:cs="Arial"/>
                      <w:bCs/>
                      <w:sz w:val="22"/>
                      <w:szCs w:val="22"/>
                    </w:rPr>
                    <w:t>Certificarea</w:t>
                  </w:r>
                  <w:proofErr w:type="spellEnd"/>
                  <w:r w:rsidRPr="000B1AF3">
                    <w:rPr>
                      <w:rFonts w:ascii="Calibri" w:hAnsi="Calibri" w:cs="Arial"/>
                      <w:bCs/>
                      <w:sz w:val="22"/>
                      <w:szCs w:val="22"/>
                    </w:rPr>
                    <w:t xml:space="preserve"> </w:t>
                  </w:r>
                  <w:proofErr w:type="spellStart"/>
                  <w:r w:rsidRPr="000B1AF3">
                    <w:rPr>
                      <w:rFonts w:ascii="Calibri" w:hAnsi="Calibri" w:cs="Arial"/>
                      <w:bCs/>
                      <w:sz w:val="22"/>
                      <w:szCs w:val="22"/>
                    </w:rPr>
                    <w:t>performanței</w:t>
                  </w:r>
                  <w:proofErr w:type="spellEnd"/>
                  <w:r w:rsidRPr="000B1AF3">
                    <w:rPr>
                      <w:rFonts w:ascii="Calibri" w:hAnsi="Calibri" w:cs="Arial"/>
                      <w:bCs/>
                      <w:sz w:val="22"/>
                      <w:szCs w:val="22"/>
                    </w:rPr>
                    <w:t xml:space="preserve"> </w:t>
                  </w:r>
                  <w:proofErr w:type="spellStart"/>
                  <w:r w:rsidRPr="000B1AF3">
                    <w:rPr>
                      <w:rFonts w:ascii="Calibri" w:hAnsi="Calibri" w:cs="Arial"/>
                      <w:bCs/>
                      <w:sz w:val="22"/>
                      <w:szCs w:val="22"/>
                    </w:rPr>
                    <w:t>energetice</w:t>
                  </w:r>
                  <w:proofErr w:type="spellEnd"/>
                  <w:r w:rsidRPr="000B1AF3">
                    <w:rPr>
                      <w:rFonts w:ascii="Calibri" w:hAnsi="Calibri" w:cs="Arial"/>
                      <w:bCs/>
                      <w:sz w:val="22"/>
                      <w:szCs w:val="22"/>
                    </w:rPr>
                    <w:t xml:space="preserve"> </w:t>
                  </w:r>
                  <w:proofErr w:type="spellStart"/>
                  <w:r w:rsidRPr="000B1AF3">
                    <w:rPr>
                      <w:rFonts w:ascii="Calibri" w:hAnsi="Calibri" w:cs="Arial"/>
                      <w:bCs/>
                      <w:sz w:val="22"/>
                      <w:szCs w:val="22"/>
                    </w:rPr>
                    <w:t>și</w:t>
                  </w:r>
                  <w:proofErr w:type="spellEnd"/>
                  <w:r w:rsidRPr="000B1AF3">
                    <w:rPr>
                      <w:rFonts w:ascii="Calibri" w:hAnsi="Calibri" w:cs="Arial"/>
                      <w:bCs/>
                      <w:sz w:val="22"/>
                      <w:szCs w:val="22"/>
                    </w:rPr>
                    <w:t xml:space="preserve"> </w:t>
                  </w:r>
                  <w:proofErr w:type="spellStart"/>
                  <w:r w:rsidRPr="000B1AF3">
                    <w:rPr>
                      <w:rFonts w:ascii="Calibri" w:hAnsi="Calibri" w:cs="Arial"/>
                      <w:bCs/>
                      <w:sz w:val="22"/>
                      <w:szCs w:val="22"/>
                    </w:rPr>
                    <w:t>auditul</w:t>
                  </w:r>
                  <w:proofErr w:type="spellEnd"/>
                  <w:r w:rsidRPr="000B1AF3">
                    <w:rPr>
                      <w:rFonts w:ascii="Calibri" w:hAnsi="Calibri" w:cs="Arial"/>
                      <w:bCs/>
                      <w:sz w:val="22"/>
                      <w:szCs w:val="22"/>
                    </w:rPr>
                    <w:t xml:space="preserve"> energetic al </w:t>
                  </w:r>
                  <w:proofErr w:type="spellStart"/>
                  <w:r w:rsidRPr="000B1AF3">
                    <w:rPr>
                      <w:rFonts w:ascii="Calibri" w:hAnsi="Calibri" w:cs="Arial"/>
                      <w:bCs/>
                      <w:sz w:val="22"/>
                      <w:szCs w:val="22"/>
                    </w:rPr>
                    <w:t>clădirilor</w:t>
                  </w:r>
                  <w:proofErr w:type="spellEnd"/>
                </w:p>
              </w:tc>
              <w:tc>
                <w:tcPr>
                  <w:tcW w:w="615" w:type="pct"/>
                  <w:tcBorders>
                    <w:top w:val="nil"/>
                    <w:left w:val="single" w:sz="8" w:space="0" w:color="008080"/>
                    <w:bottom w:val="single" w:sz="4" w:space="0" w:color="008080"/>
                    <w:right w:val="single" w:sz="4" w:space="0" w:color="008080"/>
                  </w:tcBorders>
                  <w:shd w:val="clear" w:color="auto" w:fill="auto"/>
                  <w:noWrap/>
                  <w:vAlign w:val="center"/>
                </w:tcPr>
                <w:p w14:paraId="63A061D1" w14:textId="77777777" w:rsidR="00B82CAF" w:rsidRPr="000B1AF3" w:rsidRDefault="00B82CAF" w:rsidP="00B82CAF">
                  <w:pPr>
                    <w:jc w:val="right"/>
                    <w:rPr>
                      <w:rFonts w:ascii="Calibri" w:hAnsi="Calibri" w:cs="Arial"/>
                      <w:b/>
                      <w:bCs/>
                      <w:sz w:val="22"/>
                      <w:szCs w:val="22"/>
                    </w:rPr>
                  </w:pPr>
                </w:p>
              </w:tc>
              <w:tc>
                <w:tcPr>
                  <w:tcW w:w="398" w:type="pct"/>
                  <w:tcBorders>
                    <w:top w:val="nil"/>
                    <w:left w:val="nil"/>
                    <w:bottom w:val="single" w:sz="4" w:space="0" w:color="008080"/>
                    <w:right w:val="single" w:sz="8" w:space="0" w:color="008080"/>
                  </w:tcBorders>
                  <w:shd w:val="clear" w:color="auto" w:fill="auto"/>
                  <w:noWrap/>
                  <w:vAlign w:val="bottom"/>
                </w:tcPr>
                <w:p w14:paraId="1AD57EB9" w14:textId="77777777" w:rsidR="00B82CAF" w:rsidRPr="000B1AF3" w:rsidRDefault="00B82CAF" w:rsidP="00B82CAF">
                  <w:pPr>
                    <w:rPr>
                      <w:rFonts w:ascii="Calibri" w:hAnsi="Calibri" w:cs="Arial"/>
                      <w:b/>
                      <w:bCs/>
                      <w:sz w:val="22"/>
                      <w:szCs w:val="22"/>
                    </w:rPr>
                  </w:pPr>
                </w:p>
              </w:tc>
              <w:tc>
                <w:tcPr>
                  <w:tcW w:w="718" w:type="pct"/>
                  <w:tcBorders>
                    <w:top w:val="nil"/>
                    <w:left w:val="nil"/>
                    <w:bottom w:val="single" w:sz="4" w:space="0" w:color="008080"/>
                    <w:right w:val="single" w:sz="4" w:space="0" w:color="008080"/>
                  </w:tcBorders>
                  <w:shd w:val="clear" w:color="auto" w:fill="auto"/>
                  <w:noWrap/>
                  <w:vAlign w:val="center"/>
                </w:tcPr>
                <w:p w14:paraId="0B6B32FC" w14:textId="77777777" w:rsidR="00B82CAF" w:rsidRPr="000B1AF3" w:rsidRDefault="00B82CAF" w:rsidP="00B82CAF">
                  <w:pPr>
                    <w:jc w:val="right"/>
                    <w:rPr>
                      <w:rFonts w:ascii="Calibri" w:hAnsi="Calibri" w:cs="Arial"/>
                      <w:b/>
                      <w:bCs/>
                      <w:sz w:val="22"/>
                      <w:szCs w:val="22"/>
                    </w:rPr>
                  </w:pPr>
                </w:p>
              </w:tc>
              <w:tc>
                <w:tcPr>
                  <w:tcW w:w="424" w:type="pct"/>
                  <w:tcBorders>
                    <w:top w:val="nil"/>
                    <w:left w:val="nil"/>
                    <w:bottom w:val="single" w:sz="4" w:space="0" w:color="008080"/>
                    <w:right w:val="single" w:sz="8" w:space="0" w:color="008080"/>
                  </w:tcBorders>
                  <w:shd w:val="clear" w:color="auto" w:fill="auto"/>
                  <w:noWrap/>
                  <w:vAlign w:val="bottom"/>
                </w:tcPr>
                <w:p w14:paraId="2A8FB4BB" w14:textId="77777777" w:rsidR="00B82CAF" w:rsidRPr="000B1AF3" w:rsidRDefault="00B82CAF" w:rsidP="00B82CAF">
                  <w:pPr>
                    <w:rPr>
                      <w:rFonts w:ascii="Calibri" w:hAnsi="Calibri" w:cs="Arial"/>
                      <w:b/>
                      <w:bCs/>
                      <w:sz w:val="22"/>
                      <w:szCs w:val="22"/>
                    </w:rPr>
                  </w:pPr>
                </w:p>
              </w:tc>
              <w:tc>
                <w:tcPr>
                  <w:tcW w:w="654" w:type="pct"/>
                  <w:tcBorders>
                    <w:top w:val="nil"/>
                    <w:left w:val="nil"/>
                    <w:bottom w:val="single" w:sz="4" w:space="0" w:color="008080"/>
                    <w:right w:val="single" w:sz="4" w:space="0" w:color="008080"/>
                  </w:tcBorders>
                  <w:shd w:val="clear" w:color="auto" w:fill="auto"/>
                  <w:noWrap/>
                  <w:vAlign w:val="bottom"/>
                </w:tcPr>
                <w:p w14:paraId="661532D6" w14:textId="77777777" w:rsidR="00B82CAF" w:rsidRPr="000B1AF3" w:rsidRDefault="00B82CAF" w:rsidP="00B82CAF">
                  <w:pPr>
                    <w:jc w:val="right"/>
                    <w:rPr>
                      <w:rFonts w:ascii="Calibri" w:hAnsi="Calibri" w:cs="Arial"/>
                      <w:b/>
                      <w:bCs/>
                      <w:sz w:val="22"/>
                      <w:szCs w:val="22"/>
                    </w:rPr>
                  </w:pPr>
                </w:p>
              </w:tc>
              <w:tc>
                <w:tcPr>
                  <w:tcW w:w="419" w:type="pct"/>
                  <w:tcBorders>
                    <w:top w:val="nil"/>
                    <w:left w:val="nil"/>
                    <w:bottom w:val="single" w:sz="4" w:space="0" w:color="008080"/>
                    <w:right w:val="single" w:sz="4" w:space="0" w:color="auto"/>
                  </w:tcBorders>
                  <w:shd w:val="clear" w:color="auto" w:fill="auto"/>
                  <w:noWrap/>
                  <w:vAlign w:val="bottom"/>
                </w:tcPr>
                <w:p w14:paraId="564C31D4" w14:textId="77777777" w:rsidR="00B82CAF" w:rsidRPr="000B1AF3" w:rsidRDefault="00B82CAF" w:rsidP="00B82CAF">
                  <w:pPr>
                    <w:jc w:val="right"/>
                    <w:rPr>
                      <w:rFonts w:ascii="Calibri" w:hAnsi="Calibri" w:cs="Arial"/>
                      <w:b/>
                      <w:bCs/>
                      <w:sz w:val="22"/>
                      <w:szCs w:val="22"/>
                    </w:rPr>
                  </w:pPr>
                </w:p>
              </w:tc>
            </w:tr>
            <w:tr w:rsidR="00B82CAF" w:rsidRPr="000B1AF3" w14:paraId="16EC75AA" w14:textId="77777777" w:rsidTr="00B82CAF">
              <w:trPr>
                <w:trHeight w:val="255"/>
              </w:trPr>
              <w:tc>
                <w:tcPr>
                  <w:tcW w:w="1771" w:type="pct"/>
                  <w:tcBorders>
                    <w:top w:val="nil"/>
                    <w:left w:val="single" w:sz="4" w:space="0" w:color="auto"/>
                    <w:bottom w:val="single" w:sz="4" w:space="0" w:color="008080"/>
                    <w:right w:val="nil"/>
                  </w:tcBorders>
                  <w:shd w:val="clear" w:color="auto" w:fill="auto"/>
                  <w:noWrap/>
                  <w:vAlign w:val="bottom"/>
                </w:tcPr>
                <w:p w14:paraId="2C5D70A5" w14:textId="77777777" w:rsidR="00B82CAF" w:rsidRPr="000B1AF3" w:rsidRDefault="00B82CAF" w:rsidP="00B82CAF">
                  <w:pPr>
                    <w:rPr>
                      <w:rFonts w:ascii="Calibri" w:hAnsi="Calibri" w:cs="Arial"/>
                      <w:bCs/>
                      <w:sz w:val="22"/>
                      <w:szCs w:val="22"/>
                    </w:rPr>
                  </w:pPr>
                  <w:r w:rsidRPr="000B1AF3">
                    <w:rPr>
                      <w:rFonts w:ascii="Calibri" w:hAnsi="Calibri" w:cs="Arial"/>
                      <w:sz w:val="22"/>
                      <w:szCs w:val="22"/>
                    </w:rPr>
                    <w:t xml:space="preserve">3.5 </w:t>
                  </w:r>
                  <w:proofErr w:type="spellStart"/>
                  <w:r w:rsidRPr="000B1AF3">
                    <w:rPr>
                      <w:rFonts w:ascii="Calibri" w:hAnsi="Calibri" w:cs="Arial"/>
                      <w:sz w:val="22"/>
                      <w:szCs w:val="22"/>
                    </w:rPr>
                    <w:t>Proiectare</w:t>
                  </w:r>
                  <w:proofErr w:type="spellEnd"/>
                  <w:r w:rsidRPr="000B1AF3">
                    <w:rPr>
                      <w:rFonts w:ascii="Calibri" w:hAnsi="Calibri" w:cs="Arial"/>
                      <w:sz w:val="22"/>
                      <w:szCs w:val="22"/>
                    </w:rPr>
                    <w:t xml:space="preserve"> </w:t>
                  </w:r>
                </w:p>
              </w:tc>
              <w:tc>
                <w:tcPr>
                  <w:tcW w:w="615" w:type="pct"/>
                  <w:tcBorders>
                    <w:top w:val="nil"/>
                    <w:left w:val="single" w:sz="8" w:space="0" w:color="008080"/>
                    <w:bottom w:val="single" w:sz="4" w:space="0" w:color="008080"/>
                    <w:right w:val="single" w:sz="4" w:space="0" w:color="008080"/>
                  </w:tcBorders>
                  <w:shd w:val="clear" w:color="auto" w:fill="auto"/>
                  <w:noWrap/>
                  <w:vAlign w:val="center"/>
                </w:tcPr>
                <w:p w14:paraId="17B72BF5" w14:textId="77777777" w:rsidR="00B82CAF" w:rsidRPr="000B1AF3" w:rsidRDefault="00B82CAF" w:rsidP="00B82CAF">
                  <w:pPr>
                    <w:jc w:val="right"/>
                    <w:rPr>
                      <w:rFonts w:ascii="Calibri" w:hAnsi="Calibri" w:cs="Arial"/>
                      <w:b/>
                      <w:bCs/>
                      <w:sz w:val="22"/>
                      <w:szCs w:val="22"/>
                    </w:rPr>
                  </w:pPr>
                </w:p>
              </w:tc>
              <w:tc>
                <w:tcPr>
                  <w:tcW w:w="398" w:type="pct"/>
                  <w:tcBorders>
                    <w:top w:val="nil"/>
                    <w:left w:val="nil"/>
                    <w:bottom w:val="single" w:sz="4" w:space="0" w:color="008080"/>
                    <w:right w:val="single" w:sz="8" w:space="0" w:color="008080"/>
                  </w:tcBorders>
                  <w:shd w:val="clear" w:color="auto" w:fill="auto"/>
                  <w:noWrap/>
                  <w:vAlign w:val="bottom"/>
                </w:tcPr>
                <w:p w14:paraId="691E0A74" w14:textId="77777777" w:rsidR="00B82CAF" w:rsidRPr="000B1AF3" w:rsidRDefault="00B82CAF" w:rsidP="00B82CAF">
                  <w:pPr>
                    <w:rPr>
                      <w:rFonts w:ascii="Calibri" w:hAnsi="Calibri" w:cs="Arial"/>
                      <w:b/>
                      <w:bCs/>
                      <w:sz w:val="22"/>
                      <w:szCs w:val="22"/>
                    </w:rPr>
                  </w:pPr>
                </w:p>
              </w:tc>
              <w:tc>
                <w:tcPr>
                  <w:tcW w:w="718" w:type="pct"/>
                  <w:tcBorders>
                    <w:top w:val="nil"/>
                    <w:left w:val="nil"/>
                    <w:bottom w:val="single" w:sz="4" w:space="0" w:color="008080"/>
                    <w:right w:val="single" w:sz="4" w:space="0" w:color="008080"/>
                  </w:tcBorders>
                  <w:shd w:val="clear" w:color="auto" w:fill="auto"/>
                  <w:noWrap/>
                  <w:vAlign w:val="center"/>
                </w:tcPr>
                <w:p w14:paraId="4083E3AD" w14:textId="77777777" w:rsidR="00B82CAF" w:rsidRPr="000B1AF3" w:rsidRDefault="00B82CAF" w:rsidP="00B82CAF">
                  <w:pPr>
                    <w:jc w:val="right"/>
                    <w:rPr>
                      <w:rFonts w:ascii="Calibri" w:hAnsi="Calibri" w:cs="Arial"/>
                      <w:b/>
                      <w:bCs/>
                      <w:sz w:val="22"/>
                      <w:szCs w:val="22"/>
                    </w:rPr>
                  </w:pPr>
                </w:p>
              </w:tc>
              <w:tc>
                <w:tcPr>
                  <w:tcW w:w="424" w:type="pct"/>
                  <w:tcBorders>
                    <w:top w:val="nil"/>
                    <w:left w:val="nil"/>
                    <w:bottom w:val="single" w:sz="4" w:space="0" w:color="008080"/>
                    <w:right w:val="single" w:sz="8" w:space="0" w:color="008080"/>
                  </w:tcBorders>
                  <w:shd w:val="clear" w:color="auto" w:fill="auto"/>
                  <w:noWrap/>
                  <w:vAlign w:val="bottom"/>
                </w:tcPr>
                <w:p w14:paraId="1EC22E07" w14:textId="77777777" w:rsidR="00B82CAF" w:rsidRPr="000B1AF3" w:rsidRDefault="00B82CAF" w:rsidP="00B82CAF">
                  <w:pPr>
                    <w:rPr>
                      <w:rFonts w:ascii="Calibri" w:hAnsi="Calibri" w:cs="Arial"/>
                      <w:b/>
                      <w:bCs/>
                      <w:sz w:val="22"/>
                      <w:szCs w:val="22"/>
                    </w:rPr>
                  </w:pPr>
                </w:p>
              </w:tc>
              <w:tc>
                <w:tcPr>
                  <w:tcW w:w="654" w:type="pct"/>
                  <w:tcBorders>
                    <w:top w:val="nil"/>
                    <w:left w:val="nil"/>
                    <w:bottom w:val="single" w:sz="4" w:space="0" w:color="008080"/>
                    <w:right w:val="single" w:sz="4" w:space="0" w:color="008080"/>
                  </w:tcBorders>
                  <w:shd w:val="clear" w:color="auto" w:fill="auto"/>
                  <w:noWrap/>
                  <w:vAlign w:val="bottom"/>
                </w:tcPr>
                <w:p w14:paraId="1A6C95A4" w14:textId="77777777" w:rsidR="00B82CAF" w:rsidRPr="000B1AF3" w:rsidRDefault="00B82CAF" w:rsidP="00B82CAF">
                  <w:pPr>
                    <w:jc w:val="right"/>
                    <w:rPr>
                      <w:rFonts w:ascii="Calibri" w:hAnsi="Calibri" w:cs="Arial"/>
                      <w:b/>
                      <w:bCs/>
                      <w:sz w:val="22"/>
                      <w:szCs w:val="22"/>
                    </w:rPr>
                  </w:pPr>
                </w:p>
              </w:tc>
              <w:tc>
                <w:tcPr>
                  <w:tcW w:w="419" w:type="pct"/>
                  <w:tcBorders>
                    <w:top w:val="nil"/>
                    <w:left w:val="nil"/>
                    <w:bottom w:val="single" w:sz="4" w:space="0" w:color="008080"/>
                    <w:right w:val="single" w:sz="4" w:space="0" w:color="auto"/>
                  </w:tcBorders>
                  <w:shd w:val="clear" w:color="auto" w:fill="auto"/>
                  <w:noWrap/>
                  <w:vAlign w:val="bottom"/>
                </w:tcPr>
                <w:p w14:paraId="52B578E9" w14:textId="77777777" w:rsidR="00B82CAF" w:rsidRPr="000B1AF3" w:rsidRDefault="00B82CAF" w:rsidP="00B82CAF">
                  <w:pPr>
                    <w:jc w:val="right"/>
                    <w:rPr>
                      <w:rFonts w:ascii="Calibri" w:hAnsi="Calibri" w:cs="Arial"/>
                      <w:b/>
                      <w:bCs/>
                      <w:sz w:val="22"/>
                      <w:szCs w:val="22"/>
                    </w:rPr>
                  </w:pPr>
                </w:p>
              </w:tc>
            </w:tr>
            <w:tr w:rsidR="00B82CAF" w:rsidRPr="000B1AF3" w14:paraId="6BC32A7A" w14:textId="77777777" w:rsidTr="00B82CAF">
              <w:trPr>
                <w:trHeight w:val="255"/>
              </w:trPr>
              <w:tc>
                <w:tcPr>
                  <w:tcW w:w="1771" w:type="pct"/>
                  <w:tcBorders>
                    <w:top w:val="nil"/>
                    <w:left w:val="single" w:sz="4" w:space="0" w:color="auto"/>
                    <w:bottom w:val="single" w:sz="4" w:space="0" w:color="008080"/>
                    <w:right w:val="nil"/>
                  </w:tcBorders>
                  <w:shd w:val="clear" w:color="auto" w:fill="auto"/>
                  <w:noWrap/>
                  <w:vAlign w:val="bottom"/>
                </w:tcPr>
                <w:p w14:paraId="086AA745" w14:textId="77777777" w:rsidR="00B82CAF" w:rsidRPr="000B1AF3" w:rsidRDefault="00B82CAF" w:rsidP="00B82CAF">
                  <w:pPr>
                    <w:rPr>
                      <w:rFonts w:ascii="Calibri" w:hAnsi="Calibri" w:cs="Arial"/>
                      <w:bCs/>
                      <w:sz w:val="22"/>
                      <w:szCs w:val="22"/>
                    </w:rPr>
                  </w:pPr>
                  <w:r w:rsidRPr="000B1AF3">
                    <w:rPr>
                      <w:rFonts w:ascii="Calibri" w:hAnsi="Calibri" w:cs="Arial"/>
                      <w:bCs/>
                      <w:sz w:val="22"/>
                      <w:szCs w:val="22"/>
                    </w:rPr>
                    <w:t xml:space="preserve">3.5.1 </w:t>
                  </w:r>
                  <w:proofErr w:type="spellStart"/>
                  <w:r w:rsidRPr="000B1AF3">
                    <w:rPr>
                      <w:rFonts w:ascii="Calibri" w:hAnsi="Calibri" w:cs="Arial"/>
                      <w:bCs/>
                      <w:sz w:val="22"/>
                      <w:szCs w:val="22"/>
                    </w:rPr>
                    <w:t>Temă</w:t>
                  </w:r>
                  <w:proofErr w:type="spellEnd"/>
                  <w:r w:rsidRPr="000B1AF3">
                    <w:rPr>
                      <w:rFonts w:ascii="Calibri" w:hAnsi="Calibri" w:cs="Arial"/>
                      <w:bCs/>
                      <w:sz w:val="22"/>
                      <w:szCs w:val="22"/>
                    </w:rPr>
                    <w:t xml:space="preserve"> de </w:t>
                  </w:r>
                  <w:proofErr w:type="spellStart"/>
                  <w:r w:rsidRPr="000B1AF3">
                    <w:rPr>
                      <w:rFonts w:ascii="Calibri" w:hAnsi="Calibri" w:cs="Arial"/>
                      <w:bCs/>
                      <w:sz w:val="22"/>
                      <w:szCs w:val="22"/>
                    </w:rPr>
                    <w:t>proiectare</w:t>
                  </w:r>
                  <w:proofErr w:type="spellEnd"/>
                </w:p>
              </w:tc>
              <w:tc>
                <w:tcPr>
                  <w:tcW w:w="615" w:type="pct"/>
                  <w:tcBorders>
                    <w:top w:val="nil"/>
                    <w:left w:val="single" w:sz="8" w:space="0" w:color="008080"/>
                    <w:bottom w:val="single" w:sz="4" w:space="0" w:color="008080"/>
                    <w:right w:val="single" w:sz="4" w:space="0" w:color="008080"/>
                  </w:tcBorders>
                  <w:shd w:val="clear" w:color="auto" w:fill="auto"/>
                  <w:noWrap/>
                  <w:vAlign w:val="center"/>
                </w:tcPr>
                <w:p w14:paraId="7E9FB17E" w14:textId="77777777" w:rsidR="00B82CAF" w:rsidRPr="000B1AF3" w:rsidRDefault="00B82CAF" w:rsidP="00B82CAF">
                  <w:pPr>
                    <w:jc w:val="right"/>
                    <w:rPr>
                      <w:rFonts w:ascii="Calibri" w:hAnsi="Calibri" w:cs="Arial"/>
                      <w:b/>
                      <w:bCs/>
                      <w:sz w:val="22"/>
                      <w:szCs w:val="22"/>
                    </w:rPr>
                  </w:pPr>
                </w:p>
              </w:tc>
              <w:tc>
                <w:tcPr>
                  <w:tcW w:w="398" w:type="pct"/>
                  <w:tcBorders>
                    <w:top w:val="nil"/>
                    <w:left w:val="nil"/>
                    <w:bottom w:val="single" w:sz="4" w:space="0" w:color="008080"/>
                    <w:right w:val="single" w:sz="8" w:space="0" w:color="008080"/>
                  </w:tcBorders>
                  <w:shd w:val="clear" w:color="auto" w:fill="auto"/>
                  <w:noWrap/>
                  <w:vAlign w:val="bottom"/>
                </w:tcPr>
                <w:p w14:paraId="4F692E27" w14:textId="77777777" w:rsidR="00B82CAF" w:rsidRPr="000B1AF3" w:rsidRDefault="00B82CAF" w:rsidP="00B82CAF">
                  <w:pPr>
                    <w:rPr>
                      <w:rFonts w:ascii="Calibri" w:hAnsi="Calibri" w:cs="Arial"/>
                      <w:b/>
                      <w:bCs/>
                      <w:sz w:val="22"/>
                      <w:szCs w:val="22"/>
                    </w:rPr>
                  </w:pPr>
                </w:p>
              </w:tc>
              <w:tc>
                <w:tcPr>
                  <w:tcW w:w="718" w:type="pct"/>
                  <w:tcBorders>
                    <w:top w:val="nil"/>
                    <w:left w:val="nil"/>
                    <w:bottom w:val="single" w:sz="4" w:space="0" w:color="008080"/>
                    <w:right w:val="single" w:sz="4" w:space="0" w:color="008080"/>
                  </w:tcBorders>
                  <w:shd w:val="clear" w:color="auto" w:fill="auto"/>
                  <w:noWrap/>
                  <w:vAlign w:val="center"/>
                </w:tcPr>
                <w:p w14:paraId="111C5FEB" w14:textId="77777777" w:rsidR="00B82CAF" w:rsidRPr="000B1AF3" w:rsidRDefault="00B82CAF" w:rsidP="00B82CAF">
                  <w:pPr>
                    <w:jc w:val="right"/>
                    <w:rPr>
                      <w:rFonts w:ascii="Calibri" w:hAnsi="Calibri" w:cs="Arial"/>
                      <w:b/>
                      <w:bCs/>
                      <w:sz w:val="22"/>
                      <w:szCs w:val="22"/>
                    </w:rPr>
                  </w:pPr>
                </w:p>
              </w:tc>
              <w:tc>
                <w:tcPr>
                  <w:tcW w:w="424" w:type="pct"/>
                  <w:tcBorders>
                    <w:top w:val="nil"/>
                    <w:left w:val="nil"/>
                    <w:bottom w:val="single" w:sz="4" w:space="0" w:color="008080"/>
                    <w:right w:val="single" w:sz="8" w:space="0" w:color="008080"/>
                  </w:tcBorders>
                  <w:shd w:val="clear" w:color="auto" w:fill="auto"/>
                  <w:noWrap/>
                  <w:vAlign w:val="bottom"/>
                </w:tcPr>
                <w:p w14:paraId="0898745F" w14:textId="77777777" w:rsidR="00B82CAF" w:rsidRPr="000B1AF3" w:rsidRDefault="00B82CAF" w:rsidP="00B82CAF">
                  <w:pPr>
                    <w:rPr>
                      <w:rFonts w:ascii="Calibri" w:hAnsi="Calibri" w:cs="Arial"/>
                      <w:b/>
                      <w:bCs/>
                      <w:sz w:val="22"/>
                      <w:szCs w:val="22"/>
                    </w:rPr>
                  </w:pPr>
                </w:p>
              </w:tc>
              <w:tc>
                <w:tcPr>
                  <w:tcW w:w="654" w:type="pct"/>
                  <w:tcBorders>
                    <w:top w:val="nil"/>
                    <w:left w:val="nil"/>
                    <w:bottom w:val="single" w:sz="4" w:space="0" w:color="008080"/>
                    <w:right w:val="single" w:sz="4" w:space="0" w:color="008080"/>
                  </w:tcBorders>
                  <w:shd w:val="clear" w:color="auto" w:fill="auto"/>
                  <w:noWrap/>
                  <w:vAlign w:val="bottom"/>
                </w:tcPr>
                <w:p w14:paraId="5BB50440" w14:textId="77777777" w:rsidR="00B82CAF" w:rsidRPr="000B1AF3" w:rsidRDefault="00B82CAF" w:rsidP="00B82CAF">
                  <w:pPr>
                    <w:jc w:val="right"/>
                    <w:rPr>
                      <w:rFonts w:ascii="Calibri" w:hAnsi="Calibri" w:cs="Arial"/>
                      <w:b/>
                      <w:bCs/>
                      <w:sz w:val="22"/>
                      <w:szCs w:val="22"/>
                    </w:rPr>
                  </w:pPr>
                </w:p>
              </w:tc>
              <w:tc>
                <w:tcPr>
                  <w:tcW w:w="419" w:type="pct"/>
                  <w:tcBorders>
                    <w:top w:val="nil"/>
                    <w:left w:val="nil"/>
                    <w:bottom w:val="single" w:sz="4" w:space="0" w:color="008080"/>
                    <w:right w:val="single" w:sz="4" w:space="0" w:color="auto"/>
                  </w:tcBorders>
                  <w:shd w:val="clear" w:color="auto" w:fill="auto"/>
                  <w:noWrap/>
                  <w:vAlign w:val="bottom"/>
                </w:tcPr>
                <w:p w14:paraId="4A70FDBD" w14:textId="77777777" w:rsidR="00B82CAF" w:rsidRPr="000B1AF3" w:rsidRDefault="00B82CAF" w:rsidP="00B82CAF">
                  <w:pPr>
                    <w:jc w:val="right"/>
                    <w:rPr>
                      <w:rFonts w:ascii="Calibri" w:hAnsi="Calibri" w:cs="Arial"/>
                      <w:b/>
                      <w:bCs/>
                      <w:sz w:val="22"/>
                      <w:szCs w:val="22"/>
                    </w:rPr>
                  </w:pPr>
                </w:p>
              </w:tc>
            </w:tr>
            <w:tr w:rsidR="00B82CAF" w:rsidRPr="000B1AF3" w14:paraId="632421A0" w14:textId="77777777" w:rsidTr="00B82CAF">
              <w:trPr>
                <w:trHeight w:val="255"/>
              </w:trPr>
              <w:tc>
                <w:tcPr>
                  <w:tcW w:w="1771" w:type="pct"/>
                  <w:tcBorders>
                    <w:top w:val="nil"/>
                    <w:left w:val="single" w:sz="4" w:space="0" w:color="auto"/>
                    <w:bottom w:val="single" w:sz="4" w:space="0" w:color="008080"/>
                    <w:right w:val="nil"/>
                  </w:tcBorders>
                  <w:shd w:val="clear" w:color="auto" w:fill="auto"/>
                  <w:noWrap/>
                  <w:vAlign w:val="bottom"/>
                </w:tcPr>
                <w:p w14:paraId="39417CF6" w14:textId="77777777" w:rsidR="00B82CAF" w:rsidRPr="000B1AF3" w:rsidRDefault="00B82CAF" w:rsidP="00B82CAF">
                  <w:pPr>
                    <w:rPr>
                      <w:rFonts w:ascii="Calibri" w:hAnsi="Calibri" w:cs="Arial"/>
                      <w:bCs/>
                      <w:sz w:val="22"/>
                      <w:szCs w:val="22"/>
                    </w:rPr>
                  </w:pPr>
                  <w:r w:rsidRPr="000B1AF3">
                    <w:rPr>
                      <w:rFonts w:ascii="Calibri" w:hAnsi="Calibri" w:cs="Arial"/>
                      <w:bCs/>
                      <w:sz w:val="22"/>
                      <w:szCs w:val="22"/>
                    </w:rPr>
                    <w:t xml:space="preserve">3.5.2 </w:t>
                  </w:r>
                  <w:proofErr w:type="spellStart"/>
                  <w:r w:rsidRPr="000B1AF3">
                    <w:rPr>
                      <w:rFonts w:ascii="Calibri" w:hAnsi="Calibri" w:cs="Arial"/>
                      <w:bCs/>
                      <w:sz w:val="22"/>
                      <w:szCs w:val="22"/>
                    </w:rPr>
                    <w:t>Studiu</w:t>
                  </w:r>
                  <w:proofErr w:type="spellEnd"/>
                  <w:r w:rsidRPr="000B1AF3">
                    <w:rPr>
                      <w:rFonts w:ascii="Calibri" w:hAnsi="Calibri" w:cs="Arial"/>
                      <w:bCs/>
                      <w:sz w:val="22"/>
                      <w:szCs w:val="22"/>
                    </w:rPr>
                    <w:t xml:space="preserve"> de </w:t>
                  </w:r>
                  <w:proofErr w:type="spellStart"/>
                  <w:r w:rsidRPr="000B1AF3">
                    <w:rPr>
                      <w:rFonts w:ascii="Calibri" w:hAnsi="Calibri" w:cs="Arial"/>
                      <w:bCs/>
                      <w:sz w:val="22"/>
                      <w:szCs w:val="22"/>
                    </w:rPr>
                    <w:t>prefezabilitate</w:t>
                  </w:r>
                  <w:proofErr w:type="spellEnd"/>
                  <w:r w:rsidRPr="000B1AF3">
                    <w:rPr>
                      <w:rFonts w:ascii="Calibri" w:hAnsi="Calibri" w:cs="Arial"/>
                      <w:bCs/>
                      <w:sz w:val="22"/>
                      <w:szCs w:val="22"/>
                    </w:rPr>
                    <w:t xml:space="preserve"> </w:t>
                  </w:r>
                </w:p>
              </w:tc>
              <w:tc>
                <w:tcPr>
                  <w:tcW w:w="615" w:type="pct"/>
                  <w:tcBorders>
                    <w:top w:val="nil"/>
                    <w:left w:val="single" w:sz="8" w:space="0" w:color="008080"/>
                    <w:bottom w:val="single" w:sz="4" w:space="0" w:color="008080"/>
                    <w:right w:val="single" w:sz="4" w:space="0" w:color="008080"/>
                  </w:tcBorders>
                  <w:shd w:val="clear" w:color="auto" w:fill="auto"/>
                  <w:noWrap/>
                  <w:vAlign w:val="center"/>
                </w:tcPr>
                <w:p w14:paraId="2063BFE9" w14:textId="77777777" w:rsidR="00B82CAF" w:rsidRPr="000B1AF3" w:rsidRDefault="00B82CAF" w:rsidP="00B82CAF">
                  <w:pPr>
                    <w:jc w:val="right"/>
                    <w:rPr>
                      <w:rFonts w:ascii="Calibri" w:hAnsi="Calibri" w:cs="Arial"/>
                      <w:b/>
                      <w:bCs/>
                      <w:sz w:val="22"/>
                      <w:szCs w:val="22"/>
                    </w:rPr>
                  </w:pPr>
                </w:p>
              </w:tc>
              <w:tc>
                <w:tcPr>
                  <w:tcW w:w="398" w:type="pct"/>
                  <w:tcBorders>
                    <w:top w:val="nil"/>
                    <w:left w:val="nil"/>
                    <w:bottom w:val="single" w:sz="4" w:space="0" w:color="008080"/>
                    <w:right w:val="single" w:sz="8" w:space="0" w:color="008080"/>
                  </w:tcBorders>
                  <w:shd w:val="clear" w:color="auto" w:fill="auto"/>
                  <w:noWrap/>
                  <w:vAlign w:val="bottom"/>
                </w:tcPr>
                <w:p w14:paraId="2DC61F9E" w14:textId="77777777" w:rsidR="00B82CAF" w:rsidRPr="000B1AF3" w:rsidRDefault="00B82CAF" w:rsidP="00B82CAF">
                  <w:pPr>
                    <w:rPr>
                      <w:rFonts w:ascii="Calibri" w:hAnsi="Calibri" w:cs="Arial"/>
                      <w:b/>
                      <w:bCs/>
                      <w:sz w:val="22"/>
                      <w:szCs w:val="22"/>
                    </w:rPr>
                  </w:pPr>
                </w:p>
              </w:tc>
              <w:tc>
                <w:tcPr>
                  <w:tcW w:w="718" w:type="pct"/>
                  <w:tcBorders>
                    <w:top w:val="nil"/>
                    <w:left w:val="nil"/>
                    <w:bottom w:val="single" w:sz="4" w:space="0" w:color="008080"/>
                    <w:right w:val="single" w:sz="4" w:space="0" w:color="008080"/>
                  </w:tcBorders>
                  <w:shd w:val="clear" w:color="auto" w:fill="auto"/>
                  <w:noWrap/>
                  <w:vAlign w:val="center"/>
                </w:tcPr>
                <w:p w14:paraId="24B7BF4D" w14:textId="77777777" w:rsidR="00B82CAF" w:rsidRPr="000B1AF3" w:rsidRDefault="00B82CAF" w:rsidP="00B82CAF">
                  <w:pPr>
                    <w:jc w:val="right"/>
                    <w:rPr>
                      <w:rFonts w:ascii="Calibri" w:hAnsi="Calibri" w:cs="Arial"/>
                      <w:b/>
                      <w:bCs/>
                      <w:sz w:val="22"/>
                      <w:szCs w:val="22"/>
                    </w:rPr>
                  </w:pPr>
                </w:p>
              </w:tc>
              <w:tc>
                <w:tcPr>
                  <w:tcW w:w="424" w:type="pct"/>
                  <w:tcBorders>
                    <w:top w:val="nil"/>
                    <w:left w:val="nil"/>
                    <w:bottom w:val="single" w:sz="4" w:space="0" w:color="008080"/>
                    <w:right w:val="single" w:sz="8" w:space="0" w:color="008080"/>
                  </w:tcBorders>
                  <w:shd w:val="clear" w:color="auto" w:fill="auto"/>
                  <w:noWrap/>
                  <w:vAlign w:val="bottom"/>
                </w:tcPr>
                <w:p w14:paraId="3832AAB7" w14:textId="77777777" w:rsidR="00B82CAF" w:rsidRPr="000B1AF3" w:rsidRDefault="00B82CAF" w:rsidP="00B82CAF">
                  <w:pPr>
                    <w:rPr>
                      <w:rFonts w:ascii="Calibri" w:hAnsi="Calibri" w:cs="Arial"/>
                      <w:b/>
                      <w:bCs/>
                      <w:sz w:val="22"/>
                      <w:szCs w:val="22"/>
                    </w:rPr>
                  </w:pPr>
                </w:p>
              </w:tc>
              <w:tc>
                <w:tcPr>
                  <w:tcW w:w="654" w:type="pct"/>
                  <w:tcBorders>
                    <w:top w:val="nil"/>
                    <w:left w:val="nil"/>
                    <w:bottom w:val="single" w:sz="4" w:space="0" w:color="008080"/>
                    <w:right w:val="single" w:sz="4" w:space="0" w:color="008080"/>
                  </w:tcBorders>
                  <w:shd w:val="clear" w:color="auto" w:fill="auto"/>
                  <w:noWrap/>
                  <w:vAlign w:val="bottom"/>
                </w:tcPr>
                <w:p w14:paraId="0ACBFBBC" w14:textId="77777777" w:rsidR="00B82CAF" w:rsidRPr="000B1AF3" w:rsidRDefault="00B82CAF" w:rsidP="00B82CAF">
                  <w:pPr>
                    <w:jc w:val="right"/>
                    <w:rPr>
                      <w:rFonts w:ascii="Calibri" w:hAnsi="Calibri" w:cs="Arial"/>
                      <w:b/>
                      <w:bCs/>
                      <w:sz w:val="22"/>
                      <w:szCs w:val="22"/>
                    </w:rPr>
                  </w:pPr>
                </w:p>
              </w:tc>
              <w:tc>
                <w:tcPr>
                  <w:tcW w:w="419" w:type="pct"/>
                  <w:tcBorders>
                    <w:top w:val="nil"/>
                    <w:left w:val="nil"/>
                    <w:bottom w:val="single" w:sz="4" w:space="0" w:color="008080"/>
                    <w:right w:val="single" w:sz="4" w:space="0" w:color="auto"/>
                  </w:tcBorders>
                  <w:shd w:val="clear" w:color="auto" w:fill="auto"/>
                  <w:noWrap/>
                  <w:vAlign w:val="bottom"/>
                </w:tcPr>
                <w:p w14:paraId="4E851930" w14:textId="77777777" w:rsidR="00B82CAF" w:rsidRPr="000B1AF3" w:rsidRDefault="00B82CAF" w:rsidP="00B82CAF">
                  <w:pPr>
                    <w:jc w:val="right"/>
                    <w:rPr>
                      <w:rFonts w:ascii="Calibri" w:hAnsi="Calibri" w:cs="Arial"/>
                      <w:b/>
                      <w:bCs/>
                      <w:sz w:val="22"/>
                      <w:szCs w:val="22"/>
                    </w:rPr>
                  </w:pPr>
                </w:p>
              </w:tc>
            </w:tr>
            <w:tr w:rsidR="00B82CAF" w:rsidRPr="000B1AF3" w14:paraId="139C6459" w14:textId="77777777" w:rsidTr="00B82CAF">
              <w:trPr>
                <w:trHeight w:val="255"/>
              </w:trPr>
              <w:tc>
                <w:tcPr>
                  <w:tcW w:w="1771" w:type="pct"/>
                  <w:tcBorders>
                    <w:top w:val="nil"/>
                    <w:left w:val="single" w:sz="4" w:space="0" w:color="auto"/>
                    <w:bottom w:val="single" w:sz="4" w:space="0" w:color="008080"/>
                    <w:right w:val="nil"/>
                  </w:tcBorders>
                  <w:shd w:val="clear" w:color="auto" w:fill="auto"/>
                  <w:noWrap/>
                  <w:vAlign w:val="bottom"/>
                </w:tcPr>
                <w:p w14:paraId="7C2AD322" w14:textId="77777777" w:rsidR="00B82CAF" w:rsidRPr="000B1AF3" w:rsidRDefault="00B82CAF" w:rsidP="00B82CAF">
                  <w:pPr>
                    <w:rPr>
                      <w:rFonts w:ascii="Calibri" w:hAnsi="Calibri" w:cs="Arial"/>
                      <w:bCs/>
                      <w:sz w:val="22"/>
                      <w:szCs w:val="22"/>
                    </w:rPr>
                  </w:pPr>
                  <w:r w:rsidRPr="000B1AF3">
                    <w:rPr>
                      <w:rFonts w:ascii="Calibri" w:hAnsi="Calibri" w:cs="Arial"/>
                      <w:bCs/>
                      <w:sz w:val="22"/>
                      <w:szCs w:val="22"/>
                    </w:rPr>
                    <w:t xml:space="preserve">3.5.3 </w:t>
                  </w:r>
                  <w:proofErr w:type="spellStart"/>
                  <w:r w:rsidRPr="000B1AF3">
                    <w:rPr>
                      <w:rFonts w:ascii="Calibri" w:hAnsi="Calibri" w:cs="Arial"/>
                      <w:bCs/>
                      <w:sz w:val="22"/>
                      <w:szCs w:val="22"/>
                    </w:rPr>
                    <w:t>Studiu</w:t>
                  </w:r>
                  <w:proofErr w:type="spellEnd"/>
                  <w:r w:rsidRPr="000B1AF3">
                    <w:rPr>
                      <w:rFonts w:ascii="Calibri" w:hAnsi="Calibri" w:cs="Arial"/>
                      <w:bCs/>
                      <w:sz w:val="22"/>
                      <w:szCs w:val="22"/>
                    </w:rPr>
                    <w:t xml:space="preserve"> de </w:t>
                  </w:r>
                  <w:proofErr w:type="spellStart"/>
                  <w:r w:rsidRPr="000B1AF3">
                    <w:rPr>
                      <w:rFonts w:ascii="Calibri" w:hAnsi="Calibri" w:cs="Arial"/>
                      <w:bCs/>
                      <w:sz w:val="22"/>
                      <w:szCs w:val="22"/>
                    </w:rPr>
                    <w:t>fezabilitate</w:t>
                  </w:r>
                  <w:proofErr w:type="spellEnd"/>
                  <w:r w:rsidRPr="000B1AF3">
                    <w:rPr>
                      <w:rFonts w:ascii="Calibri" w:hAnsi="Calibri" w:cs="Arial"/>
                      <w:bCs/>
                      <w:sz w:val="22"/>
                      <w:szCs w:val="22"/>
                    </w:rPr>
                    <w:t>/</w:t>
                  </w:r>
                  <w:proofErr w:type="spellStart"/>
                  <w:r w:rsidRPr="000B1AF3">
                    <w:rPr>
                      <w:rFonts w:ascii="Calibri" w:hAnsi="Calibri" w:cs="Arial"/>
                      <w:bCs/>
                      <w:sz w:val="22"/>
                      <w:szCs w:val="22"/>
                    </w:rPr>
                    <w:t>documentație</w:t>
                  </w:r>
                  <w:proofErr w:type="spellEnd"/>
                  <w:r w:rsidRPr="000B1AF3">
                    <w:rPr>
                      <w:rFonts w:ascii="Calibri" w:hAnsi="Calibri" w:cs="Arial"/>
                      <w:bCs/>
                      <w:sz w:val="22"/>
                      <w:szCs w:val="22"/>
                    </w:rPr>
                    <w:t xml:space="preserve"> de </w:t>
                  </w:r>
                  <w:proofErr w:type="spellStart"/>
                  <w:r w:rsidRPr="000B1AF3">
                    <w:rPr>
                      <w:rFonts w:ascii="Calibri" w:hAnsi="Calibri" w:cs="Arial"/>
                      <w:bCs/>
                      <w:sz w:val="22"/>
                      <w:szCs w:val="22"/>
                    </w:rPr>
                    <w:t>avizare</w:t>
                  </w:r>
                  <w:proofErr w:type="spellEnd"/>
                  <w:r w:rsidRPr="000B1AF3">
                    <w:rPr>
                      <w:rFonts w:ascii="Calibri" w:hAnsi="Calibri" w:cs="Arial"/>
                      <w:bCs/>
                      <w:sz w:val="22"/>
                      <w:szCs w:val="22"/>
                    </w:rPr>
                    <w:t xml:space="preserve"> a </w:t>
                  </w:r>
                  <w:proofErr w:type="spellStart"/>
                  <w:r w:rsidRPr="000B1AF3">
                    <w:rPr>
                      <w:rFonts w:ascii="Calibri" w:hAnsi="Calibri" w:cs="Arial"/>
                      <w:bCs/>
                      <w:sz w:val="22"/>
                      <w:szCs w:val="22"/>
                    </w:rPr>
                    <w:t>lucrărilor</w:t>
                  </w:r>
                  <w:proofErr w:type="spellEnd"/>
                  <w:r w:rsidRPr="000B1AF3">
                    <w:rPr>
                      <w:rFonts w:ascii="Calibri" w:hAnsi="Calibri" w:cs="Arial"/>
                      <w:bCs/>
                      <w:sz w:val="22"/>
                      <w:szCs w:val="22"/>
                    </w:rPr>
                    <w:t xml:space="preserve"> de </w:t>
                  </w:r>
                  <w:proofErr w:type="spellStart"/>
                  <w:r w:rsidRPr="000B1AF3">
                    <w:rPr>
                      <w:rFonts w:ascii="Calibri" w:hAnsi="Calibri" w:cs="Arial"/>
                      <w:bCs/>
                      <w:sz w:val="22"/>
                      <w:szCs w:val="22"/>
                    </w:rPr>
                    <w:t>intervenții</w:t>
                  </w:r>
                  <w:proofErr w:type="spellEnd"/>
                  <w:r w:rsidRPr="000B1AF3">
                    <w:rPr>
                      <w:rFonts w:ascii="Calibri" w:hAnsi="Calibri" w:cs="Arial"/>
                      <w:bCs/>
                      <w:sz w:val="22"/>
                      <w:szCs w:val="22"/>
                    </w:rPr>
                    <w:t xml:space="preserve"> </w:t>
                  </w:r>
                  <w:proofErr w:type="spellStart"/>
                  <w:r w:rsidRPr="000B1AF3">
                    <w:rPr>
                      <w:rFonts w:ascii="Calibri" w:hAnsi="Calibri" w:cs="Arial"/>
                      <w:bCs/>
                      <w:sz w:val="22"/>
                      <w:szCs w:val="22"/>
                    </w:rPr>
                    <w:t>și</w:t>
                  </w:r>
                  <w:proofErr w:type="spellEnd"/>
                  <w:r w:rsidRPr="000B1AF3">
                    <w:rPr>
                      <w:rFonts w:ascii="Calibri" w:hAnsi="Calibri" w:cs="Arial"/>
                      <w:bCs/>
                      <w:sz w:val="22"/>
                      <w:szCs w:val="22"/>
                    </w:rPr>
                    <w:t xml:space="preserve"> </w:t>
                  </w:r>
                  <w:proofErr w:type="spellStart"/>
                  <w:r w:rsidRPr="000B1AF3">
                    <w:rPr>
                      <w:rFonts w:ascii="Calibri" w:hAnsi="Calibri" w:cs="Arial"/>
                      <w:bCs/>
                      <w:sz w:val="22"/>
                      <w:szCs w:val="22"/>
                    </w:rPr>
                    <w:t>deviz</w:t>
                  </w:r>
                  <w:proofErr w:type="spellEnd"/>
                  <w:r w:rsidRPr="000B1AF3">
                    <w:rPr>
                      <w:rFonts w:ascii="Calibri" w:hAnsi="Calibri" w:cs="Arial"/>
                      <w:bCs/>
                      <w:sz w:val="22"/>
                      <w:szCs w:val="22"/>
                    </w:rPr>
                    <w:t xml:space="preserve"> general</w:t>
                  </w:r>
                </w:p>
              </w:tc>
              <w:tc>
                <w:tcPr>
                  <w:tcW w:w="615" w:type="pct"/>
                  <w:tcBorders>
                    <w:top w:val="nil"/>
                    <w:left w:val="single" w:sz="8" w:space="0" w:color="008080"/>
                    <w:bottom w:val="single" w:sz="4" w:space="0" w:color="008080"/>
                    <w:right w:val="single" w:sz="4" w:space="0" w:color="008080"/>
                  </w:tcBorders>
                  <w:shd w:val="clear" w:color="auto" w:fill="auto"/>
                  <w:noWrap/>
                  <w:vAlign w:val="center"/>
                </w:tcPr>
                <w:p w14:paraId="11F2C1A8" w14:textId="77777777" w:rsidR="00B82CAF" w:rsidRPr="000B1AF3" w:rsidRDefault="00B82CAF" w:rsidP="00B82CAF">
                  <w:pPr>
                    <w:jc w:val="right"/>
                    <w:rPr>
                      <w:rFonts w:ascii="Calibri" w:hAnsi="Calibri" w:cs="Arial"/>
                      <w:b/>
                      <w:bCs/>
                      <w:sz w:val="22"/>
                      <w:szCs w:val="22"/>
                    </w:rPr>
                  </w:pPr>
                </w:p>
              </w:tc>
              <w:tc>
                <w:tcPr>
                  <w:tcW w:w="398" w:type="pct"/>
                  <w:tcBorders>
                    <w:top w:val="nil"/>
                    <w:left w:val="nil"/>
                    <w:bottom w:val="single" w:sz="4" w:space="0" w:color="008080"/>
                    <w:right w:val="single" w:sz="8" w:space="0" w:color="008080"/>
                  </w:tcBorders>
                  <w:shd w:val="clear" w:color="auto" w:fill="auto"/>
                  <w:noWrap/>
                  <w:vAlign w:val="bottom"/>
                </w:tcPr>
                <w:p w14:paraId="28FBF8B7" w14:textId="77777777" w:rsidR="00B82CAF" w:rsidRPr="000B1AF3" w:rsidRDefault="00B82CAF" w:rsidP="00B82CAF">
                  <w:pPr>
                    <w:rPr>
                      <w:rFonts w:ascii="Calibri" w:hAnsi="Calibri" w:cs="Arial"/>
                      <w:b/>
                      <w:bCs/>
                      <w:sz w:val="22"/>
                      <w:szCs w:val="22"/>
                    </w:rPr>
                  </w:pPr>
                </w:p>
              </w:tc>
              <w:tc>
                <w:tcPr>
                  <w:tcW w:w="718" w:type="pct"/>
                  <w:tcBorders>
                    <w:top w:val="nil"/>
                    <w:left w:val="nil"/>
                    <w:bottom w:val="single" w:sz="4" w:space="0" w:color="008080"/>
                    <w:right w:val="single" w:sz="4" w:space="0" w:color="008080"/>
                  </w:tcBorders>
                  <w:shd w:val="clear" w:color="auto" w:fill="auto"/>
                  <w:noWrap/>
                  <w:vAlign w:val="center"/>
                </w:tcPr>
                <w:p w14:paraId="65813E2C" w14:textId="77777777" w:rsidR="00B82CAF" w:rsidRPr="000B1AF3" w:rsidRDefault="00B82CAF" w:rsidP="00B82CAF">
                  <w:pPr>
                    <w:jc w:val="right"/>
                    <w:rPr>
                      <w:rFonts w:ascii="Calibri" w:hAnsi="Calibri" w:cs="Arial"/>
                      <w:b/>
                      <w:bCs/>
                      <w:sz w:val="22"/>
                      <w:szCs w:val="22"/>
                    </w:rPr>
                  </w:pPr>
                </w:p>
              </w:tc>
              <w:tc>
                <w:tcPr>
                  <w:tcW w:w="424" w:type="pct"/>
                  <w:tcBorders>
                    <w:top w:val="nil"/>
                    <w:left w:val="nil"/>
                    <w:bottom w:val="single" w:sz="4" w:space="0" w:color="008080"/>
                    <w:right w:val="single" w:sz="8" w:space="0" w:color="008080"/>
                  </w:tcBorders>
                  <w:shd w:val="clear" w:color="auto" w:fill="auto"/>
                  <w:noWrap/>
                  <w:vAlign w:val="bottom"/>
                </w:tcPr>
                <w:p w14:paraId="2A3B18F1" w14:textId="77777777" w:rsidR="00B82CAF" w:rsidRPr="000B1AF3" w:rsidRDefault="00B82CAF" w:rsidP="00B82CAF">
                  <w:pPr>
                    <w:rPr>
                      <w:rFonts w:ascii="Calibri" w:hAnsi="Calibri" w:cs="Arial"/>
                      <w:b/>
                      <w:bCs/>
                      <w:sz w:val="22"/>
                      <w:szCs w:val="22"/>
                    </w:rPr>
                  </w:pPr>
                </w:p>
              </w:tc>
              <w:tc>
                <w:tcPr>
                  <w:tcW w:w="654" w:type="pct"/>
                  <w:tcBorders>
                    <w:top w:val="nil"/>
                    <w:left w:val="nil"/>
                    <w:bottom w:val="single" w:sz="4" w:space="0" w:color="008080"/>
                    <w:right w:val="single" w:sz="4" w:space="0" w:color="008080"/>
                  </w:tcBorders>
                  <w:shd w:val="clear" w:color="auto" w:fill="auto"/>
                  <w:noWrap/>
                  <w:vAlign w:val="bottom"/>
                </w:tcPr>
                <w:p w14:paraId="3838B22A" w14:textId="77777777" w:rsidR="00B82CAF" w:rsidRPr="000B1AF3" w:rsidRDefault="00B82CAF" w:rsidP="00B82CAF">
                  <w:pPr>
                    <w:jc w:val="right"/>
                    <w:rPr>
                      <w:rFonts w:ascii="Calibri" w:hAnsi="Calibri" w:cs="Arial"/>
                      <w:b/>
                      <w:bCs/>
                      <w:sz w:val="22"/>
                      <w:szCs w:val="22"/>
                    </w:rPr>
                  </w:pPr>
                </w:p>
              </w:tc>
              <w:tc>
                <w:tcPr>
                  <w:tcW w:w="419" w:type="pct"/>
                  <w:tcBorders>
                    <w:top w:val="nil"/>
                    <w:left w:val="nil"/>
                    <w:bottom w:val="single" w:sz="4" w:space="0" w:color="008080"/>
                    <w:right w:val="single" w:sz="4" w:space="0" w:color="auto"/>
                  </w:tcBorders>
                  <w:shd w:val="clear" w:color="auto" w:fill="auto"/>
                  <w:noWrap/>
                  <w:vAlign w:val="bottom"/>
                </w:tcPr>
                <w:p w14:paraId="7217BC36" w14:textId="77777777" w:rsidR="00B82CAF" w:rsidRPr="000B1AF3" w:rsidRDefault="00B82CAF" w:rsidP="00B82CAF">
                  <w:pPr>
                    <w:jc w:val="right"/>
                    <w:rPr>
                      <w:rFonts w:ascii="Calibri" w:hAnsi="Calibri" w:cs="Arial"/>
                      <w:b/>
                      <w:bCs/>
                      <w:sz w:val="22"/>
                      <w:szCs w:val="22"/>
                    </w:rPr>
                  </w:pPr>
                </w:p>
              </w:tc>
            </w:tr>
            <w:tr w:rsidR="00B82CAF" w:rsidRPr="000B1AF3" w14:paraId="31B543E3" w14:textId="77777777" w:rsidTr="00B82CAF">
              <w:trPr>
                <w:trHeight w:val="255"/>
              </w:trPr>
              <w:tc>
                <w:tcPr>
                  <w:tcW w:w="1771" w:type="pct"/>
                  <w:tcBorders>
                    <w:top w:val="nil"/>
                    <w:left w:val="single" w:sz="4" w:space="0" w:color="auto"/>
                    <w:bottom w:val="single" w:sz="4" w:space="0" w:color="008080"/>
                    <w:right w:val="nil"/>
                  </w:tcBorders>
                  <w:shd w:val="clear" w:color="auto" w:fill="auto"/>
                  <w:noWrap/>
                  <w:vAlign w:val="bottom"/>
                </w:tcPr>
                <w:p w14:paraId="71C26034" w14:textId="77777777" w:rsidR="00B82CAF" w:rsidRPr="000B1AF3" w:rsidRDefault="00B82CAF" w:rsidP="00B82CAF">
                  <w:pPr>
                    <w:rPr>
                      <w:rFonts w:ascii="Calibri" w:hAnsi="Calibri" w:cs="Arial"/>
                      <w:bCs/>
                      <w:sz w:val="22"/>
                      <w:szCs w:val="22"/>
                    </w:rPr>
                  </w:pPr>
                  <w:r w:rsidRPr="000B1AF3">
                    <w:rPr>
                      <w:rFonts w:ascii="Calibri" w:hAnsi="Calibri" w:cs="Arial"/>
                      <w:bCs/>
                      <w:sz w:val="22"/>
                      <w:szCs w:val="22"/>
                    </w:rPr>
                    <w:t xml:space="preserve">3.5.4 </w:t>
                  </w:r>
                  <w:proofErr w:type="spellStart"/>
                  <w:r w:rsidRPr="000B1AF3">
                    <w:rPr>
                      <w:rFonts w:ascii="Calibri" w:hAnsi="Calibri" w:cs="Arial"/>
                      <w:bCs/>
                      <w:sz w:val="22"/>
                      <w:szCs w:val="22"/>
                    </w:rPr>
                    <w:t>Documentațiile</w:t>
                  </w:r>
                  <w:proofErr w:type="spellEnd"/>
                  <w:r w:rsidRPr="000B1AF3">
                    <w:rPr>
                      <w:rFonts w:ascii="Calibri" w:hAnsi="Calibri" w:cs="Arial"/>
                      <w:bCs/>
                      <w:sz w:val="22"/>
                      <w:szCs w:val="22"/>
                    </w:rPr>
                    <w:t xml:space="preserve"> </w:t>
                  </w:r>
                  <w:proofErr w:type="spellStart"/>
                  <w:r w:rsidRPr="000B1AF3">
                    <w:rPr>
                      <w:rFonts w:ascii="Calibri" w:hAnsi="Calibri" w:cs="Arial"/>
                      <w:bCs/>
                      <w:sz w:val="22"/>
                      <w:szCs w:val="22"/>
                    </w:rPr>
                    <w:t>tehnice</w:t>
                  </w:r>
                  <w:proofErr w:type="spellEnd"/>
                  <w:r w:rsidRPr="000B1AF3">
                    <w:rPr>
                      <w:rFonts w:ascii="Calibri" w:hAnsi="Calibri" w:cs="Arial"/>
                      <w:bCs/>
                      <w:sz w:val="22"/>
                      <w:szCs w:val="22"/>
                    </w:rPr>
                    <w:t xml:space="preserve"> </w:t>
                  </w:r>
                  <w:proofErr w:type="spellStart"/>
                  <w:r w:rsidRPr="000B1AF3">
                    <w:rPr>
                      <w:rFonts w:ascii="Calibri" w:hAnsi="Calibri" w:cs="Arial"/>
                      <w:bCs/>
                      <w:sz w:val="22"/>
                      <w:szCs w:val="22"/>
                    </w:rPr>
                    <w:t>necesare</w:t>
                  </w:r>
                  <w:proofErr w:type="spellEnd"/>
                  <w:r w:rsidRPr="000B1AF3">
                    <w:rPr>
                      <w:rFonts w:ascii="Calibri" w:hAnsi="Calibri" w:cs="Arial"/>
                      <w:bCs/>
                      <w:sz w:val="22"/>
                      <w:szCs w:val="22"/>
                    </w:rPr>
                    <w:t xml:space="preserve"> </w:t>
                  </w:r>
                  <w:proofErr w:type="spellStart"/>
                  <w:r w:rsidRPr="000B1AF3">
                    <w:rPr>
                      <w:rFonts w:ascii="Calibri" w:hAnsi="Calibri" w:cs="Arial"/>
                      <w:bCs/>
                      <w:sz w:val="22"/>
                      <w:szCs w:val="22"/>
                    </w:rPr>
                    <w:t>în</w:t>
                  </w:r>
                  <w:proofErr w:type="spellEnd"/>
                  <w:r w:rsidRPr="000B1AF3">
                    <w:rPr>
                      <w:rFonts w:ascii="Calibri" w:hAnsi="Calibri" w:cs="Arial"/>
                      <w:bCs/>
                      <w:sz w:val="22"/>
                      <w:szCs w:val="22"/>
                    </w:rPr>
                    <w:t xml:space="preserve"> </w:t>
                  </w:r>
                  <w:proofErr w:type="spellStart"/>
                  <w:r w:rsidRPr="000B1AF3">
                    <w:rPr>
                      <w:rFonts w:ascii="Calibri" w:hAnsi="Calibri" w:cs="Arial"/>
                      <w:bCs/>
                      <w:sz w:val="22"/>
                      <w:szCs w:val="22"/>
                    </w:rPr>
                    <w:t>vederea</w:t>
                  </w:r>
                  <w:proofErr w:type="spellEnd"/>
                  <w:r w:rsidRPr="000B1AF3">
                    <w:rPr>
                      <w:rFonts w:ascii="Calibri" w:hAnsi="Calibri" w:cs="Arial"/>
                      <w:bCs/>
                      <w:sz w:val="22"/>
                      <w:szCs w:val="22"/>
                    </w:rPr>
                    <w:t xml:space="preserve"> </w:t>
                  </w:r>
                  <w:proofErr w:type="spellStart"/>
                  <w:r w:rsidRPr="000B1AF3">
                    <w:rPr>
                      <w:rFonts w:ascii="Calibri" w:hAnsi="Calibri" w:cs="Arial"/>
                      <w:bCs/>
                      <w:sz w:val="22"/>
                      <w:szCs w:val="22"/>
                    </w:rPr>
                    <w:t>obținerii</w:t>
                  </w:r>
                  <w:proofErr w:type="spellEnd"/>
                  <w:r w:rsidRPr="000B1AF3">
                    <w:rPr>
                      <w:rFonts w:ascii="Calibri" w:hAnsi="Calibri" w:cs="Arial"/>
                      <w:bCs/>
                      <w:sz w:val="22"/>
                      <w:szCs w:val="22"/>
                    </w:rPr>
                    <w:t xml:space="preserve"> </w:t>
                  </w:r>
                  <w:proofErr w:type="spellStart"/>
                  <w:r w:rsidRPr="000B1AF3">
                    <w:rPr>
                      <w:rFonts w:ascii="Calibri" w:hAnsi="Calibri" w:cs="Arial"/>
                      <w:bCs/>
                      <w:sz w:val="22"/>
                      <w:szCs w:val="22"/>
                    </w:rPr>
                    <w:t>avizelor</w:t>
                  </w:r>
                  <w:proofErr w:type="spellEnd"/>
                  <w:r w:rsidRPr="000B1AF3">
                    <w:rPr>
                      <w:rFonts w:ascii="Calibri" w:hAnsi="Calibri" w:cs="Arial"/>
                      <w:bCs/>
                      <w:sz w:val="22"/>
                      <w:szCs w:val="22"/>
                    </w:rPr>
                    <w:t>/</w:t>
                  </w:r>
                  <w:proofErr w:type="spellStart"/>
                  <w:r w:rsidRPr="000B1AF3">
                    <w:rPr>
                      <w:rFonts w:ascii="Calibri" w:hAnsi="Calibri" w:cs="Arial"/>
                      <w:bCs/>
                      <w:sz w:val="22"/>
                      <w:szCs w:val="22"/>
                    </w:rPr>
                    <w:t>acordurilor</w:t>
                  </w:r>
                  <w:proofErr w:type="spellEnd"/>
                  <w:r w:rsidRPr="000B1AF3">
                    <w:rPr>
                      <w:rFonts w:ascii="Calibri" w:hAnsi="Calibri" w:cs="Arial"/>
                      <w:bCs/>
                      <w:sz w:val="22"/>
                      <w:szCs w:val="22"/>
                    </w:rPr>
                    <w:t>/</w:t>
                  </w:r>
                  <w:proofErr w:type="spellStart"/>
                  <w:r w:rsidRPr="000B1AF3">
                    <w:rPr>
                      <w:rFonts w:ascii="Calibri" w:hAnsi="Calibri" w:cs="Arial"/>
                      <w:bCs/>
                      <w:sz w:val="22"/>
                      <w:szCs w:val="22"/>
                    </w:rPr>
                    <w:t>autorizațiilor</w:t>
                  </w:r>
                  <w:proofErr w:type="spellEnd"/>
                </w:p>
              </w:tc>
              <w:tc>
                <w:tcPr>
                  <w:tcW w:w="615" w:type="pct"/>
                  <w:tcBorders>
                    <w:top w:val="nil"/>
                    <w:left w:val="single" w:sz="8" w:space="0" w:color="008080"/>
                    <w:bottom w:val="single" w:sz="4" w:space="0" w:color="008080"/>
                    <w:right w:val="single" w:sz="4" w:space="0" w:color="008080"/>
                  </w:tcBorders>
                  <w:shd w:val="clear" w:color="auto" w:fill="auto"/>
                  <w:noWrap/>
                  <w:vAlign w:val="center"/>
                </w:tcPr>
                <w:p w14:paraId="48F19BBC" w14:textId="77777777" w:rsidR="00B82CAF" w:rsidRPr="000B1AF3" w:rsidRDefault="00B82CAF" w:rsidP="00B82CAF">
                  <w:pPr>
                    <w:jc w:val="right"/>
                    <w:rPr>
                      <w:rFonts w:ascii="Calibri" w:hAnsi="Calibri" w:cs="Arial"/>
                      <w:b/>
                      <w:bCs/>
                      <w:sz w:val="22"/>
                      <w:szCs w:val="22"/>
                    </w:rPr>
                  </w:pPr>
                </w:p>
              </w:tc>
              <w:tc>
                <w:tcPr>
                  <w:tcW w:w="398" w:type="pct"/>
                  <w:tcBorders>
                    <w:top w:val="nil"/>
                    <w:left w:val="nil"/>
                    <w:bottom w:val="single" w:sz="4" w:space="0" w:color="008080"/>
                    <w:right w:val="single" w:sz="8" w:space="0" w:color="008080"/>
                  </w:tcBorders>
                  <w:shd w:val="clear" w:color="auto" w:fill="auto"/>
                  <w:noWrap/>
                  <w:vAlign w:val="bottom"/>
                </w:tcPr>
                <w:p w14:paraId="77F0440D" w14:textId="77777777" w:rsidR="00B82CAF" w:rsidRPr="000B1AF3" w:rsidRDefault="00B82CAF" w:rsidP="00B82CAF">
                  <w:pPr>
                    <w:rPr>
                      <w:rFonts w:ascii="Calibri" w:hAnsi="Calibri" w:cs="Arial"/>
                      <w:b/>
                      <w:bCs/>
                      <w:sz w:val="22"/>
                      <w:szCs w:val="22"/>
                    </w:rPr>
                  </w:pPr>
                </w:p>
              </w:tc>
              <w:tc>
                <w:tcPr>
                  <w:tcW w:w="718" w:type="pct"/>
                  <w:tcBorders>
                    <w:top w:val="nil"/>
                    <w:left w:val="nil"/>
                    <w:bottom w:val="single" w:sz="4" w:space="0" w:color="008080"/>
                    <w:right w:val="single" w:sz="4" w:space="0" w:color="008080"/>
                  </w:tcBorders>
                  <w:shd w:val="clear" w:color="auto" w:fill="auto"/>
                  <w:noWrap/>
                  <w:vAlign w:val="center"/>
                </w:tcPr>
                <w:p w14:paraId="576F8EDF" w14:textId="77777777" w:rsidR="00B82CAF" w:rsidRPr="000B1AF3" w:rsidRDefault="00B82CAF" w:rsidP="00B82CAF">
                  <w:pPr>
                    <w:jc w:val="right"/>
                    <w:rPr>
                      <w:rFonts w:ascii="Calibri" w:hAnsi="Calibri" w:cs="Arial"/>
                      <w:b/>
                      <w:bCs/>
                      <w:sz w:val="22"/>
                      <w:szCs w:val="22"/>
                    </w:rPr>
                  </w:pPr>
                </w:p>
              </w:tc>
              <w:tc>
                <w:tcPr>
                  <w:tcW w:w="424" w:type="pct"/>
                  <w:tcBorders>
                    <w:top w:val="nil"/>
                    <w:left w:val="nil"/>
                    <w:bottom w:val="single" w:sz="4" w:space="0" w:color="008080"/>
                    <w:right w:val="single" w:sz="8" w:space="0" w:color="008080"/>
                  </w:tcBorders>
                  <w:shd w:val="clear" w:color="auto" w:fill="auto"/>
                  <w:noWrap/>
                  <w:vAlign w:val="bottom"/>
                </w:tcPr>
                <w:p w14:paraId="6DC8ED6E" w14:textId="77777777" w:rsidR="00B82CAF" w:rsidRPr="000B1AF3" w:rsidRDefault="00B82CAF" w:rsidP="00B82CAF">
                  <w:pPr>
                    <w:rPr>
                      <w:rFonts w:ascii="Calibri" w:hAnsi="Calibri" w:cs="Arial"/>
                      <w:b/>
                      <w:bCs/>
                      <w:sz w:val="22"/>
                      <w:szCs w:val="22"/>
                    </w:rPr>
                  </w:pPr>
                </w:p>
              </w:tc>
              <w:tc>
                <w:tcPr>
                  <w:tcW w:w="654" w:type="pct"/>
                  <w:tcBorders>
                    <w:top w:val="nil"/>
                    <w:left w:val="nil"/>
                    <w:bottom w:val="single" w:sz="4" w:space="0" w:color="008080"/>
                    <w:right w:val="single" w:sz="4" w:space="0" w:color="008080"/>
                  </w:tcBorders>
                  <w:shd w:val="clear" w:color="auto" w:fill="auto"/>
                  <w:noWrap/>
                  <w:vAlign w:val="bottom"/>
                </w:tcPr>
                <w:p w14:paraId="50498ECB" w14:textId="77777777" w:rsidR="00B82CAF" w:rsidRPr="000B1AF3" w:rsidRDefault="00B82CAF" w:rsidP="00B82CAF">
                  <w:pPr>
                    <w:jc w:val="right"/>
                    <w:rPr>
                      <w:rFonts w:ascii="Calibri" w:hAnsi="Calibri" w:cs="Arial"/>
                      <w:b/>
                      <w:bCs/>
                      <w:sz w:val="22"/>
                      <w:szCs w:val="22"/>
                    </w:rPr>
                  </w:pPr>
                </w:p>
              </w:tc>
              <w:tc>
                <w:tcPr>
                  <w:tcW w:w="419" w:type="pct"/>
                  <w:tcBorders>
                    <w:top w:val="nil"/>
                    <w:left w:val="nil"/>
                    <w:bottom w:val="single" w:sz="4" w:space="0" w:color="008080"/>
                    <w:right w:val="single" w:sz="4" w:space="0" w:color="auto"/>
                  </w:tcBorders>
                  <w:shd w:val="clear" w:color="auto" w:fill="auto"/>
                  <w:noWrap/>
                  <w:vAlign w:val="bottom"/>
                </w:tcPr>
                <w:p w14:paraId="30F7E913" w14:textId="77777777" w:rsidR="00B82CAF" w:rsidRPr="000B1AF3" w:rsidRDefault="00B82CAF" w:rsidP="00B82CAF">
                  <w:pPr>
                    <w:jc w:val="right"/>
                    <w:rPr>
                      <w:rFonts w:ascii="Calibri" w:hAnsi="Calibri" w:cs="Arial"/>
                      <w:b/>
                      <w:bCs/>
                      <w:sz w:val="22"/>
                      <w:szCs w:val="22"/>
                    </w:rPr>
                  </w:pPr>
                </w:p>
              </w:tc>
            </w:tr>
            <w:tr w:rsidR="00B82CAF" w:rsidRPr="000B1AF3" w14:paraId="6C4CAC53" w14:textId="77777777" w:rsidTr="00B82CAF">
              <w:trPr>
                <w:trHeight w:val="255"/>
              </w:trPr>
              <w:tc>
                <w:tcPr>
                  <w:tcW w:w="1771" w:type="pct"/>
                  <w:tcBorders>
                    <w:top w:val="nil"/>
                    <w:left w:val="single" w:sz="4" w:space="0" w:color="auto"/>
                    <w:bottom w:val="single" w:sz="4" w:space="0" w:color="008080"/>
                    <w:right w:val="nil"/>
                  </w:tcBorders>
                  <w:shd w:val="clear" w:color="auto" w:fill="auto"/>
                  <w:noWrap/>
                  <w:vAlign w:val="bottom"/>
                </w:tcPr>
                <w:p w14:paraId="11FA27F8" w14:textId="77777777" w:rsidR="00B82CAF" w:rsidRPr="000B1AF3" w:rsidRDefault="00B82CAF" w:rsidP="00B82CAF">
                  <w:pPr>
                    <w:rPr>
                      <w:rFonts w:ascii="Calibri" w:hAnsi="Calibri" w:cs="Arial"/>
                      <w:bCs/>
                      <w:sz w:val="22"/>
                      <w:szCs w:val="22"/>
                    </w:rPr>
                  </w:pPr>
                  <w:r w:rsidRPr="000B1AF3">
                    <w:rPr>
                      <w:rFonts w:ascii="Calibri" w:hAnsi="Calibri" w:cs="Arial"/>
                      <w:bCs/>
                      <w:sz w:val="22"/>
                      <w:szCs w:val="22"/>
                    </w:rPr>
                    <w:t xml:space="preserve">3.5.5 </w:t>
                  </w:r>
                  <w:proofErr w:type="spellStart"/>
                  <w:r w:rsidRPr="000B1AF3">
                    <w:rPr>
                      <w:rFonts w:ascii="Calibri" w:hAnsi="Calibri" w:cs="Arial"/>
                      <w:bCs/>
                      <w:sz w:val="22"/>
                      <w:szCs w:val="22"/>
                    </w:rPr>
                    <w:t>Verificarea</w:t>
                  </w:r>
                  <w:proofErr w:type="spellEnd"/>
                  <w:r w:rsidRPr="000B1AF3">
                    <w:rPr>
                      <w:rFonts w:ascii="Calibri" w:hAnsi="Calibri" w:cs="Arial"/>
                      <w:bCs/>
                      <w:sz w:val="22"/>
                      <w:szCs w:val="22"/>
                    </w:rPr>
                    <w:t xml:space="preserve"> </w:t>
                  </w:r>
                  <w:proofErr w:type="spellStart"/>
                  <w:r w:rsidRPr="000B1AF3">
                    <w:rPr>
                      <w:rFonts w:ascii="Calibri" w:hAnsi="Calibri" w:cs="Arial"/>
                      <w:bCs/>
                      <w:sz w:val="22"/>
                      <w:szCs w:val="22"/>
                    </w:rPr>
                    <w:t>tehnică</w:t>
                  </w:r>
                  <w:proofErr w:type="spellEnd"/>
                  <w:r w:rsidRPr="000B1AF3">
                    <w:rPr>
                      <w:rFonts w:ascii="Calibri" w:hAnsi="Calibri" w:cs="Arial"/>
                      <w:bCs/>
                      <w:sz w:val="22"/>
                      <w:szCs w:val="22"/>
                    </w:rPr>
                    <w:t xml:space="preserve"> de </w:t>
                  </w:r>
                  <w:proofErr w:type="spellStart"/>
                  <w:r w:rsidRPr="000B1AF3">
                    <w:rPr>
                      <w:rFonts w:ascii="Calibri" w:hAnsi="Calibri" w:cs="Arial"/>
                      <w:bCs/>
                      <w:sz w:val="22"/>
                      <w:szCs w:val="22"/>
                    </w:rPr>
                    <w:t>calitate</w:t>
                  </w:r>
                  <w:proofErr w:type="spellEnd"/>
                  <w:r w:rsidRPr="000B1AF3">
                    <w:rPr>
                      <w:rFonts w:ascii="Calibri" w:hAnsi="Calibri" w:cs="Arial"/>
                      <w:bCs/>
                      <w:sz w:val="22"/>
                      <w:szCs w:val="22"/>
                    </w:rPr>
                    <w:t xml:space="preserve"> a </w:t>
                  </w:r>
                  <w:proofErr w:type="spellStart"/>
                  <w:r w:rsidRPr="000B1AF3">
                    <w:rPr>
                      <w:rFonts w:ascii="Calibri" w:hAnsi="Calibri" w:cs="Arial"/>
                      <w:bCs/>
                      <w:sz w:val="22"/>
                      <w:szCs w:val="22"/>
                    </w:rPr>
                    <w:t>proiectului</w:t>
                  </w:r>
                  <w:proofErr w:type="spellEnd"/>
                  <w:r w:rsidRPr="000B1AF3">
                    <w:rPr>
                      <w:rFonts w:ascii="Calibri" w:hAnsi="Calibri" w:cs="Arial"/>
                      <w:bCs/>
                      <w:sz w:val="22"/>
                      <w:szCs w:val="22"/>
                    </w:rPr>
                    <w:t xml:space="preserve"> </w:t>
                  </w:r>
                  <w:proofErr w:type="spellStart"/>
                  <w:r w:rsidRPr="000B1AF3">
                    <w:rPr>
                      <w:rFonts w:ascii="Calibri" w:hAnsi="Calibri" w:cs="Arial"/>
                      <w:bCs/>
                      <w:sz w:val="22"/>
                      <w:szCs w:val="22"/>
                    </w:rPr>
                    <w:t>tehnic</w:t>
                  </w:r>
                  <w:proofErr w:type="spellEnd"/>
                  <w:r w:rsidRPr="000B1AF3">
                    <w:rPr>
                      <w:rFonts w:ascii="Calibri" w:hAnsi="Calibri" w:cs="Arial"/>
                      <w:bCs/>
                      <w:sz w:val="22"/>
                      <w:szCs w:val="22"/>
                    </w:rPr>
                    <w:t xml:space="preserve"> </w:t>
                  </w:r>
                  <w:proofErr w:type="spellStart"/>
                  <w:r w:rsidRPr="000B1AF3">
                    <w:rPr>
                      <w:rFonts w:ascii="Calibri" w:hAnsi="Calibri" w:cs="Arial"/>
                      <w:bCs/>
                      <w:sz w:val="22"/>
                      <w:szCs w:val="22"/>
                    </w:rPr>
                    <w:t>și</w:t>
                  </w:r>
                  <w:proofErr w:type="spellEnd"/>
                  <w:r w:rsidRPr="000B1AF3">
                    <w:rPr>
                      <w:rFonts w:ascii="Calibri" w:hAnsi="Calibri" w:cs="Arial"/>
                      <w:bCs/>
                      <w:sz w:val="22"/>
                      <w:szCs w:val="22"/>
                    </w:rPr>
                    <w:t xml:space="preserve"> a </w:t>
                  </w:r>
                  <w:proofErr w:type="spellStart"/>
                  <w:r w:rsidRPr="000B1AF3">
                    <w:rPr>
                      <w:rFonts w:ascii="Calibri" w:hAnsi="Calibri" w:cs="Arial"/>
                      <w:bCs/>
                      <w:sz w:val="22"/>
                      <w:szCs w:val="22"/>
                    </w:rPr>
                    <w:t>detaliilor</w:t>
                  </w:r>
                  <w:proofErr w:type="spellEnd"/>
                  <w:r w:rsidRPr="000B1AF3">
                    <w:rPr>
                      <w:rFonts w:ascii="Calibri" w:hAnsi="Calibri" w:cs="Arial"/>
                      <w:bCs/>
                      <w:sz w:val="22"/>
                      <w:szCs w:val="22"/>
                    </w:rPr>
                    <w:t xml:space="preserve">  de </w:t>
                  </w:r>
                  <w:proofErr w:type="spellStart"/>
                  <w:r w:rsidRPr="000B1AF3">
                    <w:rPr>
                      <w:rFonts w:ascii="Calibri" w:hAnsi="Calibri" w:cs="Arial"/>
                      <w:bCs/>
                      <w:sz w:val="22"/>
                      <w:szCs w:val="22"/>
                    </w:rPr>
                    <w:t>execuție</w:t>
                  </w:r>
                  <w:proofErr w:type="spellEnd"/>
                </w:p>
              </w:tc>
              <w:tc>
                <w:tcPr>
                  <w:tcW w:w="615" w:type="pct"/>
                  <w:tcBorders>
                    <w:top w:val="nil"/>
                    <w:left w:val="single" w:sz="8" w:space="0" w:color="008080"/>
                    <w:bottom w:val="single" w:sz="4" w:space="0" w:color="008080"/>
                    <w:right w:val="single" w:sz="4" w:space="0" w:color="008080"/>
                  </w:tcBorders>
                  <w:shd w:val="clear" w:color="auto" w:fill="auto"/>
                  <w:noWrap/>
                  <w:vAlign w:val="center"/>
                </w:tcPr>
                <w:p w14:paraId="44DC1A07" w14:textId="77777777" w:rsidR="00B82CAF" w:rsidRPr="000B1AF3" w:rsidRDefault="00B82CAF" w:rsidP="00B82CAF">
                  <w:pPr>
                    <w:jc w:val="right"/>
                    <w:rPr>
                      <w:rFonts w:ascii="Calibri" w:hAnsi="Calibri" w:cs="Arial"/>
                      <w:b/>
                      <w:bCs/>
                      <w:sz w:val="22"/>
                      <w:szCs w:val="22"/>
                    </w:rPr>
                  </w:pPr>
                </w:p>
              </w:tc>
              <w:tc>
                <w:tcPr>
                  <w:tcW w:w="398" w:type="pct"/>
                  <w:tcBorders>
                    <w:top w:val="nil"/>
                    <w:left w:val="nil"/>
                    <w:bottom w:val="single" w:sz="4" w:space="0" w:color="008080"/>
                    <w:right w:val="single" w:sz="8" w:space="0" w:color="008080"/>
                  </w:tcBorders>
                  <w:shd w:val="clear" w:color="auto" w:fill="auto"/>
                  <w:noWrap/>
                  <w:vAlign w:val="bottom"/>
                </w:tcPr>
                <w:p w14:paraId="4ADF5C94" w14:textId="77777777" w:rsidR="00B82CAF" w:rsidRPr="000B1AF3" w:rsidRDefault="00B82CAF" w:rsidP="00B82CAF">
                  <w:pPr>
                    <w:rPr>
                      <w:rFonts w:ascii="Calibri" w:hAnsi="Calibri" w:cs="Arial"/>
                      <w:b/>
                      <w:bCs/>
                      <w:sz w:val="22"/>
                      <w:szCs w:val="22"/>
                    </w:rPr>
                  </w:pPr>
                </w:p>
              </w:tc>
              <w:tc>
                <w:tcPr>
                  <w:tcW w:w="718" w:type="pct"/>
                  <w:tcBorders>
                    <w:top w:val="nil"/>
                    <w:left w:val="nil"/>
                    <w:bottom w:val="single" w:sz="4" w:space="0" w:color="008080"/>
                    <w:right w:val="single" w:sz="4" w:space="0" w:color="008080"/>
                  </w:tcBorders>
                  <w:shd w:val="clear" w:color="auto" w:fill="auto"/>
                  <w:noWrap/>
                  <w:vAlign w:val="center"/>
                </w:tcPr>
                <w:p w14:paraId="75EF7207" w14:textId="77777777" w:rsidR="00B82CAF" w:rsidRPr="000B1AF3" w:rsidRDefault="00B82CAF" w:rsidP="00B82CAF">
                  <w:pPr>
                    <w:jc w:val="right"/>
                    <w:rPr>
                      <w:rFonts w:ascii="Calibri" w:hAnsi="Calibri" w:cs="Arial"/>
                      <w:b/>
                      <w:bCs/>
                      <w:sz w:val="22"/>
                      <w:szCs w:val="22"/>
                    </w:rPr>
                  </w:pPr>
                </w:p>
              </w:tc>
              <w:tc>
                <w:tcPr>
                  <w:tcW w:w="424" w:type="pct"/>
                  <w:tcBorders>
                    <w:top w:val="nil"/>
                    <w:left w:val="nil"/>
                    <w:bottom w:val="single" w:sz="4" w:space="0" w:color="008080"/>
                    <w:right w:val="single" w:sz="8" w:space="0" w:color="008080"/>
                  </w:tcBorders>
                  <w:shd w:val="clear" w:color="auto" w:fill="auto"/>
                  <w:noWrap/>
                  <w:vAlign w:val="bottom"/>
                </w:tcPr>
                <w:p w14:paraId="7DF675B1" w14:textId="77777777" w:rsidR="00B82CAF" w:rsidRPr="000B1AF3" w:rsidRDefault="00B82CAF" w:rsidP="00B82CAF">
                  <w:pPr>
                    <w:rPr>
                      <w:rFonts w:ascii="Calibri" w:hAnsi="Calibri" w:cs="Arial"/>
                      <w:b/>
                      <w:bCs/>
                      <w:sz w:val="22"/>
                      <w:szCs w:val="22"/>
                    </w:rPr>
                  </w:pPr>
                </w:p>
              </w:tc>
              <w:tc>
                <w:tcPr>
                  <w:tcW w:w="654" w:type="pct"/>
                  <w:tcBorders>
                    <w:top w:val="nil"/>
                    <w:left w:val="nil"/>
                    <w:bottom w:val="single" w:sz="4" w:space="0" w:color="008080"/>
                    <w:right w:val="single" w:sz="4" w:space="0" w:color="008080"/>
                  </w:tcBorders>
                  <w:shd w:val="clear" w:color="auto" w:fill="auto"/>
                  <w:noWrap/>
                  <w:vAlign w:val="bottom"/>
                </w:tcPr>
                <w:p w14:paraId="730E10F1" w14:textId="77777777" w:rsidR="00B82CAF" w:rsidRPr="000B1AF3" w:rsidRDefault="00B82CAF" w:rsidP="00B82CAF">
                  <w:pPr>
                    <w:jc w:val="right"/>
                    <w:rPr>
                      <w:rFonts w:ascii="Calibri" w:hAnsi="Calibri" w:cs="Arial"/>
                      <w:b/>
                      <w:bCs/>
                      <w:sz w:val="22"/>
                      <w:szCs w:val="22"/>
                    </w:rPr>
                  </w:pPr>
                </w:p>
              </w:tc>
              <w:tc>
                <w:tcPr>
                  <w:tcW w:w="419" w:type="pct"/>
                  <w:tcBorders>
                    <w:top w:val="nil"/>
                    <w:left w:val="nil"/>
                    <w:bottom w:val="single" w:sz="4" w:space="0" w:color="008080"/>
                    <w:right w:val="single" w:sz="4" w:space="0" w:color="auto"/>
                  </w:tcBorders>
                  <w:shd w:val="clear" w:color="auto" w:fill="auto"/>
                  <w:noWrap/>
                  <w:vAlign w:val="bottom"/>
                </w:tcPr>
                <w:p w14:paraId="7DACE150" w14:textId="77777777" w:rsidR="00B82CAF" w:rsidRPr="000B1AF3" w:rsidRDefault="00B82CAF" w:rsidP="00B82CAF">
                  <w:pPr>
                    <w:jc w:val="right"/>
                    <w:rPr>
                      <w:rFonts w:ascii="Calibri" w:hAnsi="Calibri" w:cs="Arial"/>
                      <w:b/>
                      <w:bCs/>
                      <w:sz w:val="22"/>
                      <w:szCs w:val="22"/>
                    </w:rPr>
                  </w:pPr>
                </w:p>
              </w:tc>
            </w:tr>
            <w:tr w:rsidR="00B82CAF" w:rsidRPr="000B1AF3" w14:paraId="57BEBFDF" w14:textId="77777777" w:rsidTr="00B82CAF">
              <w:trPr>
                <w:trHeight w:val="255"/>
              </w:trPr>
              <w:tc>
                <w:tcPr>
                  <w:tcW w:w="1771" w:type="pct"/>
                  <w:tcBorders>
                    <w:top w:val="nil"/>
                    <w:left w:val="single" w:sz="4" w:space="0" w:color="auto"/>
                    <w:bottom w:val="single" w:sz="4" w:space="0" w:color="008080"/>
                    <w:right w:val="nil"/>
                  </w:tcBorders>
                  <w:shd w:val="clear" w:color="auto" w:fill="auto"/>
                  <w:noWrap/>
                  <w:vAlign w:val="bottom"/>
                </w:tcPr>
                <w:p w14:paraId="547BEC81" w14:textId="77777777" w:rsidR="00B82CAF" w:rsidRPr="000B1AF3" w:rsidRDefault="00B82CAF" w:rsidP="00B82CAF">
                  <w:pPr>
                    <w:rPr>
                      <w:rFonts w:ascii="Calibri" w:hAnsi="Calibri" w:cs="Arial"/>
                      <w:bCs/>
                      <w:sz w:val="22"/>
                      <w:szCs w:val="22"/>
                    </w:rPr>
                  </w:pPr>
                  <w:r w:rsidRPr="000B1AF3">
                    <w:rPr>
                      <w:rFonts w:ascii="Calibri" w:hAnsi="Calibri" w:cs="Arial"/>
                      <w:bCs/>
                      <w:sz w:val="22"/>
                      <w:szCs w:val="22"/>
                    </w:rPr>
                    <w:t xml:space="preserve">3.5.6 </w:t>
                  </w:r>
                  <w:proofErr w:type="spellStart"/>
                  <w:r w:rsidRPr="000B1AF3">
                    <w:rPr>
                      <w:rFonts w:ascii="Calibri" w:hAnsi="Calibri" w:cs="Arial"/>
                      <w:bCs/>
                      <w:sz w:val="22"/>
                      <w:szCs w:val="22"/>
                    </w:rPr>
                    <w:t>Proiect</w:t>
                  </w:r>
                  <w:proofErr w:type="spellEnd"/>
                  <w:r w:rsidRPr="000B1AF3">
                    <w:rPr>
                      <w:rFonts w:ascii="Calibri" w:hAnsi="Calibri" w:cs="Arial"/>
                      <w:bCs/>
                      <w:sz w:val="22"/>
                      <w:szCs w:val="22"/>
                    </w:rPr>
                    <w:t xml:space="preserve"> </w:t>
                  </w:r>
                  <w:proofErr w:type="spellStart"/>
                  <w:r w:rsidRPr="000B1AF3">
                    <w:rPr>
                      <w:rFonts w:ascii="Calibri" w:hAnsi="Calibri" w:cs="Arial"/>
                      <w:bCs/>
                      <w:sz w:val="22"/>
                      <w:szCs w:val="22"/>
                    </w:rPr>
                    <w:t>tehnic</w:t>
                  </w:r>
                  <w:proofErr w:type="spellEnd"/>
                  <w:r w:rsidRPr="000B1AF3">
                    <w:rPr>
                      <w:rFonts w:ascii="Calibri" w:hAnsi="Calibri" w:cs="Arial"/>
                      <w:bCs/>
                      <w:sz w:val="22"/>
                      <w:szCs w:val="22"/>
                    </w:rPr>
                    <w:t xml:space="preserve"> </w:t>
                  </w:r>
                  <w:proofErr w:type="spellStart"/>
                  <w:r w:rsidRPr="000B1AF3">
                    <w:rPr>
                      <w:rFonts w:ascii="Calibri" w:hAnsi="Calibri" w:cs="Arial"/>
                      <w:bCs/>
                      <w:sz w:val="22"/>
                      <w:szCs w:val="22"/>
                    </w:rPr>
                    <w:t>și</w:t>
                  </w:r>
                  <w:proofErr w:type="spellEnd"/>
                  <w:r w:rsidRPr="000B1AF3">
                    <w:rPr>
                      <w:rFonts w:ascii="Calibri" w:hAnsi="Calibri" w:cs="Arial"/>
                      <w:bCs/>
                      <w:sz w:val="22"/>
                      <w:szCs w:val="22"/>
                    </w:rPr>
                    <w:t xml:space="preserve"> </w:t>
                  </w:r>
                  <w:proofErr w:type="spellStart"/>
                  <w:r w:rsidRPr="000B1AF3">
                    <w:rPr>
                      <w:rFonts w:ascii="Calibri" w:hAnsi="Calibri" w:cs="Arial"/>
                      <w:bCs/>
                      <w:sz w:val="22"/>
                      <w:szCs w:val="22"/>
                    </w:rPr>
                    <w:t>detalii</w:t>
                  </w:r>
                  <w:proofErr w:type="spellEnd"/>
                  <w:r w:rsidRPr="000B1AF3">
                    <w:rPr>
                      <w:rFonts w:ascii="Calibri" w:hAnsi="Calibri" w:cs="Arial"/>
                      <w:bCs/>
                      <w:sz w:val="22"/>
                      <w:szCs w:val="22"/>
                    </w:rPr>
                    <w:t xml:space="preserve"> de </w:t>
                  </w:r>
                  <w:proofErr w:type="spellStart"/>
                  <w:r w:rsidRPr="000B1AF3">
                    <w:rPr>
                      <w:rFonts w:ascii="Calibri" w:hAnsi="Calibri" w:cs="Arial"/>
                      <w:bCs/>
                      <w:sz w:val="22"/>
                      <w:szCs w:val="22"/>
                    </w:rPr>
                    <w:t>execuție</w:t>
                  </w:r>
                  <w:proofErr w:type="spellEnd"/>
                </w:p>
              </w:tc>
              <w:tc>
                <w:tcPr>
                  <w:tcW w:w="615" w:type="pct"/>
                  <w:tcBorders>
                    <w:top w:val="nil"/>
                    <w:left w:val="single" w:sz="8" w:space="0" w:color="008080"/>
                    <w:bottom w:val="single" w:sz="4" w:space="0" w:color="008080"/>
                    <w:right w:val="single" w:sz="4" w:space="0" w:color="008080"/>
                  </w:tcBorders>
                  <w:shd w:val="clear" w:color="auto" w:fill="auto"/>
                  <w:noWrap/>
                  <w:vAlign w:val="center"/>
                </w:tcPr>
                <w:p w14:paraId="312CF08C" w14:textId="77777777" w:rsidR="00B82CAF" w:rsidRPr="000B1AF3" w:rsidRDefault="00B82CAF" w:rsidP="00B82CAF">
                  <w:pPr>
                    <w:jc w:val="right"/>
                    <w:rPr>
                      <w:rFonts w:ascii="Calibri" w:hAnsi="Calibri" w:cs="Arial"/>
                      <w:b/>
                      <w:bCs/>
                      <w:sz w:val="22"/>
                      <w:szCs w:val="22"/>
                    </w:rPr>
                  </w:pPr>
                </w:p>
              </w:tc>
              <w:tc>
                <w:tcPr>
                  <w:tcW w:w="398" w:type="pct"/>
                  <w:tcBorders>
                    <w:top w:val="nil"/>
                    <w:left w:val="nil"/>
                    <w:bottom w:val="single" w:sz="4" w:space="0" w:color="008080"/>
                    <w:right w:val="single" w:sz="8" w:space="0" w:color="008080"/>
                  </w:tcBorders>
                  <w:shd w:val="clear" w:color="auto" w:fill="auto"/>
                  <w:noWrap/>
                  <w:vAlign w:val="bottom"/>
                </w:tcPr>
                <w:p w14:paraId="241502FA" w14:textId="77777777" w:rsidR="00B82CAF" w:rsidRPr="000B1AF3" w:rsidRDefault="00B82CAF" w:rsidP="00B82CAF">
                  <w:pPr>
                    <w:rPr>
                      <w:rFonts w:ascii="Calibri" w:hAnsi="Calibri" w:cs="Arial"/>
                      <w:b/>
                      <w:bCs/>
                      <w:sz w:val="22"/>
                      <w:szCs w:val="22"/>
                    </w:rPr>
                  </w:pPr>
                </w:p>
              </w:tc>
              <w:tc>
                <w:tcPr>
                  <w:tcW w:w="718" w:type="pct"/>
                  <w:tcBorders>
                    <w:top w:val="nil"/>
                    <w:left w:val="nil"/>
                    <w:bottom w:val="single" w:sz="4" w:space="0" w:color="008080"/>
                    <w:right w:val="single" w:sz="4" w:space="0" w:color="008080"/>
                  </w:tcBorders>
                  <w:shd w:val="clear" w:color="auto" w:fill="auto"/>
                  <w:noWrap/>
                  <w:vAlign w:val="center"/>
                </w:tcPr>
                <w:p w14:paraId="551FFBAC" w14:textId="77777777" w:rsidR="00B82CAF" w:rsidRPr="000B1AF3" w:rsidRDefault="00B82CAF" w:rsidP="00B82CAF">
                  <w:pPr>
                    <w:jc w:val="right"/>
                    <w:rPr>
                      <w:rFonts w:ascii="Calibri" w:hAnsi="Calibri" w:cs="Arial"/>
                      <w:b/>
                      <w:bCs/>
                      <w:sz w:val="22"/>
                      <w:szCs w:val="22"/>
                    </w:rPr>
                  </w:pPr>
                </w:p>
              </w:tc>
              <w:tc>
                <w:tcPr>
                  <w:tcW w:w="424" w:type="pct"/>
                  <w:tcBorders>
                    <w:top w:val="nil"/>
                    <w:left w:val="nil"/>
                    <w:bottom w:val="single" w:sz="4" w:space="0" w:color="008080"/>
                    <w:right w:val="single" w:sz="8" w:space="0" w:color="008080"/>
                  </w:tcBorders>
                  <w:shd w:val="clear" w:color="auto" w:fill="auto"/>
                  <w:noWrap/>
                  <w:vAlign w:val="bottom"/>
                </w:tcPr>
                <w:p w14:paraId="4706E0EE" w14:textId="77777777" w:rsidR="00B82CAF" w:rsidRPr="000B1AF3" w:rsidRDefault="00B82CAF" w:rsidP="00B82CAF">
                  <w:pPr>
                    <w:rPr>
                      <w:rFonts w:ascii="Calibri" w:hAnsi="Calibri" w:cs="Arial"/>
                      <w:b/>
                      <w:bCs/>
                      <w:sz w:val="22"/>
                      <w:szCs w:val="22"/>
                    </w:rPr>
                  </w:pPr>
                </w:p>
              </w:tc>
              <w:tc>
                <w:tcPr>
                  <w:tcW w:w="654" w:type="pct"/>
                  <w:tcBorders>
                    <w:top w:val="nil"/>
                    <w:left w:val="nil"/>
                    <w:bottom w:val="single" w:sz="4" w:space="0" w:color="008080"/>
                    <w:right w:val="single" w:sz="4" w:space="0" w:color="008080"/>
                  </w:tcBorders>
                  <w:shd w:val="clear" w:color="auto" w:fill="auto"/>
                  <w:noWrap/>
                  <w:vAlign w:val="bottom"/>
                </w:tcPr>
                <w:p w14:paraId="6DEFF66E" w14:textId="77777777" w:rsidR="00B82CAF" w:rsidRPr="000B1AF3" w:rsidRDefault="00B82CAF" w:rsidP="00B82CAF">
                  <w:pPr>
                    <w:jc w:val="right"/>
                    <w:rPr>
                      <w:rFonts w:ascii="Calibri" w:hAnsi="Calibri" w:cs="Arial"/>
                      <w:b/>
                      <w:bCs/>
                      <w:sz w:val="22"/>
                      <w:szCs w:val="22"/>
                    </w:rPr>
                  </w:pPr>
                </w:p>
              </w:tc>
              <w:tc>
                <w:tcPr>
                  <w:tcW w:w="419" w:type="pct"/>
                  <w:tcBorders>
                    <w:top w:val="nil"/>
                    <w:left w:val="nil"/>
                    <w:bottom w:val="single" w:sz="4" w:space="0" w:color="008080"/>
                    <w:right w:val="single" w:sz="4" w:space="0" w:color="auto"/>
                  </w:tcBorders>
                  <w:shd w:val="clear" w:color="auto" w:fill="auto"/>
                  <w:noWrap/>
                  <w:vAlign w:val="bottom"/>
                </w:tcPr>
                <w:p w14:paraId="29CDD059" w14:textId="77777777" w:rsidR="00B82CAF" w:rsidRPr="000B1AF3" w:rsidRDefault="00B82CAF" w:rsidP="00B82CAF">
                  <w:pPr>
                    <w:jc w:val="right"/>
                    <w:rPr>
                      <w:rFonts w:ascii="Calibri" w:hAnsi="Calibri" w:cs="Arial"/>
                      <w:b/>
                      <w:bCs/>
                      <w:sz w:val="22"/>
                      <w:szCs w:val="22"/>
                    </w:rPr>
                  </w:pPr>
                </w:p>
              </w:tc>
            </w:tr>
            <w:tr w:rsidR="00B82CAF" w:rsidRPr="000B1AF3" w14:paraId="544B791B" w14:textId="77777777" w:rsidTr="00B82CAF">
              <w:trPr>
                <w:trHeight w:val="255"/>
              </w:trPr>
              <w:tc>
                <w:tcPr>
                  <w:tcW w:w="1771" w:type="pct"/>
                  <w:tcBorders>
                    <w:top w:val="nil"/>
                    <w:left w:val="single" w:sz="4" w:space="0" w:color="auto"/>
                    <w:bottom w:val="single" w:sz="4" w:space="0" w:color="008080"/>
                    <w:right w:val="nil"/>
                  </w:tcBorders>
                  <w:shd w:val="clear" w:color="auto" w:fill="auto"/>
                  <w:noWrap/>
                  <w:vAlign w:val="center"/>
                </w:tcPr>
                <w:p w14:paraId="4BD3AA2C" w14:textId="77777777" w:rsidR="00B82CAF" w:rsidRPr="000B1AF3" w:rsidRDefault="00B82CAF" w:rsidP="00B82CAF">
                  <w:pPr>
                    <w:rPr>
                      <w:rFonts w:ascii="Calibri" w:hAnsi="Calibri" w:cs="Arial"/>
                      <w:bCs/>
                      <w:sz w:val="22"/>
                      <w:szCs w:val="22"/>
                    </w:rPr>
                  </w:pPr>
                  <w:r w:rsidRPr="000B1AF3">
                    <w:rPr>
                      <w:rFonts w:ascii="Calibri" w:hAnsi="Calibri" w:cs="Arial"/>
                      <w:sz w:val="22"/>
                      <w:szCs w:val="22"/>
                      <w:lang w:val="pt-BR"/>
                    </w:rPr>
                    <w:t xml:space="preserve">3.6 Organizarea procedurilor de achiziţie </w:t>
                  </w:r>
                  <w:r w:rsidRPr="000B1AF3">
                    <w:rPr>
                      <w:rFonts w:ascii="Calibri" w:hAnsi="Calibri" w:cs="Arial"/>
                      <w:b/>
                      <w:bCs/>
                      <w:sz w:val="22"/>
                      <w:szCs w:val="22"/>
                      <w:lang w:val="pt-BR"/>
                    </w:rPr>
                    <w:t>(N</w:t>
                  </w:r>
                  <w:r w:rsidRPr="000B1AF3">
                    <w:rPr>
                      <w:rFonts w:ascii="Calibri" w:hAnsi="Calibri" w:cs="Arial"/>
                      <w:sz w:val="22"/>
                      <w:szCs w:val="22"/>
                      <w:lang w:val="pt-BR"/>
                    </w:rPr>
                    <w:t>)</w:t>
                  </w:r>
                </w:p>
              </w:tc>
              <w:tc>
                <w:tcPr>
                  <w:tcW w:w="615" w:type="pct"/>
                  <w:tcBorders>
                    <w:top w:val="nil"/>
                    <w:left w:val="single" w:sz="8" w:space="0" w:color="008080"/>
                    <w:bottom w:val="single" w:sz="4" w:space="0" w:color="008080"/>
                    <w:right w:val="single" w:sz="4" w:space="0" w:color="008080"/>
                  </w:tcBorders>
                  <w:shd w:val="clear" w:color="auto" w:fill="auto"/>
                  <w:noWrap/>
                  <w:vAlign w:val="center"/>
                </w:tcPr>
                <w:p w14:paraId="123443DC" w14:textId="77777777" w:rsidR="00B82CAF" w:rsidRPr="000B1AF3" w:rsidRDefault="00B82CAF" w:rsidP="00B82CAF">
                  <w:pPr>
                    <w:jc w:val="right"/>
                    <w:rPr>
                      <w:rFonts w:ascii="Calibri" w:hAnsi="Calibri" w:cs="Arial"/>
                      <w:b/>
                      <w:bCs/>
                      <w:sz w:val="22"/>
                      <w:szCs w:val="22"/>
                    </w:rPr>
                  </w:pPr>
                </w:p>
              </w:tc>
              <w:tc>
                <w:tcPr>
                  <w:tcW w:w="398" w:type="pct"/>
                  <w:tcBorders>
                    <w:top w:val="nil"/>
                    <w:left w:val="nil"/>
                    <w:bottom w:val="single" w:sz="4" w:space="0" w:color="008080"/>
                    <w:right w:val="single" w:sz="8" w:space="0" w:color="008080"/>
                  </w:tcBorders>
                  <w:shd w:val="clear" w:color="auto" w:fill="auto"/>
                  <w:noWrap/>
                  <w:vAlign w:val="bottom"/>
                </w:tcPr>
                <w:p w14:paraId="7A1C1BA5" w14:textId="77777777" w:rsidR="00B82CAF" w:rsidRPr="000B1AF3" w:rsidRDefault="00B82CAF" w:rsidP="00B82CAF">
                  <w:pPr>
                    <w:rPr>
                      <w:rFonts w:ascii="Calibri" w:hAnsi="Calibri" w:cs="Arial"/>
                      <w:b/>
                      <w:bCs/>
                      <w:sz w:val="22"/>
                      <w:szCs w:val="22"/>
                    </w:rPr>
                  </w:pPr>
                </w:p>
              </w:tc>
              <w:tc>
                <w:tcPr>
                  <w:tcW w:w="718" w:type="pct"/>
                  <w:tcBorders>
                    <w:top w:val="nil"/>
                    <w:left w:val="nil"/>
                    <w:bottom w:val="single" w:sz="4" w:space="0" w:color="008080"/>
                    <w:right w:val="single" w:sz="4" w:space="0" w:color="008080"/>
                  </w:tcBorders>
                  <w:shd w:val="clear" w:color="auto" w:fill="auto"/>
                  <w:noWrap/>
                  <w:vAlign w:val="center"/>
                </w:tcPr>
                <w:p w14:paraId="235D8925" w14:textId="77777777" w:rsidR="00B82CAF" w:rsidRPr="000B1AF3" w:rsidRDefault="00B82CAF" w:rsidP="00B82CAF">
                  <w:pPr>
                    <w:jc w:val="right"/>
                    <w:rPr>
                      <w:rFonts w:ascii="Calibri" w:hAnsi="Calibri" w:cs="Arial"/>
                      <w:b/>
                      <w:bCs/>
                      <w:sz w:val="22"/>
                      <w:szCs w:val="22"/>
                    </w:rPr>
                  </w:pPr>
                </w:p>
              </w:tc>
              <w:tc>
                <w:tcPr>
                  <w:tcW w:w="424" w:type="pct"/>
                  <w:tcBorders>
                    <w:top w:val="nil"/>
                    <w:left w:val="nil"/>
                    <w:bottom w:val="single" w:sz="4" w:space="0" w:color="008080"/>
                    <w:right w:val="single" w:sz="8" w:space="0" w:color="008080"/>
                  </w:tcBorders>
                  <w:shd w:val="clear" w:color="auto" w:fill="auto"/>
                  <w:noWrap/>
                  <w:vAlign w:val="bottom"/>
                </w:tcPr>
                <w:p w14:paraId="56632230" w14:textId="77777777" w:rsidR="00B82CAF" w:rsidRPr="000B1AF3" w:rsidRDefault="00B82CAF" w:rsidP="00B82CAF">
                  <w:pPr>
                    <w:rPr>
                      <w:rFonts w:ascii="Calibri" w:hAnsi="Calibri" w:cs="Arial"/>
                      <w:b/>
                      <w:bCs/>
                      <w:sz w:val="22"/>
                      <w:szCs w:val="22"/>
                    </w:rPr>
                  </w:pPr>
                </w:p>
              </w:tc>
              <w:tc>
                <w:tcPr>
                  <w:tcW w:w="654" w:type="pct"/>
                  <w:tcBorders>
                    <w:top w:val="nil"/>
                    <w:left w:val="nil"/>
                    <w:bottom w:val="single" w:sz="4" w:space="0" w:color="008080"/>
                    <w:right w:val="single" w:sz="4" w:space="0" w:color="008080"/>
                  </w:tcBorders>
                  <w:shd w:val="clear" w:color="auto" w:fill="auto"/>
                  <w:noWrap/>
                  <w:vAlign w:val="bottom"/>
                </w:tcPr>
                <w:p w14:paraId="34236BCC" w14:textId="77777777" w:rsidR="00B82CAF" w:rsidRPr="000B1AF3" w:rsidRDefault="00B82CAF" w:rsidP="00B82CAF">
                  <w:pPr>
                    <w:jc w:val="right"/>
                    <w:rPr>
                      <w:rFonts w:ascii="Calibri" w:hAnsi="Calibri" w:cs="Arial"/>
                      <w:b/>
                      <w:bCs/>
                      <w:sz w:val="22"/>
                      <w:szCs w:val="22"/>
                    </w:rPr>
                  </w:pPr>
                </w:p>
              </w:tc>
              <w:tc>
                <w:tcPr>
                  <w:tcW w:w="419" w:type="pct"/>
                  <w:tcBorders>
                    <w:top w:val="nil"/>
                    <w:left w:val="nil"/>
                    <w:bottom w:val="single" w:sz="4" w:space="0" w:color="008080"/>
                    <w:right w:val="single" w:sz="4" w:space="0" w:color="auto"/>
                  </w:tcBorders>
                  <w:shd w:val="clear" w:color="auto" w:fill="auto"/>
                  <w:noWrap/>
                  <w:vAlign w:val="bottom"/>
                </w:tcPr>
                <w:p w14:paraId="4DEB3B37" w14:textId="77777777" w:rsidR="00B82CAF" w:rsidRPr="000B1AF3" w:rsidRDefault="00B82CAF" w:rsidP="00B82CAF">
                  <w:pPr>
                    <w:jc w:val="right"/>
                    <w:rPr>
                      <w:rFonts w:ascii="Calibri" w:hAnsi="Calibri" w:cs="Arial"/>
                      <w:b/>
                      <w:bCs/>
                      <w:sz w:val="22"/>
                      <w:szCs w:val="22"/>
                    </w:rPr>
                  </w:pPr>
                </w:p>
              </w:tc>
            </w:tr>
            <w:tr w:rsidR="00B82CAF" w:rsidRPr="000B1AF3" w14:paraId="1EB1FF4F" w14:textId="77777777" w:rsidTr="00B82CAF">
              <w:trPr>
                <w:trHeight w:val="255"/>
              </w:trPr>
              <w:tc>
                <w:tcPr>
                  <w:tcW w:w="1771" w:type="pct"/>
                  <w:tcBorders>
                    <w:top w:val="nil"/>
                    <w:left w:val="single" w:sz="4" w:space="0" w:color="auto"/>
                    <w:bottom w:val="single" w:sz="4" w:space="0" w:color="008080"/>
                    <w:right w:val="nil"/>
                  </w:tcBorders>
                  <w:shd w:val="clear" w:color="auto" w:fill="auto"/>
                  <w:noWrap/>
                  <w:vAlign w:val="bottom"/>
                </w:tcPr>
                <w:p w14:paraId="6E71EFA0" w14:textId="77777777" w:rsidR="00B82CAF" w:rsidRPr="000B1AF3" w:rsidRDefault="00B82CAF" w:rsidP="00B82CAF">
                  <w:pPr>
                    <w:rPr>
                      <w:rFonts w:ascii="Calibri" w:hAnsi="Calibri" w:cs="Arial"/>
                      <w:bCs/>
                      <w:sz w:val="22"/>
                      <w:szCs w:val="22"/>
                    </w:rPr>
                  </w:pPr>
                  <w:r w:rsidRPr="000B1AF3">
                    <w:rPr>
                      <w:rFonts w:ascii="Calibri" w:hAnsi="Calibri" w:cs="Arial"/>
                      <w:bCs/>
                      <w:sz w:val="22"/>
                      <w:szCs w:val="22"/>
                    </w:rPr>
                    <w:t xml:space="preserve">3.7 </w:t>
                  </w:r>
                  <w:proofErr w:type="spellStart"/>
                  <w:r w:rsidRPr="000B1AF3">
                    <w:rPr>
                      <w:rFonts w:ascii="Calibri" w:hAnsi="Calibri" w:cs="Arial"/>
                      <w:sz w:val="22"/>
                      <w:szCs w:val="22"/>
                    </w:rPr>
                    <w:t>Consultanţă</w:t>
                  </w:r>
                  <w:proofErr w:type="spellEnd"/>
                </w:p>
              </w:tc>
              <w:tc>
                <w:tcPr>
                  <w:tcW w:w="615" w:type="pct"/>
                  <w:tcBorders>
                    <w:top w:val="nil"/>
                    <w:left w:val="single" w:sz="8" w:space="0" w:color="008080"/>
                    <w:bottom w:val="single" w:sz="4" w:space="0" w:color="008080"/>
                    <w:right w:val="single" w:sz="4" w:space="0" w:color="008080"/>
                  </w:tcBorders>
                  <w:shd w:val="clear" w:color="auto" w:fill="auto"/>
                  <w:noWrap/>
                  <w:vAlign w:val="center"/>
                </w:tcPr>
                <w:p w14:paraId="2402BFC4" w14:textId="77777777" w:rsidR="00B82CAF" w:rsidRPr="000B1AF3" w:rsidRDefault="00B82CAF" w:rsidP="00B82CAF">
                  <w:pPr>
                    <w:jc w:val="right"/>
                    <w:rPr>
                      <w:rFonts w:ascii="Calibri" w:hAnsi="Calibri" w:cs="Arial"/>
                      <w:b/>
                      <w:bCs/>
                      <w:sz w:val="22"/>
                      <w:szCs w:val="22"/>
                    </w:rPr>
                  </w:pPr>
                </w:p>
              </w:tc>
              <w:tc>
                <w:tcPr>
                  <w:tcW w:w="398" w:type="pct"/>
                  <w:tcBorders>
                    <w:top w:val="nil"/>
                    <w:left w:val="nil"/>
                    <w:bottom w:val="single" w:sz="4" w:space="0" w:color="008080"/>
                    <w:right w:val="single" w:sz="8" w:space="0" w:color="008080"/>
                  </w:tcBorders>
                  <w:shd w:val="clear" w:color="auto" w:fill="auto"/>
                  <w:noWrap/>
                  <w:vAlign w:val="bottom"/>
                </w:tcPr>
                <w:p w14:paraId="188398BF" w14:textId="77777777" w:rsidR="00B82CAF" w:rsidRPr="000B1AF3" w:rsidRDefault="00B82CAF" w:rsidP="00B82CAF">
                  <w:pPr>
                    <w:rPr>
                      <w:rFonts w:ascii="Calibri" w:hAnsi="Calibri" w:cs="Arial"/>
                      <w:b/>
                      <w:bCs/>
                      <w:sz w:val="22"/>
                      <w:szCs w:val="22"/>
                    </w:rPr>
                  </w:pPr>
                </w:p>
              </w:tc>
              <w:tc>
                <w:tcPr>
                  <w:tcW w:w="718" w:type="pct"/>
                  <w:tcBorders>
                    <w:top w:val="nil"/>
                    <w:left w:val="nil"/>
                    <w:bottom w:val="single" w:sz="4" w:space="0" w:color="008080"/>
                    <w:right w:val="single" w:sz="4" w:space="0" w:color="008080"/>
                  </w:tcBorders>
                  <w:shd w:val="clear" w:color="auto" w:fill="auto"/>
                  <w:noWrap/>
                  <w:vAlign w:val="center"/>
                </w:tcPr>
                <w:p w14:paraId="0B87A95D" w14:textId="77777777" w:rsidR="00B82CAF" w:rsidRPr="000B1AF3" w:rsidRDefault="00B82CAF" w:rsidP="00B82CAF">
                  <w:pPr>
                    <w:jc w:val="right"/>
                    <w:rPr>
                      <w:rFonts w:ascii="Calibri" w:hAnsi="Calibri" w:cs="Arial"/>
                      <w:b/>
                      <w:bCs/>
                      <w:sz w:val="22"/>
                      <w:szCs w:val="22"/>
                    </w:rPr>
                  </w:pPr>
                </w:p>
              </w:tc>
              <w:tc>
                <w:tcPr>
                  <w:tcW w:w="424" w:type="pct"/>
                  <w:tcBorders>
                    <w:top w:val="nil"/>
                    <w:left w:val="nil"/>
                    <w:bottom w:val="single" w:sz="4" w:space="0" w:color="008080"/>
                    <w:right w:val="single" w:sz="8" w:space="0" w:color="008080"/>
                  </w:tcBorders>
                  <w:shd w:val="clear" w:color="auto" w:fill="auto"/>
                  <w:noWrap/>
                  <w:vAlign w:val="bottom"/>
                </w:tcPr>
                <w:p w14:paraId="6E78FD52" w14:textId="77777777" w:rsidR="00B82CAF" w:rsidRPr="000B1AF3" w:rsidRDefault="00B82CAF" w:rsidP="00B82CAF">
                  <w:pPr>
                    <w:rPr>
                      <w:rFonts w:ascii="Calibri" w:hAnsi="Calibri" w:cs="Arial"/>
                      <w:b/>
                      <w:bCs/>
                      <w:sz w:val="22"/>
                      <w:szCs w:val="22"/>
                    </w:rPr>
                  </w:pPr>
                </w:p>
              </w:tc>
              <w:tc>
                <w:tcPr>
                  <w:tcW w:w="654" w:type="pct"/>
                  <w:tcBorders>
                    <w:top w:val="nil"/>
                    <w:left w:val="nil"/>
                    <w:bottom w:val="single" w:sz="4" w:space="0" w:color="008080"/>
                    <w:right w:val="single" w:sz="4" w:space="0" w:color="008080"/>
                  </w:tcBorders>
                  <w:shd w:val="clear" w:color="auto" w:fill="auto"/>
                  <w:noWrap/>
                  <w:vAlign w:val="bottom"/>
                </w:tcPr>
                <w:p w14:paraId="329B16E5" w14:textId="77777777" w:rsidR="00B82CAF" w:rsidRPr="000B1AF3" w:rsidRDefault="00B82CAF" w:rsidP="00B82CAF">
                  <w:pPr>
                    <w:jc w:val="right"/>
                    <w:rPr>
                      <w:rFonts w:ascii="Calibri" w:hAnsi="Calibri" w:cs="Arial"/>
                      <w:b/>
                      <w:bCs/>
                      <w:sz w:val="22"/>
                      <w:szCs w:val="22"/>
                    </w:rPr>
                  </w:pPr>
                </w:p>
              </w:tc>
              <w:tc>
                <w:tcPr>
                  <w:tcW w:w="419" w:type="pct"/>
                  <w:tcBorders>
                    <w:top w:val="nil"/>
                    <w:left w:val="nil"/>
                    <w:bottom w:val="single" w:sz="4" w:space="0" w:color="008080"/>
                    <w:right w:val="single" w:sz="4" w:space="0" w:color="auto"/>
                  </w:tcBorders>
                  <w:shd w:val="clear" w:color="auto" w:fill="auto"/>
                  <w:noWrap/>
                  <w:vAlign w:val="bottom"/>
                </w:tcPr>
                <w:p w14:paraId="02CA1C72" w14:textId="77777777" w:rsidR="00B82CAF" w:rsidRPr="000B1AF3" w:rsidRDefault="00B82CAF" w:rsidP="00B82CAF">
                  <w:pPr>
                    <w:jc w:val="right"/>
                    <w:rPr>
                      <w:rFonts w:ascii="Calibri" w:hAnsi="Calibri" w:cs="Arial"/>
                      <w:b/>
                      <w:bCs/>
                      <w:sz w:val="22"/>
                      <w:szCs w:val="22"/>
                    </w:rPr>
                  </w:pPr>
                </w:p>
              </w:tc>
            </w:tr>
            <w:tr w:rsidR="00B82CAF" w:rsidRPr="000B1AF3" w14:paraId="762D5D47" w14:textId="77777777" w:rsidTr="00B82CAF">
              <w:trPr>
                <w:trHeight w:val="255"/>
              </w:trPr>
              <w:tc>
                <w:tcPr>
                  <w:tcW w:w="1771" w:type="pct"/>
                  <w:tcBorders>
                    <w:top w:val="nil"/>
                    <w:left w:val="single" w:sz="4" w:space="0" w:color="auto"/>
                    <w:bottom w:val="single" w:sz="4" w:space="0" w:color="008080"/>
                    <w:right w:val="nil"/>
                  </w:tcBorders>
                  <w:shd w:val="clear" w:color="auto" w:fill="auto"/>
                  <w:noWrap/>
                  <w:vAlign w:val="bottom"/>
                </w:tcPr>
                <w:p w14:paraId="2D9C2E87" w14:textId="77777777" w:rsidR="00B82CAF" w:rsidRPr="000B1AF3" w:rsidRDefault="00B82CAF" w:rsidP="00B82CAF">
                  <w:pPr>
                    <w:rPr>
                      <w:rFonts w:ascii="Calibri" w:hAnsi="Calibri" w:cs="Arial"/>
                      <w:bCs/>
                      <w:sz w:val="22"/>
                      <w:szCs w:val="22"/>
                    </w:rPr>
                  </w:pPr>
                  <w:r w:rsidRPr="000B1AF3">
                    <w:rPr>
                      <w:rFonts w:ascii="Calibri" w:hAnsi="Calibri" w:cs="Arial"/>
                      <w:bCs/>
                      <w:sz w:val="22"/>
                      <w:szCs w:val="22"/>
                    </w:rPr>
                    <w:t xml:space="preserve">3.7.1 </w:t>
                  </w:r>
                  <w:proofErr w:type="spellStart"/>
                  <w:r w:rsidRPr="000B1AF3">
                    <w:rPr>
                      <w:rFonts w:ascii="Calibri" w:hAnsi="Calibri" w:cs="Arial"/>
                      <w:bCs/>
                      <w:sz w:val="22"/>
                      <w:szCs w:val="22"/>
                    </w:rPr>
                    <w:t>Managementul</w:t>
                  </w:r>
                  <w:proofErr w:type="spellEnd"/>
                  <w:r w:rsidRPr="000B1AF3">
                    <w:rPr>
                      <w:rFonts w:ascii="Calibri" w:hAnsi="Calibri" w:cs="Arial"/>
                      <w:bCs/>
                      <w:sz w:val="22"/>
                      <w:szCs w:val="22"/>
                    </w:rPr>
                    <w:t xml:space="preserve"> de </w:t>
                  </w:r>
                  <w:proofErr w:type="spellStart"/>
                  <w:r w:rsidRPr="000B1AF3">
                    <w:rPr>
                      <w:rFonts w:ascii="Calibri" w:hAnsi="Calibri" w:cs="Arial"/>
                      <w:bCs/>
                      <w:sz w:val="22"/>
                      <w:szCs w:val="22"/>
                    </w:rPr>
                    <w:t>proiect</w:t>
                  </w:r>
                  <w:proofErr w:type="spellEnd"/>
                  <w:r w:rsidRPr="000B1AF3">
                    <w:rPr>
                      <w:rFonts w:ascii="Calibri" w:hAnsi="Calibri" w:cs="Arial"/>
                      <w:bCs/>
                      <w:sz w:val="22"/>
                      <w:szCs w:val="22"/>
                    </w:rPr>
                    <w:t xml:space="preserve"> </w:t>
                  </w:r>
                  <w:proofErr w:type="spellStart"/>
                  <w:r w:rsidRPr="000B1AF3">
                    <w:rPr>
                      <w:rFonts w:ascii="Calibri" w:hAnsi="Calibri" w:cs="Arial"/>
                      <w:bCs/>
                      <w:sz w:val="22"/>
                      <w:szCs w:val="22"/>
                    </w:rPr>
                    <w:t>pentru</w:t>
                  </w:r>
                  <w:proofErr w:type="spellEnd"/>
                  <w:r w:rsidRPr="000B1AF3">
                    <w:rPr>
                      <w:rFonts w:ascii="Calibri" w:hAnsi="Calibri" w:cs="Arial"/>
                      <w:bCs/>
                      <w:sz w:val="22"/>
                      <w:szCs w:val="22"/>
                    </w:rPr>
                    <w:t xml:space="preserve"> </w:t>
                  </w:r>
                  <w:proofErr w:type="spellStart"/>
                  <w:r w:rsidRPr="000B1AF3">
                    <w:rPr>
                      <w:rFonts w:ascii="Calibri" w:hAnsi="Calibri" w:cs="Arial"/>
                      <w:bCs/>
                      <w:sz w:val="22"/>
                      <w:szCs w:val="22"/>
                    </w:rPr>
                    <w:t>obiectivul</w:t>
                  </w:r>
                  <w:proofErr w:type="spellEnd"/>
                  <w:r w:rsidRPr="000B1AF3">
                    <w:rPr>
                      <w:rFonts w:ascii="Calibri" w:hAnsi="Calibri" w:cs="Arial"/>
                      <w:bCs/>
                      <w:sz w:val="22"/>
                      <w:szCs w:val="22"/>
                    </w:rPr>
                    <w:t xml:space="preserve"> de </w:t>
                  </w:r>
                  <w:proofErr w:type="spellStart"/>
                  <w:r w:rsidRPr="000B1AF3">
                    <w:rPr>
                      <w:rFonts w:ascii="Calibri" w:hAnsi="Calibri" w:cs="Arial"/>
                      <w:bCs/>
                      <w:sz w:val="22"/>
                      <w:szCs w:val="22"/>
                    </w:rPr>
                    <w:t>investiții</w:t>
                  </w:r>
                  <w:proofErr w:type="spellEnd"/>
                </w:p>
              </w:tc>
              <w:tc>
                <w:tcPr>
                  <w:tcW w:w="615" w:type="pct"/>
                  <w:tcBorders>
                    <w:top w:val="nil"/>
                    <w:left w:val="single" w:sz="8" w:space="0" w:color="008080"/>
                    <w:bottom w:val="single" w:sz="4" w:space="0" w:color="008080"/>
                    <w:right w:val="single" w:sz="4" w:space="0" w:color="008080"/>
                  </w:tcBorders>
                  <w:shd w:val="clear" w:color="auto" w:fill="auto"/>
                  <w:noWrap/>
                  <w:vAlign w:val="center"/>
                </w:tcPr>
                <w:p w14:paraId="5BB1BDB1" w14:textId="77777777" w:rsidR="00B82CAF" w:rsidRPr="000B1AF3" w:rsidRDefault="00B82CAF" w:rsidP="00B82CAF">
                  <w:pPr>
                    <w:jc w:val="right"/>
                    <w:rPr>
                      <w:rFonts w:ascii="Calibri" w:hAnsi="Calibri" w:cs="Arial"/>
                      <w:b/>
                      <w:bCs/>
                      <w:sz w:val="22"/>
                      <w:szCs w:val="22"/>
                    </w:rPr>
                  </w:pPr>
                </w:p>
              </w:tc>
              <w:tc>
                <w:tcPr>
                  <w:tcW w:w="398" w:type="pct"/>
                  <w:tcBorders>
                    <w:top w:val="nil"/>
                    <w:left w:val="nil"/>
                    <w:bottom w:val="single" w:sz="4" w:space="0" w:color="008080"/>
                    <w:right w:val="single" w:sz="8" w:space="0" w:color="008080"/>
                  </w:tcBorders>
                  <w:shd w:val="clear" w:color="auto" w:fill="auto"/>
                  <w:noWrap/>
                  <w:vAlign w:val="bottom"/>
                </w:tcPr>
                <w:p w14:paraId="4CC72889" w14:textId="77777777" w:rsidR="00B82CAF" w:rsidRPr="000B1AF3" w:rsidRDefault="00B82CAF" w:rsidP="00B82CAF">
                  <w:pPr>
                    <w:rPr>
                      <w:rFonts w:ascii="Calibri" w:hAnsi="Calibri" w:cs="Arial"/>
                      <w:b/>
                      <w:bCs/>
                      <w:sz w:val="22"/>
                      <w:szCs w:val="22"/>
                    </w:rPr>
                  </w:pPr>
                </w:p>
              </w:tc>
              <w:tc>
                <w:tcPr>
                  <w:tcW w:w="718" w:type="pct"/>
                  <w:tcBorders>
                    <w:top w:val="nil"/>
                    <w:left w:val="nil"/>
                    <w:bottom w:val="single" w:sz="4" w:space="0" w:color="008080"/>
                    <w:right w:val="single" w:sz="4" w:space="0" w:color="008080"/>
                  </w:tcBorders>
                  <w:shd w:val="clear" w:color="auto" w:fill="auto"/>
                  <w:noWrap/>
                  <w:vAlign w:val="center"/>
                </w:tcPr>
                <w:p w14:paraId="0F6AE591" w14:textId="77777777" w:rsidR="00B82CAF" w:rsidRPr="000B1AF3" w:rsidRDefault="00B82CAF" w:rsidP="00B82CAF">
                  <w:pPr>
                    <w:jc w:val="right"/>
                    <w:rPr>
                      <w:rFonts w:ascii="Calibri" w:hAnsi="Calibri" w:cs="Arial"/>
                      <w:b/>
                      <w:bCs/>
                      <w:sz w:val="22"/>
                      <w:szCs w:val="22"/>
                    </w:rPr>
                  </w:pPr>
                </w:p>
              </w:tc>
              <w:tc>
                <w:tcPr>
                  <w:tcW w:w="424" w:type="pct"/>
                  <w:tcBorders>
                    <w:top w:val="nil"/>
                    <w:left w:val="nil"/>
                    <w:bottom w:val="single" w:sz="4" w:space="0" w:color="008080"/>
                    <w:right w:val="single" w:sz="8" w:space="0" w:color="008080"/>
                  </w:tcBorders>
                  <w:shd w:val="clear" w:color="auto" w:fill="auto"/>
                  <w:noWrap/>
                  <w:vAlign w:val="bottom"/>
                </w:tcPr>
                <w:p w14:paraId="12F59E55" w14:textId="77777777" w:rsidR="00B82CAF" w:rsidRPr="000B1AF3" w:rsidRDefault="00B82CAF" w:rsidP="00B82CAF">
                  <w:pPr>
                    <w:rPr>
                      <w:rFonts w:ascii="Calibri" w:hAnsi="Calibri" w:cs="Arial"/>
                      <w:b/>
                      <w:bCs/>
                      <w:sz w:val="22"/>
                      <w:szCs w:val="22"/>
                    </w:rPr>
                  </w:pPr>
                </w:p>
              </w:tc>
              <w:tc>
                <w:tcPr>
                  <w:tcW w:w="654" w:type="pct"/>
                  <w:tcBorders>
                    <w:top w:val="nil"/>
                    <w:left w:val="nil"/>
                    <w:bottom w:val="single" w:sz="4" w:space="0" w:color="008080"/>
                    <w:right w:val="single" w:sz="4" w:space="0" w:color="008080"/>
                  </w:tcBorders>
                  <w:shd w:val="clear" w:color="auto" w:fill="auto"/>
                  <w:noWrap/>
                  <w:vAlign w:val="bottom"/>
                </w:tcPr>
                <w:p w14:paraId="73C7CE42" w14:textId="77777777" w:rsidR="00B82CAF" w:rsidRPr="000B1AF3" w:rsidRDefault="00B82CAF" w:rsidP="00B82CAF">
                  <w:pPr>
                    <w:jc w:val="right"/>
                    <w:rPr>
                      <w:rFonts w:ascii="Calibri" w:hAnsi="Calibri" w:cs="Arial"/>
                      <w:b/>
                      <w:bCs/>
                      <w:sz w:val="22"/>
                      <w:szCs w:val="22"/>
                    </w:rPr>
                  </w:pPr>
                </w:p>
              </w:tc>
              <w:tc>
                <w:tcPr>
                  <w:tcW w:w="419" w:type="pct"/>
                  <w:tcBorders>
                    <w:top w:val="nil"/>
                    <w:left w:val="nil"/>
                    <w:bottom w:val="single" w:sz="4" w:space="0" w:color="008080"/>
                    <w:right w:val="single" w:sz="4" w:space="0" w:color="auto"/>
                  </w:tcBorders>
                  <w:shd w:val="clear" w:color="auto" w:fill="auto"/>
                  <w:noWrap/>
                  <w:vAlign w:val="bottom"/>
                </w:tcPr>
                <w:p w14:paraId="5340C0B2" w14:textId="77777777" w:rsidR="00B82CAF" w:rsidRPr="000B1AF3" w:rsidRDefault="00B82CAF" w:rsidP="00B82CAF">
                  <w:pPr>
                    <w:jc w:val="right"/>
                    <w:rPr>
                      <w:rFonts w:ascii="Calibri" w:hAnsi="Calibri" w:cs="Arial"/>
                      <w:b/>
                      <w:bCs/>
                      <w:sz w:val="22"/>
                      <w:szCs w:val="22"/>
                    </w:rPr>
                  </w:pPr>
                </w:p>
              </w:tc>
            </w:tr>
            <w:tr w:rsidR="00B82CAF" w:rsidRPr="000B1AF3" w14:paraId="7A545666" w14:textId="77777777" w:rsidTr="00B82CAF">
              <w:trPr>
                <w:trHeight w:val="480"/>
              </w:trPr>
              <w:tc>
                <w:tcPr>
                  <w:tcW w:w="1771" w:type="pct"/>
                  <w:tcBorders>
                    <w:top w:val="nil"/>
                    <w:left w:val="single" w:sz="4" w:space="0" w:color="auto"/>
                    <w:bottom w:val="single" w:sz="4" w:space="0" w:color="008080"/>
                    <w:right w:val="nil"/>
                  </w:tcBorders>
                  <w:shd w:val="clear" w:color="auto" w:fill="auto"/>
                  <w:vAlign w:val="center"/>
                </w:tcPr>
                <w:p w14:paraId="45606D38" w14:textId="77777777" w:rsidR="00B82CAF" w:rsidRPr="000B1AF3" w:rsidRDefault="00B82CAF" w:rsidP="00B82CAF">
                  <w:pPr>
                    <w:rPr>
                      <w:rFonts w:ascii="Calibri" w:hAnsi="Calibri" w:cs="Arial"/>
                      <w:sz w:val="22"/>
                      <w:szCs w:val="22"/>
                      <w:lang w:val="it-IT"/>
                    </w:rPr>
                  </w:pPr>
                  <w:r w:rsidRPr="000B1AF3">
                    <w:rPr>
                      <w:rFonts w:ascii="Calibri" w:hAnsi="Calibri" w:cs="Arial"/>
                      <w:sz w:val="22"/>
                      <w:szCs w:val="22"/>
                      <w:lang w:val="it-IT"/>
                    </w:rPr>
                    <w:t>3.7.2 Auditul financiar (N)</w:t>
                  </w:r>
                </w:p>
              </w:tc>
              <w:tc>
                <w:tcPr>
                  <w:tcW w:w="615" w:type="pct"/>
                  <w:tcBorders>
                    <w:top w:val="nil"/>
                    <w:left w:val="single" w:sz="8" w:space="0" w:color="008080"/>
                    <w:bottom w:val="single" w:sz="4" w:space="0" w:color="008080"/>
                    <w:right w:val="single" w:sz="4" w:space="0" w:color="008080"/>
                  </w:tcBorders>
                  <w:shd w:val="clear" w:color="auto" w:fill="auto"/>
                  <w:noWrap/>
                  <w:vAlign w:val="center"/>
                </w:tcPr>
                <w:p w14:paraId="1F4AE413" w14:textId="77777777" w:rsidR="00B82CAF" w:rsidRPr="000B1AF3" w:rsidRDefault="00B82CAF" w:rsidP="00B82CAF">
                  <w:pPr>
                    <w:jc w:val="right"/>
                    <w:rPr>
                      <w:rFonts w:ascii="Calibri" w:hAnsi="Calibri" w:cs="Arial"/>
                      <w:sz w:val="22"/>
                      <w:szCs w:val="22"/>
                      <w:lang w:val="it-IT"/>
                    </w:rPr>
                  </w:pPr>
                </w:p>
              </w:tc>
              <w:tc>
                <w:tcPr>
                  <w:tcW w:w="398" w:type="pct"/>
                  <w:tcBorders>
                    <w:top w:val="nil"/>
                    <w:left w:val="nil"/>
                    <w:bottom w:val="single" w:sz="4" w:space="0" w:color="008080"/>
                    <w:right w:val="single" w:sz="8" w:space="0" w:color="008080"/>
                  </w:tcBorders>
                  <w:shd w:val="clear" w:color="auto" w:fill="auto"/>
                  <w:noWrap/>
                  <w:vAlign w:val="center"/>
                </w:tcPr>
                <w:p w14:paraId="171C6181" w14:textId="77777777" w:rsidR="00B82CAF" w:rsidRPr="000B1AF3" w:rsidRDefault="00B82CAF" w:rsidP="00B82CAF">
                  <w:pPr>
                    <w:jc w:val="right"/>
                    <w:rPr>
                      <w:rFonts w:ascii="Calibri" w:hAnsi="Calibri" w:cs="Arial"/>
                      <w:sz w:val="22"/>
                      <w:szCs w:val="22"/>
                      <w:lang w:val="it-IT"/>
                    </w:rPr>
                  </w:pPr>
                </w:p>
              </w:tc>
              <w:tc>
                <w:tcPr>
                  <w:tcW w:w="718" w:type="pct"/>
                  <w:tcBorders>
                    <w:top w:val="nil"/>
                    <w:left w:val="nil"/>
                    <w:bottom w:val="single" w:sz="4" w:space="0" w:color="008080"/>
                    <w:right w:val="single" w:sz="4" w:space="0" w:color="008080"/>
                  </w:tcBorders>
                  <w:shd w:val="clear" w:color="auto" w:fill="auto"/>
                  <w:noWrap/>
                  <w:vAlign w:val="center"/>
                </w:tcPr>
                <w:p w14:paraId="36D558F9" w14:textId="77777777" w:rsidR="00B82CAF" w:rsidRPr="000B1AF3" w:rsidRDefault="00B82CAF" w:rsidP="00B82CAF">
                  <w:pPr>
                    <w:jc w:val="right"/>
                    <w:rPr>
                      <w:rFonts w:ascii="Calibri" w:hAnsi="Calibri" w:cs="Arial"/>
                      <w:sz w:val="22"/>
                      <w:szCs w:val="22"/>
                      <w:lang w:val="it-IT"/>
                    </w:rPr>
                  </w:pPr>
                </w:p>
              </w:tc>
              <w:tc>
                <w:tcPr>
                  <w:tcW w:w="424" w:type="pct"/>
                  <w:tcBorders>
                    <w:top w:val="nil"/>
                    <w:left w:val="nil"/>
                    <w:bottom w:val="single" w:sz="4" w:space="0" w:color="008080"/>
                    <w:right w:val="single" w:sz="8" w:space="0" w:color="008080"/>
                  </w:tcBorders>
                  <w:shd w:val="clear" w:color="auto" w:fill="auto"/>
                  <w:noWrap/>
                  <w:vAlign w:val="center"/>
                </w:tcPr>
                <w:p w14:paraId="31C30A65" w14:textId="77777777" w:rsidR="00B82CAF" w:rsidRPr="000B1AF3" w:rsidRDefault="00B82CAF" w:rsidP="00B82CAF">
                  <w:pPr>
                    <w:jc w:val="right"/>
                    <w:rPr>
                      <w:rFonts w:ascii="Calibri" w:hAnsi="Calibri" w:cs="Arial"/>
                      <w:sz w:val="22"/>
                      <w:szCs w:val="22"/>
                      <w:lang w:val="it-IT"/>
                    </w:rPr>
                  </w:pPr>
                </w:p>
              </w:tc>
              <w:tc>
                <w:tcPr>
                  <w:tcW w:w="654" w:type="pct"/>
                  <w:tcBorders>
                    <w:top w:val="nil"/>
                    <w:left w:val="nil"/>
                    <w:bottom w:val="single" w:sz="4" w:space="0" w:color="008080"/>
                    <w:right w:val="single" w:sz="4" w:space="0" w:color="008080"/>
                  </w:tcBorders>
                  <w:shd w:val="clear" w:color="auto" w:fill="auto"/>
                  <w:noWrap/>
                  <w:vAlign w:val="bottom"/>
                </w:tcPr>
                <w:p w14:paraId="2272988A" w14:textId="77777777" w:rsidR="00B82CAF" w:rsidRPr="000B1AF3" w:rsidRDefault="00B82CAF" w:rsidP="00B82CAF">
                  <w:pPr>
                    <w:jc w:val="right"/>
                    <w:rPr>
                      <w:rFonts w:ascii="Calibri" w:hAnsi="Calibri" w:cs="Arial"/>
                      <w:sz w:val="22"/>
                      <w:szCs w:val="22"/>
                      <w:lang w:val="it-IT"/>
                    </w:rPr>
                  </w:pPr>
                </w:p>
              </w:tc>
              <w:tc>
                <w:tcPr>
                  <w:tcW w:w="419" w:type="pct"/>
                  <w:tcBorders>
                    <w:top w:val="nil"/>
                    <w:left w:val="nil"/>
                    <w:bottom w:val="single" w:sz="4" w:space="0" w:color="008080"/>
                    <w:right w:val="single" w:sz="4" w:space="0" w:color="auto"/>
                  </w:tcBorders>
                  <w:shd w:val="clear" w:color="auto" w:fill="auto"/>
                  <w:noWrap/>
                  <w:vAlign w:val="bottom"/>
                </w:tcPr>
                <w:p w14:paraId="2152A36D" w14:textId="77777777" w:rsidR="00B82CAF" w:rsidRPr="000B1AF3" w:rsidRDefault="00B82CAF" w:rsidP="00B82CAF">
                  <w:pPr>
                    <w:jc w:val="right"/>
                    <w:rPr>
                      <w:rFonts w:ascii="Calibri" w:hAnsi="Calibri" w:cs="Arial"/>
                      <w:sz w:val="22"/>
                      <w:szCs w:val="22"/>
                      <w:lang w:val="it-IT"/>
                    </w:rPr>
                  </w:pPr>
                </w:p>
              </w:tc>
            </w:tr>
            <w:tr w:rsidR="00B82CAF" w:rsidRPr="000B1AF3" w14:paraId="62D59820" w14:textId="77777777" w:rsidTr="00B82CAF">
              <w:trPr>
                <w:trHeight w:val="480"/>
              </w:trPr>
              <w:tc>
                <w:tcPr>
                  <w:tcW w:w="1771" w:type="pct"/>
                  <w:tcBorders>
                    <w:top w:val="nil"/>
                    <w:left w:val="single" w:sz="4" w:space="0" w:color="auto"/>
                    <w:bottom w:val="single" w:sz="4" w:space="0" w:color="008080"/>
                    <w:right w:val="nil"/>
                  </w:tcBorders>
                  <w:shd w:val="clear" w:color="auto" w:fill="auto"/>
                  <w:vAlign w:val="center"/>
                </w:tcPr>
                <w:p w14:paraId="1083840A" w14:textId="77777777" w:rsidR="00B82CAF" w:rsidRPr="000B1AF3" w:rsidRDefault="00B82CAF" w:rsidP="00B82CAF">
                  <w:pPr>
                    <w:rPr>
                      <w:rFonts w:ascii="Calibri" w:hAnsi="Calibri" w:cs="Arial"/>
                      <w:sz w:val="22"/>
                      <w:szCs w:val="22"/>
                    </w:rPr>
                  </w:pPr>
                  <w:r w:rsidRPr="000B1AF3">
                    <w:rPr>
                      <w:rFonts w:ascii="Calibri" w:hAnsi="Calibri" w:cs="Arial"/>
                      <w:sz w:val="22"/>
                      <w:szCs w:val="22"/>
                    </w:rPr>
                    <w:t xml:space="preserve">3.8 </w:t>
                  </w:r>
                  <w:proofErr w:type="spellStart"/>
                  <w:r w:rsidRPr="000B1AF3">
                    <w:rPr>
                      <w:rFonts w:ascii="Calibri" w:hAnsi="Calibri" w:cs="Arial"/>
                      <w:sz w:val="22"/>
                      <w:szCs w:val="22"/>
                    </w:rPr>
                    <w:t>Asistenţă</w:t>
                  </w:r>
                  <w:proofErr w:type="spellEnd"/>
                  <w:r w:rsidRPr="000B1AF3">
                    <w:rPr>
                      <w:rFonts w:ascii="Calibri" w:hAnsi="Calibri" w:cs="Arial"/>
                      <w:sz w:val="22"/>
                      <w:szCs w:val="22"/>
                    </w:rPr>
                    <w:t xml:space="preserve"> </w:t>
                  </w:r>
                  <w:proofErr w:type="spellStart"/>
                  <w:r w:rsidRPr="000B1AF3">
                    <w:rPr>
                      <w:rFonts w:ascii="Calibri" w:hAnsi="Calibri" w:cs="Arial"/>
                      <w:sz w:val="22"/>
                      <w:szCs w:val="22"/>
                    </w:rPr>
                    <w:t>tehnică</w:t>
                  </w:r>
                  <w:proofErr w:type="spellEnd"/>
                </w:p>
              </w:tc>
              <w:tc>
                <w:tcPr>
                  <w:tcW w:w="615" w:type="pct"/>
                  <w:tcBorders>
                    <w:top w:val="nil"/>
                    <w:left w:val="single" w:sz="8" w:space="0" w:color="008080"/>
                    <w:bottom w:val="single" w:sz="4" w:space="0" w:color="008080"/>
                    <w:right w:val="single" w:sz="4" w:space="0" w:color="008080"/>
                  </w:tcBorders>
                  <w:shd w:val="clear" w:color="auto" w:fill="auto"/>
                  <w:noWrap/>
                  <w:vAlign w:val="center"/>
                </w:tcPr>
                <w:p w14:paraId="206D2636" w14:textId="77777777" w:rsidR="00B82CAF" w:rsidRPr="00242E54" w:rsidRDefault="00B82CAF" w:rsidP="00B82CAF">
                  <w:pPr>
                    <w:jc w:val="right"/>
                    <w:rPr>
                      <w:rFonts w:ascii="Calibri" w:hAnsi="Calibri" w:cs="Arial"/>
                      <w:sz w:val="22"/>
                      <w:szCs w:val="22"/>
                    </w:rPr>
                  </w:pPr>
                </w:p>
              </w:tc>
              <w:tc>
                <w:tcPr>
                  <w:tcW w:w="398" w:type="pct"/>
                  <w:tcBorders>
                    <w:top w:val="nil"/>
                    <w:left w:val="nil"/>
                    <w:bottom w:val="single" w:sz="4" w:space="0" w:color="008080"/>
                    <w:right w:val="single" w:sz="8" w:space="0" w:color="008080"/>
                  </w:tcBorders>
                  <w:shd w:val="clear" w:color="auto" w:fill="auto"/>
                  <w:noWrap/>
                  <w:vAlign w:val="center"/>
                </w:tcPr>
                <w:p w14:paraId="165FB066" w14:textId="77777777" w:rsidR="00B82CAF" w:rsidRPr="00242E54" w:rsidRDefault="00B82CAF" w:rsidP="00B82CAF">
                  <w:pPr>
                    <w:jc w:val="right"/>
                    <w:rPr>
                      <w:rFonts w:ascii="Calibri" w:hAnsi="Calibri" w:cs="Arial"/>
                      <w:sz w:val="22"/>
                      <w:szCs w:val="22"/>
                    </w:rPr>
                  </w:pPr>
                </w:p>
              </w:tc>
              <w:tc>
                <w:tcPr>
                  <w:tcW w:w="718" w:type="pct"/>
                  <w:tcBorders>
                    <w:top w:val="nil"/>
                    <w:left w:val="nil"/>
                    <w:bottom w:val="single" w:sz="4" w:space="0" w:color="008080"/>
                    <w:right w:val="single" w:sz="4" w:space="0" w:color="008080"/>
                  </w:tcBorders>
                  <w:shd w:val="clear" w:color="auto" w:fill="auto"/>
                  <w:noWrap/>
                  <w:vAlign w:val="center"/>
                </w:tcPr>
                <w:p w14:paraId="6FFEF72B" w14:textId="77777777" w:rsidR="00B82CAF" w:rsidRPr="00242E54" w:rsidRDefault="00B82CAF" w:rsidP="00B82CAF">
                  <w:pPr>
                    <w:jc w:val="right"/>
                    <w:rPr>
                      <w:rFonts w:ascii="Calibri" w:hAnsi="Calibri" w:cs="Arial"/>
                      <w:sz w:val="22"/>
                      <w:szCs w:val="22"/>
                    </w:rPr>
                  </w:pPr>
                </w:p>
              </w:tc>
              <w:tc>
                <w:tcPr>
                  <w:tcW w:w="424" w:type="pct"/>
                  <w:tcBorders>
                    <w:top w:val="nil"/>
                    <w:left w:val="nil"/>
                    <w:bottom w:val="single" w:sz="4" w:space="0" w:color="008080"/>
                    <w:right w:val="single" w:sz="8" w:space="0" w:color="008080"/>
                  </w:tcBorders>
                  <w:shd w:val="clear" w:color="auto" w:fill="auto"/>
                  <w:noWrap/>
                  <w:vAlign w:val="center"/>
                </w:tcPr>
                <w:p w14:paraId="235D1CB7" w14:textId="77777777" w:rsidR="00B82CAF" w:rsidRPr="00242E54" w:rsidRDefault="00B82CAF" w:rsidP="00B82CAF">
                  <w:pPr>
                    <w:jc w:val="right"/>
                    <w:rPr>
                      <w:rFonts w:ascii="Calibri" w:hAnsi="Calibri" w:cs="Arial"/>
                      <w:sz w:val="22"/>
                      <w:szCs w:val="22"/>
                    </w:rPr>
                  </w:pPr>
                </w:p>
              </w:tc>
              <w:tc>
                <w:tcPr>
                  <w:tcW w:w="654" w:type="pct"/>
                  <w:tcBorders>
                    <w:top w:val="nil"/>
                    <w:left w:val="nil"/>
                    <w:bottom w:val="single" w:sz="4" w:space="0" w:color="008080"/>
                    <w:right w:val="single" w:sz="4" w:space="0" w:color="008080"/>
                  </w:tcBorders>
                  <w:shd w:val="clear" w:color="auto" w:fill="auto"/>
                  <w:noWrap/>
                  <w:vAlign w:val="bottom"/>
                </w:tcPr>
                <w:p w14:paraId="46236821" w14:textId="77777777" w:rsidR="00B82CAF" w:rsidRPr="00242E54" w:rsidRDefault="00B82CAF" w:rsidP="00B82CAF">
                  <w:pPr>
                    <w:jc w:val="right"/>
                    <w:rPr>
                      <w:rFonts w:ascii="Calibri" w:hAnsi="Calibri" w:cs="Arial"/>
                      <w:sz w:val="22"/>
                      <w:szCs w:val="22"/>
                    </w:rPr>
                  </w:pPr>
                </w:p>
              </w:tc>
              <w:tc>
                <w:tcPr>
                  <w:tcW w:w="419" w:type="pct"/>
                  <w:tcBorders>
                    <w:top w:val="nil"/>
                    <w:left w:val="nil"/>
                    <w:bottom w:val="single" w:sz="4" w:space="0" w:color="008080"/>
                    <w:right w:val="single" w:sz="4" w:space="0" w:color="auto"/>
                  </w:tcBorders>
                  <w:shd w:val="clear" w:color="auto" w:fill="auto"/>
                  <w:noWrap/>
                  <w:vAlign w:val="bottom"/>
                </w:tcPr>
                <w:p w14:paraId="575E970C" w14:textId="77777777" w:rsidR="00B82CAF" w:rsidRPr="000B1AF3" w:rsidRDefault="00B82CAF" w:rsidP="00B82CAF">
                  <w:pPr>
                    <w:jc w:val="right"/>
                    <w:rPr>
                      <w:rFonts w:ascii="Calibri" w:hAnsi="Calibri" w:cs="Arial"/>
                      <w:sz w:val="22"/>
                      <w:szCs w:val="22"/>
                    </w:rPr>
                  </w:pPr>
                </w:p>
              </w:tc>
            </w:tr>
            <w:tr w:rsidR="00B82CAF" w:rsidRPr="000B1AF3" w14:paraId="721C9B81" w14:textId="77777777" w:rsidTr="00B82CAF">
              <w:trPr>
                <w:trHeight w:val="255"/>
              </w:trPr>
              <w:tc>
                <w:tcPr>
                  <w:tcW w:w="1771" w:type="pct"/>
                  <w:tcBorders>
                    <w:top w:val="nil"/>
                    <w:left w:val="single" w:sz="4" w:space="0" w:color="auto"/>
                    <w:bottom w:val="single" w:sz="4" w:space="0" w:color="008080"/>
                    <w:right w:val="nil"/>
                  </w:tcBorders>
                  <w:shd w:val="clear" w:color="auto" w:fill="auto"/>
                  <w:vAlign w:val="center"/>
                </w:tcPr>
                <w:p w14:paraId="3739EBA0" w14:textId="77777777" w:rsidR="00B82CAF" w:rsidRPr="000B1AF3" w:rsidRDefault="00B82CAF" w:rsidP="00B82CAF">
                  <w:pPr>
                    <w:rPr>
                      <w:rFonts w:ascii="Calibri" w:hAnsi="Calibri" w:cs="Arial"/>
                      <w:sz w:val="22"/>
                      <w:szCs w:val="22"/>
                      <w:lang w:val="pt-BR"/>
                    </w:rPr>
                  </w:pPr>
                  <w:r w:rsidRPr="000B1AF3">
                    <w:rPr>
                      <w:rFonts w:ascii="Calibri" w:hAnsi="Calibri" w:cs="Arial"/>
                      <w:sz w:val="22"/>
                      <w:szCs w:val="22"/>
                      <w:lang w:val="pt-BR"/>
                    </w:rPr>
                    <w:t>3.8.1 asistență tehnică din partea proiectantului</w:t>
                  </w:r>
                </w:p>
              </w:tc>
              <w:tc>
                <w:tcPr>
                  <w:tcW w:w="615" w:type="pct"/>
                  <w:tcBorders>
                    <w:top w:val="single" w:sz="4" w:space="0" w:color="008080"/>
                    <w:left w:val="single" w:sz="8" w:space="0" w:color="008080"/>
                    <w:bottom w:val="single" w:sz="4" w:space="0" w:color="008080"/>
                    <w:right w:val="single" w:sz="4" w:space="0" w:color="008080"/>
                  </w:tcBorders>
                  <w:shd w:val="clear" w:color="auto" w:fill="339966"/>
                  <w:noWrap/>
                  <w:vAlign w:val="bottom"/>
                </w:tcPr>
                <w:p w14:paraId="44113776" w14:textId="77777777" w:rsidR="00B82CAF" w:rsidRPr="00242E54" w:rsidRDefault="00B82CAF" w:rsidP="00B82CAF">
                  <w:pPr>
                    <w:rPr>
                      <w:rFonts w:ascii="Calibri" w:hAnsi="Calibri" w:cs="Arial"/>
                      <w:sz w:val="22"/>
                      <w:szCs w:val="22"/>
                      <w:lang w:val="pt-BR"/>
                    </w:rPr>
                  </w:pPr>
                </w:p>
              </w:tc>
              <w:tc>
                <w:tcPr>
                  <w:tcW w:w="398" w:type="pct"/>
                  <w:tcBorders>
                    <w:top w:val="nil"/>
                    <w:left w:val="nil"/>
                    <w:bottom w:val="single" w:sz="4" w:space="0" w:color="008080"/>
                    <w:right w:val="single" w:sz="8" w:space="0" w:color="008080"/>
                  </w:tcBorders>
                  <w:shd w:val="clear" w:color="auto" w:fill="auto"/>
                  <w:noWrap/>
                  <w:vAlign w:val="center"/>
                </w:tcPr>
                <w:p w14:paraId="638977A4" w14:textId="77777777" w:rsidR="00B82CAF" w:rsidRPr="00242E54" w:rsidRDefault="00B82CAF" w:rsidP="00B82CAF">
                  <w:pPr>
                    <w:jc w:val="right"/>
                    <w:rPr>
                      <w:rFonts w:ascii="Calibri" w:hAnsi="Calibri" w:cs="Arial"/>
                      <w:sz w:val="22"/>
                      <w:szCs w:val="22"/>
                      <w:lang w:val="pt-BR"/>
                    </w:rPr>
                  </w:pPr>
                </w:p>
              </w:tc>
              <w:tc>
                <w:tcPr>
                  <w:tcW w:w="718" w:type="pct"/>
                  <w:tcBorders>
                    <w:top w:val="single" w:sz="4" w:space="0" w:color="008080"/>
                    <w:left w:val="nil"/>
                    <w:bottom w:val="single" w:sz="4" w:space="0" w:color="008080"/>
                    <w:right w:val="single" w:sz="4" w:space="0" w:color="008080"/>
                  </w:tcBorders>
                  <w:shd w:val="clear" w:color="auto" w:fill="339966"/>
                  <w:noWrap/>
                  <w:vAlign w:val="bottom"/>
                </w:tcPr>
                <w:p w14:paraId="2BBFBD40" w14:textId="77777777" w:rsidR="00B82CAF" w:rsidRPr="00242E54" w:rsidRDefault="00B82CAF" w:rsidP="00B82CAF">
                  <w:pPr>
                    <w:rPr>
                      <w:rFonts w:ascii="Calibri" w:hAnsi="Calibri" w:cs="Arial"/>
                      <w:sz w:val="22"/>
                      <w:szCs w:val="22"/>
                      <w:lang w:val="pt-BR"/>
                    </w:rPr>
                  </w:pPr>
                </w:p>
              </w:tc>
              <w:tc>
                <w:tcPr>
                  <w:tcW w:w="424" w:type="pct"/>
                  <w:tcBorders>
                    <w:top w:val="nil"/>
                    <w:left w:val="nil"/>
                    <w:bottom w:val="single" w:sz="4" w:space="0" w:color="008080"/>
                    <w:right w:val="single" w:sz="8" w:space="0" w:color="008080"/>
                  </w:tcBorders>
                  <w:shd w:val="clear" w:color="auto" w:fill="auto"/>
                  <w:noWrap/>
                  <w:vAlign w:val="center"/>
                </w:tcPr>
                <w:p w14:paraId="75CBFE96" w14:textId="77777777" w:rsidR="00B82CAF" w:rsidRPr="00242E54" w:rsidRDefault="00B82CAF" w:rsidP="00B82CAF">
                  <w:pPr>
                    <w:jc w:val="right"/>
                    <w:rPr>
                      <w:rFonts w:ascii="Calibri" w:hAnsi="Calibri" w:cs="Arial"/>
                      <w:sz w:val="22"/>
                      <w:szCs w:val="22"/>
                      <w:lang w:val="pt-BR"/>
                    </w:rPr>
                  </w:pPr>
                </w:p>
              </w:tc>
              <w:tc>
                <w:tcPr>
                  <w:tcW w:w="654" w:type="pct"/>
                  <w:tcBorders>
                    <w:top w:val="single" w:sz="4" w:space="0" w:color="008080"/>
                    <w:left w:val="nil"/>
                    <w:bottom w:val="single" w:sz="4" w:space="0" w:color="008080"/>
                    <w:right w:val="single" w:sz="4" w:space="0" w:color="008080"/>
                  </w:tcBorders>
                  <w:shd w:val="clear" w:color="auto" w:fill="339966"/>
                  <w:noWrap/>
                  <w:vAlign w:val="bottom"/>
                </w:tcPr>
                <w:p w14:paraId="2DF2C57E" w14:textId="77777777" w:rsidR="00B82CAF" w:rsidRPr="00242E54" w:rsidRDefault="00B82CAF" w:rsidP="00B82CAF">
                  <w:pPr>
                    <w:rPr>
                      <w:rFonts w:ascii="Calibri" w:hAnsi="Calibri" w:cs="Arial"/>
                      <w:sz w:val="22"/>
                      <w:szCs w:val="22"/>
                      <w:lang w:val="pt-BR"/>
                    </w:rPr>
                  </w:pPr>
                </w:p>
              </w:tc>
              <w:tc>
                <w:tcPr>
                  <w:tcW w:w="419" w:type="pct"/>
                  <w:tcBorders>
                    <w:top w:val="nil"/>
                    <w:left w:val="nil"/>
                    <w:bottom w:val="single" w:sz="4" w:space="0" w:color="008080"/>
                    <w:right w:val="single" w:sz="4" w:space="0" w:color="auto"/>
                  </w:tcBorders>
                  <w:shd w:val="clear" w:color="auto" w:fill="auto"/>
                  <w:noWrap/>
                  <w:vAlign w:val="bottom"/>
                </w:tcPr>
                <w:p w14:paraId="558F3622" w14:textId="77777777" w:rsidR="00B82CAF" w:rsidRPr="000B1AF3" w:rsidRDefault="00B82CAF" w:rsidP="00B82CAF">
                  <w:pPr>
                    <w:jc w:val="right"/>
                    <w:rPr>
                      <w:rFonts w:ascii="Calibri" w:hAnsi="Calibri" w:cs="Arial"/>
                      <w:sz w:val="22"/>
                      <w:szCs w:val="22"/>
                      <w:lang w:val="pt-BR"/>
                    </w:rPr>
                  </w:pPr>
                </w:p>
              </w:tc>
            </w:tr>
            <w:tr w:rsidR="00B82CAF" w:rsidRPr="000B1AF3" w14:paraId="38E06712" w14:textId="77777777" w:rsidTr="00B82CAF">
              <w:trPr>
                <w:trHeight w:val="255"/>
              </w:trPr>
              <w:tc>
                <w:tcPr>
                  <w:tcW w:w="1771" w:type="pct"/>
                  <w:tcBorders>
                    <w:top w:val="nil"/>
                    <w:left w:val="single" w:sz="4" w:space="0" w:color="auto"/>
                    <w:bottom w:val="single" w:sz="4" w:space="0" w:color="008080"/>
                    <w:right w:val="nil"/>
                  </w:tcBorders>
                  <w:shd w:val="clear" w:color="auto" w:fill="auto"/>
                  <w:vAlign w:val="center"/>
                </w:tcPr>
                <w:p w14:paraId="4E8685F2" w14:textId="77777777" w:rsidR="00B82CAF" w:rsidRPr="000B1AF3" w:rsidRDefault="00B82CAF" w:rsidP="00B82CAF">
                  <w:pPr>
                    <w:rPr>
                      <w:rFonts w:ascii="Calibri" w:hAnsi="Calibri" w:cs="Arial"/>
                      <w:sz w:val="22"/>
                      <w:szCs w:val="22"/>
                    </w:rPr>
                  </w:pPr>
                  <w:r w:rsidRPr="000B1AF3">
                    <w:rPr>
                      <w:rFonts w:ascii="Calibri" w:hAnsi="Calibri" w:cs="Arial"/>
                      <w:sz w:val="22"/>
                      <w:szCs w:val="22"/>
                    </w:rPr>
                    <w:t xml:space="preserve">3.8.1.1 pe </w:t>
                  </w:r>
                  <w:proofErr w:type="spellStart"/>
                  <w:r w:rsidRPr="000B1AF3">
                    <w:rPr>
                      <w:rFonts w:ascii="Calibri" w:hAnsi="Calibri" w:cs="Arial"/>
                      <w:sz w:val="22"/>
                      <w:szCs w:val="22"/>
                    </w:rPr>
                    <w:t>perioada</w:t>
                  </w:r>
                  <w:proofErr w:type="spellEnd"/>
                  <w:r w:rsidRPr="000B1AF3">
                    <w:rPr>
                      <w:rFonts w:ascii="Calibri" w:hAnsi="Calibri" w:cs="Arial"/>
                      <w:sz w:val="22"/>
                      <w:szCs w:val="22"/>
                    </w:rPr>
                    <w:t xml:space="preserve"> de </w:t>
                  </w:r>
                  <w:proofErr w:type="spellStart"/>
                  <w:r w:rsidRPr="000B1AF3">
                    <w:rPr>
                      <w:rFonts w:ascii="Calibri" w:hAnsi="Calibri" w:cs="Arial"/>
                      <w:sz w:val="22"/>
                      <w:szCs w:val="22"/>
                    </w:rPr>
                    <w:t>execuție</w:t>
                  </w:r>
                  <w:proofErr w:type="spellEnd"/>
                  <w:r w:rsidRPr="000B1AF3">
                    <w:rPr>
                      <w:rFonts w:ascii="Calibri" w:hAnsi="Calibri" w:cs="Arial"/>
                      <w:sz w:val="22"/>
                      <w:szCs w:val="22"/>
                    </w:rPr>
                    <w:t xml:space="preserve"> a </w:t>
                  </w:r>
                  <w:proofErr w:type="spellStart"/>
                  <w:r w:rsidRPr="000B1AF3">
                    <w:rPr>
                      <w:rFonts w:ascii="Calibri" w:hAnsi="Calibri" w:cs="Arial"/>
                      <w:sz w:val="22"/>
                      <w:szCs w:val="22"/>
                    </w:rPr>
                    <w:t>lucrărilor</w:t>
                  </w:r>
                  <w:proofErr w:type="spellEnd"/>
                </w:p>
              </w:tc>
              <w:tc>
                <w:tcPr>
                  <w:tcW w:w="615" w:type="pct"/>
                  <w:tcBorders>
                    <w:top w:val="single" w:sz="4" w:space="0" w:color="008080"/>
                    <w:left w:val="single" w:sz="8" w:space="0" w:color="008080"/>
                    <w:bottom w:val="single" w:sz="4" w:space="0" w:color="008080"/>
                    <w:right w:val="single" w:sz="4" w:space="0" w:color="008080"/>
                  </w:tcBorders>
                  <w:shd w:val="clear" w:color="auto" w:fill="auto"/>
                  <w:noWrap/>
                  <w:vAlign w:val="bottom"/>
                </w:tcPr>
                <w:p w14:paraId="19CD65EA" w14:textId="77777777" w:rsidR="00B82CAF" w:rsidRPr="000B1AF3" w:rsidRDefault="00B82CAF" w:rsidP="00B82CAF">
                  <w:pPr>
                    <w:rPr>
                      <w:rFonts w:ascii="Calibri" w:hAnsi="Calibri" w:cs="Arial"/>
                      <w:sz w:val="22"/>
                      <w:szCs w:val="22"/>
                    </w:rPr>
                  </w:pPr>
                </w:p>
              </w:tc>
              <w:tc>
                <w:tcPr>
                  <w:tcW w:w="398" w:type="pct"/>
                  <w:tcBorders>
                    <w:top w:val="nil"/>
                    <w:left w:val="nil"/>
                    <w:bottom w:val="single" w:sz="4" w:space="0" w:color="008080"/>
                    <w:right w:val="single" w:sz="8" w:space="0" w:color="008080"/>
                  </w:tcBorders>
                  <w:shd w:val="clear" w:color="auto" w:fill="auto"/>
                  <w:noWrap/>
                  <w:vAlign w:val="center"/>
                </w:tcPr>
                <w:p w14:paraId="77CB830B" w14:textId="77777777" w:rsidR="00B82CAF" w:rsidRPr="000B1AF3" w:rsidRDefault="00B82CAF" w:rsidP="00B82CAF">
                  <w:pPr>
                    <w:jc w:val="right"/>
                    <w:rPr>
                      <w:rFonts w:ascii="Calibri" w:hAnsi="Calibri" w:cs="Arial"/>
                      <w:sz w:val="22"/>
                      <w:szCs w:val="22"/>
                    </w:rPr>
                  </w:pPr>
                </w:p>
              </w:tc>
              <w:tc>
                <w:tcPr>
                  <w:tcW w:w="718" w:type="pct"/>
                  <w:tcBorders>
                    <w:top w:val="single" w:sz="4" w:space="0" w:color="008080"/>
                    <w:left w:val="nil"/>
                    <w:bottom w:val="single" w:sz="4" w:space="0" w:color="008080"/>
                    <w:right w:val="single" w:sz="4" w:space="0" w:color="008080"/>
                  </w:tcBorders>
                  <w:shd w:val="clear" w:color="auto" w:fill="auto"/>
                  <w:noWrap/>
                  <w:vAlign w:val="bottom"/>
                </w:tcPr>
                <w:p w14:paraId="556F304F" w14:textId="77777777" w:rsidR="00B82CAF" w:rsidRPr="000B1AF3" w:rsidRDefault="00B82CAF" w:rsidP="00B82CAF">
                  <w:pPr>
                    <w:rPr>
                      <w:rFonts w:ascii="Calibri" w:hAnsi="Calibri" w:cs="Arial"/>
                      <w:sz w:val="22"/>
                      <w:szCs w:val="22"/>
                    </w:rPr>
                  </w:pPr>
                </w:p>
              </w:tc>
              <w:tc>
                <w:tcPr>
                  <w:tcW w:w="424" w:type="pct"/>
                  <w:tcBorders>
                    <w:top w:val="nil"/>
                    <w:left w:val="nil"/>
                    <w:bottom w:val="single" w:sz="4" w:space="0" w:color="008080"/>
                    <w:right w:val="single" w:sz="8" w:space="0" w:color="008080"/>
                  </w:tcBorders>
                  <w:shd w:val="clear" w:color="auto" w:fill="auto"/>
                  <w:noWrap/>
                  <w:vAlign w:val="center"/>
                </w:tcPr>
                <w:p w14:paraId="259D3585" w14:textId="77777777" w:rsidR="00B82CAF" w:rsidRPr="000B1AF3" w:rsidRDefault="00B82CAF" w:rsidP="00B82CAF">
                  <w:pPr>
                    <w:jc w:val="right"/>
                    <w:rPr>
                      <w:rFonts w:ascii="Calibri" w:hAnsi="Calibri" w:cs="Arial"/>
                      <w:sz w:val="22"/>
                      <w:szCs w:val="22"/>
                    </w:rPr>
                  </w:pPr>
                </w:p>
              </w:tc>
              <w:tc>
                <w:tcPr>
                  <w:tcW w:w="654" w:type="pct"/>
                  <w:tcBorders>
                    <w:top w:val="single" w:sz="4" w:space="0" w:color="008080"/>
                    <w:left w:val="nil"/>
                    <w:bottom w:val="single" w:sz="4" w:space="0" w:color="008080"/>
                    <w:right w:val="single" w:sz="4" w:space="0" w:color="008080"/>
                  </w:tcBorders>
                  <w:shd w:val="clear" w:color="auto" w:fill="auto"/>
                  <w:noWrap/>
                  <w:vAlign w:val="bottom"/>
                </w:tcPr>
                <w:p w14:paraId="1B1AFB99" w14:textId="77777777" w:rsidR="00B82CAF" w:rsidRPr="000B1AF3" w:rsidRDefault="00B82CAF" w:rsidP="00B82CAF">
                  <w:pPr>
                    <w:rPr>
                      <w:rFonts w:ascii="Calibri" w:hAnsi="Calibri" w:cs="Arial"/>
                      <w:sz w:val="22"/>
                      <w:szCs w:val="22"/>
                    </w:rPr>
                  </w:pPr>
                </w:p>
              </w:tc>
              <w:tc>
                <w:tcPr>
                  <w:tcW w:w="419" w:type="pct"/>
                  <w:tcBorders>
                    <w:top w:val="nil"/>
                    <w:left w:val="nil"/>
                    <w:bottom w:val="single" w:sz="4" w:space="0" w:color="008080"/>
                    <w:right w:val="single" w:sz="4" w:space="0" w:color="auto"/>
                  </w:tcBorders>
                  <w:shd w:val="clear" w:color="auto" w:fill="auto"/>
                  <w:noWrap/>
                  <w:vAlign w:val="bottom"/>
                </w:tcPr>
                <w:p w14:paraId="7532CC9C" w14:textId="77777777" w:rsidR="00B82CAF" w:rsidRPr="000B1AF3" w:rsidRDefault="00B82CAF" w:rsidP="00B82CAF">
                  <w:pPr>
                    <w:jc w:val="right"/>
                    <w:rPr>
                      <w:rFonts w:ascii="Calibri" w:hAnsi="Calibri" w:cs="Arial"/>
                      <w:sz w:val="22"/>
                      <w:szCs w:val="22"/>
                    </w:rPr>
                  </w:pPr>
                </w:p>
              </w:tc>
            </w:tr>
            <w:tr w:rsidR="00B82CAF" w:rsidRPr="000B1AF3" w14:paraId="639336C5" w14:textId="77777777" w:rsidTr="00B82CAF">
              <w:trPr>
                <w:trHeight w:val="255"/>
              </w:trPr>
              <w:tc>
                <w:tcPr>
                  <w:tcW w:w="1771" w:type="pct"/>
                  <w:tcBorders>
                    <w:top w:val="nil"/>
                    <w:left w:val="single" w:sz="4" w:space="0" w:color="auto"/>
                    <w:bottom w:val="single" w:sz="4" w:space="0" w:color="008080"/>
                    <w:right w:val="nil"/>
                  </w:tcBorders>
                  <w:shd w:val="clear" w:color="auto" w:fill="auto"/>
                  <w:vAlign w:val="center"/>
                </w:tcPr>
                <w:p w14:paraId="13DEF4AF" w14:textId="77777777" w:rsidR="00B82CAF" w:rsidRPr="000B1AF3" w:rsidRDefault="00B82CAF" w:rsidP="00B82CAF">
                  <w:pPr>
                    <w:rPr>
                      <w:rFonts w:ascii="Calibri" w:hAnsi="Calibri" w:cs="Arial"/>
                      <w:sz w:val="22"/>
                      <w:szCs w:val="22"/>
                    </w:rPr>
                  </w:pPr>
                  <w:r w:rsidRPr="000B1AF3">
                    <w:rPr>
                      <w:rFonts w:ascii="Calibri" w:hAnsi="Calibri" w:cs="Arial"/>
                      <w:sz w:val="22"/>
                      <w:szCs w:val="22"/>
                    </w:rPr>
                    <w:t xml:space="preserve">3.8.1.2 </w:t>
                  </w:r>
                  <w:proofErr w:type="spellStart"/>
                  <w:r w:rsidRPr="000B1AF3">
                    <w:rPr>
                      <w:rFonts w:ascii="Calibri" w:hAnsi="Calibri" w:cs="Arial"/>
                      <w:sz w:val="22"/>
                      <w:szCs w:val="22"/>
                    </w:rPr>
                    <w:t>pentru</w:t>
                  </w:r>
                  <w:proofErr w:type="spellEnd"/>
                  <w:r w:rsidRPr="000B1AF3">
                    <w:rPr>
                      <w:rFonts w:ascii="Calibri" w:hAnsi="Calibri" w:cs="Arial"/>
                      <w:sz w:val="22"/>
                      <w:szCs w:val="22"/>
                    </w:rPr>
                    <w:t xml:space="preserve"> </w:t>
                  </w:r>
                  <w:proofErr w:type="spellStart"/>
                  <w:r w:rsidRPr="000B1AF3">
                    <w:rPr>
                      <w:rFonts w:ascii="Calibri" w:hAnsi="Calibri" w:cs="Arial"/>
                      <w:sz w:val="22"/>
                      <w:szCs w:val="22"/>
                    </w:rPr>
                    <w:t>participarea</w:t>
                  </w:r>
                  <w:proofErr w:type="spellEnd"/>
                  <w:r w:rsidRPr="000B1AF3">
                    <w:rPr>
                      <w:rFonts w:ascii="Calibri" w:hAnsi="Calibri" w:cs="Arial"/>
                      <w:sz w:val="22"/>
                      <w:szCs w:val="22"/>
                    </w:rPr>
                    <w:t xml:space="preserve"> </w:t>
                  </w:r>
                  <w:proofErr w:type="spellStart"/>
                  <w:r w:rsidRPr="000B1AF3">
                    <w:rPr>
                      <w:rFonts w:ascii="Calibri" w:hAnsi="Calibri" w:cs="Arial"/>
                      <w:sz w:val="22"/>
                      <w:szCs w:val="22"/>
                    </w:rPr>
                    <w:t>proiectantului</w:t>
                  </w:r>
                  <w:proofErr w:type="spellEnd"/>
                  <w:r w:rsidRPr="000B1AF3">
                    <w:rPr>
                      <w:rFonts w:ascii="Calibri" w:hAnsi="Calibri" w:cs="Arial"/>
                      <w:sz w:val="22"/>
                      <w:szCs w:val="22"/>
                    </w:rPr>
                    <w:t xml:space="preserve"> la </w:t>
                  </w:r>
                  <w:proofErr w:type="spellStart"/>
                  <w:r w:rsidRPr="000B1AF3">
                    <w:rPr>
                      <w:rFonts w:ascii="Calibri" w:hAnsi="Calibri" w:cs="Arial"/>
                      <w:sz w:val="22"/>
                      <w:szCs w:val="22"/>
                    </w:rPr>
                    <w:t>fazele</w:t>
                  </w:r>
                  <w:proofErr w:type="spellEnd"/>
                  <w:r w:rsidRPr="000B1AF3">
                    <w:rPr>
                      <w:rFonts w:ascii="Calibri" w:hAnsi="Calibri" w:cs="Arial"/>
                      <w:sz w:val="22"/>
                      <w:szCs w:val="22"/>
                    </w:rPr>
                    <w:t xml:space="preserve"> </w:t>
                  </w:r>
                  <w:proofErr w:type="spellStart"/>
                  <w:r w:rsidRPr="000B1AF3">
                    <w:rPr>
                      <w:rFonts w:ascii="Calibri" w:hAnsi="Calibri" w:cs="Arial"/>
                      <w:sz w:val="22"/>
                      <w:szCs w:val="22"/>
                    </w:rPr>
                    <w:t>incluse</w:t>
                  </w:r>
                  <w:proofErr w:type="spellEnd"/>
                  <w:r w:rsidRPr="000B1AF3">
                    <w:rPr>
                      <w:rFonts w:ascii="Calibri" w:hAnsi="Calibri" w:cs="Arial"/>
                      <w:sz w:val="22"/>
                      <w:szCs w:val="22"/>
                    </w:rPr>
                    <w:t xml:space="preserve"> </w:t>
                  </w:r>
                  <w:proofErr w:type="spellStart"/>
                  <w:r w:rsidRPr="000B1AF3">
                    <w:rPr>
                      <w:rFonts w:ascii="Calibri" w:hAnsi="Calibri" w:cs="Arial"/>
                      <w:sz w:val="22"/>
                      <w:szCs w:val="22"/>
                    </w:rPr>
                    <w:t>în</w:t>
                  </w:r>
                  <w:proofErr w:type="spellEnd"/>
                  <w:r w:rsidRPr="000B1AF3">
                    <w:rPr>
                      <w:rFonts w:ascii="Calibri" w:hAnsi="Calibri" w:cs="Arial"/>
                      <w:sz w:val="22"/>
                      <w:szCs w:val="22"/>
                    </w:rPr>
                    <w:t xml:space="preserve"> </w:t>
                  </w:r>
                  <w:proofErr w:type="spellStart"/>
                  <w:r w:rsidRPr="000B1AF3">
                    <w:rPr>
                      <w:rFonts w:ascii="Calibri" w:hAnsi="Calibri" w:cs="Arial"/>
                      <w:sz w:val="22"/>
                      <w:szCs w:val="22"/>
                    </w:rPr>
                    <w:t>programul</w:t>
                  </w:r>
                  <w:proofErr w:type="spellEnd"/>
                  <w:r w:rsidRPr="000B1AF3">
                    <w:rPr>
                      <w:rFonts w:ascii="Calibri" w:hAnsi="Calibri" w:cs="Arial"/>
                      <w:sz w:val="22"/>
                      <w:szCs w:val="22"/>
                    </w:rPr>
                    <w:t xml:space="preserve"> de control al </w:t>
                  </w:r>
                  <w:proofErr w:type="spellStart"/>
                  <w:r w:rsidRPr="000B1AF3">
                    <w:rPr>
                      <w:rFonts w:ascii="Calibri" w:hAnsi="Calibri" w:cs="Arial"/>
                      <w:sz w:val="22"/>
                      <w:szCs w:val="22"/>
                    </w:rPr>
                    <w:t>lucrărilor</w:t>
                  </w:r>
                  <w:proofErr w:type="spellEnd"/>
                  <w:r w:rsidRPr="000B1AF3">
                    <w:rPr>
                      <w:rFonts w:ascii="Calibri" w:hAnsi="Calibri" w:cs="Arial"/>
                      <w:sz w:val="22"/>
                      <w:szCs w:val="22"/>
                    </w:rPr>
                    <w:t xml:space="preserve"> de </w:t>
                  </w:r>
                  <w:proofErr w:type="spellStart"/>
                  <w:r w:rsidRPr="000B1AF3">
                    <w:rPr>
                      <w:rFonts w:ascii="Calibri" w:hAnsi="Calibri" w:cs="Arial"/>
                      <w:sz w:val="22"/>
                      <w:szCs w:val="22"/>
                    </w:rPr>
                    <w:t>execuție</w:t>
                  </w:r>
                  <w:proofErr w:type="spellEnd"/>
                  <w:r w:rsidRPr="000B1AF3">
                    <w:rPr>
                      <w:rFonts w:ascii="Calibri" w:hAnsi="Calibri" w:cs="Arial"/>
                      <w:sz w:val="22"/>
                      <w:szCs w:val="22"/>
                    </w:rPr>
                    <w:t xml:space="preserve">, </w:t>
                  </w:r>
                  <w:proofErr w:type="spellStart"/>
                  <w:r w:rsidRPr="000B1AF3">
                    <w:rPr>
                      <w:rFonts w:ascii="Calibri" w:hAnsi="Calibri" w:cs="Arial"/>
                      <w:sz w:val="22"/>
                      <w:szCs w:val="22"/>
                    </w:rPr>
                    <w:t>avizat</w:t>
                  </w:r>
                  <w:proofErr w:type="spellEnd"/>
                  <w:r w:rsidRPr="000B1AF3">
                    <w:rPr>
                      <w:rFonts w:ascii="Calibri" w:hAnsi="Calibri" w:cs="Arial"/>
                      <w:sz w:val="22"/>
                      <w:szCs w:val="22"/>
                    </w:rPr>
                    <w:t xml:space="preserve"> de </w:t>
                  </w:r>
                  <w:proofErr w:type="spellStart"/>
                  <w:r w:rsidRPr="000B1AF3">
                    <w:rPr>
                      <w:rFonts w:ascii="Calibri" w:hAnsi="Calibri" w:cs="Arial"/>
                      <w:sz w:val="22"/>
                      <w:szCs w:val="22"/>
                    </w:rPr>
                    <w:t>către</w:t>
                  </w:r>
                  <w:proofErr w:type="spellEnd"/>
                  <w:r w:rsidRPr="000B1AF3">
                    <w:rPr>
                      <w:rFonts w:ascii="Calibri" w:hAnsi="Calibri" w:cs="Arial"/>
                      <w:sz w:val="22"/>
                      <w:szCs w:val="22"/>
                    </w:rPr>
                    <w:t xml:space="preserve"> </w:t>
                  </w:r>
                  <w:proofErr w:type="spellStart"/>
                  <w:r w:rsidRPr="000B1AF3">
                    <w:rPr>
                      <w:rFonts w:ascii="Calibri" w:hAnsi="Calibri" w:cs="Arial"/>
                      <w:sz w:val="22"/>
                      <w:szCs w:val="22"/>
                    </w:rPr>
                    <w:t>Inspectoratul</w:t>
                  </w:r>
                  <w:proofErr w:type="spellEnd"/>
                  <w:r w:rsidRPr="000B1AF3">
                    <w:rPr>
                      <w:rFonts w:ascii="Calibri" w:hAnsi="Calibri" w:cs="Arial"/>
                      <w:sz w:val="22"/>
                      <w:szCs w:val="22"/>
                    </w:rPr>
                    <w:t xml:space="preserve"> de Stat </w:t>
                  </w:r>
                  <w:proofErr w:type="spellStart"/>
                  <w:r w:rsidRPr="000B1AF3">
                    <w:rPr>
                      <w:rFonts w:ascii="Calibri" w:hAnsi="Calibri" w:cs="Arial"/>
                      <w:sz w:val="22"/>
                      <w:szCs w:val="22"/>
                    </w:rPr>
                    <w:t>în</w:t>
                  </w:r>
                  <w:proofErr w:type="spellEnd"/>
                  <w:r w:rsidRPr="000B1AF3">
                    <w:rPr>
                      <w:rFonts w:ascii="Calibri" w:hAnsi="Calibri" w:cs="Arial"/>
                      <w:sz w:val="22"/>
                      <w:szCs w:val="22"/>
                    </w:rPr>
                    <w:t xml:space="preserve"> </w:t>
                  </w:r>
                  <w:proofErr w:type="spellStart"/>
                  <w:r w:rsidRPr="000B1AF3">
                    <w:rPr>
                      <w:rFonts w:ascii="Calibri" w:hAnsi="Calibri" w:cs="Arial"/>
                      <w:sz w:val="22"/>
                      <w:szCs w:val="22"/>
                    </w:rPr>
                    <w:t>Construcții</w:t>
                  </w:r>
                  <w:proofErr w:type="spellEnd"/>
                </w:p>
              </w:tc>
              <w:tc>
                <w:tcPr>
                  <w:tcW w:w="615" w:type="pct"/>
                  <w:tcBorders>
                    <w:top w:val="single" w:sz="4" w:space="0" w:color="008080"/>
                    <w:left w:val="single" w:sz="8" w:space="0" w:color="008080"/>
                    <w:bottom w:val="single" w:sz="4" w:space="0" w:color="008080"/>
                    <w:right w:val="single" w:sz="4" w:space="0" w:color="008080"/>
                  </w:tcBorders>
                  <w:shd w:val="clear" w:color="auto" w:fill="auto"/>
                  <w:noWrap/>
                  <w:vAlign w:val="bottom"/>
                </w:tcPr>
                <w:p w14:paraId="6B5D9A90" w14:textId="77777777" w:rsidR="00B82CAF" w:rsidRPr="000B1AF3" w:rsidRDefault="00B82CAF" w:rsidP="00B82CAF">
                  <w:pPr>
                    <w:rPr>
                      <w:rFonts w:ascii="Calibri" w:hAnsi="Calibri" w:cs="Arial"/>
                      <w:sz w:val="22"/>
                      <w:szCs w:val="22"/>
                    </w:rPr>
                  </w:pPr>
                </w:p>
              </w:tc>
              <w:tc>
                <w:tcPr>
                  <w:tcW w:w="398" w:type="pct"/>
                  <w:tcBorders>
                    <w:top w:val="nil"/>
                    <w:left w:val="nil"/>
                    <w:bottom w:val="single" w:sz="4" w:space="0" w:color="008080"/>
                    <w:right w:val="single" w:sz="8" w:space="0" w:color="008080"/>
                  </w:tcBorders>
                  <w:shd w:val="clear" w:color="auto" w:fill="auto"/>
                  <w:noWrap/>
                  <w:vAlign w:val="center"/>
                </w:tcPr>
                <w:p w14:paraId="00FF80F9" w14:textId="77777777" w:rsidR="00B82CAF" w:rsidRPr="000B1AF3" w:rsidRDefault="00B82CAF" w:rsidP="00B82CAF">
                  <w:pPr>
                    <w:jc w:val="right"/>
                    <w:rPr>
                      <w:rFonts w:ascii="Calibri" w:hAnsi="Calibri" w:cs="Arial"/>
                      <w:sz w:val="22"/>
                      <w:szCs w:val="22"/>
                    </w:rPr>
                  </w:pPr>
                </w:p>
              </w:tc>
              <w:tc>
                <w:tcPr>
                  <w:tcW w:w="718" w:type="pct"/>
                  <w:tcBorders>
                    <w:top w:val="single" w:sz="4" w:space="0" w:color="008080"/>
                    <w:left w:val="nil"/>
                    <w:bottom w:val="single" w:sz="4" w:space="0" w:color="008080"/>
                    <w:right w:val="single" w:sz="4" w:space="0" w:color="008080"/>
                  </w:tcBorders>
                  <w:shd w:val="clear" w:color="auto" w:fill="auto"/>
                  <w:noWrap/>
                  <w:vAlign w:val="bottom"/>
                </w:tcPr>
                <w:p w14:paraId="65039145" w14:textId="77777777" w:rsidR="00B82CAF" w:rsidRPr="000B1AF3" w:rsidRDefault="00B82CAF" w:rsidP="00B82CAF">
                  <w:pPr>
                    <w:rPr>
                      <w:rFonts w:ascii="Calibri" w:hAnsi="Calibri" w:cs="Arial"/>
                      <w:sz w:val="22"/>
                      <w:szCs w:val="22"/>
                    </w:rPr>
                  </w:pPr>
                </w:p>
              </w:tc>
              <w:tc>
                <w:tcPr>
                  <w:tcW w:w="424" w:type="pct"/>
                  <w:tcBorders>
                    <w:top w:val="nil"/>
                    <w:left w:val="nil"/>
                    <w:bottom w:val="single" w:sz="4" w:space="0" w:color="008080"/>
                    <w:right w:val="single" w:sz="8" w:space="0" w:color="008080"/>
                  </w:tcBorders>
                  <w:shd w:val="clear" w:color="auto" w:fill="auto"/>
                  <w:noWrap/>
                  <w:vAlign w:val="center"/>
                </w:tcPr>
                <w:p w14:paraId="54E8E27A" w14:textId="77777777" w:rsidR="00B82CAF" w:rsidRPr="000B1AF3" w:rsidRDefault="00B82CAF" w:rsidP="00B82CAF">
                  <w:pPr>
                    <w:jc w:val="right"/>
                    <w:rPr>
                      <w:rFonts w:ascii="Calibri" w:hAnsi="Calibri" w:cs="Arial"/>
                      <w:sz w:val="22"/>
                      <w:szCs w:val="22"/>
                    </w:rPr>
                  </w:pPr>
                </w:p>
              </w:tc>
              <w:tc>
                <w:tcPr>
                  <w:tcW w:w="654" w:type="pct"/>
                  <w:tcBorders>
                    <w:top w:val="single" w:sz="4" w:space="0" w:color="008080"/>
                    <w:left w:val="nil"/>
                    <w:bottom w:val="single" w:sz="4" w:space="0" w:color="008080"/>
                    <w:right w:val="single" w:sz="4" w:space="0" w:color="008080"/>
                  </w:tcBorders>
                  <w:shd w:val="clear" w:color="auto" w:fill="auto"/>
                  <w:noWrap/>
                  <w:vAlign w:val="bottom"/>
                </w:tcPr>
                <w:p w14:paraId="05454288" w14:textId="77777777" w:rsidR="00B82CAF" w:rsidRPr="000B1AF3" w:rsidRDefault="00B82CAF" w:rsidP="00B82CAF">
                  <w:pPr>
                    <w:rPr>
                      <w:rFonts w:ascii="Calibri" w:hAnsi="Calibri" w:cs="Arial"/>
                      <w:sz w:val="22"/>
                      <w:szCs w:val="22"/>
                    </w:rPr>
                  </w:pPr>
                </w:p>
              </w:tc>
              <w:tc>
                <w:tcPr>
                  <w:tcW w:w="419" w:type="pct"/>
                  <w:tcBorders>
                    <w:top w:val="nil"/>
                    <w:left w:val="nil"/>
                    <w:bottom w:val="single" w:sz="4" w:space="0" w:color="008080"/>
                    <w:right w:val="single" w:sz="4" w:space="0" w:color="auto"/>
                  </w:tcBorders>
                  <w:shd w:val="clear" w:color="auto" w:fill="auto"/>
                  <w:noWrap/>
                  <w:vAlign w:val="bottom"/>
                </w:tcPr>
                <w:p w14:paraId="4D161793" w14:textId="77777777" w:rsidR="00B82CAF" w:rsidRPr="000B1AF3" w:rsidRDefault="00B82CAF" w:rsidP="00B82CAF">
                  <w:pPr>
                    <w:jc w:val="right"/>
                    <w:rPr>
                      <w:rFonts w:ascii="Calibri" w:hAnsi="Calibri" w:cs="Arial"/>
                      <w:sz w:val="22"/>
                      <w:szCs w:val="22"/>
                    </w:rPr>
                  </w:pPr>
                </w:p>
              </w:tc>
            </w:tr>
            <w:tr w:rsidR="00B82CAF" w:rsidRPr="000B1AF3" w14:paraId="537597BF" w14:textId="77777777" w:rsidTr="00B82CAF">
              <w:trPr>
                <w:trHeight w:val="255"/>
              </w:trPr>
              <w:tc>
                <w:tcPr>
                  <w:tcW w:w="1771" w:type="pct"/>
                  <w:tcBorders>
                    <w:top w:val="nil"/>
                    <w:left w:val="single" w:sz="4" w:space="0" w:color="auto"/>
                    <w:bottom w:val="single" w:sz="4" w:space="0" w:color="008080"/>
                    <w:right w:val="nil"/>
                  </w:tcBorders>
                  <w:shd w:val="clear" w:color="auto" w:fill="auto"/>
                  <w:vAlign w:val="center"/>
                </w:tcPr>
                <w:p w14:paraId="21A911A3" w14:textId="77777777" w:rsidR="00B82CAF" w:rsidRPr="000B1AF3" w:rsidRDefault="00B82CAF" w:rsidP="00B82CAF">
                  <w:pPr>
                    <w:rPr>
                      <w:rFonts w:ascii="Calibri" w:hAnsi="Calibri" w:cs="Arial"/>
                      <w:sz w:val="22"/>
                      <w:szCs w:val="22"/>
                    </w:rPr>
                  </w:pPr>
                  <w:r w:rsidRPr="000B1AF3">
                    <w:rPr>
                      <w:rFonts w:ascii="Calibri" w:hAnsi="Calibri" w:cs="Arial"/>
                      <w:sz w:val="22"/>
                      <w:szCs w:val="22"/>
                    </w:rPr>
                    <w:t>3.8.</w:t>
                  </w:r>
                  <w:r>
                    <w:rPr>
                      <w:rFonts w:ascii="Calibri" w:hAnsi="Calibri" w:cs="Arial"/>
                      <w:sz w:val="22"/>
                      <w:szCs w:val="22"/>
                    </w:rPr>
                    <w:t>2</w:t>
                  </w:r>
                  <w:r w:rsidRPr="000B1AF3">
                    <w:rPr>
                      <w:rFonts w:ascii="Calibri" w:hAnsi="Calibri" w:cs="Arial"/>
                      <w:sz w:val="22"/>
                      <w:szCs w:val="22"/>
                    </w:rPr>
                    <w:t xml:space="preserve"> </w:t>
                  </w:r>
                  <w:proofErr w:type="spellStart"/>
                  <w:r w:rsidRPr="000B1AF3">
                    <w:rPr>
                      <w:rFonts w:ascii="Calibri" w:hAnsi="Calibri" w:cs="Arial"/>
                      <w:sz w:val="22"/>
                      <w:szCs w:val="22"/>
                    </w:rPr>
                    <w:t>Dirigenție</w:t>
                  </w:r>
                  <w:proofErr w:type="spellEnd"/>
                  <w:r w:rsidRPr="000B1AF3">
                    <w:rPr>
                      <w:rFonts w:ascii="Calibri" w:hAnsi="Calibri" w:cs="Arial"/>
                      <w:sz w:val="22"/>
                      <w:szCs w:val="22"/>
                    </w:rPr>
                    <w:t xml:space="preserve"> de </w:t>
                  </w:r>
                  <w:proofErr w:type="spellStart"/>
                  <w:r w:rsidRPr="000B1AF3">
                    <w:rPr>
                      <w:rFonts w:ascii="Calibri" w:hAnsi="Calibri" w:cs="Arial"/>
                      <w:sz w:val="22"/>
                      <w:szCs w:val="22"/>
                    </w:rPr>
                    <w:t>șantier</w:t>
                  </w:r>
                  <w:proofErr w:type="spellEnd"/>
                </w:p>
              </w:tc>
              <w:tc>
                <w:tcPr>
                  <w:tcW w:w="615" w:type="pct"/>
                  <w:tcBorders>
                    <w:top w:val="single" w:sz="4" w:space="0" w:color="008080"/>
                    <w:left w:val="single" w:sz="8" w:space="0" w:color="008080"/>
                    <w:bottom w:val="single" w:sz="4" w:space="0" w:color="008080"/>
                    <w:right w:val="single" w:sz="4" w:space="0" w:color="008080"/>
                  </w:tcBorders>
                  <w:shd w:val="clear" w:color="auto" w:fill="auto"/>
                  <w:noWrap/>
                  <w:vAlign w:val="bottom"/>
                </w:tcPr>
                <w:p w14:paraId="6E166D88" w14:textId="77777777" w:rsidR="00B82CAF" w:rsidRPr="000B1AF3" w:rsidRDefault="00B82CAF" w:rsidP="00B82CAF">
                  <w:pPr>
                    <w:rPr>
                      <w:rFonts w:ascii="Calibri" w:hAnsi="Calibri" w:cs="Arial"/>
                      <w:sz w:val="22"/>
                      <w:szCs w:val="22"/>
                    </w:rPr>
                  </w:pPr>
                </w:p>
              </w:tc>
              <w:tc>
                <w:tcPr>
                  <w:tcW w:w="398" w:type="pct"/>
                  <w:tcBorders>
                    <w:top w:val="nil"/>
                    <w:left w:val="nil"/>
                    <w:bottom w:val="single" w:sz="4" w:space="0" w:color="008080"/>
                    <w:right w:val="single" w:sz="8" w:space="0" w:color="008080"/>
                  </w:tcBorders>
                  <w:shd w:val="clear" w:color="auto" w:fill="auto"/>
                  <w:noWrap/>
                  <w:vAlign w:val="center"/>
                </w:tcPr>
                <w:p w14:paraId="6D74FA02" w14:textId="77777777" w:rsidR="00B82CAF" w:rsidRPr="000B1AF3" w:rsidRDefault="00B82CAF" w:rsidP="00B82CAF">
                  <w:pPr>
                    <w:jc w:val="right"/>
                    <w:rPr>
                      <w:rFonts w:ascii="Calibri" w:hAnsi="Calibri" w:cs="Arial"/>
                      <w:sz w:val="22"/>
                      <w:szCs w:val="22"/>
                    </w:rPr>
                  </w:pPr>
                </w:p>
              </w:tc>
              <w:tc>
                <w:tcPr>
                  <w:tcW w:w="718" w:type="pct"/>
                  <w:tcBorders>
                    <w:top w:val="single" w:sz="4" w:space="0" w:color="008080"/>
                    <w:left w:val="nil"/>
                    <w:bottom w:val="single" w:sz="4" w:space="0" w:color="008080"/>
                    <w:right w:val="single" w:sz="4" w:space="0" w:color="008080"/>
                  </w:tcBorders>
                  <w:shd w:val="clear" w:color="auto" w:fill="auto"/>
                  <w:noWrap/>
                  <w:vAlign w:val="bottom"/>
                </w:tcPr>
                <w:p w14:paraId="3BA80574" w14:textId="77777777" w:rsidR="00B82CAF" w:rsidRPr="000B1AF3" w:rsidRDefault="00B82CAF" w:rsidP="00B82CAF">
                  <w:pPr>
                    <w:rPr>
                      <w:rFonts w:ascii="Calibri" w:hAnsi="Calibri" w:cs="Arial"/>
                      <w:sz w:val="22"/>
                      <w:szCs w:val="22"/>
                    </w:rPr>
                  </w:pPr>
                </w:p>
              </w:tc>
              <w:tc>
                <w:tcPr>
                  <w:tcW w:w="424" w:type="pct"/>
                  <w:tcBorders>
                    <w:top w:val="nil"/>
                    <w:left w:val="nil"/>
                    <w:bottom w:val="single" w:sz="4" w:space="0" w:color="008080"/>
                    <w:right w:val="single" w:sz="8" w:space="0" w:color="008080"/>
                  </w:tcBorders>
                  <w:shd w:val="clear" w:color="auto" w:fill="auto"/>
                  <w:noWrap/>
                  <w:vAlign w:val="center"/>
                </w:tcPr>
                <w:p w14:paraId="37E60E2E" w14:textId="77777777" w:rsidR="00B82CAF" w:rsidRPr="000B1AF3" w:rsidRDefault="00B82CAF" w:rsidP="00B82CAF">
                  <w:pPr>
                    <w:jc w:val="right"/>
                    <w:rPr>
                      <w:rFonts w:ascii="Calibri" w:hAnsi="Calibri" w:cs="Arial"/>
                      <w:sz w:val="22"/>
                      <w:szCs w:val="22"/>
                    </w:rPr>
                  </w:pPr>
                </w:p>
              </w:tc>
              <w:tc>
                <w:tcPr>
                  <w:tcW w:w="654" w:type="pct"/>
                  <w:tcBorders>
                    <w:top w:val="single" w:sz="4" w:space="0" w:color="008080"/>
                    <w:left w:val="nil"/>
                    <w:bottom w:val="single" w:sz="4" w:space="0" w:color="008080"/>
                    <w:right w:val="single" w:sz="4" w:space="0" w:color="008080"/>
                  </w:tcBorders>
                  <w:shd w:val="clear" w:color="auto" w:fill="auto"/>
                  <w:noWrap/>
                  <w:vAlign w:val="bottom"/>
                </w:tcPr>
                <w:p w14:paraId="0FBAC8CA" w14:textId="77777777" w:rsidR="00B82CAF" w:rsidRPr="000B1AF3" w:rsidRDefault="00B82CAF" w:rsidP="00B82CAF">
                  <w:pPr>
                    <w:rPr>
                      <w:rFonts w:ascii="Calibri" w:hAnsi="Calibri" w:cs="Arial"/>
                      <w:sz w:val="22"/>
                      <w:szCs w:val="22"/>
                    </w:rPr>
                  </w:pPr>
                </w:p>
              </w:tc>
              <w:tc>
                <w:tcPr>
                  <w:tcW w:w="419" w:type="pct"/>
                  <w:tcBorders>
                    <w:top w:val="nil"/>
                    <w:left w:val="nil"/>
                    <w:bottom w:val="single" w:sz="4" w:space="0" w:color="008080"/>
                    <w:right w:val="single" w:sz="4" w:space="0" w:color="auto"/>
                  </w:tcBorders>
                  <w:shd w:val="clear" w:color="auto" w:fill="auto"/>
                  <w:noWrap/>
                  <w:vAlign w:val="bottom"/>
                </w:tcPr>
                <w:p w14:paraId="0BB5AB34" w14:textId="77777777" w:rsidR="00B82CAF" w:rsidRPr="000B1AF3" w:rsidRDefault="00B82CAF" w:rsidP="00B82CAF">
                  <w:pPr>
                    <w:jc w:val="right"/>
                    <w:rPr>
                      <w:rFonts w:ascii="Calibri" w:hAnsi="Calibri" w:cs="Arial"/>
                      <w:sz w:val="22"/>
                      <w:szCs w:val="22"/>
                    </w:rPr>
                  </w:pPr>
                </w:p>
              </w:tc>
            </w:tr>
            <w:tr w:rsidR="00B82CAF" w:rsidRPr="000B1AF3" w14:paraId="1C40B9C8" w14:textId="77777777" w:rsidTr="00B82CAF">
              <w:trPr>
                <w:trHeight w:val="255"/>
              </w:trPr>
              <w:tc>
                <w:tcPr>
                  <w:tcW w:w="1771" w:type="pct"/>
                  <w:tcBorders>
                    <w:top w:val="nil"/>
                    <w:left w:val="single" w:sz="4" w:space="0" w:color="auto"/>
                    <w:bottom w:val="single" w:sz="4" w:space="0" w:color="008080"/>
                    <w:right w:val="nil"/>
                  </w:tcBorders>
                  <w:shd w:val="clear" w:color="auto" w:fill="auto"/>
                  <w:vAlign w:val="center"/>
                </w:tcPr>
                <w:p w14:paraId="614B5A85" w14:textId="77777777" w:rsidR="00B82CAF" w:rsidRPr="000B1AF3" w:rsidRDefault="00B82CAF" w:rsidP="00B82CAF">
                  <w:pPr>
                    <w:rPr>
                      <w:rFonts w:ascii="Calibri" w:hAnsi="Calibri" w:cs="Arial"/>
                      <w:sz w:val="22"/>
                      <w:szCs w:val="22"/>
                    </w:rPr>
                  </w:pPr>
                  <w:proofErr w:type="spellStart"/>
                  <w:r w:rsidRPr="003B2C81">
                    <w:rPr>
                      <w:rFonts w:ascii="Calibri" w:hAnsi="Calibri" w:cs="Arial"/>
                      <w:sz w:val="22"/>
                      <w:szCs w:val="22"/>
                    </w:rPr>
                    <w:lastRenderedPageBreak/>
                    <w:t>Verificare</w:t>
                  </w:r>
                  <w:proofErr w:type="spellEnd"/>
                  <w:r w:rsidRPr="003B2C81">
                    <w:rPr>
                      <w:rFonts w:ascii="Calibri" w:hAnsi="Calibri" w:cs="Arial"/>
                      <w:sz w:val="22"/>
                      <w:szCs w:val="22"/>
                    </w:rPr>
                    <w:t xml:space="preserve"> </w:t>
                  </w:r>
                  <w:proofErr w:type="spellStart"/>
                  <w:r w:rsidRPr="003B2C81">
                    <w:rPr>
                      <w:rFonts w:ascii="Calibri" w:hAnsi="Calibri" w:cs="Arial"/>
                      <w:sz w:val="22"/>
                      <w:szCs w:val="22"/>
                    </w:rPr>
                    <w:t>încadrare</w:t>
                  </w:r>
                  <w:proofErr w:type="spellEnd"/>
                  <w:r w:rsidRPr="003B2C81">
                    <w:rPr>
                      <w:rFonts w:ascii="Calibri" w:hAnsi="Calibri" w:cs="Arial"/>
                      <w:sz w:val="22"/>
                      <w:szCs w:val="22"/>
                    </w:rPr>
                    <w:t xml:space="preserve"> </w:t>
                  </w:r>
                  <w:proofErr w:type="spellStart"/>
                  <w:r w:rsidRPr="003B2C81">
                    <w:rPr>
                      <w:rFonts w:ascii="Calibri" w:hAnsi="Calibri" w:cs="Arial"/>
                      <w:sz w:val="22"/>
                      <w:szCs w:val="22"/>
                    </w:rPr>
                    <w:t>cheltuieli</w:t>
                  </w:r>
                  <w:proofErr w:type="spellEnd"/>
                  <w:r w:rsidRPr="003B2C81">
                    <w:rPr>
                      <w:rFonts w:ascii="Calibri" w:hAnsi="Calibri" w:cs="Arial"/>
                      <w:sz w:val="22"/>
                      <w:szCs w:val="22"/>
                    </w:rPr>
                    <w:t xml:space="preserve"> </w:t>
                  </w:r>
                  <w:proofErr w:type="spellStart"/>
                  <w:r w:rsidRPr="003B2C81">
                    <w:rPr>
                      <w:rFonts w:ascii="Calibri" w:hAnsi="Calibri" w:cs="Arial"/>
                      <w:sz w:val="22"/>
                      <w:szCs w:val="22"/>
                    </w:rPr>
                    <w:t>capitolul</w:t>
                  </w:r>
                  <w:proofErr w:type="spellEnd"/>
                  <w:r>
                    <w:rPr>
                      <w:rFonts w:ascii="Calibri" w:hAnsi="Calibri" w:cs="Arial"/>
                      <w:sz w:val="22"/>
                      <w:szCs w:val="22"/>
                    </w:rPr>
                    <w:t xml:space="preserve"> 3</w:t>
                  </w:r>
                </w:p>
              </w:tc>
              <w:tc>
                <w:tcPr>
                  <w:tcW w:w="615" w:type="pct"/>
                  <w:tcBorders>
                    <w:top w:val="single" w:sz="4" w:space="0" w:color="008080"/>
                    <w:left w:val="single" w:sz="8" w:space="0" w:color="008080"/>
                    <w:bottom w:val="single" w:sz="4" w:space="0" w:color="008080"/>
                    <w:right w:val="single" w:sz="4" w:space="0" w:color="008080"/>
                  </w:tcBorders>
                  <w:shd w:val="clear" w:color="auto" w:fill="auto"/>
                  <w:noWrap/>
                  <w:vAlign w:val="bottom"/>
                </w:tcPr>
                <w:p w14:paraId="22DC7BE2" w14:textId="77777777" w:rsidR="00B82CAF" w:rsidRPr="000B1AF3" w:rsidRDefault="00B82CAF" w:rsidP="00B82CAF">
                  <w:pPr>
                    <w:rPr>
                      <w:rFonts w:ascii="Calibri" w:hAnsi="Calibri" w:cs="Arial"/>
                      <w:sz w:val="22"/>
                      <w:szCs w:val="22"/>
                    </w:rPr>
                  </w:pPr>
                </w:p>
              </w:tc>
              <w:tc>
                <w:tcPr>
                  <w:tcW w:w="398" w:type="pct"/>
                  <w:tcBorders>
                    <w:top w:val="nil"/>
                    <w:left w:val="nil"/>
                    <w:bottom w:val="single" w:sz="4" w:space="0" w:color="008080"/>
                    <w:right w:val="single" w:sz="8" w:space="0" w:color="008080"/>
                  </w:tcBorders>
                  <w:shd w:val="clear" w:color="auto" w:fill="auto"/>
                  <w:noWrap/>
                  <w:vAlign w:val="center"/>
                </w:tcPr>
                <w:p w14:paraId="7F893F3A" w14:textId="77777777" w:rsidR="00B82CAF" w:rsidRPr="000B1AF3" w:rsidRDefault="00B82CAF" w:rsidP="00B82CAF">
                  <w:pPr>
                    <w:jc w:val="right"/>
                    <w:rPr>
                      <w:rFonts w:ascii="Calibri" w:hAnsi="Calibri" w:cs="Arial"/>
                      <w:sz w:val="22"/>
                      <w:szCs w:val="22"/>
                    </w:rPr>
                  </w:pPr>
                </w:p>
              </w:tc>
              <w:tc>
                <w:tcPr>
                  <w:tcW w:w="718" w:type="pct"/>
                  <w:tcBorders>
                    <w:top w:val="single" w:sz="4" w:space="0" w:color="008080"/>
                    <w:left w:val="nil"/>
                    <w:bottom w:val="single" w:sz="4" w:space="0" w:color="008080"/>
                    <w:right w:val="single" w:sz="4" w:space="0" w:color="008080"/>
                  </w:tcBorders>
                  <w:shd w:val="clear" w:color="auto" w:fill="auto"/>
                  <w:noWrap/>
                  <w:vAlign w:val="bottom"/>
                </w:tcPr>
                <w:p w14:paraId="4F4B81C4" w14:textId="77777777" w:rsidR="00B82CAF" w:rsidRPr="000B1AF3" w:rsidRDefault="00B82CAF" w:rsidP="00B82CAF">
                  <w:pPr>
                    <w:rPr>
                      <w:rFonts w:ascii="Calibri" w:hAnsi="Calibri" w:cs="Arial"/>
                      <w:sz w:val="22"/>
                      <w:szCs w:val="22"/>
                    </w:rPr>
                  </w:pPr>
                </w:p>
              </w:tc>
              <w:tc>
                <w:tcPr>
                  <w:tcW w:w="424" w:type="pct"/>
                  <w:tcBorders>
                    <w:top w:val="nil"/>
                    <w:left w:val="nil"/>
                    <w:bottom w:val="single" w:sz="4" w:space="0" w:color="008080"/>
                    <w:right w:val="single" w:sz="8" w:space="0" w:color="008080"/>
                  </w:tcBorders>
                  <w:shd w:val="clear" w:color="auto" w:fill="auto"/>
                  <w:noWrap/>
                  <w:vAlign w:val="center"/>
                </w:tcPr>
                <w:p w14:paraId="1EBE130C" w14:textId="77777777" w:rsidR="00B82CAF" w:rsidRPr="000B1AF3" w:rsidRDefault="00B82CAF" w:rsidP="00B82CAF">
                  <w:pPr>
                    <w:jc w:val="right"/>
                    <w:rPr>
                      <w:rFonts w:ascii="Calibri" w:hAnsi="Calibri" w:cs="Arial"/>
                      <w:sz w:val="22"/>
                      <w:szCs w:val="22"/>
                    </w:rPr>
                  </w:pPr>
                </w:p>
              </w:tc>
              <w:tc>
                <w:tcPr>
                  <w:tcW w:w="654" w:type="pct"/>
                  <w:tcBorders>
                    <w:top w:val="single" w:sz="4" w:space="0" w:color="008080"/>
                    <w:left w:val="nil"/>
                    <w:bottom w:val="single" w:sz="4" w:space="0" w:color="008080"/>
                    <w:right w:val="single" w:sz="4" w:space="0" w:color="008080"/>
                  </w:tcBorders>
                  <w:shd w:val="clear" w:color="auto" w:fill="auto"/>
                  <w:noWrap/>
                  <w:vAlign w:val="bottom"/>
                </w:tcPr>
                <w:p w14:paraId="7CED7AD6" w14:textId="77777777" w:rsidR="00B82CAF" w:rsidRPr="000B1AF3" w:rsidRDefault="00B82CAF" w:rsidP="00B82CAF">
                  <w:pPr>
                    <w:rPr>
                      <w:rFonts w:ascii="Calibri" w:hAnsi="Calibri" w:cs="Arial"/>
                      <w:sz w:val="22"/>
                      <w:szCs w:val="22"/>
                    </w:rPr>
                  </w:pPr>
                </w:p>
              </w:tc>
              <w:tc>
                <w:tcPr>
                  <w:tcW w:w="419" w:type="pct"/>
                  <w:tcBorders>
                    <w:top w:val="nil"/>
                    <w:left w:val="nil"/>
                    <w:bottom w:val="single" w:sz="4" w:space="0" w:color="008080"/>
                    <w:right w:val="single" w:sz="4" w:space="0" w:color="auto"/>
                  </w:tcBorders>
                  <w:shd w:val="clear" w:color="auto" w:fill="auto"/>
                  <w:noWrap/>
                  <w:vAlign w:val="bottom"/>
                </w:tcPr>
                <w:p w14:paraId="3D8E6EE2" w14:textId="77777777" w:rsidR="00B82CAF" w:rsidRPr="000B1AF3" w:rsidRDefault="00B82CAF" w:rsidP="00B82CAF">
                  <w:pPr>
                    <w:jc w:val="right"/>
                    <w:rPr>
                      <w:rFonts w:ascii="Calibri" w:hAnsi="Calibri" w:cs="Arial"/>
                      <w:sz w:val="22"/>
                      <w:szCs w:val="22"/>
                    </w:rPr>
                  </w:pPr>
                </w:p>
              </w:tc>
            </w:tr>
            <w:tr w:rsidR="00B82CAF" w:rsidRPr="000B1AF3" w14:paraId="3F0097F4" w14:textId="77777777" w:rsidTr="00B82CAF">
              <w:trPr>
                <w:trHeight w:val="255"/>
              </w:trPr>
              <w:tc>
                <w:tcPr>
                  <w:tcW w:w="1771" w:type="pct"/>
                  <w:tcBorders>
                    <w:top w:val="nil"/>
                    <w:left w:val="single" w:sz="4" w:space="0" w:color="auto"/>
                    <w:bottom w:val="single" w:sz="4" w:space="0" w:color="008080"/>
                    <w:right w:val="nil"/>
                  </w:tcBorders>
                  <w:shd w:val="clear" w:color="auto" w:fill="auto"/>
                  <w:noWrap/>
                  <w:vAlign w:val="bottom"/>
                </w:tcPr>
                <w:p w14:paraId="7A23F3C9" w14:textId="77777777" w:rsidR="00B82CAF" w:rsidRPr="000B1AF3" w:rsidRDefault="00B82CAF" w:rsidP="00B82CAF">
                  <w:pPr>
                    <w:rPr>
                      <w:rFonts w:ascii="Calibri" w:hAnsi="Calibri" w:cs="Arial"/>
                      <w:b/>
                      <w:bCs/>
                      <w:sz w:val="22"/>
                      <w:szCs w:val="22"/>
                      <w:lang w:val="it-IT"/>
                    </w:rPr>
                  </w:pPr>
                  <w:r w:rsidRPr="000B1AF3">
                    <w:rPr>
                      <w:rFonts w:ascii="Calibri" w:hAnsi="Calibri" w:cs="Arial"/>
                      <w:b/>
                      <w:bCs/>
                      <w:sz w:val="22"/>
                      <w:szCs w:val="22"/>
                      <w:lang w:val="it-IT"/>
                    </w:rPr>
                    <w:t xml:space="preserve">Capitolul 4 Cheltuieli pentru investiţia de bază - total, din care: </w:t>
                  </w:r>
                </w:p>
              </w:tc>
              <w:tc>
                <w:tcPr>
                  <w:tcW w:w="615" w:type="pct"/>
                  <w:tcBorders>
                    <w:top w:val="nil"/>
                    <w:left w:val="single" w:sz="8" w:space="0" w:color="008080"/>
                    <w:bottom w:val="single" w:sz="4" w:space="0" w:color="008080"/>
                    <w:right w:val="single" w:sz="4" w:space="0" w:color="008080"/>
                  </w:tcBorders>
                  <w:shd w:val="clear" w:color="auto" w:fill="auto"/>
                  <w:noWrap/>
                  <w:vAlign w:val="center"/>
                </w:tcPr>
                <w:p w14:paraId="504C66D2" w14:textId="77777777" w:rsidR="00B82CAF" w:rsidRPr="000B1AF3" w:rsidRDefault="00B82CAF" w:rsidP="00B82CAF">
                  <w:pPr>
                    <w:jc w:val="right"/>
                    <w:rPr>
                      <w:rFonts w:ascii="Calibri" w:hAnsi="Calibri" w:cs="Arial"/>
                      <w:b/>
                      <w:bCs/>
                      <w:sz w:val="22"/>
                      <w:szCs w:val="22"/>
                      <w:lang w:val="it-IT"/>
                    </w:rPr>
                  </w:pPr>
                </w:p>
              </w:tc>
              <w:tc>
                <w:tcPr>
                  <w:tcW w:w="398" w:type="pct"/>
                  <w:tcBorders>
                    <w:top w:val="nil"/>
                    <w:left w:val="nil"/>
                    <w:bottom w:val="single" w:sz="4" w:space="0" w:color="008080"/>
                    <w:right w:val="single" w:sz="8" w:space="0" w:color="008080"/>
                  </w:tcBorders>
                  <w:shd w:val="clear" w:color="auto" w:fill="auto"/>
                  <w:noWrap/>
                  <w:vAlign w:val="center"/>
                </w:tcPr>
                <w:p w14:paraId="1E11696C" w14:textId="77777777" w:rsidR="00B82CAF" w:rsidRPr="000B1AF3" w:rsidRDefault="00B82CAF" w:rsidP="00B82CAF">
                  <w:pPr>
                    <w:jc w:val="right"/>
                    <w:rPr>
                      <w:rFonts w:ascii="Calibri" w:hAnsi="Calibri" w:cs="Arial"/>
                      <w:b/>
                      <w:bCs/>
                      <w:sz w:val="22"/>
                      <w:szCs w:val="22"/>
                      <w:lang w:val="it-IT"/>
                    </w:rPr>
                  </w:pPr>
                </w:p>
              </w:tc>
              <w:tc>
                <w:tcPr>
                  <w:tcW w:w="718" w:type="pct"/>
                  <w:tcBorders>
                    <w:top w:val="nil"/>
                    <w:left w:val="nil"/>
                    <w:bottom w:val="single" w:sz="4" w:space="0" w:color="008080"/>
                    <w:right w:val="single" w:sz="4" w:space="0" w:color="008080"/>
                  </w:tcBorders>
                  <w:shd w:val="clear" w:color="auto" w:fill="auto"/>
                  <w:noWrap/>
                  <w:vAlign w:val="center"/>
                </w:tcPr>
                <w:p w14:paraId="1D0613A0" w14:textId="77777777" w:rsidR="00B82CAF" w:rsidRPr="000B1AF3" w:rsidRDefault="00B82CAF" w:rsidP="00B82CAF">
                  <w:pPr>
                    <w:jc w:val="right"/>
                    <w:rPr>
                      <w:rFonts w:ascii="Calibri" w:hAnsi="Calibri" w:cs="Arial"/>
                      <w:b/>
                      <w:bCs/>
                      <w:sz w:val="22"/>
                      <w:szCs w:val="22"/>
                      <w:lang w:val="it-IT"/>
                    </w:rPr>
                  </w:pPr>
                </w:p>
              </w:tc>
              <w:tc>
                <w:tcPr>
                  <w:tcW w:w="424" w:type="pct"/>
                  <w:tcBorders>
                    <w:top w:val="nil"/>
                    <w:left w:val="nil"/>
                    <w:bottom w:val="single" w:sz="4" w:space="0" w:color="008080"/>
                    <w:right w:val="single" w:sz="8" w:space="0" w:color="008080"/>
                  </w:tcBorders>
                  <w:shd w:val="clear" w:color="auto" w:fill="auto"/>
                  <w:noWrap/>
                  <w:vAlign w:val="center"/>
                </w:tcPr>
                <w:p w14:paraId="0D2BAE3B" w14:textId="77777777" w:rsidR="00B82CAF" w:rsidRPr="000B1AF3" w:rsidRDefault="00B82CAF" w:rsidP="00B82CAF">
                  <w:pPr>
                    <w:jc w:val="right"/>
                    <w:rPr>
                      <w:rFonts w:ascii="Calibri" w:hAnsi="Calibri" w:cs="Arial"/>
                      <w:b/>
                      <w:bCs/>
                      <w:sz w:val="22"/>
                      <w:szCs w:val="22"/>
                      <w:lang w:val="it-IT"/>
                    </w:rPr>
                  </w:pPr>
                </w:p>
              </w:tc>
              <w:tc>
                <w:tcPr>
                  <w:tcW w:w="654" w:type="pct"/>
                  <w:tcBorders>
                    <w:top w:val="nil"/>
                    <w:left w:val="nil"/>
                    <w:bottom w:val="single" w:sz="4" w:space="0" w:color="008080"/>
                    <w:right w:val="single" w:sz="4" w:space="0" w:color="008080"/>
                  </w:tcBorders>
                  <w:shd w:val="clear" w:color="auto" w:fill="auto"/>
                  <w:noWrap/>
                  <w:vAlign w:val="bottom"/>
                </w:tcPr>
                <w:p w14:paraId="5FC7BD63" w14:textId="77777777" w:rsidR="00B82CAF" w:rsidRPr="000B1AF3" w:rsidRDefault="00B82CAF" w:rsidP="00B82CAF">
                  <w:pPr>
                    <w:jc w:val="right"/>
                    <w:rPr>
                      <w:rFonts w:ascii="Calibri" w:hAnsi="Calibri" w:cs="Arial"/>
                      <w:b/>
                      <w:bCs/>
                      <w:sz w:val="22"/>
                      <w:szCs w:val="22"/>
                      <w:lang w:val="it-IT"/>
                    </w:rPr>
                  </w:pPr>
                </w:p>
              </w:tc>
              <w:tc>
                <w:tcPr>
                  <w:tcW w:w="419" w:type="pct"/>
                  <w:tcBorders>
                    <w:top w:val="nil"/>
                    <w:left w:val="nil"/>
                    <w:bottom w:val="single" w:sz="4" w:space="0" w:color="008080"/>
                    <w:right w:val="single" w:sz="4" w:space="0" w:color="auto"/>
                  </w:tcBorders>
                  <w:shd w:val="clear" w:color="auto" w:fill="auto"/>
                  <w:noWrap/>
                  <w:vAlign w:val="bottom"/>
                </w:tcPr>
                <w:p w14:paraId="0CB96266" w14:textId="77777777" w:rsidR="00B82CAF" w:rsidRPr="000B1AF3" w:rsidRDefault="00B82CAF" w:rsidP="00B82CAF">
                  <w:pPr>
                    <w:jc w:val="right"/>
                    <w:rPr>
                      <w:rFonts w:ascii="Calibri" w:hAnsi="Calibri" w:cs="Arial"/>
                      <w:b/>
                      <w:bCs/>
                      <w:sz w:val="22"/>
                      <w:szCs w:val="22"/>
                      <w:lang w:val="it-IT"/>
                    </w:rPr>
                  </w:pPr>
                </w:p>
              </w:tc>
            </w:tr>
            <w:tr w:rsidR="00B82CAF" w:rsidRPr="000B1AF3" w14:paraId="28993E1E" w14:textId="77777777" w:rsidTr="00B82CAF">
              <w:trPr>
                <w:trHeight w:val="255"/>
              </w:trPr>
              <w:tc>
                <w:tcPr>
                  <w:tcW w:w="1771" w:type="pct"/>
                  <w:tcBorders>
                    <w:top w:val="nil"/>
                    <w:left w:val="single" w:sz="4" w:space="0" w:color="auto"/>
                    <w:bottom w:val="single" w:sz="4" w:space="0" w:color="008080"/>
                    <w:right w:val="nil"/>
                  </w:tcBorders>
                  <w:shd w:val="clear" w:color="auto" w:fill="auto"/>
                  <w:noWrap/>
                  <w:vAlign w:val="bottom"/>
                </w:tcPr>
                <w:p w14:paraId="14D24EA0" w14:textId="77777777" w:rsidR="00B82CAF" w:rsidRPr="000B1AF3" w:rsidRDefault="00B82CAF" w:rsidP="00B82CAF">
                  <w:pPr>
                    <w:rPr>
                      <w:rFonts w:ascii="Calibri" w:hAnsi="Calibri" w:cs="Arial"/>
                      <w:b/>
                      <w:bCs/>
                      <w:sz w:val="22"/>
                      <w:szCs w:val="22"/>
                      <w:lang w:val="it-IT"/>
                    </w:rPr>
                  </w:pPr>
                  <w:r w:rsidRPr="000B1AF3">
                    <w:rPr>
                      <w:rFonts w:ascii="Calibri" w:hAnsi="Calibri" w:cs="Arial"/>
                      <w:b/>
                      <w:bCs/>
                      <w:sz w:val="22"/>
                      <w:szCs w:val="22"/>
                      <w:lang w:val="it-IT"/>
                    </w:rPr>
                    <w:t>Construcţii şi lucrări de intervenţii – total, din care:</w:t>
                  </w:r>
                </w:p>
              </w:tc>
              <w:tc>
                <w:tcPr>
                  <w:tcW w:w="615" w:type="pct"/>
                  <w:tcBorders>
                    <w:top w:val="nil"/>
                    <w:left w:val="single" w:sz="8" w:space="0" w:color="008080"/>
                    <w:bottom w:val="single" w:sz="4" w:space="0" w:color="008080"/>
                    <w:right w:val="single" w:sz="4" w:space="0" w:color="008080"/>
                  </w:tcBorders>
                  <w:shd w:val="clear" w:color="auto" w:fill="auto"/>
                  <w:noWrap/>
                  <w:vAlign w:val="center"/>
                </w:tcPr>
                <w:p w14:paraId="631F0193" w14:textId="77777777" w:rsidR="00B82CAF" w:rsidRPr="000B1AF3" w:rsidRDefault="00B82CAF" w:rsidP="00B82CAF">
                  <w:pPr>
                    <w:jc w:val="right"/>
                    <w:rPr>
                      <w:rFonts w:ascii="Calibri" w:hAnsi="Calibri" w:cs="Arial"/>
                      <w:b/>
                      <w:bCs/>
                      <w:sz w:val="22"/>
                      <w:szCs w:val="22"/>
                      <w:lang w:val="it-IT"/>
                    </w:rPr>
                  </w:pPr>
                </w:p>
              </w:tc>
              <w:tc>
                <w:tcPr>
                  <w:tcW w:w="398" w:type="pct"/>
                  <w:tcBorders>
                    <w:top w:val="nil"/>
                    <w:left w:val="nil"/>
                    <w:bottom w:val="single" w:sz="4" w:space="0" w:color="008080"/>
                    <w:right w:val="single" w:sz="8" w:space="0" w:color="008080"/>
                  </w:tcBorders>
                  <w:shd w:val="clear" w:color="auto" w:fill="auto"/>
                  <w:noWrap/>
                  <w:vAlign w:val="center"/>
                </w:tcPr>
                <w:p w14:paraId="378C601C" w14:textId="77777777" w:rsidR="00B82CAF" w:rsidRPr="000B1AF3" w:rsidRDefault="00B82CAF" w:rsidP="00B82CAF">
                  <w:pPr>
                    <w:jc w:val="right"/>
                    <w:rPr>
                      <w:rFonts w:ascii="Calibri" w:hAnsi="Calibri" w:cs="Arial"/>
                      <w:b/>
                      <w:bCs/>
                      <w:sz w:val="22"/>
                      <w:szCs w:val="22"/>
                      <w:lang w:val="it-IT"/>
                    </w:rPr>
                  </w:pPr>
                </w:p>
              </w:tc>
              <w:tc>
                <w:tcPr>
                  <w:tcW w:w="718" w:type="pct"/>
                  <w:tcBorders>
                    <w:top w:val="nil"/>
                    <w:left w:val="nil"/>
                    <w:bottom w:val="single" w:sz="4" w:space="0" w:color="008080"/>
                    <w:right w:val="single" w:sz="4" w:space="0" w:color="008080"/>
                  </w:tcBorders>
                  <w:shd w:val="clear" w:color="auto" w:fill="auto"/>
                  <w:noWrap/>
                  <w:vAlign w:val="center"/>
                </w:tcPr>
                <w:p w14:paraId="1F4FE7BE" w14:textId="77777777" w:rsidR="00B82CAF" w:rsidRPr="000B1AF3" w:rsidRDefault="00B82CAF" w:rsidP="00B82CAF">
                  <w:pPr>
                    <w:jc w:val="right"/>
                    <w:rPr>
                      <w:rFonts w:ascii="Calibri" w:hAnsi="Calibri" w:cs="Arial"/>
                      <w:b/>
                      <w:bCs/>
                      <w:sz w:val="22"/>
                      <w:szCs w:val="22"/>
                      <w:lang w:val="it-IT"/>
                    </w:rPr>
                  </w:pPr>
                </w:p>
              </w:tc>
              <w:tc>
                <w:tcPr>
                  <w:tcW w:w="424" w:type="pct"/>
                  <w:tcBorders>
                    <w:top w:val="nil"/>
                    <w:left w:val="nil"/>
                    <w:bottom w:val="single" w:sz="4" w:space="0" w:color="008080"/>
                    <w:right w:val="single" w:sz="8" w:space="0" w:color="008080"/>
                  </w:tcBorders>
                  <w:shd w:val="clear" w:color="auto" w:fill="auto"/>
                  <w:noWrap/>
                  <w:vAlign w:val="center"/>
                </w:tcPr>
                <w:p w14:paraId="577A2822" w14:textId="77777777" w:rsidR="00B82CAF" w:rsidRPr="000B1AF3" w:rsidRDefault="00B82CAF" w:rsidP="00B82CAF">
                  <w:pPr>
                    <w:jc w:val="right"/>
                    <w:rPr>
                      <w:rFonts w:ascii="Calibri" w:hAnsi="Calibri" w:cs="Arial"/>
                      <w:b/>
                      <w:bCs/>
                      <w:sz w:val="22"/>
                      <w:szCs w:val="22"/>
                      <w:lang w:val="it-IT"/>
                    </w:rPr>
                  </w:pPr>
                </w:p>
              </w:tc>
              <w:tc>
                <w:tcPr>
                  <w:tcW w:w="654" w:type="pct"/>
                  <w:tcBorders>
                    <w:top w:val="nil"/>
                    <w:left w:val="nil"/>
                    <w:bottom w:val="single" w:sz="4" w:space="0" w:color="008080"/>
                    <w:right w:val="single" w:sz="4" w:space="0" w:color="008080"/>
                  </w:tcBorders>
                  <w:shd w:val="clear" w:color="auto" w:fill="auto"/>
                  <w:noWrap/>
                  <w:vAlign w:val="bottom"/>
                </w:tcPr>
                <w:p w14:paraId="04627E77" w14:textId="77777777" w:rsidR="00B82CAF" w:rsidRPr="000B1AF3" w:rsidRDefault="00B82CAF" w:rsidP="00B82CAF">
                  <w:pPr>
                    <w:jc w:val="right"/>
                    <w:rPr>
                      <w:rFonts w:ascii="Calibri" w:hAnsi="Calibri" w:cs="Arial"/>
                      <w:b/>
                      <w:bCs/>
                      <w:sz w:val="22"/>
                      <w:szCs w:val="22"/>
                      <w:lang w:val="it-IT"/>
                    </w:rPr>
                  </w:pPr>
                </w:p>
              </w:tc>
              <w:tc>
                <w:tcPr>
                  <w:tcW w:w="419" w:type="pct"/>
                  <w:tcBorders>
                    <w:top w:val="nil"/>
                    <w:left w:val="nil"/>
                    <w:bottom w:val="single" w:sz="4" w:space="0" w:color="008080"/>
                    <w:right w:val="single" w:sz="4" w:space="0" w:color="auto"/>
                  </w:tcBorders>
                  <w:shd w:val="clear" w:color="auto" w:fill="auto"/>
                  <w:noWrap/>
                  <w:vAlign w:val="bottom"/>
                </w:tcPr>
                <w:p w14:paraId="519A541A" w14:textId="77777777" w:rsidR="00B82CAF" w:rsidRPr="000B1AF3" w:rsidRDefault="00B82CAF" w:rsidP="00B82CAF">
                  <w:pPr>
                    <w:jc w:val="right"/>
                    <w:rPr>
                      <w:rFonts w:ascii="Calibri" w:hAnsi="Calibri" w:cs="Arial"/>
                      <w:b/>
                      <w:bCs/>
                      <w:sz w:val="22"/>
                      <w:szCs w:val="22"/>
                      <w:lang w:val="it-IT"/>
                    </w:rPr>
                  </w:pPr>
                </w:p>
              </w:tc>
            </w:tr>
            <w:tr w:rsidR="00B82CAF" w:rsidRPr="000B1AF3" w14:paraId="718ABD48" w14:textId="77777777" w:rsidTr="00B82CAF">
              <w:trPr>
                <w:trHeight w:val="255"/>
              </w:trPr>
              <w:tc>
                <w:tcPr>
                  <w:tcW w:w="1771" w:type="pct"/>
                  <w:tcBorders>
                    <w:top w:val="nil"/>
                    <w:left w:val="single" w:sz="4" w:space="0" w:color="auto"/>
                    <w:bottom w:val="single" w:sz="4" w:space="0" w:color="008080"/>
                    <w:right w:val="nil"/>
                  </w:tcBorders>
                  <w:shd w:val="clear" w:color="auto" w:fill="auto"/>
                  <w:vAlign w:val="center"/>
                </w:tcPr>
                <w:p w14:paraId="19F0C21E" w14:textId="77777777" w:rsidR="00B82CAF" w:rsidRPr="000B1AF3" w:rsidRDefault="00B82CAF" w:rsidP="00B82CAF">
                  <w:pPr>
                    <w:rPr>
                      <w:rFonts w:ascii="Calibri" w:hAnsi="Calibri" w:cs="Arial"/>
                      <w:sz w:val="22"/>
                      <w:szCs w:val="22"/>
                    </w:rPr>
                  </w:pPr>
                  <w:r w:rsidRPr="000B1AF3">
                    <w:rPr>
                      <w:rFonts w:ascii="Calibri" w:hAnsi="Calibri" w:cs="Arial"/>
                      <w:sz w:val="22"/>
                      <w:szCs w:val="22"/>
                    </w:rPr>
                    <w:t xml:space="preserve">4.1 </w:t>
                  </w:r>
                  <w:proofErr w:type="spellStart"/>
                  <w:r w:rsidRPr="000B1AF3">
                    <w:rPr>
                      <w:rFonts w:ascii="Calibri" w:hAnsi="Calibri" w:cs="Arial"/>
                      <w:sz w:val="22"/>
                      <w:szCs w:val="22"/>
                    </w:rPr>
                    <w:t>Construcţii</w:t>
                  </w:r>
                  <w:proofErr w:type="spellEnd"/>
                  <w:r w:rsidRPr="000B1AF3">
                    <w:rPr>
                      <w:rFonts w:ascii="Calibri" w:hAnsi="Calibri" w:cs="Arial"/>
                      <w:sz w:val="22"/>
                      <w:szCs w:val="22"/>
                    </w:rPr>
                    <w:t xml:space="preserve"> </w:t>
                  </w:r>
                  <w:proofErr w:type="spellStart"/>
                  <w:r w:rsidRPr="000B1AF3">
                    <w:rPr>
                      <w:rFonts w:ascii="Calibri" w:hAnsi="Calibri" w:cs="Arial"/>
                      <w:sz w:val="22"/>
                      <w:szCs w:val="22"/>
                    </w:rPr>
                    <w:t>şi</w:t>
                  </w:r>
                  <w:proofErr w:type="spellEnd"/>
                  <w:r w:rsidRPr="000B1AF3">
                    <w:rPr>
                      <w:rFonts w:ascii="Calibri" w:hAnsi="Calibri" w:cs="Arial"/>
                      <w:sz w:val="22"/>
                      <w:szCs w:val="22"/>
                    </w:rPr>
                    <w:t xml:space="preserve"> </w:t>
                  </w:r>
                  <w:proofErr w:type="spellStart"/>
                  <w:r w:rsidRPr="000B1AF3">
                    <w:rPr>
                      <w:rFonts w:ascii="Calibri" w:hAnsi="Calibri" w:cs="Arial"/>
                      <w:sz w:val="22"/>
                      <w:szCs w:val="22"/>
                    </w:rPr>
                    <w:t>instalaţii</w:t>
                  </w:r>
                  <w:proofErr w:type="spellEnd"/>
                </w:p>
              </w:tc>
              <w:tc>
                <w:tcPr>
                  <w:tcW w:w="615" w:type="pct"/>
                  <w:tcBorders>
                    <w:top w:val="nil"/>
                    <w:left w:val="single" w:sz="8" w:space="0" w:color="008080"/>
                    <w:bottom w:val="single" w:sz="4" w:space="0" w:color="008080"/>
                    <w:right w:val="single" w:sz="4" w:space="0" w:color="008080"/>
                  </w:tcBorders>
                  <w:shd w:val="clear" w:color="auto" w:fill="auto"/>
                  <w:noWrap/>
                  <w:vAlign w:val="center"/>
                </w:tcPr>
                <w:p w14:paraId="4453BBBC" w14:textId="77777777" w:rsidR="00B82CAF" w:rsidRPr="000B1AF3" w:rsidRDefault="00B82CAF" w:rsidP="00B82CAF">
                  <w:pPr>
                    <w:jc w:val="right"/>
                    <w:rPr>
                      <w:rFonts w:ascii="Calibri" w:hAnsi="Calibri" w:cs="Arial"/>
                      <w:sz w:val="22"/>
                      <w:szCs w:val="22"/>
                    </w:rPr>
                  </w:pPr>
                </w:p>
              </w:tc>
              <w:tc>
                <w:tcPr>
                  <w:tcW w:w="398" w:type="pct"/>
                  <w:tcBorders>
                    <w:top w:val="nil"/>
                    <w:left w:val="nil"/>
                    <w:bottom w:val="single" w:sz="4" w:space="0" w:color="008080"/>
                    <w:right w:val="single" w:sz="8" w:space="0" w:color="008080"/>
                  </w:tcBorders>
                  <w:shd w:val="clear" w:color="auto" w:fill="auto"/>
                  <w:noWrap/>
                  <w:vAlign w:val="center"/>
                </w:tcPr>
                <w:p w14:paraId="5B55F609" w14:textId="77777777" w:rsidR="00B82CAF" w:rsidRPr="000B1AF3" w:rsidRDefault="00B82CAF" w:rsidP="00B82CAF">
                  <w:pPr>
                    <w:jc w:val="right"/>
                    <w:rPr>
                      <w:rFonts w:ascii="Calibri" w:hAnsi="Calibri" w:cs="Arial"/>
                      <w:sz w:val="22"/>
                      <w:szCs w:val="22"/>
                    </w:rPr>
                  </w:pPr>
                </w:p>
              </w:tc>
              <w:tc>
                <w:tcPr>
                  <w:tcW w:w="718" w:type="pct"/>
                  <w:tcBorders>
                    <w:top w:val="nil"/>
                    <w:left w:val="nil"/>
                    <w:bottom w:val="single" w:sz="4" w:space="0" w:color="008080"/>
                    <w:right w:val="single" w:sz="4" w:space="0" w:color="008080"/>
                  </w:tcBorders>
                  <w:shd w:val="clear" w:color="auto" w:fill="auto"/>
                  <w:noWrap/>
                  <w:vAlign w:val="center"/>
                </w:tcPr>
                <w:p w14:paraId="0BCC8FD7" w14:textId="77777777" w:rsidR="00B82CAF" w:rsidRPr="000B1AF3" w:rsidRDefault="00B82CAF" w:rsidP="00B82CAF">
                  <w:pPr>
                    <w:jc w:val="right"/>
                    <w:rPr>
                      <w:rFonts w:ascii="Calibri" w:hAnsi="Calibri" w:cs="Arial"/>
                      <w:sz w:val="22"/>
                      <w:szCs w:val="22"/>
                    </w:rPr>
                  </w:pPr>
                </w:p>
              </w:tc>
              <w:tc>
                <w:tcPr>
                  <w:tcW w:w="424" w:type="pct"/>
                  <w:tcBorders>
                    <w:top w:val="nil"/>
                    <w:left w:val="nil"/>
                    <w:bottom w:val="single" w:sz="4" w:space="0" w:color="008080"/>
                    <w:right w:val="single" w:sz="8" w:space="0" w:color="008080"/>
                  </w:tcBorders>
                  <w:shd w:val="clear" w:color="auto" w:fill="auto"/>
                  <w:noWrap/>
                  <w:vAlign w:val="center"/>
                </w:tcPr>
                <w:p w14:paraId="41B6D30B" w14:textId="77777777" w:rsidR="00B82CAF" w:rsidRPr="000B1AF3" w:rsidRDefault="00B82CAF" w:rsidP="00B82CAF">
                  <w:pPr>
                    <w:jc w:val="right"/>
                    <w:rPr>
                      <w:rFonts w:ascii="Calibri" w:hAnsi="Calibri" w:cs="Arial"/>
                      <w:sz w:val="22"/>
                      <w:szCs w:val="22"/>
                    </w:rPr>
                  </w:pPr>
                </w:p>
              </w:tc>
              <w:tc>
                <w:tcPr>
                  <w:tcW w:w="654" w:type="pct"/>
                  <w:tcBorders>
                    <w:top w:val="nil"/>
                    <w:left w:val="nil"/>
                    <w:bottom w:val="single" w:sz="4" w:space="0" w:color="008080"/>
                    <w:right w:val="single" w:sz="4" w:space="0" w:color="008080"/>
                  </w:tcBorders>
                  <w:shd w:val="clear" w:color="auto" w:fill="auto"/>
                  <w:noWrap/>
                  <w:vAlign w:val="bottom"/>
                </w:tcPr>
                <w:p w14:paraId="1DCB1FB8" w14:textId="77777777" w:rsidR="00B82CAF" w:rsidRPr="000B1AF3" w:rsidRDefault="00B82CAF" w:rsidP="00B82CAF">
                  <w:pPr>
                    <w:jc w:val="right"/>
                    <w:rPr>
                      <w:rFonts w:ascii="Calibri" w:hAnsi="Calibri" w:cs="Arial"/>
                      <w:sz w:val="22"/>
                      <w:szCs w:val="22"/>
                    </w:rPr>
                  </w:pPr>
                </w:p>
              </w:tc>
              <w:tc>
                <w:tcPr>
                  <w:tcW w:w="419" w:type="pct"/>
                  <w:tcBorders>
                    <w:top w:val="nil"/>
                    <w:left w:val="nil"/>
                    <w:bottom w:val="single" w:sz="4" w:space="0" w:color="008080"/>
                    <w:right w:val="single" w:sz="4" w:space="0" w:color="auto"/>
                  </w:tcBorders>
                  <w:shd w:val="clear" w:color="auto" w:fill="auto"/>
                  <w:noWrap/>
                  <w:vAlign w:val="bottom"/>
                </w:tcPr>
                <w:p w14:paraId="148C9DB4" w14:textId="77777777" w:rsidR="00B82CAF" w:rsidRPr="000B1AF3" w:rsidRDefault="00B82CAF" w:rsidP="00B82CAF">
                  <w:pPr>
                    <w:jc w:val="right"/>
                    <w:rPr>
                      <w:rFonts w:ascii="Calibri" w:hAnsi="Calibri" w:cs="Arial"/>
                      <w:sz w:val="22"/>
                      <w:szCs w:val="22"/>
                    </w:rPr>
                  </w:pPr>
                </w:p>
              </w:tc>
            </w:tr>
            <w:tr w:rsidR="00B82CAF" w:rsidRPr="000B1AF3" w14:paraId="4A87645E" w14:textId="77777777" w:rsidTr="00B82CAF">
              <w:trPr>
                <w:trHeight w:val="255"/>
              </w:trPr>
              <w:tc>
                <w:tcPr>
                  <w:tcW w:w="1771" w:type="pct"/>
                  <w:tcBorders>
                    <w:top w:val="nil"/>
                    <w:left w:val="single" w:sz="4" w:space="0" w:color="auto"/>
                    <w:bottom w:val="single" w:sz="4" w:space="0" w:color="008080"/>
                    <w:right w:val="nil"/>
                  </w:tcBorders>
                  <w:shd w:val="clear" w:color="auto" w:fill="auto"/>
                  <w:vAlign w:val="center"/>
                </w:tcPr>
                <w:p w14:paraId="728C6A84" w14:textId="77777777" w:rsidR="00B82CAF" w:rsidRPr="000B1AF3" w:rsidRDefault="00B82CAF" w:rsidP="00B82CAF">
                  <w:pPr>
                    <w:rPr>
                      <w:rFonts w:ascii="Calibri" w:hAnsi="Calibri" w:cs="Arial"/>
                      <w:sz w:val="22"/>
                      <w:szCs w:val="22"/>
                    </w:rPr>
                  </w:pPr>
                  <w:r w:rsidRPr="000B1AF3">
                    <w:rPr>
                      <w:rFonts w:ascii="Calibri" w:hAnsi="Calibri" w:cs="Arial"/>
                      <w:sz w:val="22"/>
                      <w:szCs w:val="22"/>
                    </w:rPr>
                    <w:t xml:space="preserve">4.2 </w:t>
                  </w:r>
                  <w:proofErr w:type="spellStart"/>
                  <w:r w:rsidRPr="000B1AF3">
                    <w:rPr>
                      <w:rFonts w:ascii="Calibri" w:hAnsi="Calibri" w:cs="Arial"/>
                      <w:sz w:val="22"/>
                      <w:szCs w:val="22"/>
                    </w:rPr>
                    <w:t>Montaj</w:t>
                  </w:r>
                  <w:proofErr w:type="spellEnd"/>
                  <w:r w:rsidRPr="000B1AF3">
                    <w:rPr>
                      <w:rFonts w:ascii="Calibri" w:hAnsi="Calibri" w:cs="Arial"/>
                      <w:sz w:val="22"/>
                      <w:szCs w:val="22"/>
                    </w:rPr>
                    <w:t xml:space="preserve"> </w:t>
                  </w:r>
                  <w:proofErr w:type="spellStart"/>
                  <w:r w:rsidRPr="000B1AF3">
                    <w:rPr>
                      <w:rFonts w:ascii="Calibri" w:hAnsi="Calibri" w:cs="Arial"/>
                      <w:sz w:val="22"/>
                      <w:szCs w:val="22"/>
                    </w:rPr>
                    <w:t>utilaje</w:t>
                  </w:r>
                  <w:proofErr w:type="spellEnd"/>
                  <w:r w:rsidRPr="000B1AF3">
                    <w:rPr>
                      <w:rFonts w:ascii="Calibri" w:hAnsi="Calibri" w:cs="Arial"/>
                      <w:sz w:val="22"/>
                      <w:szCs w:val="22"/>
                    </w:rPr>
                    <w:t xml:space="preserve">, </w:t>
                  </w:r>
                  <w:proofErr w:type="spellStart"/>
                  <w:r w:rsidRPr="000B1AF3">
                    <w:rPr>
                      <w:rFonts w:ascii="Calibri" w:hAnsi="Calibri" w:cs="Arial"/>
                      <w:sz w:val="22"/>
                      <w:szCs w:val="22"/>
                    </w:rPr>
                    <w:t>echipamente</w:t>
                  </w:r>
                  <w:proofErr w:type="spellEnd"/>
                  <w:r w:rsidRPr="000B1AF3">
                    <w:rPr>
                      <w:rFonts w:ascii="Calibri" w:hAnsi="Calibri" w:cs="Arial"/>
                      <w:sz w:val="22"/>
                      <w:szCs w:val="22"/>
                    </w:rPr>
                    <w:t xml:space="preserve">  </w:t>
                  </w:r>
                  <w:proofErr w:type="spellStart"/>
                  <w:r w:rsidRPr="000B1AF3">
                    <w:rPr>
                      <w:rFonts w:ascii="Calibri" w:hAnsi="Calibri" w:cs="Arial"/>
                      <w:sz w:val="22"/>
                      <w:szCs w:val="22"/>
                    </w:rPr>
                    <w:t>tehnologice</w:t>
                  </w:r>
                  <w:proofErr w:type="spellEnd"/>
                  <w:r w:rsidRPr="000B1AF3">
                    <w:rPr>
                      <w:rFonts w:ascii="Calibri" w:hAnsi="Calibri" w:cs="Arial"/>
                      <w:sz w:val="22"/>
                      <w:szCs w:val="22"/>
                    </w:rPr>
                    <w:t xml:space="preserve"> </w:t>
                  </w:r>
                  <w:proofErr w:type="spellStart"/>
                  <w:r w:rsidRPr="000B1AF3">
                    <w:rPr>
                      <w:rFonts w:ascii="Calibri" w:hAnsi="Calibri" w:cs="Arial"/>
                      <w:sz w:val="22"/>
                      <w:szCs w:val="22"/>
                    </w:rPr>
                    <w:t>și</w:t>
                  </w:r>
                  <w:proofErr w:type="spellEnd"/>
                  <w:r w:rsidRPr="000B1AF3">
                    <w:rPr>
                      <w:rFonts w:ascii="Calibri" w:hAnsi="Calibri" w:cs="Arial"/>
                      <w:sz w:val="22"/>
                      <w:szCs w:val="22"/>
                    </w:rPr>
                    <w:t xml:space="preserve"> </w:t>
                  </w:r>
                  <w:proofErr w:type="spellStart"/>
                  <w:r w:rsidRPr="000B1AF3">
                    <w:rPr>
                      <w:rFonts w:ascii="Calibri" w:hAnsi="Calibri" w:cs="Arial"/>
                      <w:sz w:val="22"/>
                      <w:szCs w:val="22"/>
                    </w:rPr>
                    <w:t>funcționale</w:t>
                  </w:r>
                  <w:proofErr w:type="spellEnd"/>
                  <w:r w:rsidRPr="000B1AF3">
                    <w:rPr>
                      <w:rFonts w:ascii="Calibri" w:hAnsi="Calibri" w:cs="Arial"/>
                      <w:sz w:val="22"/>
                      <w:szCs w:val="22"/>
                    </w:rPr>
                    <w:t xml:space="preserve"> </w:t>
                  </w:r>
                </w:p>
              </w:tc>
              <w:tc>
                <w:tcPr>
                  <w:tcW w:w="615" w:type="pct"/>
                  <w:tcBorders>
                    <w:top w:val="nil"/>
                    <w:left w:val="single" w:sz="8" w:space="0" w:color="008080"/>
                    <w:bottom w:val="single" w:sz="4" w:space="0" w:color="008080"/>
                    <w:right w:val="single" w:sz="4" w:space="0" w:color="008080"/>
                  </w:tcBorders>
                  <w:shd w:val="clear" w:color="auto" w:fill="auto"/>
                  <w:noWrap/>
                  <w:vAlign w:val="center"/>
                </w:tcPr>
                <w:p w14:paraId="0FDF316F" w14:textId="77777777" w:rsidR="00B82CAF" w:rsidRPr="000B1AF3" w:rsidRDefault="00B82CAF" w:rsidP="00B82CAF">
                  <w:pPr>
                    <w:jc w:val="right"/>
                    <w:rPr>
                      <w:rFonts w:ascii="Calibri" w:hAnsi="Calibri" w:cs="Arial"/>
                      <w:sz w:val="22"/>
                      <w:szCs w:val="22"/>
                    </w:rPr>
                  </w:pPr>
                </w:p>
              </w:tc>
              <w:tc>
                <w:tcPr>
                  <w:tcW w:w="398" w:type="pct"/>
                  <w:tcBorders>
                    <w:top w:val="nil"/>
                    <w:left w:val="nil"/>
                    <w:bottom w:val="single" w:sz="4" w:space="0" w:color="008080"/>
                    <w:right w:val="single" w:sz="8" w:space="0" w:color="008080"/>
                  </w:tcBorders>
                  <w:shd w:val="clear" w:color="auto" w:fill="auto"/>
                  <w:noWrap/>
                  <w:vAlign w:val="center"/>
                </w:tcPr>
                <w:p w14:paraId="00781CF6" w14:textId="77777777" w:rsidR="00B82CAF" w:rsidRPr="000B1AF3" w:rsidRDefault="00B82CAF" w:rsidP="00B82CAF">
                  <w:pPr>
                    <w:jc w:val="right"/>
                    <w:rPr>
                      <w:rFonts w:ascii="Calibri" w:hAnsi="Calibri" w:cs="Arial"/>
                      <w:sz w:val="22"/>
                      <w:szCs w:val="22"/>
                    </w:rPr>
                  </w:pPr>
                </w:p>
              </w:tc>
              <w:tc>
                <w:tcPr>
                  <w:tcW w:w="718" w:type="pct"/>
                  <w:tcBorders>
                    <w:top w:val="nil"/>
                    <w:left w:val="nil"/>
                    <w:bottom w:val="single" w:sz="4" w:space="0" w:color="008080"/>
                    <w:right w:val="single" w:sz="4" w:space="0" w:color="008080"/>
                  </w:tcBorders>
                  <w:shd w:val="clear" w:color="auto" w:fill="auto"/>
                  <w:noWrap/>
                  <w:vAlign w:val="center"/>
                </w:tcPr>
                <w:p w14:paraId="1AFBAE3C" w14:textId="77777777" w:rsidR="00B82CAF" w:rsidRPr="000B1AF3" w:rsidRDefault="00B82CAF" w:rsidP="00B82CAF">
                  <w:pPr>
                    <w:jc w:val="right"/>
                    <w:rPr>
                      <w:rFonts w:ascii="Calibri" w:hAnsi="Calibri" w:cs="Arial"/>
                      <w:sz w:val="22"/>
                      <w:szCs w:val="22"/>
                    </w:rPr>
                  </w:pPr>
                </w:p>
              </w:tc>
              <w:tc>
                <w:tcPr>
                  <w:tcW w:w="424" w:type="pct"/>
                  <w:tcBorders>
                    <w:top w:val="nil"/>
                    <w:left w:val="nil"/>
                    <w:bottom w:val="single" w:sz="4" w:space="0" w:color="008080"/>
                    <w:right w:val="single" w:sz="8" w:space="0" w:color="008080"/>
                  </w:tcBorders>
                  <w:shd w:val="clear" w:color="auto" w:fill="auto"/>
                  <w:noWrap/>
                  <w:vAlign w:val="center"/>
                </w:tcPr>
                <w:p w14:paraId="4457F55C" w14:textId="77777777" w:rsidR="00B82CAF" w:rsidRPr="000B1AF3" w:rsidRDefault="00B82CAF" w:rsidP="00B82CAF">
                  <w:pPr>
                    <w:jc w:val="right"/>
                    <w:rPr>
                      <w:rFonts w:ascii="Calibri" w:hAnsi="Calibri" w:cs="Arial"/>
                      <w:sz w:val="22"/>
                      <w:szCs w:val="22"/>
                    </w:rPr>
                  </w:pPr>
                </w:p>
              </w:tc>
              <w:tc>
                <w:tcPr>
                  <w:tcW w:w="654" w:type="pct"/>
                  <w:tcBorders>
                    <w:top w:val="nil"/>
                    <w:left w:val="nil"/>
                    <w:bottom w:val="single" w:sz="4" w:space="0" w:color="008080"/>
                    <w:right w:val="single" w:sz="4" w:space="0" w:color="008080"/>
                  </w:tcBorders>
                  <w:shd w:val="clear" w:color="auto" w:fill="auto"/>
                  <w:noWrap/>
                  <w:vAlign w:val="bottom"/>
                </w:tcPr>
                <w:p w14:paraId="7D6CAD49" w14:textId="77777777" w:rsidR="00B82CAF" w:rsidRPr="000B1AF3" w:rsidRDefault="00B82CAF" w:rsidP="00B82CAF">
                  <w:pPr>
                    <w:jc w:val="right"/>
                    <w:rPr>
                      <w:rFonts w:ascii="Calibri" w:hAnsi="Calibri" w:cs="Arial"/>
                      <w:sz w:val="22"/>
                      <w:szCs w:val="22"/>
                    </w:rPr>
                  </w:pPr>
                </w:p>
              </w:tc>
              <w:tc>
                <w:tcPr>
                  <w:tcW w:w="419" w:type="pct"/>
                  <w:tcBorders>
                    <w:top w:val="nil"/>
                    <w:left w:val="nil"/>
                    <w:bottom w:val="single" w:sz="4" w:space="0" w:color="008080"/>
                    <w:right w:val="single" w:sz="4" w:space="0" w:color="auto"/>
                  </w:tcBorders>
                  <w:shd w:val="clear" w:color="auto" w:fill="auto"/>
                  <w:noWrap/>
                  <w:vAlign w:val="bottom"/>
                </w:tcPr>
                <w:p w14:paraId="4D40D064" w14:textId="77777777" w:rsidR="00B82CAF" w:rsidRPr="000B1AF3" w:rsidRDefault="00B82CAF" w:rsidP="00B82CAF">
                  <w:pPr>
                    <w:jc w:val="right"/>
                    <w:rPr>
                      <w:rFonts w:ascii="Calibri" w:hAnsi="Calibri" w:cs="Arial"/>
                      <w:sz w:val="22"/>
                      <w:szCs w:val="22"/>
                    </w:rPr>
                  </w:pPr>
                </w:p>
              </w:tc>
            </w:tr>
            <w:tr w:rsidR="00B82CAF" w:rsidRPr="000B1AF3" w14:paraId="7FF01285" w14:textId="77777777" w:rsidTr="00B82CAF">
              <w:trPr>
                <w:trHeight w:val="255"/>
              </w:trPr>
              <w:tc>
                <w:tcPr>
                  <w:tcW w:w="1771" w:type="pct"/>
                  <w:tcBorders>
                    <w:top w:val="nil"/>
                    <w:left w:val="single" w:sz="4" w:space="0" w:color="auto"/>
                    <w:bottom w:val="single" w:sz="4" w:space="0" w:color="008080"/>
                    <w:right w:val="nil"/>
                  </w:tcBorders>
                  <w:shd w:val="clear" w:color="auto" w:fill="auto"/>
                  <w:vAlign w:val="center"/>
                </w:tcPr>
                <w:p w14:paraId="47225466" w14:textId="77777777" w:rsidR="00B82CAF" w:rsidRPr="000B1AF3" w:rsidRDefault="00B82CAF" w:rsidP="00B82CAF">
                  <w:pPr>
                    <w:rPr>
                      <w:rFonts w:ascii="Calibri" w:hAnsi="Calibri" w:cs="Arial"/>
                      <w:sz w:val="22"/>
                      <w:szCs w:val="22"/>
                      <w:lang w:val="it-IT"/>
                    </w:rPr>
                  </w:pPr>
                  <w:r w:rsidRPr="000B1AF3">
                    <w:rPr>
                      <w:rFonts w:ascii="Calibri" w:hAnsi="Calibri" w:cs="Arial"/>
                      <w:sz w:val="22"/>
                      <w:szCs w:val="22"/>
                      <w:lang w:val="it-IT"/>
                    </w:rPr>
                    <w:t xml:space="preserve">4.3 Utilaje şi echipamente tehnologice </w:t>
                  </w:r>
                  <w:proofErr w:type="spellStart"/>
                  <w:r w:rsidRPr="000B1AF3">
                    <w:rPr>
                      <w:rFonts w:ascii="Calibri" w:hAnsi="Calibri" w:cs="Arial"/>
                      <w:sz w:val="22"/>
                      <w:szCs w:val="22"/>
                    </w:rPr>
                    <w:t>și</w:t>
                  </w:r>
                  <w:proofErr w:type="spellEnd"/>
                  <w:r w:rsidRPr="000B1AF3">
                    <w:rPr>
                      <w:rFonts w:ascii="Calibri" w:hAnsi="Calibri" w:cs="Arial"/>
                      <w:sz w:val="22"/>
                      <w:szCs w:val="22"/>
                    </w:rPr>
                    <w:t xml:space="preserve"> </w:t>
                  </w:r>
                  <w:proofErr w:type="spellStart"/>
                  <w:r w:rsidRPr="000B1AF3">
                    <w:rPr>
                      <w:rFonts w:ascii="Calibri" w:hAnsi="Calibri" w:cs="Arial"/>
                      <w:sz w:val="22"/>
                      <w:szCs w:val="22"/>
                    </w:rPr>
                    <w:t>funcționale</w:t>
                  </w:r>
                  <w:proofErr w:type="spellEnd"/>
                  <w:r w:rsidRPr="000B1AF3">
                    <w:rPr>
                      <w:rFonts w:ascii="Calibri" w:hAnsi="Calibri" w:cs="Arial"/>
                      <w:sz w:val="22"/>
                      <w:szCs w:val="22"/>
                      <w:lang w:val="it-IT"/>
                    </w:rPr>
                    <w:t xml:space="preserve"> care necesită montaj</w:t>
                  </w:r>
                </w:p>
              </w:tc>
              <w:tc>
                <w:tcPr>
                  <w:tcW w:w="615" w:type="pct"/>
                  <w:tcBorders>
                    <w:top w:val="nil"/>
                    <w:left w:val="single" w:sz="8" w:space="0" w:color="008080"/>
                    <w:bottom w:val="single" w:sz="4" w:space="0" w:color="008080"/>
                    <w:right w:val="single" w:sz="4" w:space="0" w:color="008080"/>
                  </w:tcBorders>
                  <w:shd w:val="clear" w:color="auto" w:fill="auto"/>
                  <w:noWrap/>
                  <w:vAlign w:val="center"/>
                </w:tcPr>
                <w:p w14:paraId="0B0C9643" w14:textId="77777777" w:rsidR="00B82CAF" w:rsidRPr="000B1AF3" w:rsidRDefault="00B82CAF" w:rsidP="00B82CAF">
                  <w:pPr>
                    <w:jc w:val="right"/>
                    <w:rPr>
                      <w:rFonts w:ascii="Calibri" w:hAnsi="Calibri" w:cs="Arial"/>
                      <w:sz w:val="22"/>
                      <w:szCs w:val="22"/>
                      <w:lang w:val="it-IT"/>
                    </w:rPr>
                  </w:pPr>
                </w:p>
              </w:tc>
              <w:tc>
                <w:tcPr>
                  <w:tcW w:w="398" w:type="pct"/>
                  <w:tcBorders>
                    <w:top w:val="nil"/>
                    <w:left w:val="nil"/>
                    <w:bottom w:val="single" w:sz="4" w:space="0" w:color="008080"/>
                    <w:right w:val="single" w:sz="8" w:space="0" w:color="008080"/>
                  </w:tcBorders>
                  <w:shd w:val="clear" w:color="auto" w:fill="auto"/>
                  <w:noWrap/>
                  <w:vAlign w:val="center"/>
                </w:tcPr>
                <w:p w14:paraId="7CED4D92" w14:textId="77777777" w:rsidR="00B82CAF" w:rsidRPr="000B1AF3" w:rsidRDefault="00B82CAF" w:rsidP="00B82CAF">
                  <w:pPr>
                    <w:jc w:val="right"/>
                    <w:rPr>
                      <w:rFonts w:ascii="Calibri" w:hAnsi="Calibri" w:cs="Arial"/>
                      <w:sz w:val="22"/>
                      <w:szCs w:val="22"/>
                      <w:lang w:val="it-IT"/>
                    </w:rPr>
                  </w:pPr>
                </w:p>
              </w:tc>
              <w:tc>
                <w:tcPr>
                  <w:tcW w:w="718" w:type="pct"/>
                  <w:tcBorders>
                    <w:top w:val="nil"/>
                    <w:left w:val="nil"/>
                    <w:bottom w:val="single" w:sz="4" w:space="0" w:color="008080"/>
                    <w:right w:val="single" w:sz="4" w:space="0" w:color="008080"/>
                  </w:tcBorders>
                  <w:shd w:val="clear" w:color="auto" w:fill="auto"/>
                  <w:noWrap/>
                  <w:vAlign w:val="center"/>
                </w:tcPr>
                <w:p w14:paraId="36C5D3F3" w14:textId="77777777" w:rsidR="00B82CAF" w:rsidRPr="000B1AF3" w:rsidRDefault="00B82CAF" w:rsidP="00B82CAF">
                  <w:pPr>
                    <w:jc w:val="right"/>
                    <w:rPr>
                      <w:rFonts w:ascii="Calibri" w:hAnsi="Calibri" w:cs="Arial"/>
                      <w:sz w:val="22"/>
                      <w:szCs w:val="22"/>
                      <w:lang w:val="it-IT"/>
                    </w:rPr>
                  </w:pPr>
                </w:p>
              </w:tc>
              <w:tc>
                <w:tcPr>
                  <w:tcW w:w="424" w:type="pct"/>
                  <w:tcBorders>
                    <w:top w:val="nil"/>
                    <w:left w:val="nil"/>
                    <w:bottom w:val="single" w:sz="4" w:space="0" w:color="008080"/>
                    <w:right w:val="single" w:sz="8" w:space="0" w:color="008080"/>
                  </w:tcBorders>
                  <w:shd w:val="clear" w:color="auto" w:fill="auto"/>
                  <w:noWrap/>
                  <w:vAlign w:val="center"/>
                </w:tcPr>
                <w:p w14:paraId="5E60D922" w14:textId="77777777" w:rsidR="00B82CAF" w:rsidRPr="000B1AF3" w:rsidRDefault="00B82CAF" w:rsidP="00B82CAF">
                  <w:pPr>
                    <w:jc w:val="right"/>
                    <w:rPr>
                      <w:rFonts w:ascii="Calibri" w:hAnsi="Calibri" w:cs="Arial"/>
                      <w:sz w:val="22"/>
                      <w:szCs w:val="22"/>
                      <w:lang w:val="it-IT"/>
                    </w:rPr>
                  </w:pPr>
                </w:p>
              </w:tc>
              <w:tc>
                <w:tcPr>
                  <w:tcW w:w="654" w:type="pct"/>
                  <w:tcBorders>
                    <w:top w:val="nil"/>
                    <w:left w:val="nil"/>
                    <w:bottom w:val="single" w:sz="4" w:space="0" w:color="008080"/>
                    <w:right w:val="single" w:sz="4" w:space="0" w:color="008080"/>
                  </w:tcBorders>
                  <w:shd w:val="clear" w:color="auto" w:fill="auto"/>
                  <w:noWrap/>
                  <w:vAlign w:val="bottom"/>
                </w:tcPr>
                <w:p w14:paraId="4476CE9C" w14:textId="77777777" w:rsidR="00B82CAF" w:rsidRPr="000B1AF3" w:rsidRDefault="00B82CAF" w:rsidP="00B82CAF">
                  <w:pPr>
                    <w:jc w:val="right"/>
                    <w:rPr>
                      <w:rFonts w:ascii="Calibri" w:hAnsi="Calibri" w:cs="Arial"/>
                      <w:sz w:val="22"/>
                      <w:szCs w:val="22"/>
                      <w:lang w:val="it-IT"/>
                    </w:rPr>
                  </w:pPr>
                </w:p>
              </w:tc>
              <w:tc>
                <w:tcPr>
                  <w:tcW w:w="419" w:type="pct"/>
                  <w:tcBorders>
                    <w:top w:val="nil"/>
                    <w:left w:val="nil"/>
                    <w:bottom w:val="single" w:sz="4" w:space="0" w:color="008080"/>
                    <w:right w:val="single" w:sz="4" w:space="0" w:color="auto"/>
                  </w:tcBorders>
                  <w:shd w:val="clear" w:color="auto" w:fill="auto"/>
                  <w:noWrap/>
                  <w:vAlign w:val="bottom"/>
                </w:tcPr>
                <w:p w14:paraId="1CE107AC" w14:textId="77777777" w:rsidR="00B82CAF" w:rsidRPr="000B1AF3" w:rsidRDefault="00B82CAF" w:rsidP="00B82CAF">
                  <w:pPr>
                    <w:jc w:val="right"/>
                    <w:rPr>
                      <w:rFonts w:ascii="Calibri" w:hAnsi="Calibri" w:cs="Arial"/>
                      <w:sz w:val="22"/>
                      <w:szCs w:val="22"/>
                      <w:lang w:val="it-IT"/>
                    </w:rPr>
                  </w:pPr>
                </w:p>
              </w:tc>
            </w:tr>
            <w:tr w:rsidR="00B82CAF" w:rsidRPr="000B1AF3" w14:paraId="0A452F38" w14:textId="77777777" w:rsidTr="00B82CAF">
              <w:trPr>
                <w:trHeight w:val="480"/>
              </w:trPr>
              <w:tc>
                <w:tcPr>
                  <w:tcW w:w="1771" w:type="pct"/>
                  <w:tcBorders>
                    <w:top w:val="nil"/>
                    <w:left w:val="single" w:sz="4" w:space="0" w:color="auto"/>
                    <w:bottom w:val="single" w:sz="4" w:space="0" w:color="008080"/>
                    <w:right w:val="nil"/>
                  </w:tcBorders>
                  <w:shd w:val="clear" w:color="auto" w:fill="auto"/>
                  <w:vAlign w:val="center"/>
                </w:tcPr>
                <w:p w14:paraId="38036BA2" w14:textId="77777777" w:rsidR="00B82CAF" w:rsidRPr="000B1AF3" w:rsidRDefault="00B82CAF" w:rsidP="00B82CAF">
                  <w:pPr>
                    <w:rPr>
                      <w:rFonts w:ascii="Calibri" w:hAnsi="Calibri" w:cs="Arial"/>
                      <w:sz w:val="22"/>
                      <w:szCs w:val="22"/>
                      <w:lang w:val="it-IT"/>
                    </w:rPr>
                  </w:pPr>
                  <w:r w:rsidRPr="000B1AF3">
                    <w:rPr>
                      <w:rFonts w:ascii="Calibri" w:hAnsi="Calibri" w:cs="Arial"/>
                      <w:sz w:val="22"/>
                      <w:szCs w:val="22"/>
                      <w:lang w:val="it-IT"/>
                    </w:rPr>
                    <w:t xml:space="preserve">4.4 Utilaje şi echipamente tehnologice </w:t>
                  </w:r>
                  <w:proofErr w:type="spellStart"/>
                  <w:r w:rsidRPr="000B1AF3">
                    <w:rPr>
                      <w:rFonts w:ascii="Calibri" w:hAnsi="Calibri" w:cs="Arial"/>
                      <w:sz w:val="22"/>
                      <w:szCs w:val="22"/>
                    </w:rPr>
                    <w:t>și</w:t>
                  </w:r>
                  <w:proofErr w:type="spellEnd"/>
                  <w:r w:rsidRPr="000B1AF3">
                    <w:rPr>
                      <w:rFonts w:ascii="Calibri" w:hAnsi="Calibri" w:cs="Arial"/>
                      <w:sz w:val="22"/>
                      <w:szCs w:val="22"/>
                    </w:rPr>
                    <w:t xml:space="preserve"> </w:t>
                  </w:r>
                  <w:proofErr w:type="spellStart"/>
                  <w:r w:rsidRPr="000B1AF3">
                    <w:rPr>
                      <w:rFonts w:ascii="Calibri" w:hAnsi="Calibri" w:cs="Arial"/>
                      <w:sz w:val="22"/>
                      <w:szCs w:val="22"/>
                    </w:rPr>
                    <w:t>funcționale</w:t>
                  </w:r>
                  <w:proofErr w:type="spellEnd"/>
                  <w:r w:rsidRPr="000B1AF3">
                    <w:rPr>
                      <w:rFonts w:ascii="Calibri" w:hAnsi="Calibri" w:cs="Arial"/>
                      <w:sz w:val="22"/>
                      <w:szCs w:val="22"/>
                    </w:rPr>
                    <w:t xml:space="preserve"> </w:t>
                  </w:r>
                  <w:r w:rsidRPr="000B1AF3">
                    <w:rPr>
                      <w:rFonts w:ascii="Calibri" w:hAnsi="Calibri" w:cs="Arial"/>
                      <w:sz w:val="22"/>
                      <w:szCs w:val="22"/>
                      <w:lang w:val="it-IT"/>
                    </w:rPr>
                    <w:t xml:space="preserve">care nu necesită montaj și  echipamente de transport </w:t>
                  </w:r>
                </w:p>
              </w:tc>
              <w:tc>
                <w:tcPr>
                  <w:tcW w:w="615" w:type="pct"/>
                  <w:tcBorders>
                    <w:top w:val="nil"/>
                    <w:left w:val="single" w:sz="8" w:space="0" w:color="008080"/>
                    <w:bottom w:val="single" w:sz="4" w:space="0" w:color="008080"/>
                    <w:right w:val="single" w:sz="4" w:space="0" w:color="008080"/>
                  </w:tcBorders>
                  <w:shd w:val="clear" w:color="auto" w:fill="auto"/>
                  <w:noWrap/>
                  <w:vAlign w:val="center"/>
                </w:tcPr>
                <w:p w14:paraId="7644EE4E" w14:textId="77777777" w:rsidR="00B82CAF" w:rsidRPr="000B1AF3" w:rsidRDefault="00B82CAF" w:rsidP="00B82CAF">
                  <w:pPr>
                    <w:jc w:val="right"/>
                    <w:rPr>
                      <w:rFonts w:ascii="Calibri" w:hAnsi="Calibri" w:cs="Arial"/>
                      <w:sz w:val="22"/>
                      <w:szCs w:val="22"/>
                      <w:lang w:val="it-IT"/>
                    </w:rPr>
                  </w:pPr>
                </w:p>
              </w:tc>
              <w:tc>
                <w:tcPr>
                  <w:tcW w:w="398" w:type="pct"/>
                  <w:tcBorders>
                    <w:top w:val="nil"/>
                    <w:left w:val="nil"/>
                    <w:bottom w:val="single" w:sz="4" w:space="0" w:color="008080"/>
                    <w:right w:val="single" w:sz="8" w:space="0" w:color="008080"/>
                  </w:tcBorders>
                  <w:shd w:val="clear" w:color="auto" w:fill="auto"/>
                  <w:noWrap/>
                  <w:vAlign w:val="center"/>
                </w:tcPr>
                <w:p w14:paraId="4D7718FA" w14:textId="77777777" w:rsidR="00B82CAF" w:rsidRPr="000B1AF3" w:rsidRDefault="00B82CAF" w:rsidP="00B82CAF">
                  <w:pPr>
                    <w:jc w:val="right"/>
                    <w:rPr>
                      <w:rFonts w:ascii="Calibri" w:hAnsi="Calibri" w:cs="Arial"/>
                      <w:sz w:val="22"/>
                      <w:szCs w:val="22"/>
                      <w:lang w:val="it-IT"/>
                    </w:rPr>
                  </w:pPr>
                </w:p>
              </w:tc>
              <w:tc>
                <w:tcPr>
                  <w:tcW w:w="718" w:type="pct"/>
                  <w:tcBorders>
                    <w:top w:val="nil"/>
                    <w:left w:val="nil"/>
                    <w:bottom w:val="single" w:sz="4" w:space="0" w:color="008080"/>
                    <w:right w:val="single" w:sz="4" w:space="0" w:color="008080"/>
                  </w:tcBorders>
                  <w:shd w:val="clear" w:color="auto" w:fill="auto"/>
                  <w:noWrap/>
                  <w:vAlign w:val="center"/>
                </w:tcPr>
                <w:p w14:paraId="6D06055C" w14:textId="77777777" w:rsidR="00B82CAF" w:rsidRPr="000B1AF3" w:rsidRDefault="00B82CAF" w:rsidP="00B82CAF">
                  <w:pPr>
                    <w:jc w:val="right"/>
                    <w:rPr>
                      <w:rFonts w:ascii="Calibri" w:hAnsi="Calibri" w:cs="Arial"/>
                      <w:sz w:val="22"/>
                      <w:szCs w:val="22"/>
                      <w:lang w:val="it-IT"/>
                    </w:rPr>
                  </w:pPr>
                </w:p>
              </w:tc>
              <w:tc>
                <w:tcPr>
                  <w:tcW w:w="424" w:type="pct"/>
                  <w:tcBorders>
                    <w:top w:val="nil"/>
                    <w:left w:val="nil"/>
                    <w:bottom w:val="single" w:sz="4" w:space="0" w:color="008080"/>
                    <w:right w:val="single" w:sz="8" w:space="0" w:color="008080"/>
                  </w:tcBorders>
                  <w:shd w:val="clear" w:color="auto" w:fill="auto"/>
                  <w:noWrap/>
                  <w:vAlign w:val="center"/>
                </w:tcPr>
                <w:p w14:paraId="1B0892C2" w14:textId="77777777" w:rsidR="00B82CAF" w:rsidRPr="000B1AF3" w:rsidRDefault="00B82CAF" w:rsidP="00B82CAF">
                  <w:pPr>
                    <w:jc w:val="right"/>
                    <w:rPr>
                      <w:rFonts w:ascii="Calibri" w:hAnsi="Calibri" w:cs="Arial"/>
                      <w:sz w:val="22"/>
                      <w:szCs w:val="22"/>
                      <w:lang w:val="it-IT"/>
                    </w:rPr>
                  </w:pPr>
                </w:p>
              </w:tc>
              <w:tc>
                <w:tcPr>
                  <w:tcW w:w="654" w:type="pct"/>
                  <w:tcBorders>
                    <w:top w:val="nil"/>
                    <w:left w:val="nil"/>
                    <w:bottom w:val="single" w:sz="4" w:space="0" w:color="008080"/>
                    <w:right w:val="single" w:sz="4" w:space="0" w:color="008080"/>
                  </w:tcBorders>
                  <w:shd w:val="clear" w:color="auto" w:fill="auto"/>
                  <w:noWrap/>
                  <w:vAlign w:val="bottom"/>
                </w:tcPr>
                <w:p w14:paraId="32F2EB87" w14:textId="77777777" w:rsidR="00B82CAF" w:rsidRPr="000B1AF3" w:rsidRDefault="00B82CAF" w:rsidP="00B82CAF">
                  <w:pPr>
                    <w:jc w:val="right"/>
                    <w:rPr>
                      <w:rFonts w:ascii="Calibri" w:hAnsi="Calibri" w:cs="Arial"/>
                      <w:sz w:val="22"/>
                      <w:szCs w:val="22"/>
                      <w:lang w:val="it-IT"/>
                    </w:rPr>
                  </w:pPr>
                </w:p>
              </w:tc>
              <w:tc>
                <w:tcPr>
                  <w:tcW w:w="419" w:type="pct"/>
                  <w:tcBorders>
                    <w:top w:val="nil"/>
                    <w:left w:val="nil"/>
                    <w:bottom w:val="single" w:sz="4" w:space="0" w:color="008080"/>
                    <w:right w:val="single" w:sz="4" w:space="0" w:color="auto"/>
                  </w:tcBorders>
                  <w:shd w:val="clear" w:color="auto" w:fill="auto"/>
                  <w:noWrap/>
                  <w:vAlign w:val="bottom"/>
                </w:tcPr>
                <w:p w14:paraId="2C4265B9" w14:textId="77777777" w:rsidR="00B82CAF" w:rsidRPr="000B1AF3" w:rsidRDefault="00B82CAF" w:rsidP="00B82CAF">
                  <w:pPr>
                    <w:jc w:val="right"/>
                    <w:rPr>
                      <w:rFonts w:ascii="Calibri" w:hAnsi="Calibri" w:cs="Arial"/>
                      <w:sz w:val="22"/>
                      <w:szCs w:val="22"/>
                      <w:lang w:val="it-IT"/>
                    </w:rPr>
                  </w:pPr>
                </w:p>
              </w:tc>
            </w:tr>
            <w:tr w:rsidR="00B82CAF" w:rsidRPr="000B1AF3" w14:paraId="7C4F242C" w14:textId="77777777" w:rsidTr="00B82CAF">
              <w:trPr>
                <w:trHeight w:val="255"/>
              </w:trPr>
              <w:tc>
                <w:tcPr>
                  <w:tcW w:w="1771" w:type="pct"/>
                  <w:tcBorders>
                    <w:top w:val="nil"/>
                    <w:left w:val="single" w:sz="4" w:space="0" w:color="auto"/>
                    <w:bottom w:val="single" w:sz="4" w:space="0" w:color="008080"/>
                    <w:right w:val="nil"/>
                  </w:tcBorders>
                  <w:shd w:val="clear" w:color="auto" w:fill="auto"/>
                  <w:vAlign w:val="center"/>
                </w:tcPr>
                <w:p w14:paraId="1B3135FD" w14:textId="77777777" w:rsidR="00B82CAF" w:rsidRPr="000B1AF3" w:rsidRDefault="00B82CAF" w:rsidP="00B82CAF">
                  <w:pPr>
                    <w:rPr>
                      <w:rFonts w:ascii="Calibri" w:hAnsi="Calibri" w:cs="Arial"/>
                      <w:sz w:val="22"/>
                      <w:szCs w:val="22"/>
                    </w:rPr>
                  </w:pPr>
                  <w:r w:rsidRPr="000B1AF3">
                    <w:rPr>
                      <w:rFonts w:ascii="Calibri" w:hAnsi="Calibri" w:cs="Arial"/>
                      <w:sz w:val="22"/>
                      <w:szCs w:val="22"/>
                    </w:rPr>
                    <w:t xml:space="preserve">4.5 </w:t>
                  </w:r>
                  <w:proofErr w:type="spellStart"/>
                  <w:r w:rsidRPr="000B1AF3">
                    <w:rPr>
                      <w:rFonts w:ascii="Calibri" w:hAnsi="Calibri" w:cs="Arial"/>
                      <w:sz w:val="22"/>
                      <w:szCs w:val="22"/>
                    </w:rPr>
                    <w:t>Dotări</w:t>
                  </w:r>
                  <w:proofErr w:type="spellEnd"/>
                  <w:r w:rsidRPr="000B1AF3">
                    <w:rPr>
                      <w:rFonts w:ascii="Calibri" w:hAnsi="Calibri" w:cs="Arial"/>
                      <w:sz w:val="22"/>
                      <w:szCs w:val="22"/>
                    </w:rPr>
                    <w:t xml:space="preserve"> </w:t>
                  </w:r>
                </w:p>
              </w:tc>
              <w:tc>
                <w:tcPr>
                  <w:tcW w:w="615" w:type="pct"/>
                  <w:tcBorders>
                    <w:top w:val="nil"/>
                    <w:left w:val="single" w:sz="8" w:space="0" w:color="008080"/>
                    <w:bottom w:val="single" w:sz="4" w:space="0" w:color="008080"/>
                    <w:right w:val="single" w:sz="4" w:space="0" w:color="008080"/>
                  </w:tcBorders>
                  <w:shd w:val="clear" w:color="auto" w:fill="auto"/>
                  <w:noWrap/>
                  <w:vAlign w:val="center"/>
                </w:tcPr>
                <w:p w14:paraId="49F0D8B1" w14:textId="77777777" w:rsidR="00B82CAF" w:rsidRPr="000B1AF3" w:rsidRDefault="00B82CAF" w:rsidP="00B82CAF">
                  <w:pPr>
                    <w:jc w:val="right"/>
                    <w:rPr>
                      <w:rFonts w:ascii="Calibri" w:hAnsi="Calibri" w:cs="Arial"/>
                      <w:sz w:val="22"/>
                      <w:szCs w:val="22"/>
                    </w:rPr>
                  </w:pPr>
                </w:p>
              </w:tc>
              <w:tc>
                <w:tcPr>
                  <w:tcW w:w="398" w:type="pct"/>
                  <w:tcBorders>
                    <w:top w:val="nil"/>
                    <w:left w:val="nil"/>
                    <w:bottom w:val="single" w:sz="4" w:space="0" w:color="008080"/>
                    <w:right w:val="single" w:sz="8" w:space="0" w:color="008080"/>
                  </w:tcBorders>
                  <w:shd w:val="clear" w:color="auto" w:fill="auto"/>
                  <w:noWrap/>
                  <w:vAlign w:val="center"/>
                </w:tcPr>
                <w:p w14:paraId="37B5D777" w14:textId="77777777" w:rsidR="00B82CAF" w:rsidRPr="000B1AF3" w:rsidRDefault="00B82CAF" w:rsidP="00B82CAF">
                  <w:pPr>
                    <w:jc w:val="right"/>
                    <w:rPr>
                      <w:rFonts w:ascii="Calibri" w:hAnsi="Calibri" w:cs="Arial"/>
                      <w:sz w:val="22"/>
                      <w:szCs w:val="22"/>
                    </w:rPr>
                  </w:pPr>
                </w:p>
              </w:tc>
              <w:tc>
                <w:tcPr>
                  <w:tcW w:w="718" w:type="pct"/>
                  <w:tcBorders>
                    <w:top w:val="nil"/>
                    <w:left w:val="nil"/>
                    <w:bottom w:val="single" w:sz="4" w:space="0" w:color="008080"/>
                    <w:right w:val="single" w:sz="4" w:space="0" w:color="008080"/>
                  </w:tcBorders>
                  <w:shd w:val="clear" w:color="auto" w:fill="auto"/>
                  <w:noWrap/>
                  <w:vAlign w:val="center"/>
                </w:tcPr>
                <w:p w14:paraId="5617CFEA" w14:textId="77777777" w:rsidR="00B82CAF" w:rsidRPr="000B1AF3" w:rsidRDefault="00B82CAF" w:rsidP="00B82CAF">
                  <w:pPr>
                    <w:jc w:val="right"/>
                    <w:rPr>
                      <w:rFonts w:ascii="Calibri" w:hAnsi="Calibri" w:cs="Arial"/>
                      <w:sz w:val="22"/>
                      <w:szCs w:val="22"/>
                    </w:rPr>
                  </w:pPr>
                </w:p>
              </w:tc>
              <w:tc>
                <w:tcPr>
                  <w:tcW w:w="424" w:type="pct"/>
                  <w:tcBorders>
                    <w:top w:val="nil"/>
                    <w:left w:val="nil"/>
                    <w:bottom w:val="single" w:sz="4" w:space="0" w:color="008080"/>
                    <w:right w:val="single" w:sz="8" w:space="0" w:color="008080"/>
                  </w:tcBorders>
                  <w:shd w:val="clear" w:color="auto" w:fill="auto"/>
                  <w:noWrap/>
                  <w:vAlign w:val="center"/>
                </w:tcPr>
                <w:p w14:paraId="6A901C1F" w14:textId="77777777" w:rsidR="00B82CAF" w:rsidRPr="000B1AF3" w:rsidRDefault="00B82CAF" w:rsidP="00B82CAF">
                  <w:pPr>
                    <w:jc w:val="right"/>
                    <w:rPr>
                      <w:rFonts w:ascii="Calibri" w:hAnsi="Calibri" w:cs="Arial"/>
                      <w:sz w:val="22"/>
                      <w:szCs w:val="22"/>
                    </w:rPr>
                  </w:pPr>
                </w:p>
              </w:tc>
              <w:tc>
                <w:tcPr>
                  <w:tcW w:w="654" w:type="pct"/>
                  <w:tcBorders>
                    <w:top w:val="nil"/>
                    <w:left w:val="nil"/>
                    <w:bottom w:val="single" w:sz="4" w:space="0" w:color="008080"/>
                    <w:right w:val="single" w:sz="4" w:space="0" w:color="008080"/>
                  </w:tcBorders>
                  <w:shd w:val="clear" w:color="auto" w:fill="auto"/>
                  <w:noWrap/>
                  <w:vAlign w:val="bottom"/>
                </w:tcPr>
                <w:p w14:paraId="3593C27B" w14:textId="77777777" w:rsidR="00B82CAF" w:rsidRPr="000B1AF3" w:rsidRDefault="00B82CAF" w:rsidP="00B82CAF">
                  <w:pPr>
                    <w:jc w:val="right"/>
                    <w:rPr>
                      <w:rFonts w:ascii="Calibri" w:hAnsi="Calibri" w:cs="Arial"/>
                      <w:sz w:val="22"/>
                      <w:szCs w:val="22"/>
                    </w:rPr>
                  </w:pPr>
                </w:p>
              </w:tc>
              <w:tc>
                <w:tcPr>
                  <w:tcW w:w="419" w:type="pct"/>
                  <w:tcBorders>
                    <w:top w:val="nil"/>
                    <w:left w:val="nil"/>
                    <w:bottom w:val="single" w:sz="4" w:space="0" w:color="008080"/>
                    <w:right w:val="single" w:sz="4" w:space="0" w:color="auto"/>
                  </w:tcBorders>
                  <w:shd w:val="clear" w:color="auto" w:fill="auto"/>
                  <w:noWrap/>
                  <w:vAlign w:val="bottom"/>
                </w:tcPr>
                <w:p w14:paraId="0098ADC6" w14:textId="77777777" w:rsidR="00B82CAF" w:rsidRPr="000B1AF3" w:rsidRDefault="00B82CAF" w:rsidP="00B82CAF">
                  <w:pPr>
                    <w:jc w:val="right"/>
                    <w:rPr>
                      <w:rFonts w:ascii="Calibri" w:hAnsi="Calibri" w:cs="Arial"/>
                      <w:sz w:val="22"/>
                      <w:szCs w:val="22"/>
                    </w:rPr>
                  </w:pPr>
                </w:p>
              </w:tc>
            </w:tr>
            <w:tr w:rsidR="00B82CAF" w:rsidRPr="000B1AF3" w14:paraId="7300957C" w14:textId="77777777" w:rsidTr="00B82CAF">
              <w:trPr>
                <w:trHeight w:val="255"/>
              </w:trPr>
              <w:tc>
                <w:tcPr>
                  <w:tcW w:w="1771" w:type="pct"/>
                  <w:tcBorders>
                    <w:top w:val="nil"/>
                    <w:left w:val="single" w:sz="4" w:space="0" w:color="auto"/>
                    <w:bottom w:val="single" w:sz="4" w:space="0" w:color="008080"/>
                    <w:right w:val="nil"/>
                  </w:tcBorders>
                  <w:shd w:val="clear" w:color="auto" w:fill="auto"/>
                  <w:vAlign w:val="center"/>
                </w:tcPr>
                <w:p w14:paraId="032BA260" w14:textId="77777777" w:rsidR="00B82CAF" w:rsidRPr="000B1AF3" w:rsidRDefault="00B82CAF" w:rsidP="00B82CAF">
                  <w:pPr>
                    <w:rPr>
                      <w:rFonts w:ascii="Calibri" w:hAnsi="Calibri" w:cs="Arial"/>
                      <w:sz w:val="22"/>
                      <w:szCs w:val="22"/>
                    </w:rPr>
                  </w:pPr>
                  <w:r w:rsidRPr="000B1AF3">
                    <w:rPr>
                      <w:rFonts w:ascii="Calibri" w:hAnsi="Calibri" w:cs="Arial"/>
                      <w:sz w:val="22"/>
                      <w:szCs w:val="22"/>
                    </w:rPr>
                    <w:t xml:space="preserve">4.6 Active </w:t>
                  </w:r>
                  <w:proofErr w:type="spellStart"/>
                  <w:r w:rsidRPr="000B1AF3">
                    <w:rPr>
                      <w:rFonts w:ascii="Calibri" w:hAnsi="Calibri" w:cs="Arial"/>
                      <w:sz w:val="22"/>
                      <w:szCs w:val="22"/>
                    </w:rPr>
                    <w:t>necorporale</w:t>
                  </w:r>
                  <w:proofErr w:type="spellEnd"/>
                </w:p>
              </w:tc>
              <w:tc>
                <w:tcPr>
                  <w:tcW w:w="615" w:type="pct"/>
                  <w:tcBorders>
                    <w:top w:val="nil"/>
                    <w:left w:val="single" w:sz="8" w:space="0" w:color="008080"/>
                    <w:bottom w:val="single" w:sz="4" w:space="0" w:color="008080"/>
                    <w:right w:val="single" w:sz="4" w:space="0" w:color="008080"/>
                  </w:tcBorders>
                  <w:shd w:val="clear" w:color="auto" w:fill="auto"/>
                  <w:noWrap/>
                  <w:vAlign w:val="center"/>
                </w:tcPr>
                <w:p w14:paraId="3C00FB97" w14:textId="77777777" w:rsidR="00B82CAF" w:rsidRPr="000B1AF3" w:rsidRDefault="00B82CAF" w:rsidP="00B82CAF">
                  <w:pPr>
                    <w:jc w:val="right"/>
                    <w:rPr>
                      <w:rFonts w:ascii="Calibri" w:hAnsi="Calibri" w:cs="Arial"/>
                      <w:sz w:val="22"/>
                      <w:szCs w:val="22"/>
                    </w:rPr>
                  </w:pPr>
                </w:p>
              </w:tc>
              <w:tc>
                <w:tcPr>
                  <w:tcW w:w="398" w:type="pct"/>
                  <w:tcBorders>
                    <w:top w:val="nil"/>
                    <w:left w:val="nil"/>
                    <w:bottom w:val="single" w:sz="4" w:space="0" w:color="008080"/>
                    <w:right w:val="single" w:sz="8" w:space="0" w:color="008080"/>
                  </w:tcBorders>
                  <w:shd w:val="clear" w:color="auto" w:fill="auto"/>
                  <w:noWrap/>
                  <w:vAlign w:val="center"/>
                </w:tcPr>
                <w:p w14:paraId="0CC0AAF9" w14:textId="77777777" w:rsidR="00B82CAF" w:rsidRPr="000B1AF3" w:rsidRDefault="00B82CAF" w:rsidP="00B82CAF">
                  <w:pPr>
                    <w:jc w:val="right"/>
                    <w:rPr>
                      <w:rFonts w:ascii="Calibri" w:hAnsi="Calibri" w:cs="Arial"/>
                      <w:sz w:val="22"/>
                      <w:szCs w:val="22"/>
                    </w:rPr>
                  </w:pPr>
                </w:p>
              </w:tc>
              <w:tc>
                <w:tcPr>
                  <w:tcW w:w="718" w:type="pct"/>
                  <w:tcBorders>
                    <w:top w:val="nil"/>
                    <w:left w:val="nil"/>
                    <w:bottom w:val="single" w:sz="4" w:space="0" w:color="008080"/>
                    <w:right w:val="single" w:sz="4" w:space="0" w:color="008080"/>
                  </w:tcBorders>
                  <w:shd w:val="clear" w:color="auto" w:fill="auto"/>
                  <w:noWrap/>
                  <w:vAlign w:val="center"/>
                </w:tcPr>
                <w:p w14:paraId="566BD824" w14:textId="77777777" w:rsidR="00B82CAF" w:rsidRPr="000B1AF3" w:rsidRDefault="00B82CAF" w:rsidP="00B82CAF">
                  <w:pPr>
                    <w:jc w:val="right"/>
                    <w:rPr>
                      <w:rFonts w:ascii="Calibri" w:hAnsi="Calibri" w:cs="Arial"/>
                      <w:sz w:val="22"/>
                      <w:szCs w:val="22"/>
                    </w:rPr>
                  </w:pPr>
                </w:p>
              </w:tc>
              <w:tc>
                <w:tcPr>
                  <w:tcW w:w="424" w:type="pct"/>
                  <w:tcBorders>
                    <w:top w:val="nil"/>
                    <w:left w:val="nil"/>
                    <w:bottom w:val="single" w:sz="4" w:space="0" w:color="008080"/>
                    <w:right w:val="single" w:sz="8" w:space="0" w:color="008080"/>
                  </w:tcBorders>
                  <w:shd w:val="clear" w:color="auto" w:fill="auto"/>
                  <w:noWrap/>
                  <w:vAlign w:val="center"/>
                </w:tcPr>
                <w:p w14:paraId="024FB413" w14:textId="77777777" w:rsidR="00B82CAF" w:rsidRPr="000B1AF3" w:rsidRDefault="00B82CAF" w:rsidP="00B82CAF">
                  <w:pPr>
                    <w:jc w:val="right"/>
                    <w:rPr>
                      <w:rFonts w:ascii="Calibri" w:hAnsi="Calibri" w:cs="Arial"/>
                      <w:sz w:val="22"/>
                      <w:szCs w:val="22"/>
                    </w:rPr>
                  </w:pPr>
                </w:p>
              </w:tc>
              <w:tc>
                <w:tcPr>
                  <w:tcW w:w="654" w:type="pct"/>
                  <w:tcBorders>
                    <w:top w:val="nil"/>
                    <w:left w:val="nil"/>
                    <w:bottom w:val="single" w:sz="4" w:space="0" w:color="008080"/>
                    <w:right w:val="single" w:sz="4" w:space="0" w:color="008080"/>
                  </w:tcBorders>
                  <w:shd w:val="clear" w:color="auto" w:fill="auto"/>
                  <w:noWrap/>
                  <w:vAlign w:val="bottom"/>
                </w:tcPr>
                <w:p w14:paraId="46BBEBF5" w14:textId="77777777" w:rsidR="00B82CAF" w:rsidRPr="000B1AF3" w:rsidRDefault="00B82CAF" w:rsidP="00B82CAF">
                  <w:pPr>
                    <w:jc w:val="right"/>
                    <w:rPr>
                      <w:rFonts w:ascii="Calibri" w:hAnsi="Calibri" w:cs="Arial"/>
                      <w:sz w:val="22"/>
                      <w:szCs w:val="22"/>
                    </w:rPr>
                  </w:pPr>
                </w:p>
              </w:tc>
              <w:tc>
                <w:tcPr>
                  <w:tcW w:w="419" w:type="pct"/>
                  <w:tcBorders>
                    <w:top w:val="nil"/>
                    <w:left w:val="nil"/>
                    <w:bottom w:val="single" w:sz="4" w:space="0" w:color="008080"/>
                    <w:right w:val="single" w:sz="4" w:space="0" w:color="auto"/>
                  </w:tcBorders>
                  <w:shd w:val="clear" w:color="auto" w:fill="auto"/>
                  <w:noWrap/>
                  <w:vAlign w:val="bottom"/>
                </w:tcPr>
                <w:p w14:paraId="3257F28B" w14:textId="77777777" w:rsidR="00B82CAF" w:rsidRPr="000B1AF3" w:rsidRDefault="00B82CAF" w:rsidP="00B82CAF">
                  <w:pPr>
                    <w:jc w:val="right"/>
                    <w:rPr>
                      <w:rFonts w:ascii="Calibri" w:hAnsi="Calibri" w:cs="Arial"/>
                      <w:sz w:val="22"/>
                      <w:szCs w:val="22"/>
                    </w:rPr>
                  </w:pPr>
                </w:p>
              </w:tc>
            </w:tr>
            <w:tr w:rsidR="00B82CAF" w:rsidRPr="000B1AF3" w14:paraId="4C754919" w14:textId="77777777" w:rsidTr="00B82CAF">
              <w:trPr>
                <w:trHeight w:val="255"/>
              </w:trPr>
              <w:tc>
                <w:tcPr>
                  <w:tcW w:w="1771" w:type="pct"/>
                  <w:tcBorders>
                    <w:top w:val="single" w:sz="4" w:space="0" w:color="008080"/>
                    <w:left w:val="single" w:sz="4" w:space="0" w:color="auto"/>
                    <w:bottom w:val="single" w:sz="4" w:space="0" w:color="008080"/>
                    <w:right w:val="nil"/>
                  </w:tcBorders>
                  <w:shd w:val="clear" w:color="auto" w:fill="auto"/>
                  <w:noWrap/>
                  <w:vAlign w:val="bottom"/>
                </w:tcPr>
                <w:p w14:paraId="7873B1D3" w14:textId="77777777" w:rsidR="00B82CAF" w:rsidRPr="000B1AF3" w:rsidRDefault="00B82CAF" w:rsidP="00B82CAF">
                  <w:pPr>
                    <w:rPr>
                      <w:rFonts w:ascii="Calibri" w:hAnsi="Calibri" w:cs="Arial"/>
                      <w:b/>
                      <w:bCs/>
                      <w:sz w:val="22"/>
                      <w:szCs w:val="22"/>
                      <w:lang w:val="it-IT"/>
                    </w:rPr>
                  </w:pPr>
                  <w:r w:rsidRPr="000B1AF3">
                    <w:rPr>
                      <w:rFonts w:ascii="Calibri" w:hAnsi="Calibri" w:cs="Arial"/>
                      <w:b/>
                      <w:bCs/>
                      <w:sz w:val="22"/>
                      <w:szCs w:val="22"/>
                      <w:lang w:val="it-IT"/>
                    </w:rPr>
                    <w:t xml:space="preserve">Capitolul 5 Alte cheltuieli - total, din care: </w:t>
                  </w:r>
                </w:p>
              </w:tc>
              <w:tc>
                <w:tcPr>
                  <w:tcW w:w="615" w:type="pct"/>
                  <w:tcBorders>
                    <w:top w:val="single" w:sz="4" w:space="0" w:color="008080"/>
                    <w:left w:val="single" w:sz="8" w:space="0" w:color="008080"/>
                    <w:bottom w:val="single" w:sz="4" w:space="0" w:color="008080"/>
                    <w:right w:val="single" w:sz="4" w:space="0" w:color="008080"/>
                  </w:tcBorders>
                  <w:shd w:val="clear" w:color="auto" w:fill="auto"/>
                  <w:noWrap/>
                  <w:vAlign w:val="center"/>
                </w:tcPr>
                <w:p w14:paraId="0979EE8E" w14:textId="77777777" w:rsidR="00B82CAF" w:rsidRPr="000B1AF3" w:rsidRDefault="00B82CAF" w:rsidP="00B82CAF">
                  <w:pPr>
                    <w:jc w:val="right"/>
                    <w:rPr>
                      <w:rFonts w:ascii="Calibri" w:hAnsi="Calibri" w:cs="Arial"/>
                      <w:b/>
                      <w:bCs/>
                      <w:sz w:val="22"/>
                      <w:szCs w:val="22"/>
                      <w:lang w:val="it-IT"/>
                    </w:rPr>
                  </w:pPr>
                </w:p>
              </w:tc>
              <w:tc>
                <w:tcPr>
                  <w:tcW w:w="398" w:type="pct"/>
                  <w:tcBorders>
                    <w:top w:val="single" w:sz="4" w:space="0" w:color="008080"/>
                    <w:left w:val="nil"/>
                    <w:bottom w:val="single" w:sz="4" w:space="0" w:color="008080"/>
                    <w:right w:val="single" w:sz="8" w:space="0" w:color="008080"/>
                  </w:tcBorders>
                  <w:shd w:val="clear" w:color="auto" w:fill="auto"/>
                  <w:noWrap/>
                  <w:vAlign w:val="center"/>
                </w:tcPr>
                <w:p w14:paraId="25C17DA7" w14:textId="77777777" w:rsidR="00B82CAF" w:rsidRPr="000B1AF3" w:rsidRDefault="00B82CAF" w:rsidP="00B82CAF">
                  <w:pPr>
                    <w:jc w:val="right"/>
                    <w:rPr>
                      <w:rFonts w:ascii="Calibri" w:hAnsi="Calibri" w:cs="Arial"/>
                      <w:b/>
                      <w:bCs/>
                      <w:sz w:val="22"/>
                      <w:szCs w:val="22"/>
                      <w:lang w:val="it-IT"/>
                    </w:rPr>
                  </w:pPr>
                </w:p>
              </w:tc>
              <w:tc>
                <w:tcPr>
                  <w:tcW w:w="718" w:type="pct"/>
                  <w:tcBorders>
                    <w:top w:val="single" w:sz="4" w:space="0" w:color="008080"/>
                    <w:left w:val="nil"/>
                    <w:bottom w:val="single" w:sz="4" w:space="0" w:color="008080"/>
                    <w:right w:val="single" w:sz="4" w:space="0" w:color="008080"/>
                  </w:tcBorders>
                  <w:shd w:val="clear" w:color="auto" w:fill="auto"/>
                  <w:noWrap/>
                  <w:vAlign w:val="center"/>
                </w:tcPr>
                <w:p w14:paraId="0AFE2EC3" w14:textId="77777777" w:rsidR="00B82CAF" w:rsidRPr="000B1AF3" w:rsidRDefault="00B82CAF" w:rsidP="00B82CAF">
                  <w:pPr>
                    <w:jc w:val="right"/>
                    <w:rPr>
                      <w:rFonts w:ascii="Calibri" w:hAnsi="Calibri" w:cs="Arial"/>
                      <w:b/>
                      <w:bCs/>
                      <w:sz w:val="22"/>
                      <w:szCs w:val="22"/>
                      <w:lang w:val="it-IT"/>
                    </w:rPr>
                  </w:pPr>
                </w:p>
              </w:tc>
              <w:tc>
                <w:tcPr>
                  <w:tcW w:w="424" w:type="pct"/>
                  <w:tcBorders>
                    <w:top w:val="single" w:sz="4" w:space="0" w:color="008080"/>
                    <w:left w:val="nil"/>
                    <w:bottom w:val="single" w:sz="4" w:space="0" w:color="008080"/>
                    <w:right w:val="single" w:sz="8" w:space="0" w:color="008080"/>
                  </w:tcBorders>
                  <w:shd w:val="clear" w:color="auto" w:fill="auto"/>
                  <w:noWrap/>
                  <w:vAlign w:val="center"/>
                </w:tcPr>
                <w:p w14:paraId="5454A011" w14:textId="77777777" w:rsidR="00B82CAF" w:rsidRPr="000B1AF3" w:rsidRDefault="00B82CAF" w:rsidP="00B82CAF">
                  <w:pPr>
                    <w:jc w:val="right"/>
                    <w:rPr>
                      <w:rFonts w:ascii="Calibri" w:hAnsi="Calibri" w:cs="Arial"/>
                      <w:b/>
                      <w:bCs/>
                      <w:sz w:val="22"/>
                      <w:szCs w:val="22"/>
                      <w:lang w:val="it-IT"/>
                    </w:rPr>
                  </w:pPr>
                </w:p>
              </w:tc>
              <w:tc>
                <w:tcPr>
                  <w:tcW w:w="654" w:type="pct"/>
                  <w:tcBorders>
                    <w:top w:val="single" w:sz="4" w:space="0" w:color="008080"/>
                    <w:left w:val="nil"/>
                    <w:bottom w:val="single" w:sz="4" w:space="0" w:color="008080"/>
                    <w:right w:val="single" w:sz="4" w:space="0" w:color="008080"/>
                  </w:tcBorders>
                  <w:shd w:val="clear" w:color="auto" w:fill="auto"/>
                  <w:noWrap/>
                  <w:vAlign w:val="bottom"/>
                </w:tcPr>
                <w:p w14:paraId="4D8D92FA" w14:textId="77777777" w:rsidR="00B82CAF" w:rsidRPr="000B1AF3" w:rsidRDefault="00B82CAF" w:rsidP="00B82CAF">
                  <w:pPr>
                    <w:jc w:val="right"/>
                    <w:rPr>
                      <w:rFonts w:ascii="Calibri" w:hAnsi="Calibri" w:cs="Arial"/>
                      <w:b/>
                      <w:bCs/>
                      <w:sz w:val="22"/>
                      <w:szCs w:val="22"/>
                      <w:lang w:val="it-IT"/>
                    </w:rPr>
                  </w:pPr>
                </w:p>
              </w:tc>
              <w:tc>
                <w:tcPr>
                  <w:tcW w:w="419" w:type="pct"/>
                  <w:tcBorders>
                    <w:top w:val="single" w:sz="4" w:space="0" w:color="008080"/>
                    <w:left w:val="nil"/>
                    <w:bottom w:val="single" w:sz="4" w:space="0" w:color="008080"/>
                    <w:right w:val="single" w:sz="4" w:space="0" w:color="auto"/>
                  </w:tcBorders>
                  <w:shd w:val="clear" w:color="auto" w:fill="auto"/>
                  <w:noWrap/>
                  <w:vAlign w:val="bottom"/>
                </w:tcPr>
                <w:p w14:paraId="4B4C62C0" w14:textId="77777777" w:rsidR="00B82CAF" w:rsidRPr="000B1AF3" w:rsidRDefault="00B82CAF" w:rsidP="00B82CAF">
                  <w:pPr>
                    <w:jc w:val="right"/>
                    <w:rPr>
                      <w:rFonts w:ascii="Calibri" w:hAnsi="Calibri" w:cs="Arial"/>
                      <w:b/>
                      <w:bCs/>
                      <w:sz w:val="22"/>
                      <w:szCs w:val="22"/>
                      <w:lang w:val="it-IT"/>
                    </w:rPr>
                  </w:pPr>
                </w:p>
              </w:tc>
            </w:tr>
            <w:tr w:rsidR="00B82CAF" w:rsidRPr="000B1AF3" w14:paraId="74990BE8" w14:textId="77777777" w:rsidTr="00B82CAF">
              <w:trPr>
                <w:trHeight w:val="255"/>
              </w:trPr>
              <w:tc>
                <w:tcPr>
                  <w:tcW w:w="1771" w:type="pct"/>
                  <w:tcBorders>
                    <w:top w:val="nil"/>
                    <w:left w:val="single" w:sz="4" w:space="0" w:color="auto"/>
                    <w:bottom w:val="single" w:sz="4" w:space="0" w:color="008080"/>
                    <w:right w:val="nil"/>
                  </w:tcBorders>
                  <w:shd w:val="clear" w:color="auto" w:fill="auto"/>
                  <w:vAlign w:val="center"/>
                </w:tcPr>
                <w:p w14:paraId="4A822CC2" w14:textId="77777777" w:rsidR="00B82CAF" w:rsidRPr="000B1AF3" w:rsidRDefault="00B82CAF" w:rsidP="00B82CAF">
                  <w:pPr>
                    <w:rPr>
                      <w:rFonts w:ascii="Calibri" w:hAnsi="Calibri" w:cs="Arial"/>
                      <w:sz w:val="22"/>
                      <w:szCs w:val="22"/>
                    </w:rPr>
                  </w:pPr>
                  <w:r w:rsidRPr="000B1AF3">
                    <w:rPr>
                      <w:rFonts w:ascii="Calibri" w:hAnsi="Calibri" w:cs="Arial"/>
                      <w:sz w:val="22"/>
                      <w:szCs w:val="22"/>
                    </w:rPr>
                    <w:t xml:space="preserve">5.1 </w:t>
                  </w:r>
                  <w:proofErr w:type="spellStart"/>
                  <w:r w:rsidRPr="000B1AF3">
                    <w:rPr>
                      <w:rFonts w:ascii="Calibri" w:hAnsi="Calibri" w:cs="Arial"/>
                      <w:sz w:val="22"/>
                      <w:szCs w:val="22"/>
                    </w:rPr>
                    <w:t>Organizare</w:t>
                  </w:r>
                  <w:proofErr w:type="spellEnd"/>
                  <w:r w:rsidRPr="000B1AF3">
                    <w:rPr>
                      <w:rFonts w:ascii="Calibri" w:hAnsi="Calibri" w:cs="Arial"/>
                      <w:sz w:val="22"/>
                      <w:szCs w:val="22"/>
                    </w:rPr>
                    <w:t xml:space="preserve"> de </w:t>
                  </w:r>
                  <w:proofErr w:type="spellStart"/>
                  <w:r w:rsidRPr="000B1AF3">
                    <w:rPr>
                      <w:rFonts w:ascii="Calibri" w:hAnsi="Calibri" w:cs="Arial"/>
                      <w:sz w:val="22"/>
                      <w:szCs w:val="22"/>
                    </w:rPr>
                    <w:t>şantier</w:t>
                  </w:r>
                  <w:proofErr w:type="spellEnd"/>
                  <w:r w:rsidRPr="000B1AF3">
                    <w:rPr>
                      <w:rFonts w:ascii="Calibri" w:hAnsi="Calibri" w:cs="Arial"/>
                      <w:sz w:val="22"/>
                      <w:szCs w:val="22"/>
                    </w:rPr>
                    <w:t xml:space="preserve"> </w:t>
                  </w:r>
                </w:p>
              </w:tc>
              <w:tc>
                <w:tcPr>
                  <w:tcW w:w="615" w:type="pct"/>
                  <w:tcBorders>
                    <w:top w:val="nil"/>
                    <w:left w:val="single" w:sz="8" w:space="0" w:color="008080"/>
                    <w:bottom w:val="single" w:sz="4" w:space="0" w:color="008080"/>
                    <w:right w:val="single" w:sz="4" w:space="0" w:color="008080"/>
                  </w:tcBorders>
                  <w:shd w:val="clear" w:color="auto" w:fill="auto"/>
                  <w:noWrap/>
                  <w:vAlign w:val="center"/>
                </w:tcPr>
                <w:p w14:paraId="7EFBDECC" w14:textId="77777777" w:rsidR="00B82CAF" w:rsidRPr="000B1AF3" w:rsidRDefault="00B82CAF" w:rsidP="00B82CAF">
                  <w:pPr>
                    <w:jc w:val="right"/>
                    <w:rPr>
                      <w:rFonts w:ascii="Calibri" w:hAnsi="Calibri" w:cs="Arial"/>
                      <w:sz w:val="22"/>
                      <w:szCs w:val="22"/>
                    </w:rPr>
                  </w:pPr>
                </w:p>
              </w:tc>
              <w:tc>
                <w:tcPr>
                  <w:tcW w:w="398" w:type="pct"/>
                  <w:tcBorders>
                    <w:top w:val="nil"/>
                    <w:left w:val="nil"/>
                    <w:bottom w:val="single" w:sz="4" w:space="0" w:color="008080"/>
                    <w:right w:val="single" w:sz="8" w:space="0" w:color="008080"/>
                  </w:tcBorders>
                  <w:shd w:val="clear" w:color="auto" w:fill="auto"/>
                  <w:noWrap/>
                  <w:vAlign w:val="center"/>
                </w:tcPr>
                <w:p w14:paraId="1F9F2D86" w14:textId="77777777" w:rsidR="00B82CAF" w:rsidRPr="000B1AF3" w:rsidRDefault="00B82CAF" w:rsidP="00B82CAF">
                  <w:pPr>
                    <w:jc w:val="right"/>
                    <w:rPr>
                      <w:rFonts w:ascii="Calibri" w:hAnsi="Calibri" w:cs="Arial"/>
                      <w:sz w:val="22"/>
                      <w:szCs w:val="22"/>
                    </w:rPr>
                  </w:pPr>
                </w:p>
              </w:tc>
              <w:tc>
                <w:tcPr>
                  <w:tcW w:w="718" w:type="pct"/>
                  <w:tcBorders>
                    <w:top w:val="nil"/>
                    <w:left w:val="nil"/>
                    <w:bottom w:val="single" w:sz="4" w:space="0" w:color="008080"/>
                    <w:right w:val="single" w:sz="4" w:space="0" w:color="008080"/>
                  </w:tcBorders>
                  <w:shd w:val="clear" w:color="auto" w:fill="auto"/>
                  <w:noWrap/>
                  <w:vAlign w:val="center"/>
                </w:tcPr>
                <w:p w14:paraId="38A2396F" w14:textId="77777777" w:rsidR="00B82CAF" w:rsidRPr="000B1AF3" w:rsidRDefault="00B82CAF" w:rsidP="00B82CAF">
                  <w:pPr>
                    <w:jc w:val="right"/>
                    <w:rPr>
                      <w:rFonts w:ascii="Calibri" w:hAnsi="Calibri" w:cs="Arial"/>
                      <w:sz w:val="22"/>
                      <w:szCs w:val="22"/>
                    </w:rPr>
                  </w:pPr>
                </w:p>
              </w:tc>
              <w:tc>
                <w:tcPr>
                  <w:tcW w:w="424" w:type="pct"/>
                  <w:tcBorders>
                    <w:top w:val="nil"/>
                    <w:left w:val="nil"/>
                    <w:bottom w:val="single" w:sz="4" w:space="0" w:color="008080"/>
                    <w:right w:val="single" w:sz="8" w:space="0" w:color="008080"/>
                  </w:tcBorders>
                  <w:shd w:val="clear" w:color="auto" w:fill="auto"/>
                  <w:noWrap/>
                  <w:vAlign w:val="center"/>
                </w:tcPr>
                <w:p w14:paraId="4282234D" w14:textId="77777777" w:rsidR="00B82CAF" w:rsidRPr="000B1AF3" w:rsidRDefault="00B82CAF" w:rsidP="00B82CAF">
                  <w:pPr>
                    <w:jc w:val="right"/>
                    <w:rPr>
                      <w:rFonts w:ascii="Calibri" w:hAnsi="Calibri" w:cs="Arial"/>
                      <w:sz w:val="22"/>
                      <w:szCs w:val="22"/>
                    </w:rPr>
                  </w:pPr>
                </w:p>
              </w:tc>
              <w:tc>
                <w:tcPr>
                  <w:tcW w:w="654" w:type="pct"/>
                  <w:tcBorders>
                    <w:top w:val="nil"/>
                    <w:left w:val="nil"/>
                    <w:bottom w:val="single" w:sz="4" w:space="0" w:color="008080"/>
                    <w:right w:val="single" w:sz="4" w:space="0" w:color="008080"/>
                  </w:tcBorders>
                  <w:shd w:val="clear" w:color="auto" w:fill="auto"/>
                  <w:noWrap/>
                  <w:vAlign w:val="bottom"/>
                </w:tcPr>
                <w:p w14:paraId="159121DC" w14:textId="77777777" w:rsidR="00B82CAF" w:rsidRPr="000B1AF3" w:rsidRDefault="00B82CAF" w:rsidP="00B82CAF">
                  <w:pPr>
                    <w:jc w:val="right"/>
                    <w:rPr>
                      <w:rFonts w:ascii="Calibri" w:hAnsi="Calibri" w:cs="Arial"/>
                      <w:sz w:val="22"/>
                      <w:szCs w:val="22"/>
                    </w:rPr>
                  </w:pPr>
                </w:p>
              </w:tc>
              <w:tc>
                <w:tcPr>
                  <w:tcW w:w="419" w:type="pct"/>
                  <w:tcBorders>
                    <w:top w:val="nil"/>
                    <w:left w:val="nil"/>
                    <w:bottom w:val="single" w:sz="4" w:space="0" w:color="008080"/>
                    <w:right w:val="single" w:sz="4" w:space="0" w:color="auto"/>
                  </w:tcBorders>
                  <w:shd w:val="clear" w:color="auto" w:fill="auto"/>
                  <w:noWrap/>
                  <w:vAlign w:val="bottom"/>
                </w:tcPr>
                <w:p w14:paraId="7BCCA313" w14:textId="77777777" w:rsidR="00B82CAF" w:rsidRPr="000B1AF3" w:rsidRDefault="00B82CAF" w:rsidP="00B82CAF">
                  <w:pPr>
                    <w:jc w:val="right"/>
                    <w:rPr>
                      <w:rFonts w:ascii="Calibri" w:hAnsi="Calibri" w:cs="Arial"/>
                      <w:sz w:val="22"/>
                      <w:szCs w:val="22"/>
                    </w:rPr>
                  </w:pPr>
                </w:p>
              </w:tc>
            </w:tr>
            <w:tr w:rsidR="00B82CAF" w:rsidRPr="000B1AF3" w14:paraId="29AC8FE6" w14:textId="77777777" w:rsidTr="00B82CAF">
              <w:trPr>
                <w:trHeight w:val="255"/>
              </w:trPr>
              <w:tc>
                <w:tcPr>
                  <w:tcW w:w="1771" w:type="pct"/>
                  <w:tcBorders>
                    <w:top w:val="nil"/>
                    <w:left w:val="single" w:sz="4" w:space="0" w:color="auto"/>
                    <w:bottom w:val="single" w:sz="4" w:space="0" w:color="008080"/>
                    <w:right w:val="nil"/>
                  </w:tcBorders>
                  <w:shd w:val="clear" w:color="auto" w:fill="auto"/>
                  <w:vAlign w:val="center"/>
                </w:tcPr>
                <w:p w14:paraId="2E6AB4CD" w14:textId="77777777" w:rsidR="00B82CAF" w:rsidRPr="000B1AF3" w:rsidRDefault="00B82CAF" w:rsidP="00B82CAF">
                  <w:pPr>
                    <w:rPr>
                      <w:rFonts w:ascii="Calibri" w:hAnsi="Calibri" w:cs="Arial"/>
                      <w:sz w:val="22"/>
                      <w:szCs w:val="22"/>
                      <w:lang w:val="pt-BR"/>
                    </w:rPr>
                  </w:pPr>
                  <w:r w:rsidRPr="000B1AF3">
                    <w:rPr>
                      <w:rFonts w:ascii="Calibri" w:hAnsi="Calibri" w:cs="Arial"/>
                      <w:sz w:val="22"/>
                      <w:szCs w:val="22"/>
                      <w:lang w:val="pt-BR"/>
                    </w:rPr>
                    <w:t xml:space="preserve"> 5.1.1 lucrări de construcţii </w:t>
                  </w:r>
                  <w:r w:rsidRPr="000B1AF3">
                    <w:rPr>
                      <w:rFonts w:ascii="Calibri" w:hAnsi="Calibri" w:cs="Arial"/>
                      <w:b/>
                      <w:bCs/>
                      <w:sz w:val="22"/>
                      <w:szCs w:val="22"/>
                      <w:lang w:val="pt-BR"/>
                    </w:rPr>
                    <w:t xml:space="preserve"> ş</w:t>
                  </w:r>
                  <w:r w:rsidRPr="000B1AF3">
                    <w:rPr>
                      <w:rFonts w:ascii="Calibri" w:hAnsi="Calibri" w:cs="Arial"/>
                      <w:sz w:val="22"/>
                      <w:szCs w:val="22"/>
                      <w:lang w:val="pt-BR"/>
                    </w:rPr>
                    <w:t>i instalaţii aferente organizării de şantier</w:t>
                  </w:r>
                </w:p>
              </w:tc>
              <w:tc>
                <w:tcPr>
                  <w:tcW w:w="615" w:type="pct"/>
                  <w:tcBorders>
                    <w:top w:val="nil"/>
                    <w:left w:val="single" w:sz="8" w:space="0" w:color="008080"/>
                    <w:bottom w:val="single" w:sz="4" w:space="0" w:color="008080"/>
                    <w:right w:val="single" w:sz="4" w:space="0" w:color="008080"/>
                  </w:tcBorders>
                  <w:shd w:val="clear" w:color="auto" w:fill="auto"/>
                  <w:noWrap/>
                  <w:vAlign w:val="center"/>
                </w:tcPr>
                <w:p w14:paraId="4EA6D724" w14:textId="77777777" w:rsidR="00B82CAF" w:rsidRPr="000B1AF3" w:rsidRDefault="00B82CAF" w:rsidP="00B82CAF">
                  <w:pPr>
                    <w:jc w:val="right"/>
                    <w:rPr>
                      <w:rFonts w:ascii="Calibri" w:hAnsi="Calibri" w:cs="Arial"/>
                      <w:sz w:val="22"/>
                      <w:szCs w:val="22"/>
                      <w:lang w:val="pt-BR"/>
                    </w:rPr>
                  </w:pPr>
                </w:p>
              </w:tc>
              <w:tc>
                <w:tcPr>
                  <w:tcW w:w="398" w:type="pct"/>
                  <w:tcBorders>
                    <w:top w:val="nil"/>
                    <w:left w:val="nil"/>
                    <w:bottom w:val="single" w:sz="4" w:space="0" w:color="008080"/>
                    <w:right w:val="single" w:sz="8" w:space="0" w:color="008080"/>
                  </w:tcBorders>
                  <w:shd w:val="clear" w:color="auto" w:fill="auto"/>
                  <w:noWrap/>
                  <w:vAlign w:val="center"/>
                </w:tcPr>
                <w:p w14:paraId="71986288" w14:textId="77777777" w:rsidR="00B82CAF" w:rsidRPr="000B1AF3" w:rsidRDefault="00B82CAF" w:rsidP="00B82CAF">
                  <w:pPr>
                    <w:jc w:val="right"/>
                    <w:rPr>
                      <w:rFonts w:ascii="Calibri" w:hAnsi="Calibri" w:cs="Arial"/>
                      <w:sz w:val="22"/>
                      <w:szCs w:val="22"/>
                      <w:lang w:val="pt-BR"/>
                    </w:rPr>
                  </w:pPr>
                </w:p>
              </w:tc>
              <w:tc>
                <w:tcPr>
                  <w:tcW w:w="718" w:type="pct"/>
                  <w:tcBorders>
                    <w:top w:val="nil"/>
                    <w:left w:val="nil"/>
                    <w:bottom w:val="single" w:sz="4" w:space="0" w:color="008080"/>
                    <w:right w:val="single" w:sz="4" w:space="0" w:color="008080"/>
                  </w:tcBorders>
                  <w:shd w:val="clear" w:color="auto" w:fill="auto"/>
                  <w:noWrap/>
                  <w:vAlign w:val="center"/>
                </w:tcPr>
                <w:p w14:paraId="7E08EF2B" w14:textId="77777777" w:rsidR="00B82CAF" w:rsidRPr="000B1AF3" w:rsidRDefault="00B82CAF" w:rsidP="00B82CAF">
                  <w:pPr>
                    <w:jc w:val="right"/>
                    <w:rPr>
                      <w:rFonts w:ascii="Calibri" w:hAnsi="Calibri" w:cs="Arial"/>
                      <w:sz w:val="22"/>
                      <w:szCs w:val="22"/>
                      <w:lang w:val="pt-BR"/>
                    </w:rPr>
                  </w:pPr>
                </w:p>
              </w:tc>
              <w:tc>
                <w:tcPr>
                  <w:tcW w:w="424" w:type="pct"/>
                  <w:tcBorders>
                    <w:top w:val="nil"/>
                    <w:left w:val="nil"/>
                    <w:bottom w:val="single" w:sz="4" w:space="0" w:color="008080"/>
                    <w:right w:val="single" w:sz="8" w:space="0" w:color="008080"/>
                  </w:tcBorders>
                  <w:shd w:val="clear" w:color="auto" w:fill="auto"/>
                  <w:noWrap/>
                  <w:vAlign w:val="center"/>
                </w:tcPr>
                <w:p w14:paraId="37CC36E3" w14:textId="77777777" w:rsidR="00B82CAF" w:rsidRPr="000B1AF3" w:rsidRDefault="00B82CAF" w:rsidP="00B82CAF">
                  <w:pPr>
                    <w:jc w:val="right"/>
                    <w:rPr>
                      <w:rFonts w:ascii="Calibri" w:hAnsi="Calibri" w:cs="Arial"/>
                      <w:sz w:val="22"/>
                      <w:szCs w:val="22"/>
                      <w:lang w:val="pt-BR"/>
                    </w:rPr>
                  </w:pPr>
                </w:p>
              </w:tc>
              <w:tc>
                <w:tcPr>
                  <w:tcW w:w="654" w:type="pct"/>
                  <w:tcBorders>
                    <w:top w:val="nil"/>
                    <w:left w:val="nil"/>
                    <w:bottom w:val="single" w:sz="4" w:space="0" w:color="008080"/>
                    <w:right w:val="single" w:sz="4" w:space="0" w:color="008080"/>
                  </w:tcBorders>
                  <w:shd w:val="clear" w:color="auto" w:fill="auto"/>
                  <w:noWrap/>
                  <w:vAlign w:val="bottom"/>
                </w:tcPr>
                <w:p w14:paraId="30627C74" w14:textId="77777777" w:rsidR="00B82CAF" w:rsidRPr="000B1AF3" w:rsidRDefault="00B82CAF" w:rsidP="00B82CAF">
                  <w:pPr>
                    <w:jc w:val="right"/>
                    <w:rPr>
                      <w:rFonts w:ascii="Calibri" w:hAnsi="Calibri" w:cs="Arial"/>
                      <w:sz w:val="22"/>
                      <w:szCs w:val="22"/>
                      <w:lang w:val="pt-BR"/>
                    </w:rPr>
                  </w:pPr>
                </w:p>
              </w:tc>
              <w:tc>
                <w:tcPr>
                  <w:tcW w:w="419" w:type="pct"/>
                  <w:tcBorders>
                    <w:top w:val="nil"/>
                    <w:left w:val="nil"/>
                    <w:bottom w:val="single" w:sz="4" w:space="0" w:color="008080"/>
                    <w:right w:val="single" w:sz="4" w:space="0" w:color="auto"/>
                  </w:tcBorders>
                  <w:shd w:val="clear" w:color="auto" w:fill="auto"/>
                  <w:noWrap/>
                  <w:vAlign w:val="bottom"/>
                </w:tcPr>
                <w:p w14:paraId="4D4D4DC0" w14:textId="77777777" w:rsidR="00B82CAF" w:rsidRPr="000B1AF3" w:rsidRDefault="00B82CAF" w:rsidP="00B82CAF">
                  <w:pPr>
                    <w:jc w:val="right"/>
                    <w:rPr>
                      <w:rFonts w:ascii="Calibri" w:hAnsi="Calibri" w:cs="Arial"/>
                      <w:sz w:val="22"/>
                      <w:szCs w:val="22"/>
                      <w:lang w:val="pt-BR"/>
                    </w:rPr>
                  </w:pPr>
                </w:p>
              </w:tc>
            </w:tr>
            <w:tr w:rsidR="00B82CAF" w:rsidRPr="000B1AF3" w14:paraId="0FBFE2B7" w14:textId="77777777" w:rsidTr="00B82CAF">
              <w:trPr>
                <w:trHeight w:val="255"/>
              </w:trPr>
              <w:tc>
                <w:tcPr>
                  <w:tcW w:w="1771" w:type="pct"/>
                  <w:tcBorders>
                    <w:top w:val="nil"/>
                    <w:left w:val="single" w:sz="4" w:space="0" w:color="auto"/>
                    <w:bottom w:val="single" w:sz="4" w:space="0" w:color="008080"/>
                    <w:right w:val="nil"/>
                  </w:tcBorders>
                  <w:shd w:val="clear" w:color="auto" w:fill="auto"/>
                  <w:vAlign w:val="center"/>
                </w:tcPr>
                <w:p w14:paraId="5C193987" w14:textId="77777777" w:rsidR="00B82CAF" w:rsidRPr="000B1AF3" w:rsidRDefault="00B82CAF" w:rsidP="00B82CAF">
                  <w:pPr>
                    <w:rPr>
                      <w:rFonts w:ascii="Calibri" w:hAnsi="Calibri" w:cs="Arial"/>
                      <w:sz w:val="22"/>
                      <w:szCs w:val="22"/>
                      <w:lang w:val="it-IT"/>
                    </w:rPr>
                  </w:pPr>
                  <w:r w:rsidRPr="000B1AF3">
                    <w:rPr>
                      <w:rFonts w:ascii="Calibri" w:hAnsi="Calibri" w:cs="Arial"/>
                      <w:sz w:val="22"/>
                      <w:szCs w:val="22"/>
                      <w:lang w:val="it-IT"/>
                    </w:rPr>
                    <w:t>5.1.2 cheltuieli conexe organizării şantierului</w:t>
                  </w:r>
                  <w:r w:rsidRPr="000B1AF3">
                    <w:rPr>
                      <w:rFonts w:ascii="Calibri" w:hAnsi="Calibri" w:cs="Arial"/>
                      <w:b/>
                      <w:bCs/>
                      <w:sz w:val="22"/>
                      <w:szCs w:val="22"/>
                      <w:lang w:val="it-IT"/>
                    </w:rPr>
                    <w:t xml:space="preserve"> </w:t>
                  </w:r>
                </w:p>
              </w:tc>
              <w:tc>
                <w:tcPr>
                  <w:tcW w:w="615" w:type="pct"/>
                  <w:tcBorders>
                    <w:top w:val="nil"/>
                    <w:left w:val="single" w:sz="8" w:space="0" w:color="008080"/>
                    <w:bottom w:val="single" w:sz="4" w:space="0" w:color="008080"/>
                    <w:right w:val="single" w:sz="4" w:space="0" w:color="008080"/>
                  </w:tcBorders>
                  <w:shd w:val="clear" w:color="auto" w:fill="auto"/>
                  <w:noWrap/>
                  <w:vAlign w:val="center"/>
                </w:tcPr>
                <w:p w14:paraId="4EC0DB1D" w14:textId="77777777" w:rsidR="00B82CAF" w:rsidRPr="000B1AF3" w:rsidRDefault="00B82CAF" w:rsidP="00B82CAF">
                  <w:pPr>
                    <w:jc w:val="right"/>
                    <w:rPr>
                      <w:rFonts w:ascii="Calibri" w:hAnsi="Calibri" w:cs="Arial"/>
                      <w:sz w:val="22"/>
                      <w:szCs w:val="22"/>
                      <w:lang w:val="it-IT"/>
                    </w:rPr>
                  </w:pPr>
                </w:p>
              </w:tc>
              <w:tc>
                <w:tcPr>
                  <w:tcW w:w="398" w:type="pct"/>
                  <w:tcBorders>
                    <w:top w:val="nil"/>
                    <w:left w:val="nil"/>
                    <w:bottom w:val="single" w:sz="4" w:space="0" w:color="008080"/>
                    <w:right w:val="single" w:sz="8" w:space="0" w:color="008080"/>
                  </w:tcBorders>
                  <w:shd w:val="clear" w:color="auto" w:fill="auto"/>
                  <w:noWrap/>
                  <w:vAlign w:val="center"/>
                </w:tcPr>
                <w:p w14:paraId="57A2D707" w14:textId="77777777" w:rsidR="00B82CAF" w:rsidRPr="000B1AF3" w:rsidRDefault="00B82CAF" w:rsidP="00B82CAF">
                  <w:pPr>
                    <w:jc w:val="right"/>
                    <w:rPr>
                      <w:rFonts w:ascii="Calibri" w:hAnsi="Calibri" w:cs="Arial"/>
                      <w:sz w:val="22"/>
                      <w:szCs w:val="22"/>
                      <w:lang w:val="it-IT"/>
                    </w:rPr>
                  </w:pPr>
                </w:p>
              </w:tc>
              <w:tc>
                <w:tcPr>
                  <w:tcW w:w="718" w:type="pct"/>
                  <w:tcBorders>
                    <w:top w:val="nil"/>
                    <w:left w:val="nil"/>
                    <w:bottom w:val="single" w:sz="4" w:space="0" w:color="008080"/>
                    <w:right w:val="single" w:sz="4" w:space="0" w:color="008080"/>
                  </w:tcBorders>
                  <w:shd w:val="clear" w:color="auto" w:fill="auto"/>
                  <w:noWrap/>
                  <w:vAlign w:val="center"/>
                </w:tcPr>
                <w:p w14:paraId="1D200C2D" w14:textId="77777777" w:rsidR="00B82CAF" w:rsidRPr="000B1AF3" w:rsidRDefault="00B82CAF" w:rsidP="00B82CAF">
                  <w:pPr>
                    <w:jc w:val="right"/>
                    <w:rPr>
                      <w:rFonts w:ascii="Calibri" w:hAnsi="Calibri" w:cs="Arial"/>
                      <w:sz w:val="22"/>
                      <w:szCs w:val="22"/>
                      <w:lang w:val="it-IT"/>
                    </w:rPr>
                  </w:pPr>
                </w:p>
              </w:tc>
              <w:tc>
                <w:tcPr>
                  <w:tcW w:w="424" w:type="pct"/>
                  <w:tcBorders>
                    <w:top w:val="nil"/>
                    <w:left w:val="nil"/>
                    <w:bottom w:val="single" w:sz="4" w:space="0" w:color="008080"/>
                    <w:right w:val="single" w:sz="8" w:space="0" w:color="008080"/>
                  </w:tcBorders>
                  <w:shd w:val="clear" w:color="auto" w:fill="auto"/>
                  <w:noWrap/>
                  <w:vAlign w:val="center"/>
                </w:tcPr>
                <w:p w14:paraId="717FCBA6" w14:textId="77777777" w:rsidR="00B82CAF" w:rsidRPr="000B1AF3" w:rsidRDefault="00B82CAF" w:rsidP="00B82CAF">
                  <w:pPr>
                    <w:jc w:val="right"/>
                    <w:rPr>
                      <w:rFonts w:ascii="Calibri" w:hAnsi="Calibri" w:cs="Arial"/>
                      <w:sz w:val="22"/>
                      <w:szCs w:val="22"/>
                      <w:lang w:val="it-IT"/>
                    </w:rPr>
                  </w:pPr>
                </w:p>
              </w:tc>
              <w:tc>
                <w:tcPr>
                  <w:tcW w:w="654" w:type="pct"/>
                  <w:tcBorders>
                    <w:top w:val="nil"/>
                    <w:left w:val="nil"/>
                    <w:bottom w:val="single" w:sz="4" w:space="0" w:color="008080"/>
                    <w:right w:val="single" w:sz="4" w:space="0" w:color="008080"/>
                  </w:tcBorders>
                  <w:shd w:val="clear" w:color="auto" w:fill="auto"/>
                  <w:noWrap/>
                  <w:vAlign w:val="bottom"/>
                </w:tcPr>
                <w:p w14:paraId="4EB48D13" w14:textId="77777777" w:rsidR="00B82CAF" w:rsidRPr="000B1AF3" w:rsidRDefault="00B82CAF" w:rsidP="00B82CAF">
                  <w:pPr>
                    <w:jc w:val="right"/>
                    <w:rPr>
                      <w:rFonts w:ascii="Calibri" w:hAnsi="Calibri" w:cs="Arial"/>
                      <w:sz w:val="22"/>
                      <w:szCs w:val="22"/>
                      <w:lang w:val="it-IT"/>
                    </w:rPr>
                  </w:pPr>
                </w:p>
              </w:tc>
              <w:tc>
                <w:tcPr>
                  <w:tcW w:w="419" w:type="pct"/>
                  <w:tcBorders>
                    <w:top w:val="nil"/>
                    <w:left w:val="nil"/>
                    <w:bottom w:val="single" w:sz="4" w:space="0" w:color="008080"/>
                    <w:right w:val="single" w:sz="4" w:space="0" w:color="auto"/>
                  </w:tcBorders>
                  <w:shd w:val="clear" w:color="auto" w:fill="auto"/>
                  <w:noWrap/>
                  <w:vAlign w:val="bottom"/>
                </w:tcPr>
                <w:p w14:paraId="7F94EFC9" w14:textId="77777777" w:rsidR="00B82CAF" w:rsidRPr="000B1AF3" w:rsidRDefault="00B82CAF" w:rsidP="00B82CAF">
                  <w:pPr>
                    <w:jc w:val="right"/>
                    <w:rPr>
                      <w:rFonts w:ascii="Calibri" w:hAnsi="Calibri" w:cs="Arial"/>
                      <w:sz w:val="22"/>
                      <w:szCs w:val="22"/>
                      <w:lang w:val="it-IT"/>
                    </w:rPr>
                  </w:pPr>
                </w:p>
              </w:tc>
            </w:tr>
            <w:tr w:rsidR="00B82CAF" w:rsidRPr="000B1AF3" w14:paraId="33DB21DD" w14:textId="77777777" w:rsidTr="00B82CAF">
              <w:trPr>
                <w:trHeight w:val="255"/>
              </w:trPr>
              <w:tc>
                <w:tcPr>
                  <w:tcW w:w="1771" w:type="pct"/>
                  <w:tcBorders>
                    <w:top w:val="nil"/>
                    <w:left w:val="single" w:sz="4" w:space="0" w:color="auto"/>
                    <w:bottom w:val="single" w:sz="4" w:space="0" w:color="008080"/>
                    <w:right w:val="nil"/>
                  </w:tcBorders>
                  <w:shd w:val="clear" w:color="auto" w:fill="auto"/>
                  <w:vAlign w:val="center"/>
                </w:tcPr>
                <w:p w14:paraId="4F694126" w14:textId="77777777" w:rsidR="00B82CAF" w:rsidRPr="000B1AF3" w:rsidRDefault="00B82CAF" w:rsidP="00B82CAF">
                  <w:pPr>
                    <w:rPr>
                      <w:rFonts w:ascii="Calibri" w:hAnsi="Calibri" w:cs="Arial"/>
                      <w:sz w:val="22"/>
                      <w:szCs w:val="22"/>
                      <w:lang w:val="it-IT"/>
                    </w:rPr>
                  </w:pPr>
                  <w:r w:rsidRPr="000B1AF3">
                    <w:rPr>
                      <w:rFonts w:ascii="Calibri" w:hAnsi="Calibri" w:cs="Arial"/>
                      <w:sz w:val="22"/>
                      <w:szCs w:val="22"/>
                      <w:lang w:val="it-IT"/>
                    </w:rPr>
                    <w:t>5.2 Comisioane, cote, taxe, costul creditului</w:t>
                  </w:r>
                </w:p>
              </w:tc>
              <w:tc>
                <w:tcPr>
                  <w:tcW w:w="615" w:type="pct"/>
                  <w:tcBorders>
                    <w:top w:val="nil"/>
                    <w:left w:val="single" w:sz="8" w:space="0" w:color="008080"/>
                    <w:bottom w:val="single" w:sz="4" w:space="0" w:color="008080"/>
                    <w:right w:val="single" w:sz="4" w:space="0" w:color="008080"/>
                  </w:tcBorders>
                  <w:shd w:val="clear" w:color="auto" w:fill="auto"/>
                  <w:noWrap/>
                  <w:vAlign w:val="bottom"/>
                </w:tcPr>
                <w:p w14:paraId="13F53143" w14:textId="77777777" w:rsidR="00B82CAF" w:rsidRPr="000B1AF3" w:rsidRDefault="00B82CAF" w:rsidP="00B82CAF">
                  <w:pPr>
                    <w:rPr>
                      <w:rFonts w:ascii="Calibri" w:hAnsi="Calibri" w:cs="Arial"/>
                      <w:sz w:val="22"/>
                      <w:szCs w:val="22"/>
                      <w:lang w:val="it-IT"/>
                    </w:rPr>
                  </w:pPr>
                </w:p>
              </w:tc>
              <w:tc>
                <w:tcPr>
                  <w:tcW w:w="398" w:type="pct"/>
                  <w:tcBorders>
                    <w:top w:val="nil"/>
                    <w:left w:val="nil"/>
                    <w:bottom w:val="single" w:sz="4" w:space="0" w:color="008080"/>
                    <w:right w:val="single" w:sz="8" w:space="0" w:color="008080"/>
                  </w:tcBorders>
                  <w:shd w:val="clear" w:color="auto" w:fill="auto"/>
                  <w:noWrap/>
                  <w:vAlign w:val="center"/>
                </w:tcPr>
                <w:p w14:paraId="406FA4BE" w14:textId="77777777" w:rsidR="00B82CAF" w:rsidRPr="000B1AF3" w:rsidRDefault="00B82CAF" w:rsidP="00B82CAF">
                  <w:pPr>
                    <w:jc w:val="right"/>
                    <w:rPr>
                      <w:rFonts w:ascii="Calibri" w:hAnsi="Calibri" w:cs="Arial"/>
                      <w:sz w:val="22"/>
                      <w:szCs w:val="22"/>
                      <w:lang w:val="it-IT"/>
                    </w:rPr>
                  </w:pPr>
                </w:p>
              </w:tc>
              <w:tc>
                <w:tcPr>
                  <w:tcW w:w="718" w:type="pct"/>
                  <w:tcBorders>
                    <w:top w:val="nil"/>
                    <w:left w:val="nil"/>
                    <w:bottom w:val="single" w:sz="4" w:space="0" w:color="008080"/>
                    <w:right w:val="single" w:sz="4" w:space="0" w:color="008080"/>
                  </w:tcBorders>
                  <w:shd w:val="clear" w:color="auto" w:fill="auto"/>
                  <w:noWrap/>
                  <w:vAlign w:val="bottom"/>
                </w:tcPr>
                <w:p w14:paraId="160FD8DB" w14:textId="77777777" w:rsidR="00B82CAF" w:rsidRPr="000B1AF3" w:rsidRDefault="00B82CAF" w:rsidP="00B82CAF">
                  <w:pPr>
                    <w:rPr>
                      <w:rFonts w:ascii="Calibri" w:hAnsi="Calibri" w:cs="Arial"/>
                      <w:sz w:val="22"/>
                      <w:szCs w:val="22"/>
                      <w:lang w:val="it-IT"/>
                    </w:rPr>
                  </w:pPr>
                </w:p>
              </w:tc>
              <w:tc>
                <w:tcPr>
                  <w:tcW w:w="424" w:type="pct"/>
                  <w:tcBorders>
                    <w:top w:val="nil"/>
                    <w:left w:val="nil"/>
                    <w:bottom w:val="single" w:sz="4" w:space="0" w:color="008080"/>
                    <w:right w:val="single" w:sz="8" w:space="0" w:color="008080"/>
                  </w:tcBorders>
                  <w:shd w:val="clear" w:color="auto" w:fill="auto"/>
                  <w:noWrap/>
                  <w:vAlign w:val="center"/>
                </w:tcPr>
                <w:p w14:paraId="78FEF623" w14:textId="77777777" w:rsidR="00B82CAF" w:rsidRPr="000B1AF3" w:rsidRDefault="00B82CAF" w:rsidP="00B82CAF">
                  <w:pPr>
                    <w:jc w:val="right"/>
                    <w:rPr>
                      <w:rFonts w:ascii="Calibri" w:hAnsi="Calibri" w:cs="Arial"/>
                      <w:sz w:val="22"/>
                      <w:szCs w:val="22"/>
                      <w:lang w:val="it-IT"/>
                    </w:rPr>
                  </w:pPr>
                </w:p>
              </w:tc>
              <w:tc>
                <w:tcPr>
                  <w:tcW w:w="654" w:type="pct"/>
                  <w:tcBorders>
                    <w:top w:val="nil"/>
                    <w:left w:val="nil"/>
                    <w:bottom w:val="single" w:sz="4" w:space="0" w:color="008080"/>
                    <w:right w:val="single" w:sz="4" w:space="0" w:color="008080"/>
                  </w:tcBorders>
                  <w:shd w:val="clear" w:color="auto" w:fill="auto"/>
                  <w:noWrap/>
                  <w:vAlign w:val="bottom"/>
                </w:tcPr>
                <w:p w14:paraId="68359FD6" w14:textId="77777777" w:rsidR="00B82CAF" w:rsidRPr="000B1AF3" w:rsidRDefault="00B82CAF" w:rsidP="00B82CAF">
                  <w:pPr>
                    <w:rPr>
                      <w:rFonts w:ascii="Calibri" w:hAnsi="Calibri" w:cs="Arial"/>
                      <w:sz w:val="22"/>
                      <w:szCs w:val="22"/>
                      <w:lang w:val="it-IT"/>
                    </w:rPr>
                  </w:pPr>
                </w:p>
              </w:tc>
              <w:tc>
                <w:tcPr>
                  <w:tcW w:w="419" w:type="pct"/>
                  <w:tcBorders>
                    <w:top w:val="nil"/>
                    <w:left w:val="nil"/>
                    <w:bottom w:val="single" w:sz="4" w:space="0" w:color="008080"/>
                    <w:right w:val="single" w:sz="4" w:space="0" w:color="auto"/>
                  </w:tcBorders>
                  <w:shd w:val="clear" w:color="auto" w:fill="auto"/>
                  <w:noWrap/>
                  <w:vAlign w:val="bottom"/>
                </w:tcPr>
                <w:p w14:paraId="6C41D026" w14:textId="77777777" w:rsidR="00B82CAF" w:rsidRPr="000B1AF3" w:rsidRDefault="00B82CAF" w:rsidP="00B82CAF">
                  <w:pPr>
                    <w:jc w:val="right"/>
                    <w:rPr>
                      <w:rFonts w:ascii="Calibri" w:hAnsi="Calibri" w:cs="Arial"/>
                      <w:sz w:val="22"/>
                      <w:szCs w:val="22"/>
                      <w:lang w:val="it-IT"/>
                    </w:rPr>
                  </w:pPr>
                </w:p>
              </w:tc>
            </w:tr>
            <w:tr w:rsidR="00B82CAF" w:rsidRPr="000B1AF3" w14:paraId="152A607B" w14:textId="77777777" w:rsidTr="00B82CAF">
              <w:trPr>
                <w:trHeight w:val="255"/>
              </w:trPr>
              <w:tc>
                <w:tcPr>
                  <w:tcW w:w="1771" w:type="pct"/>
                  <w:tcBorders>
                    <w:top w:val="nil"/>
                    <w:left w:val="single" w:sz="4" w:space="0" w:color="auto"/>
                    <w:bottom w:val="single" w:sz="4" w:space="0" w:color="008080"/>
                    <w:right w:val="nil"/>
                  </w:tcBorders>
                  <w:shd w:val="clear" w:color="auto" w:fill="auto"/>
                  <w:vAlign w:val="center"/>
                </w:tcPr>
                <w:p w14:paraId="78AEF007" w14:textId="77777777" w:rsidR="00B82CAF" w:rsidRPr="000B1AF3" w:rsidRDefault="00B82CAF" w:rsidP="00B82CAF">
                  <w:pPr>
                    <w:rPr>
                      <w:rFonts w:ascii="Calibri" w:hAnsi="Calibri" w:cs="Arial"/>
                      <w:sz w:val="22"/>
                      <w:szCs w:val="22"/>
                      <w:lang w:val="it-IT"/>
                    </w:rPr>
                  </w:pPr>
                  <w:r w:rsidRPr="000B1AF3">
                    <w:rPr>
                      <w:rFonts w:ascii="Calibri" w:hAnsi="Calibri" w:cs="Arial"/>
                      <w:sz w:val="22"/>
                      <w:szCs w:val="22"/>
                      <w:lang w:val="it-IT"/>
                    </w:rPr>
                    <w:t>5.2.1 Comisioanele și dobânzile aferente creditului băncii finan</w:t>
                  </w:r>
                  <w:r w:rsidRPr="000B1AF3">
                    <w:rPr>
                      <w:rFonts w:ascii="Calibri" w:hAnsi="Calibri" w:cs="Arial"/>
                      <w:sz w:val="22"/>
                      <w:szCs w:val="22"/>
                      <w:lang w:val="en-GB"/>
                    </w:rPr>
                    <w:t>ț</w:t>
                  </w:r>
                  <w:r w:rsidRPr="000B1AF3">
                    <w:rPr>
                      <w:rFonts w:ascii="Calibri" w:hAnsi="Calibri" w:cs="Arial"/>
                      <w:sz w:val="22"/>
                      <w:szCs w:val="22"/>
                      <w:lang w:val="it-IT"/>
                    </w:rPr>
                    <w:t>atoare (N)</w:t>
                  </w:r>
                </w:p>
              </w:tc>
              <w:tc>
                <w:tcPr>
                  <w:tcW w:w="615" w:type="pct"/>
                  <w:tcBorders>
                    <w:top w:val="nil"/>
                    <w:left w:val="single" w:sz="8" w:space="0" w:color="008080"/>
                    <w:bottom w:val="single" w:sz="4" w:space="0" w:color="008080"/>
                    <w:right w:val="single" w:sz="4" w:space="0" w:color="008080"/>
                  </w:tcBorders>
                  <w:shd w:val="clear" w:color="auto" w:fill="auto"/>
                  <w:noWrap/>
                  <w:vAlign w:val="bottom"/>
                </w:tcPr>
                <w:p w14:paraId="6A3B2717" w14:textId="77777777" w:rsidR="00B82CAF" w:rsidRPr="000B1AF3" w:rsidRDefault="00B82CAF" w:rsidP="00B82CAF">
                  <w:pPr>
                    <w:rPr>
                      <w:rFonts w:ascii="Calibri" w:hAnsi="Calibri" w:cs="Arial"/>
                      <w:sz w:val="22"/>
                      <w:szCs w:val="22"/>
                      <w:lang w:val="it-IT"/>
                    </w:rPr>
                  </w:pPr>
                </w:p>
              </w:tc>
              <w:tc>
                <w:tcPr>
                  <w:tcW w:w="398" w:type="pct"/>
                  <w:tcBorders>
                    <w:top w:val="nil"/>
                    <w:left w:val="nil"/>
                    <w:bottom w:val="single" w:sz="4" w:space="0" w:color="008080"/>
                    <w:right w:val="single" w:sz="8" w:space="0" w:color="008080"/>
                  </w:tcBorders>
                  <w:shd w:val="clear" w:color="auto" w:fill="auto"/>
                  <w:noWrap/>
                  <w:vAlign w:val="center"/>
                </w:tcPr>
                <w:p w14:paraId="7A578295" w14:textId="77777777" w:rsidR="00B82CAF" w:rsidRPr="000B1AF3" w:rsidRDefault="00B82CAF" w:rsidP="00B82CAF">
                  <w:pPr>
                    <w:jc w:val="right"/>
                    <w:rPr>
                      <w:rFonts w:ascii="Calibri" w:hAnsi="Calibri" w:cs="Arial"/>
                      <w:sz w:val="22"/>
                      <w:szCs w:val="22"/>
                      <w:lang w:val="it-IT"/>
                    </w:rPr>
                  </w:pPr>
                </w:p>
              </w:tc>
              <w:tc>
                <w:tcPr>
                  <w:tcW w:w="718" w:type="pct"/>
                  <w:tcBorders>
                    <w:top w:val="nil"/>
                    <w:left w:val="nil"/>
                    <w:bottom w:val="single" w:sz="4" w:space="0" w:color="008080"/>
                    <w:right w:val="single" w:sz="4" w:space="0" w:color="008080"/>
                  </w:tcBorders>
                  <w:shd w:val="clear" w:color="auto" w:fill="auto"/>
                  <w:noWrap/>
                  <w:vAlign w:val="bottom"/>
                </w:tcPr>
                <w:p w14:paraId="0A39772F" w14:textId="77777777" w:rsidR="00B82CAF" w:rsidRPr="000B1AF3" w:rsidRDefault="00B82CAF" w:rsidP="00B82CAF">
                  <w:pPr>
                    <w:rPr>
                      <w:rFonts w:ascii="Calibri" w:hAnsi="Calibri" w:cs="Arial"/>
                      <w:sz w:val="22"/>
                      <w:szCs w:val="22"/>
                      <w:lang w:val="it-IT"/>
                    </w:rPr>
                  </w:pPr>
                </w:p>
              </w:tc>
              <w:tc>
                <w:tcPr>
                  <w:tcW w:w="424" w:type="pct"/>
                  <w:tcBorders>
                    <w:top w:val="nil"/>
                    <w:left w:val="nil"/>
                    <w:bottom w:val="single" w:sz="4" w:space="0" w:color="008080"/>
                    <w:right w:val="single" w:sz="8" w:space="0" w:color="008080"/>
                  </w:tcBorders>
                  <w:shd w:val="clear" w:color="auto" w:fill="auto"/>
                  <w:noWrap/>
                  <w:vAlign w:val="center"/>
                </w:tcPr>
                <w:p w14:paraId="599DECA9" w14:textId="77777777" w:rsidR="00B82CAF" w:rsidRPr="000B1AF3" w:rsidRDefault="00B82CAF" w:rsidP="00B82CAF">
                  <w:pPr>
                    <w:jc w:val="right"/>
                    <w:rPr>
                      <w:rFonts w:ascii="Calibri" w:hAnsi="Calibri" w:cs="Arial"/>
                      <w:sz w:val="22"/>
                      <w:szCs w:val="22"/>
                      <w:lang w:val="it-IT"/>
                    </w:rPr>
                  </w:pPr>
                </w:p>
              </w:tc>
              <w:tc>
                <w:tcPr>
                  <w:tcW w:w="654" w:type="pct"/>
                  <w:tcBorders>
                    <w:top w:val="nil"/>
                    <w:left w:val="nil"/>
                    <w:bottom w:val="single" w:sz="4" w:space="0" w:color="008080"/>
                    <w:right w:val="single" w:sz="4" w:space="0" w:color="008080"/>
                  </w:tcBorders>
                  <w:shd w:val="clear" w:color="auto" w:fill="auto"/>
                  <w:noWrap/>
                  <w:vAlign w:val="bottom"/>
                </w:tcPr>
                <w:p w14:paraId="1A8CFE24" w14:textId="77777777" w:rsidR="00B82CAF" w:rsidRPr="000B1AF3" w:rsidRDefault="00B82CAF" w:rsidP="00B82CAF">
                  <w:pPr>
                    <w:rPr>
                      <w:rFonts w:ascii="Calibri" w:hAnsi="Calibri" w:cs="Arial"/>
                      <w:sz w:val="22"/>
                      <w:szCs w:val="22"/>
                      <w:lang w:val="it-IT"/>
                    </w:rPr>
                  </w:pPr>
                </w:p>
              </w:tc>
              <w:tc>
                <w:tcPr>
                  <w:tcW w:w="419" w:type="pct"/>
                  <w:tcBorders>
                    <w:top w:val="nil"/>
                    <w:left w:val="nil"/>
                    <w:bottom w:val="single" w:sz="4" w:space="0" w:color="008080"/>
                    <w:right w:val="single" w:sz="4" w:space="0" w:color="auto"/>
                  </w:tcBorders>
                  <w:shd w:val="clear" w:color="auto" w:fill="auto"/>
                  <w:noWrap/>
                  <w:vAlign w:val="bottom"/>
                </w:tcPr>
                <w:p w14:paraId="2DFE7063" w14:textId="77777777" w:rsidR="00B82CAF" w:rsidRPr="000B1AF3" w:rsidRDefault="00B82CAF" w:rsidP="00B82CAF">
                  <w:pPr>
                    <w:jc w:val="right"/>
                    <w:rPr>
                      <w:rFonts w:ascii="Calibri" w:hAnsi="Calibri" w:cs="Arial"/>
                      <w:sz w:val="22"/>
                      <w:szCs w:val="22"/>
                      <w:lang w:val="it-IT"/>
                    </w:rPr>
                  </w:pPr>
                </w:p>
              </w:tc>
            </w:tr>
            <w:tr w:rsidR="00B82CAF" w:rsidRPr="000B1AF3" w14:paraId="1A68E93D" w14:textId="77777777" w:rsidTr="00B82CAF">
              <w:trPr>
                <w:trHeight w:val="255"/>
              </w:trPr>
              <w:tc>
                <w:tcPr>
                  <w:tcW w:w="1771" w:type="pct"/>
                  <w:tcBorders>
                    <w:top w:val="nil"/>
                    <w:left w:val="single" w:sz="4" w:space="0" w:color="auto"/>
                    <w:bottom w:val="single" w:sz="4" w:space="0" w:color="008080"/>
                    <w:right w:val="nil"/>
                  </w:tcBorders>
                  <w:shd w:val="clear" w:color="auto" w:fill="auto"/>
                  <w:vAlign w:val="center"/>
                </w:tcPr>
                <w:p w14:paraId="15C41259" w14:textId="77777777" w:rsidR="00B82CAF" w:rsidRPr="000B1AF3" w:rsidRDefault="00B82CAF" w:rsidP="00B82CAF">
                  <w:pPr>
                    <w:rPr>
                      <w:rFonts w:ascii="Calibri" w:hAnsi="Calibri" w:cs="Arial"/>
                      <w:sz w:val="22"/>
                      <w:szCs w:val="22"/>
                      <w:lang w:val="it-IT"/>
                    </w:rPr>
                  </w:pPr>
                  <w:r w:rsidRPr="000B1AF3">
                    <w:rPr>
                      <w:rFonts w:ascii="Calibri" w:hAnsi="Calibri" w:cs="Arial"/>
                      <w:sz w:val="22"/>
                      <w:szCs w:val="22"/>
                      <w:lang w:val="it-IT"/>
                    </w:rPr>
                    <w:t>5.2.2 Cota aferentă ISC pentru controlul calității lucrărilor de construcții</w:t>
                  </w:r>
                </w:p>
              </w:tc>
              <w:tc>
                <w:tcPr>
                  <w:tcW w:w="615" w:type="pct"/>
                  <w:tcBorders>
                    <w:top w:val="nil"/>
                    <w:left w:val="single" w:sz="8" w:space="0" w:color="008080"/>
                    <w:bottom w:val="single" w:sz="4" w:space="0" w:color="008080"/>
                    <w:right w:val="single" w:sz="4" w:space="0" w:color="008080"/>
                  </w:tcBorders>
                  <w:shd w:val="clear" w:color="auto" w:fill="auto"/>
                  <w:noWrap/>
                  <w:vAlign w:val="bottom"/>
                </w:tcPr>
                <w:p w14:paraId="1E0094A2" w14:textId="77777777" w:rsidR="00B82CAF" w:rsidRPr="000B1AF3" w:rsidRDefault="00B82CAF" w:rsidP="00B82CAF">
                  <w:pPr>
                    <w:rPr>
                      <w:rFonts w:ascii="Calibri" w:hAnsi="Calibri" w:cs="Arial"/>
                      <w:sz w:val="22"/>
                      <w:szCs w:val="22"/>
                      <w:lang w:val="it-IT"/>
                    </w:rPr>
                  </w:pPr>
                </w:p>
              </w:tc>
              <w:tc>
                <w:tcPr>
                  <w:tcW w:w="398" w:type="pct"/>
                  <w:tcBorders>
                    <w:top w:val="nil"/>
                    <w:left w:val="nil"/>
                    <w:bottom w:val="single" w:sz="4" w:space="0" w:color="008080"/>
                    <w:right w:val="single" w:sz="8" w:space="0" w:color="008080"/>
                  </w:tcBorders>
                  <w:shd w:val="clear" w:color="auto" w:fill="auto"/>
                  <w:noWrap/>
                  <w:vAlign w:val="center"/>
                </w:tcPr>
                <w:p w14:paraId="1752DC74" w14:textId="77777777" w:rsidR="00B82CAF" w:rsidRPr="000B1AF3" w:rsidRDefault="00B82CAF" w:rsidP="00B82CAF">
                  <w:pPr>
                    <w:jc w:val="right"/>
                    <w:rPr>
                      <w:rFonts w:ascii="Calibri" w:hAnsi="Calibri" w:cs="Arial"/>
                      <w:sz w:val="22"/>
                      <w:szCs w:val="22"/>
                      <w:lang w:val="it-IT"/>
                    </w:rPr>
                  </w:pPr>
                </w:p>
              </w:tc>
              <w:tc>
                <w:tcPr>
                  <w:tcW w:w="718" w:type="pct"/>
                  <w:tcBorders>
                    <w:top w:val="nil"/>
                    <w:left w:val="nil"/>
                    <w:bottom w:val="single" w:sz="4" w:space="0" w:color="008080"/>
                    <w:right w:val="single" w:sz="4" w:space="0" w:color="008080"/>
                  </w:tcBorders>
                  <w:shd w:val="clear" w:color="auto" w:fill="auto"/>
                  <w:noWrap/>
                  <w:vAlign w:val="bottom"/>
                </w:tcPr>
                <w:p w14:paraId="60DFFA32" w14:textId="77777777" w:rsidR="00B82CAF" w:rsidRPr="000B1AF3" w:rsidRDefault="00B82CAF" w:rsidP="00B82CAF">
                  <w:pPr>
                    <w:rPr>
                      <w:rFonts w:ascii="Calibri" w:hAnsi="Calibri" w:cs="Arial"/>
                      <w:sz w:val="22"/>
                      <w:szCs w:val="22"/>
                      <w:lang w:val="it-IT"/>
                    </w:rPr>
                  </w:pPr>
                </w:p>
              </w:tc>
              <w:tc>
                <w:tcPr>
                  <w:tcW w:w="424" w:type="pct"/>
                  <w:tcBorders>
                    <w:top w:val="nil"/>
                    <w:left w:val="nil"/>
                    <w:bottom w:val="single" w:sz="4" w:space="0" w:color="008080"/>
                    <w:right w:val="single" w:sz="8" w:space="0" w:color="008080"/>
                  </w:tcBorders>
                  <w:shd w:val="clear" w:color="auto" w:fill="auto"/>
                  <w:noWrap/>
                  <w:vAlign w:val="center"/>
                </w:tcPr>
                <w:p w14:paraId="0B8E48E1" w14:textId="77777777" w:rsidR="00B82CAF" w:rsidRPr="000B1AF3" w:rsidRDefault="00B82CAF" w:rsidP="00B82CAF">
                  <w:pPr>
                    <w:jc w:val="right"/>
                    <w:rPr>
                      <w:rFonts w:ascii="Calibri" w:hAnsi="Calibri" w:cs="Arial"/>
                      <w:sz w:val="22"/>
                      <w:szCs w:val="22"/>
                      <w:lang w:val="it-IT"/>
                    </w:rPr>
                  </w:pPr>
                </w:p>
              </w:tc>
              <w:tc>
                <w:tcPr>
                  <w:tcW w:w="654" w:type="pct"/>
                  <w:tcBorders>
                    <w:top w:val="nil"/>
                    <w:left w:val="nil"/>
                    <w:bottom w:val="single" w:sz="4" w:space="0" w:color="008080"/>
                    <w:right w:val="single" w:sz="4" w:space="0" w:color="008080"/>
                  </w:tcBorders>
                  <w:shd w:val="clear" w:color="auto" w:fill="auto"/>
                  <w:noWrap/>
                  <w:vAlign w:val="bottom"/>
                </w:tcPr>
                <w:p w14:paraId="6C8E84C0" w14:textId="77777777" w:rsidR="00B82CAF" w:rsidRPr="000B1AF3" w:rsidRDefault="00B82CAF" w:rsidP="00B82CAF">
                  <w:pPr>
                    <w:rPr>
                      <w:rFonts w:ascii="Calibri" w:hAnsi="Calibri" w:cs="Arial"/>
                      <w:sz w:val="22"/>
                      <w:szCs w:val="22"/>
                      <w:lang w:val="it-IT"/>
                    </w:rPr>
                  </w:pPr>
                </w:p>
              </w:tc>
              <w:tc>
                <w:tcPr>
                  <w:tcW w:w="419" w:type="pct"/>
                  <w:tcBorders>
                    <w:top w:val="nil"/>
                    <w:left w:val="nil"/>
                    <w:bottom w:val="single" w:sz="4" w:space="0" w:color="008080"/>
                    <w:right w:val="single" w:sz="4" w:space="0" w:color="auto"/>
                  </w:tcBorders>
                  <w:shd w:val="clear" w:color="auto" w:fill="auto"/>
                  <w:noWrap/>
                  <w:vAlign w:val="bottom"/>
                </w:tcPr>
                <w:p w14:paraId="3287AF9D" w14:textId="77777777" w:rsidR="00B82CAF" w:rsidRPr="000B1AF3" w:rsidRDefault="00B82CAF" w:rsidP="00B82CAF">
                  <w:pPr>
                    <w:jc w:val="right"/>
                    <w:rPr>
                      <w:rFonts w:ascii="Calibri" w:hAnsi="Calibri" w:cs="Arial"/>
                      <w:sz w:val="22"/>
                      <w:szCs w:val="22"/>
                      <w:lang w:val="it-IT"/>
                    </w:rPr>
                  </w:pPr>
                </w:p>
              </w:tc>
            </w:tr>
            <w:tr w:rsidR="00B82CAF" w:rsidRPr="000B1AF3" w14:paraId="7D29AD27" w14:textId="77777777" w:rsidTr="00B82CAF">
              <w:trPr>
                <w:trHeight w:val="255"/>
              </w:trPr>
              <w:tc>
                <w:tcPr>
                  <w:tcW w:w="1771" w:type="pct"/>
                  <w:tcBorders>
                    <w:top w:val="nil"/>
                    <w:left w:val="single" w:sz="4" w:space="0" w:color="auto"/>
                    <w:bottom w:val="single" w:sz="4" w:space="0" w:color="008080"/>
                    <w:right w:val="nil"/>
                  </w:tcBorders>
                  <w:shd w:val="clear" w:color="auto" w:fill="auto"/>
                  <w:vAlign w:val="center"/>
                </w:tcPr>
                <w:p w14:paraId="45C87C69" w14:textId="77777777" w:rsidR="00B82CAF" w:rsidRPr="000B1AF3" w:rsidRDefault="00B82CAF" w:rsidP="00B82CAF">
                  <w:pPr>
                    <w:rPr>
                      <w:rFonts w:ascii="Calibri" w:hAnsi="Calibri" w:cs="Arial"/>
                      <w:sz w:val="22"/>
                      <w:szCs w:val="22"/>
                      <w:lang w:val="it-IT"/>
                    </w:rPr>
                  </w:pPr>
                  <w:r w:rsidRPr="000B1AF3">
                    <w:rPr>
                      <w:rFonts w:ascii="Calibri" w:hAnsi="Calibri" w:cs="Arial"/>
                      <w:sz w:val="22"/>
                      <w:szCs w:val="22"/>
                      <w:lang w:val="it-IT"/>
                    </w:rPr>
                    <w:t>5.2.3 Cota aferentă ISC pentru controlul statului în amenajarea teritoriului, urbanism și pentru autorizarea lucrărilor de construcții</w:t>
                  </w:r>
                </w:p>
              </w:tc>
              <w:tc>
                <w:tcPr>
                  <w:tcW w:w="615" w:type="pct"/>
                  <w:tcBorders>
                    <w:top w:val="nil"/>
                    <w:left w:val="single" w:sz="8" w:space="0" w:color="008080"/>
                    <w:bottom w:val="single" w:sz="4" w:space="0" w:color="008080"/>
                    <w:right w:val="single" w:sz="4" w:space="0" w:color="008080"/>
                  </w:tcBorders>
                  <w:shd w:val="clear" w:color="auto" w:fill="auto"/>
                  <w:noWrap/>
                  <w:vAlign w:val="bottom"/>
                </w:tcPr>
                <w:p w14:paraId="3759AB47" w14:textId="77777777" w:rsidR="00B82CAF" w:rsidRPr="000B1AF3" w:rsidRDefault="00B82CAF" w:rsidP="00B82CAF">
                  <w:pPr>
                    <w:rPr>
                      <w:rFonts w:ascii="Calibri" w:hAnsi="Calibri" w:cs="Arial"/>
                      <w:sz w:val="22"/>
                      <w:szCs w:val="22"/>
                      <w:lang w:val="it-IT"/>
                    </w:rPr>
                  </w:pPr>
                </w:p>
              </w:tc>
              <w:tc>
                <w:tcPr>
                  <w:tcW w:w="398" w:type="pct"/>
                  <w:tcBorders>
                    <w:top w:val="nil"/>
                    <w:left w:val="nil"/>
                    <w:bottom w:val="single" w:sz="4" w:space="0" w:color="008080"/>
                    <w:right w:val="single" w:sz="8" w:space="0" w:color="008080"/>
                  </w:tcBorders>
                  <w:shd w:val="clear" w:color="auto" w:fill="auto"/>
                  <w:noWrap/>
                  <w:vAlign w:val="center"/>
                </w:tcPr>
                <w:p w14:paraId="060C8230" w14:textId="77777777" w:rsidR="00B82CAF" w:rsidRPr="000B1AF3" w:rsidRDefault="00B82CAF" w:rsidP="00B82CAF">
                  <w:pPr>
                    <w:jc w:val="right"/>
                    <w:rPr>
                      <w:rFonts w:ascii="Calibri" w:hAnsi="Calibri" w:cs="Arial"/>
                      <w:sz w:val="22"/>
                      <w:szCs w:val="22"/>
                      <w:lang w:val="it-IT"/>
                    </w:rPr>
                  </w:pPr>
                </w:p>
              </w:tc>
              <w:tc>
                <w:tcPr>
                  <w:tcW w:w="718" w:type="pct"/>
                  <w:tcBorders>
                    <w:top w:val="nil"/>
                    <w:left w:val="nil"/>
                    <w:bottom w:val="single" w:sz="4" w:space="0" w:color="008080"/>
                    <w:right w:val="single" w:sz="4" w:space="0" w:color="008080"/>
                  </w:tcBorders>
                  <w:shd w:val="clear" w:color="auto" w:fill="auto"/>
                  <w:noWrap/>
                  <w:vAlign w:val="bottom"/>
                </w:tcPr>
                <w:p w14:paraId="28EB122D" w14:textId="77777777" w:rsidR="00B82CAF" w:rsidRPr="000B1AF3" w:rsidRDefault="00B82CAF" w:rsidP="00B82CAF">
                  <w:pPr>
                    <w:rPr>
                      <w:rFonts w:ascii="Calibri" w:hAnsi="Calibri" w:cs="Arial"/>
                      <w:sz w:val="22"/>
                      <w:szCs w:val="22"/>
                      <w:lang w:val="it-IT"/>
                    </w:rPr>
                  </w:pPr>
                </w:p>
              </w:tc>
              <w:tc>
                <w:tcPr>
                  <w:tcW w:w="424" w:type="pct"/>
                  <w:tcBorders>
                    <w:top w:val="nil"/>
                    <w:left w:val="nil"/>
                    <w:bottom w:val="single" w:sz="4" w:space="0" w:color="008080"/>
                    <w:right w:val="single" w:sz="8" w:space="0" w:color="008080"/>
                  </w:tcBorders>
                  <w:shd w:val="clear" w:color="auto" w:fill="auto"/>
                  <w:noWrap/>
                  <w:vAlign w:val="center"/>
                </w:tcPr>
                <w:p w14:paraId="5D251EAA" w14:textId="77777777" w:rsidR="00B82CAF" w:rsidRPr="000B1AF3" w:rsidRDefault="00B82CAF" w:rsidP="00B82CAF">
                  <w:pPr>
                    <w:jc w:val="right"/>
                    <w:rPr>
                      <w:rFonts w:ascii="Calibri" w:hAnsi="Calibri" w:cs="Arial"/>
                      <w:sz w:val="22"/>
                      <w:szCs w:val="22"/>
                      <w:lang w:val="it-IT"/>
                    </w:rPr>
                  </w:pPr>
                </w:p>
              </w:tc>
              <w:tc>
                <w:tcPr>
                  <w:tcW w:w="654" w:type="pct"/>
                  <w:tcBorders>
                    <w:top w:val="nil"/>
                    <w:left w:val="nil"/>
                    <w:bottom w:val="single" w:sz="4" w:space="0" w:color="008080"/>
                    <w:right w:val="single" w:sz="4" w:space="0" w:color="008080"/>
                  </w:tcBorders>
                  <w:shd w:val="clear" w:color="auto" w:fill="auto"/>
                  <w:noWrap/>
                  <w:vAlign w:val="bottom"/>
                </w:tcPr>
                <w:p w14:paraId="7416432F" w14:textId="77777777" w:rsidR="00B82CAF" w:rsidRPr="000B1AF3" w:rsidRDefault="00B82CAF" w:rsidP="00B82CAF">
                  <w:pPr>
                    <w:rPr>
                      <w:rFonts w:ascii="Calibri" w:hAnsi="Calibri" w:cs="Arial"/>
                      <w:sz w:val="22"/>
                      <w:szCs w:val="22"/>
                      <w:lang w:val="it-IT"/>
                    </w:rPr>
                  </w:pPr>
                </w:p>
              </w:tc>
              <w:tc>
                <w:tcPr>
                  <w:tcW w:w="419" w:type="pct"/>
                  <w:tcBorders>
                    <w:top w:val="nil"/>
                    <w:left w:val="nil"/>
                    <w:bottom w:val="single" w:sz="4" w:space="0" w:color="008080"/>
                    <w:right w:val="single" w:sz="4" w:space="0" w:color="auto"/>
                  </w:tcBorders>
                  <w:shd w:val="clear" w:color="auto" w:fill="auto"/>
                  <w:noWrap/>
                  <w:vAlign w:val="bottom"/>
                </w:tcPr>
                <w:p w14:paraId="151C63B4" w14:textId="77777777" w:rsidR="00B82CAF" w:rsidRPr="000B1AF3" w:rsidRDefault="00B82CAF" w:rsidP="00B82CAF">
                  <w:pPr>
                    <w:jc w:val="right"/>
                    <w:rPr>
                      <w:rFonts w:ascii="Calibri" w:hAnsi="Calibri" w:cs="Arial"/>
                      <w:sz w:val="22"/>
                      <w:szCs w:val="22"/>
                      <w:lang w:val="it-IT"/>
                    </w:rPr>
                  </w:pPr>
                </w:p>
              </w:tc>
            </w:tr>
            <w:tr w:rsidR="00B82CAF" w:rsidRPr="000B1AF3" w14:paraId="64D4F26E" w14:textId="77777777" w:rsidTr="00B82CAF">
              <w:trPr>
                <w:trHeight w:val="255"/>
              </w:trPr>
              <w:tc>
                <w:tcPr>
                  <w:tcW w:w="1771" w:type="pct"/>
                  <w:tcBorders>
                    <w:top w:val="nil"/>
                    <w:left w:val="single" w:sz="4" w:space="0" w:color="auto"/>
                    <w:bottom w:val="single" w:sz="4" w:space="0" w:color="008080"/>
                    <w:right w:val="nil"/>
                  </w:tcBorders>
                  <w:shd w:val="clear" w:color="auto" w:fill="auto"/>
                  <w:vAlign w:val="center"/>
                </w:tcPr>
                <w:p w14:paraId="42E4BD49" w14:textId="77777777" w:rsidR="00B82CAF" w:rsidRPr="000B1AF3" w:rsidRDefault="00B82CAF" w:rsidP="00B82CAF">
                  <w:pPr>
                    <w:rPr>
                      <w:rFonts w:ascii="Calibri" w:hAnsi="Calibri" w:cs="Arial"/>
                      <w:sz w:val="22"/>
                      <w:szCs w:val="22"/>
                      <w:lang w:val="it-IT"/>
                    </w:rPr>
                  </w:pPr>
                  <w:r w:rsidRPr="000B1AF3">
                    <w:rPr>
                      <w:rFonts w:ascii="Calibri" w:hAnsi="Calibri" w:cs="Arial"/>
                      <w:sz w:val="22"/>
                      <w:szCs w:val="22"/>
                      <w:lang w:val="it-IT"/>
                    </w:rPr>
                    <w:t>5.2.4 Cota aferentă Casei sociale a Constructorilor- CSC (N)</w:t>
                  </w:r>
                </w:p>
              </w:tc>
              <w:tc>
                <w:tcPr>
                  <w:tcW w:w="615" w:type="pct"/>
                  <w:tcBorders>
                    <w:top w:val="nil"/>
                    <w:left w:val="single" w:sz="8" w:space="0" w:color="008080"/>
                    <w:bottom w:val="single" w:sz="4" w:space="0" w:color="008080"/>
                    <w:right w:val="single" w:sz="4" w:space="0" w:color="008080"/>
                  </w:tcBorders>
                  <w:shd w:val="clear" w:color="auto" w:fill="auto"/>
                  <w:noWrap/>
                  <w:vAlign w:val="bottom"/>
                </w:tcPr>
                <w:p w14:paraId="5C3E66C5" w14:textId="77777777" w:rsidR="00B82CAF" w:rsidRPr="000B1AF3" w:rsidRDefault="00B82CAF" w:rsidP="00B82CAF">
                  <w:pPr>
                    <w:rPr>
                      <w:rFonts w:ascii="Calibri" w:hAnsi="Calibri" w:cs="Arial"/>
                      <w:sz w:val="22"/>
                      <w:szCs w:val="22"/>
                      <w:lang w:val="it-IT"/>
                    </w:rPr>
                  </w:pPr>
                </w:p>
              </w:tc>
              <w:tc>
                <w:tcPr>
                  <w:tcW w:w="398" w:type="pct"/>
                  <w:tcBorders>
                    <w:top w:val="nil"/>
                    <w:left w:val="nil"/>
                    <w:bottom w:val="single" w:sz="4" w:space="0" w:color="008080"/>
                    <w:right w:val="single" w:sz="8" w:space="0" w:color="008080"/>
                  </w:tcBorders>
                  <w:shd w:val="clear" w:color="auto" w:fill="auto"/>
                  <w:noWrap/>
                  <w:vAlign w:val="center"/>
                </w:tcPr>
                <w:p w14:paraId="60F977D2" w14:textId="77777777" w:rsidR="00B82CAF" w:rsidRPr="000B1AF3" w:rsidRDefault="00B82CAF" w:rsidP="00B82CAF">
                  <w:pPr>
                    <w:jc w:val="right"/>
                    <w:rPr>
                      <w:rFonts w:ascii="Calibri" w:hAnsi="Calibri" w:cs="Arial"/>
                      <w:sz w:val="22"/>
                      <w:szCs w:val="22"/>
                      <w:lang w:val="it-IT"/>
                    </w:rPr>
                  </w:pPr>
                </w:p>
              </w:tc>
              <w:tc>
                <w:tcPr>
                  <w:tcW w:w="718" w:type="pct"/>
                  <w:tcBorders>
                    <w:top w:val="nil"/>
                    <w:left w:val="nil"/>
                    <w:bottom w:val="single" w:sz="4" w:space="0" w:color="008080"/>
                    <w:right w:val="single" w:sz="4" w:space="0" w:color="008080"/>
                  </w:tcBorders>
                  <w:shd w:val="clear" w:color="auto" w:fill="auto"/>
                  <w:noWrap/>
                  <w:vAlign w:val="bottom"/>
                </w:tcPr>
                <w:p w14:paraId="5D768E7A" w14:textId="77777777" w:rsidR="00B82CAF" w:rsidRPr="000B1AF3" w:rsidRDefault="00B82CAF" w:rsidP="00B82CAF">
                  <w:pPr>
                    <w:rPr>
                      <w:rFonts w:ascii="Calibri" w:hAnsi="Calibri" w:cs="Arial"/>
                      <w:sz w:val="22"/>
                      <w:szCs w:val="22"/>
                      <w:lang w:val="it-IT"/>
                    </w:rPr>
                  </w:pPr>
                </w:p>
              </w:tc>
              <w:tc>
                <w:tcPr>
                  <w:tcW w:w="424" w:type="pct"/>
                  <w:tcBorders>
                    <w:top w:val="nil"/>
                    <w:left w:val="nil"/>
                    <w:bottom w:val="single" w:sz="4" w:space="0" w:color="008080"/>
                    <w:right w:val="single" w:sz="8" w:space="0" w:color="008080"/>
                  </w:tcBorders>
                  <w:shd w:val="clear" w:color="auto" w:fill="auto"/>
                  <w:noWrap/>
                  <w:vAlign w:val="center"/>
                </w:tcPr>
                <w:p w14:paraId="2844BA56" w14:textId="77777777" w:rsidR="00B82CAF" w:rsidRPr="000B1AF3" w:rsidRDefault="00B82CAF" w:rsidP="00B82CAF">
                  <w:pPr>
                    <w:jc w:val="right"/>
                    <w:rPr>
                      <w:rFonts w:ascii="Calibri" w:hAnsi="Calibri" w:cs="Arial"/>
                      <w:sz w:val="22"/>
                      <w:szCs w:val="22"/>
                      <w:lang w:val="it-IT"/>
                    </w:rPr>
                  </w:pPr>
                </w:p>
              </w:tc>
              <w:tc>
                <w:tcPr>
                  <w:tcW w:w="654" w:type="pct"/>
                  <w:tcBorders>
                    <w:top w:val="nil"/>
                    <w:left w:val="nil"/>
                    <w:bottom w:val="single" w:sz="4" w:space="0" w:color="008080"/>
                    <w:right w:val="single" w:sz="4" w:space="0" w:color="008080"/>
                  </w:tcBorders>
                  <w:shd w:val="clear" w:color="auto" w:fill="auto"/>
                  <w:noWrap/>
                  <w:vAlign w:val="bottom"/>
                </w:tcPr>
                <w:p w14:paraId="6FAD2AD0" w14:textId="77777777" w:rsidR="00B82CAF" w:rsidRPr="000B1AF3" w:rsidRDefault="00B82CAF" w:rsidP="00B82CAF">
                  <w:pPr>
                    <w:rPr>
                      <w:rFonts w:ascii="Calibri" w:hAnsi="Calibri" w:cs="Arial"/>
                      <w:sz w:val="22"/>
                      <w:szCs w:val="22"/>
                      <w:lang w:val="it-IT"/>
                    </w:rPr>
                  </w:pPr>
                </w:p>
              </w:tc>
              <w:tc>
                <w:tcPr>
                  <w:tcW w:w="419" w:type="pct"/>
                  <w:tcBorders>
                    <w:top w:val="nil"/>
                    <w:left w:val="nil"/>
                    <w:bottom w:val="single" w:sz="4" w:space="0" w:color="008080"/>
                    <w:right w:val="single" w:sz="4" w:space="0" w:color="auto"/>
                  </w:tcBorders>
                  <w:shd w:val="clear" w:color="auto" w:fill="auto"/>
                  <w:noWrap/>
                  <w:vAlign w:val="bottom"/>
                </w:tcPr>
                <w:p w14:paraId="615068E5" w14:textId="77777777" w:rsidR="00B82CAF" w:rsidRPr="000B1AF3" w:rsidRDefault="00B82CAF" w:rsidP="00B82CAF">
                  <w:pPr>
                    <w:jc w:val="right"/>
                    <w:rPr>
                      <w:rFonts w:ascii="Calibri" w:hAnsi="Calibri" w:cs="Arial"/>
                      <w:sz w:val="22"/>
                      <w:szCs w:val="22"/>
                      <w:lang w:val="it-IT"/>
                    </w:rPr>
                  </w:pPr>
                </w:p>
              </w:tc>
            </w:tr>
            <w:tr w:rsidR="00B82CAF" w:rsidRPr="000B1AF3" w14:paraId="37E72E13" w14:textId="77777777" w:rsidTr="00B82CAF">
              <w:trPr>
                <w:trHeight w:val="255"/>
              </w:trPr>
              <w:tc>
                <w:tcPr>
                  <w:tcW w:w="1771" w:type="pct"/>
                  <w:tcBorders>
                    <w:top w:val="nil"/>
                    <w:left w:val="single" w:sz="4" w:space="0" w:color="auto"/>
                    <w:bottom w:val="single" w:sz="4" w:space="0" w:color="008080"/>
                    <w:right w:val="nil"/>
                  </w:tcBorders>
                  <w:shd w:val="clear" w:color="auto" w:fill="auto"/>
                  <w:vAlign w:val="center"/>
                </w:tcPr>
                <w:p w14:paraId="58654C9D" w14:textId="77777777" w:rsidR="00B82CAF" w:rsidRPr="000B1AF3" w:rsidRDefault="00B82CAF" w:rsidP="00B82CAF">
                  <w:pPr>
                    <w:rPr>
                      <w:rFonts w:ascii="Calibri" w:hAnsi="Calibri" w:cs="Arial"/>
                      <w:sz w:val="22"/>
                      <w:szCs w:val="22"/>
                      <w:lang w:val="it-IT"/>
                    </w:rPr>
                  </w:pPr>
                  <w:r w:rsidRPr="000B1AF3">
                    <w:rPr>
                      <w:rFonts w:ascii="Calibri" w:hAnsi="Calibri" w:cs="Arial"/>
                      <w:sz w:val="22"/>
                      <w:szCs w:val="22"/>
                      <w:lang w:val="it-IT"/>
                    </w:rPr>
                    <w:t>5.2.5 Taxe pentru acorduri, avixe conforme și autorizația de construire/desființare</w:t>
                  </w:r>
                </w:p>
              </w:tc>
              <w:tc>
                <w:tcPr>
                  <w:tcW w:w="615" w:type="pct"/>
                  <w:tcBorders>
                    <w:top w:val="nil"/>
                    <w:left w:val="single" w:sz="8" w:space="0" w:color="008080"/>
                    <w:bottom w:val="single" w:sz="4" w:space="0" w:color="008080"/>
                    <w:right w:val="single" w:sz="4" w:space="0" w:color="008080"/>
                  </w:tcBorders>
                  <w:shd w:val="clear" w:color="auto" w:fill="auto"/>
                  <w:noWrap/>
                  <w:vAlign w:val="bottom"/>
                </w:tcPr>
                <w:p w14:paraId="4138F708" w14:textId="77777777" w:rsidR="00B82CAF" w:rsidRPr="000B1AF3" w:rsidRDefault="00B82CAF" w:rsidP="00B82CAF">
                  <w:pPr>
                    <w:rPr>
                      <w:rFonts w:ascii="Calibri" w:hAnsi="Calibri" w:cs="Arial"/>
                      <w:sz w:val="22"/>
                      <w:szCs w:val="22"/>
                      <w:lang w:val="it-IT"/>
                    </w:rPr>
                  </w:pPr>
                </w:p>
              </w:tc>
              <w:tc>
                <w:tcPr>
                  <w:tcW w:w="398" w:type="pct"/>
                  <w:tcBorders>
                    <w:top w:val="nil"/>
                    <w:left w:val="nil"/>
                    <w:bottom w:val="single" w:sz="4" w:space="0" w:color="008080"/>
                    <w:right w:val="single" w:sz="8" w:space="0" w:color="008080"/>
                  </w:tcBorders>
                  <w:shd w:val="clear" w:color="auto" w:fill="auto"/>
                  <w:noWrap/>
                  <w:vAlign w:val="center"/>
                </w:tcPr>
                <w:p w14:paraId="4169B922" w14:textId="77777777" w:rsidR="00B82CAF" w:rsidRPr="000B1AF3" w:rsidRDefault="00B82CAF" w:rsidP="00B82CAF">
                  <w:pPr>
                    <w:jc w:val="right"/>
                    <w:rPr>
                      <w:rFonts w:ascii="Calibri" w:hAnsi="Calibri" w:cs="Arial"/>
                      <w:sz w:val="22"/>
                      <w:szCs w:val="22"/>
                      <w:lang w:val="it-IT"/>
                    </w:rPr>
                  </w:pPr>
                </w:p>
              </w:tc>
              <w:tc>
                <w:tcPr>
                  <w:tcW w:w="718" w:type="pct"/>
                  <w:tcBorders>
                    <w:top w:val="nil"/>
                    <w:left w:val="nil"/>
                    <w:bottom w:val="single" w:sz="4" w:space="0" w:color="008080"/>
                    <w:right w:val="single" w:sz="4" w:space="0" w:color="008080"/>
                  </w:tcBorders>
                  <w:shd w:val="clear" w:color="auto" w:fill="auto"/>
                  <w:noWrap/>
                  <w:vAlign w:val="bottom"/>
                </w:tcPr>
                <w:p w14:paraId="0FF03548" w14:textId="77777777" w:rsidR="00B82CAF" w:rsidRPr="000B1AF3" w:rsidRDefault="00B82CAF" w:rsidP="00B82CAF">
                  <w:pPr>
                    <w:rPr>
                      <w:rFonts w:ascii="Calibri" w:hAnsi="Calibri" w:cs="Arial"/>
                      <w:sz w:val="22"/>
                      <w:szCs w:val="22"/>
                      <w:lang w:val="it-IT"/>
                    </w:rPr>
                  </w:pPr>
                </w:p>
              </w:tc>
              <w:tc>
                <w:tcPr>
                  <w:tcW w:w="424" w:type="pct"/>
                  <w:tcBorders>
                    <w:top w:val="nil"/>
                    <w:left w:val="nil"/>
                    <w:bottom w:val="single" w:sz="4" w:space="0" w:color="008080"/>
                    <w:right w:val="single" w:sz="8" w:space="0" w:color="008080"/>
                  </w:tcBorders>
                  <w:shd w:val="clear" w:color="auto" w:fill="auto"/>
                  <w:noWrap/>
                  <w:vAlign w:val="center"/>
                </w:tcPr>
                <w:p w14:paraId="0D38BC2A" w14:textId="77777777" w:rsidR="00B82CAF" w:rsidRPr="000B1AF3" w:rsidRDefault="00B82CAF" w:rsidP="00B82CAF">
                  <w:pPr>
                    <w:jc w:val="right"/>
                    <w:rPr>
                      <w:rFonts w:ascii="Calibri" w:hAnsi="Calibri" w:cs="Arial"/>
                      <w:sz w:val="22"/>
                      <w:szCs w:val="22"/>
                      <w:lang w:val="it-IT"/>
                    </w:rPr>
                  </w:pPr>
                </w:p>
              </w:tc>
              <w:tc>
                <w:tcPr>
                  <w:tcW w:w="654" w:type="pct"/>
                  <w:tcBorders>
                    <w:top w:val="nil"/>
                    <w:left w:val="nil"/>
                    <w:bottom w:val="single" w:sz="4" w:space="0" w:color="008080"/>
                    <w:right w:val="single" w:sz="4" w:space="0" w:color="008080"/>
                  </w:tcBorders>
                  <w:shd w:val="clear" w:color="auto" w:fill="auto"/>
                  <w:noWrap/>
                  <w:vAlign w:val="bottom"/>
                </w:tcPr>
                <w:p w14:paraId="549742CA" w14:textId="77777777" w:rsidR="00B82CAF" w:rsidRPr="000B1AF3" w:rsidRDefault="00B82CAF" w:rsidP="00B82CAF">
                  <w:pPr>
                    <w:rPr>
                      <w:rFonts w:ascii="Calibri" w:hAnsi="Calibri" w:cs="Arial"/>
                      <w:sz w:val="22"/>
                      <w:szCs w:val="22"/>
                      <w:lang w:val="it-IT"/>
                    </w:rPr>
                  </w:pPr>
                </w:p>
              </w:tc>
              <w:tc>
                <w:tcPr>
                  <w:tcW w:w="419" w:type="pct"/>
                  <w:tcBorders>
                    <w:top w:val="nil"/>
                    <w:left w:val="nil"/>
                    <w:bottom w:val="single" w:sz="4" w:space="0" w:color="008080"/>
                    <w:right w:val="single" w:sz="4" w:space="0" w:color="auto"/>
                  </w:tcBorders>
                  <w:shd w:val="clear" w:color="auto" w:fill="auto"/>
                  <w:noWrap/>
                  <w:vAlign w:val="bottom"/>
                </w:tcPr>
                <w:p w14:paraId="49EA2DAD" w14:textId="77777777" w:rsidR="00B82CAF" w:rsidRPr="000B1AF3" w:rsidRDefault="00B82CAF" w:rsidP="00B82CAF">
                  <w:pPr>
                    <w:jc w:val="right"/>
                    <w:rPr>
                      <w:rFonts w:ascii="Calibri" w:hAnsi="Calibri" w:cs="Arial"/>
                      <w:sz w:val="22"/>
                      <w:szCs w:val="22"/>
                      <w:lang w:val="it-IT"/>
                    </w:rPr>
                  </w:pPr>
                </w:p>
              </w:tc>
            </w:tr>
            <w:tr w:rsidR="00B82CAF" w:rsidRPr="000B1AF3" w14:paraId="32FE8B4C" w14:textId="77777777" w:rsidTr="00B82CAF">
              <w:trPr>
                <w:trHeight w:val="255"/>
              </w:trPr>
              <w:tc>
                <w:tcPr>
                  <w:tcW w:w="1771" w:type="pct"/>
                  <w:tcBorders>
                    <w:top w:val="nil"/>
                    <w:left w:val="single" w:sz="4" w:space="0" w:color="auto"/>
                    <w:bottom w:val="single" w:sz="4" w:space="0" w:color="008080"/>
                    <w:right w:val="nil"/>
                  </w:tcBorders>
                  <w:shd w:val="clear" w:color="auto" w:fill="auto"/>
                  <w:vAlign w:val="center"/>
                </w:tcPr>
                <w:p w14:paraId="3ADF5BC8" w14:textId="77777777" w:rsidR="00B82CAF" w:rsidRPr="000B1AF3" w:rsidRDefault="00B82CAF" w:rsidP="00B82CAF">
                  <w:pPr>
                    <w:rPr>
                      <w:rFonts w:ascii="Calibri" w:hAnsi="Calibri" w:cs="Arial"/>
                      <w:sz w:val="22"/>
                      <w:szCs w:val="22"/>
                      <w:lang w:val="it-IT"/>
                    </w:rPr>
                  </w:pPr>
                  <w:r w:rsidRPr="000B1AF3">
                    <w:rPr>
                      <w:rFonts w:ascii="Calibri" w:hAnsi="Calibri" w:cs="Arial"/>
                      <w:sz w:val="22"/>
                      <w:szCs w:val="22"/>
                      <w:lang w:val="it-IT"/>
                    </w:rPr>
                    <w:lastRenderedPageBreak/>
                    <w:t>5.3 Cheltuieli diverse şi neprevăzute</w:t>
                  </w:r>
                </w:p>
              </w:tc>
              <w:tc>
                <w:tcPr>
                  <w:tcW w:w="615" w:type="pct"/>
                  <w:tcBorders>
                    <w:top w:val="nil"/>
                    <w:left w:val="single" w:sz="8" w:space="0" w:color="008080"/>
                    <w:bottom w:val="single" w:sz="4" w:space="0" w:color="008080"/>
                    <w:right w:val="single" w:sz="4" w:space="0" w:color="008080"/>
                  </w:tcBorders>
                  <w:shd w:val="clear" w:color="auto" w:fill="auto"/>
                  <w:noWrap/>
                  <w:vAlign w:val="center"/>
                </w:tcPr>
                <w:p w14:paraId="25D0C912" w14:textId="77777777" w:rsidR="00B82CAF" w:rsidRPr="000B1AF3" w:rsidRDefault="00B82CAF" w:rsidP="00B82CAF">
                  <w:pPr>
                    <w:jc w:val="right"/>
                    <w:rPr>
                      <w:rFonts w:ascii="Calibri" w:hAnsi="Calibri" w:cs="Arial"/>
                      <w:sz w:val="22"/>
                      <w:szCs w:val="22"/>
                      <w:lang w:val="it-IT"/>
                    </w:rPr>
                  </w:pPr>
                </w:p>
              </w:tc>
              <w:tc>
                <w:tcPr>
                  <w:tcW w:w="398" w:type="pct"/>
                  <w:tcBorders>
                    <w:top w:val="nil"/>
                    <w:left w:val="nil"/>
                    <w:bottom w:val="single" w:sz="4" w:space="0" w:color="008080"/>
                    <w:right w:val="single" w:sz="8" w:space="0" w:color="008080"/>
                  </w:tcBorders>
                  <w:shd w:val="clear" w:color="auto" w:fill="auto"/>
                  <w:noWrap/>
                  <w:vAlign w:val="center"/>
                </w:tcPr>
                <w:p w14:paraId="55BE80F8" w14:textId="77777777" w:rsidR="00B82CAF" w:rsidRPr="000B1AF3" w:rsidRDefault="00B82CAF" w:rsidP="00B82CAF">
                  <w:pPr>
                    <w:jc w:val="right"/>
                    <w:rPr>
                      <w:rFonts w:ascii="Calibri" w:hAnsi="Calibri" w:cs="Arial"/>
                      <w:sz w:val="22"/>
                      <w:szCs w:val="22"/>
                      <w:lang w:val="it-IT"/>
                    </w:rPr>
                  </w:pPr>
                </w:p>
              </w:tc>
              <w:tc>
                <w:tcPr>
                  <w:tcW w:w="718" w:type="pct"/>
                  <w:tcBorders>
                    <w:top w:val="nil"/>
                    <w:left w:val="nil"/>
                    <w:bottom w:val="single" w:sz="4" w:space="0" w:color="008080"/>
                    <w:right w:val="single" w:sz="4" w:space="0" w:color="008080"/>
                  </w:tcBorders>
                  <w:shd w:val="clear" w:color="auto" w:fill="auto"/>
                  <w:noWrap/>
                  <w:vAlign w:val="center"/>
                </w:tcPr>
                <w:p w14:paraId="0866843C" w14:textId="77777777" w:rsidR="00B82CAF" w:rsidRPr="000B1AF3" w:rsidRDefault="00B82CAF" w:rsidP="00B82CAF">
                  <w:pPr>
                    <w:jc w:val="right"/>
                    <w:rPr>
                      <w:rFonts w:ascii="Calibri" w:hAnsi="Calibri" w:cs="Arial"/>
                      <w:sz w:val="22"/>
                      <w:szCs w:val="22"/>
                      <w:lang w:val="it-IT"/>
                    </w:rPr>
                  </w:pPr>
                </w:p>
              </w:tc>
              <w:tc>
                <w:tcPr>
                  <w:tcW w:w="424" w:type="pct"/>
                  <w:tcBorders>
                    <w:top w:val="nil"/>
                    <w:left w:val="nil"/>
                    <w:bottom w:val="single" w:sz="4" w:space="0" w:color="008080"/>
                    <w:right w:val="single" w:sz="8" w:space="0" w:color="008080"/>
                  </w:tcBorders>
                  <w:shd w:val="clear" w:color="auto" w:fill="auto"/>
                  <w:noWrap/>
                  <w:vAlign w:val="center"/>
                </w:tcPr>
                <w:p w14:paraId="5FEBB8FA" w14:textId="77777777" w:rsidR="00B82CAF" w:rsidRPr="000B1AF3" w:rsidRDefault="00B82CAF" w:rsidP="00B82CAF">
                  <w:pPr>
                    <w:jc w:val="right"/>
                    <w:rPr>
                      <w:rFonts w:ascii="Calibri" w:hAnsi="Calibri" w:cs="Arial"/>
                      <w:sz w:val="22"/>
                      <w:szCs w:val="22"/>
                      <w:lang w:val="it-IT"/>
                    </w:rPr>
                  </w:pPr>
                </w:p>
              </w:tc>
              <w:tc>
                <w:tcPr>
                  <w:tcW w:w="654" w:type="pct"/>
                  <w:tcBorders>
                    <w:top w:val="nil"/>
                    <w:left w:val="nil"/>
                    <w:bottom w:val="single" w:sz="4" w:space="0" w:color="008080"/>
                    <w:right w:val="single" w:sz="4" w:space="0" w:color="008080"/>
                  </w:tcBorders>
                  <w:shd w:val="clear" w:color="auto" w:fill="auto"/>
                  <w:noWrap/>
                  <w:vAlign w:val="bottom"/>
                </w:tcPr>
                <w:p w14:paraId="71243E16" w14:textId="77777777" w:rsidR="00B82CAF" w:rsidRPr="000B1AF3" w:rsidRDefault="00B82CAF" w:rsidP="00B82CAF">
                  <w:pPr>
                    <w:jc w:val="right"/>
                    <w:rPr>
                      <w:rFonts w:ascii="Calibri" w:hAnsi="Calibri" w:cs="Arial"/>
                      <w:sz w:val="22"/>
                      <w:szCs w:val="22"/>
                      <w:lang w:val="it-IT"/>
                    </w:rPr>
                  </w:pPr>
                </w:p>
              </w:tc>
              <w:tc>
                <w:tcPr>
                  <w:tcW w:w="419" w:type="pct"/>
                  <w:tcBorders>
                    <w:top w:val="nil"/>
                    <w:left w:val="nil"/>
                    <w:bottom w:val="single" w:sz="4" w:space="0" w:color="008080"/>
                    <w:right w:val="single" w:sz="4" w:space="0" w:color="auto"/>
                  </w:tcBorders>
                  <w:shd w:val="clear" w:color="auto" w:fill="auto"/>
                  <w:noWrap/>
                  <w:vAlign w:val="bottom"/>
                </w:tcPr>
                <w:p w14:paraId="166EC815" w14:textId="77777777" w:rsidR="00B82CAF" w:rsidRPr="000B1AF3" w:rsidRDefault="00B82CAF" w:rsidP="00B82CAF">
                  <w:pPr>
                    <w:jc w:val="right"/>
                    <w:rPr>
                      <w:rFonts w:ascii="Calibri" w:hAnsi="Calibri" w:cs="Arial"/>
                      <w:sz w:val="22"/>
                      <w:szCs w:val="22"/>
                      <w:lang w:val="it-IT"/>
                    </w:rPr>
                  </w:pPr>
                </w:p>
              </w:tc>
            </w:tr>
            <w:tr w:rsidR="00B82CAF" w:rsidRPr="000B1AF3" w14:paraId="55C5D2E9" w14:textId="77777777" w:rsidTr="00B82CAF">
              <w:trPr>
                <w:trHeight w:val="255"/>
              </w:trPr>
              <w:tc>
                <w:tcPr>
                  <w:tcW w:w="1771" w:type="pct"/>
                  <w:tcBorders>
                    <w:top w:val="nil"/>
                    <w:left w:val="single" w:sz="4" w:space="0" w:color="auto"/>
                    <w:bottom w:val="single" w:sz="4" w:space="0" w:color="008080"/>
                    <w:right w:val="nil"/>
                  </w:tcBorders>
                  <w:shd w:val="clear" w:color="auto" w:fill="auto"/>
                  <w:vAlign w:val="center"/>
                </w:tcPr>
                <w:p w14:paraId="6A32A8E4" w14:textId="77777777" w:rsidR="00B82CAF" w:rsidRPr="000B1AF3" w:rsidRDefault="00B82CAF" w:rsidP="00B82CAF">
                  <w:pPr>
                    <w:rPr>
                      <w:rFonts w:ascii="Calibri" w:hAnsi="Calibri" w:cs="Arial"/>
                      <w:sz w:val="22"/>
                      <w:szCs w:val="22"/>
                      <w:lang w:val="it-IT"/>
                    </w:rPr>
                  </w:pPr>
                  <w:r w:rsidRPr="000B1AF3">
                    <w:rPr>
                      <w:rFonts w:ascii="Calibri" w:hAnsi="Calibri" w:cs="Arial"/>
                      <w:sz w:val="22"/>
                      <w:szCs w:val="22"/>
                      <w:lang w:val="it-IT"/>
                    </w:rPr>
                    <w:t>5.4 Cheltuieli pentru informare și publicitate (N)</w:t>
                  </w:r>
                </w:p>
              </w:tc>
              <w:tc>
                <w:tcPr>
                  <w:tcW w:w="615" w:type="pct"/>
                  <w:tcBorders>
                    <w:top w:val="nil"/>
                    <w:left w:val="single" w:sz="8" w:space="0" w:color="008080"/>
                    <w:bottom w:val="single" w:sz="4" w:space="0" w:color="008080"/>
                    <w:right w:val="single" w:sz="4" w:space="0" w:color="008080"/>
                  </w:tcBorders>
                  <w:shd w:val="clear" w:color="auto" w:fill="auto"/>
                  <w:noWrap/>
                  <w:vAlign w:val="center"/>
                </w:tcPr>
                <w:p w14:paraId="34861B34" w14:textId="77777777" w:rsidR="00B82CAF" w:rsidRPr="000B1AF3" w:rsidRDefault="00B82CAF" w:rsidP="00B82CAF">
                  <w:pPr>
                    <w:jc w:val="right"/>
                    <w:rPr>
                      <w:rFonts w:ascii="Calibri" w:hAnsi="Calibri" w:cs="Arial"/>
                      <w:sz w:val="22"/>
                      <w:szCs w:val="22"/>
                      <w:lang w:val="it-IT"/>
                    </w:rPr>
                  </w:pPr>
                </w:p>
              </w:tc>
              <w:tc>
                <w:tcPr>
                  <w:tcW w:w="398" w:type="pct"/>
                  <w:tcBorders>
                    <w:top w:val="nil"/>
                    <w:left w:val="nil"/>
                    <w:bottom w:val="single" w:sz="4" w:space="0" w:color="008080"/>
                    <w:right w:val="single" w:sz="8" w:space="0" w:color="008080"/>
                  </w:tcBorders>
                  <w:shd w:val="clear" w:color="auto" w:fill="auto"/>
                  <w:noWrap/>
                  <w:vAlign w:val="center"/>
                </w:tcPr>
                <w:p w14:paraId="17CE74B5" w14:textId="77777777" w:rsidR="00B82CAF" w:rsidRPr="000B1AF3" w:rsidRDefault="00B82CAF" w:rsidP="00B82CAF">
                  <w:pPr>
                    <w:jc w:val="right"/>
                    <w:rPr>
                      <w:rFonts w:ascii="Calibri" w:hAnsi="Calibri" w:cs="Arial"/>
                      <w:sz w:val="22"/>
                      <w:szCs w:val="22"/>
                      <w:lang w:val="it-IT"/>
                    </w:rPr>
                  </w:pPr>
                </w:p>
              </w:tc>
              <w:tc>
                <w:tcPr>
                  <w:tcW w:w="718" w:type="pct"/>
                  <w:tcBorders>
                    <w:top w:val="nil"/>
                    <w:left w:val="nil"/>
                    <w:bottom w:val="single" w:sz="4" w:space="0" w:color="008080"/>
                    <w:right w:val="single" w:sz="4" w:space="0" w:color="008080"/>
                  </w:tcBorders>
                  <w:shd w:val="clear" w:color="auto" w:fill="auto"/>
                  <w:noWrap/>
                  <w:vAlign w:val="center"/>
                </w:tcPr>
                <w:p w14:paraId="665FFCEC" w14:textId="77777777" w:rsidR="00B82CAF" w:rsidRPr="000B1AF3" w:rsidRDefault="00B82CAF" w:rsidP="00B82CAF">
                  <w:pPr>
                    <w:jc w:val="right"/>
                    <w:rPr>
                      <w:rFonts w:ascii="Calibri" w:hAnsi="Calibri" w:cs="Arial"/>
                      <w:sz w:val="22"/>
                      <w:szCs w:val="22"/>
                      <w:lang w:val="it-IT"/>
                    </w:rPr>
                  </w:pPr>
                </w:p>
              </w:tc>
              <w:tc>
                <w:tcPr>
                  <w:tcW w:w="424" w:type="pct"/>
                  <w:tcBorders>
                    <w:top w:val="nil"/>
                    <w:left w:val="nil"/>
                    <w:bottom w:val="single" w:sz="4" w:space="0" w:color="008080"/>
                    <w:right w:val="single" w:sz="8" w:space="0" w:color="008080"/>
                  </w:tcBorders>
                  <w:shd w:val="clear" w:color="auto" w:fill="auto"/>
                  <w:noWrap/>
                  <w:vAlign w:val="center"/>
                </w:tcPr>
                <w:p w14:paraId="0B76DA48" w14:textId="77777777" w:rsidR="00B82CAF" w:rsidRPr="000B1AF3" w:rsidRDefault="00B82CAF" w:rsidP="00B82CAF">
                  <w:pPr>
                    <w:jc w:val="right"/>
                    <w:rPr>
                      <w:rFonts w:ascii="Calibri" w:hAnsi="Calibri" w:cs="Arial"/>
                      <w:sz w:val="22"/>
                      <w:szCs w:val="22"/>
                      <w:lang w:val="it-IT"/>
                    </w:rPr>
                  </w:pPr>
                </w:p>
              </w:tc>
              <w:tc>
                <w:tcPr>
                  <w:tcW w:w="654" w:type="pct"/>
                  <w:tcBorders>
                    <w:top w:val="nil"/>
                    <w:left w:val="nil"/>
                    <w:bottom w:val="single" w:sz="4" w:space="0" w:color="008080"/>
                    <w:right w:val="single" w:sz="4" w:space="0" w:color="008080"/>
                  </w:tcBorders>
                  <w:shd w:val="clear" w:color="auto" w:fill="auto"/>
                  <w:noWrap/>
                  <w:vAlign w:val="bottom"/>
                </w:tcPr>
                <w:p w14:paraId="69A0A8E3" w14:textId="77777777" w:rsidR="00B82CAF" w:rsidRPr="000B1AF3" w:rsidRDefault="00B82CAF" w:rsidP="00B82CAF">
                  <w:pPr>
                    <w:jc w:val="right"/>
                    <w:rPr>
                      <w:rFonts w:ascii="Calibri" w:hAnsi="Calibri" w:cs="Arial"/>
                      <w:sz w:val="22"/>
                      <w:szCs w:val="22"/>
                      <w:lang w:val="it-IT"/>
                    </w:rPr>
                  </w:pPr>
                </w:p>
              </w:tc>
              <w:tc>
                <w:tcPr>
                  <w:tcW w:w="419" w:type="pct"/>
                  <w:tcBorders>
                    <w:top w:val="nil"/>
                    <w:left w:val="nil"/>
                    <w:bottom w:val="single" w:sz="4" w:space="0" w:color="008080"/>
                    <w:right w:val="single" w:sz="4" w:space="0" w:color="auto"/>
                  </w:tcBorders>
                  <w:shd w:val="clear" w:color="auto" w:fill="auto"/>
                  <w:noWrap/>
                  <w:vAlign w:val="bottom"/>
                </w:tcPr>
                <w:p w14:paraId="537BF729" w14:textId="77777777" w:rsidR="00B82CAF" w:rsidRPr="000B1AF3" w:rsidRDefault="00B82CAF" w:rsidP="00B82CAF">
                  <w:pPr>
                    <w:jc w:val="right"/>
                    <w:rPr>
                      <w:rFonts w:ascii="Calibri" w:hAnsi="Calibri" w:cs="Arial"/>
                      <w:sz w:val="22"/>
                      <w:szCs w:val="22"/>
                      <w:lang w:val="it-IT"/>
                    </w:rPr>
                  </w:pPr>
                </w:p>
              </w:tc>
            </w:tr>
            <w:tr w:rsidR="00B82CAF" w:rsidRPr="000B1AF3" w14:paraId="0467AF9B" w14:textId="77777777" w:rsidTr="00B82CAF">
              <w:trPr>
                <w:trHeight w:val="255"/>
              </w:trPr>
              <w:tc>
                <w:tcPr>
                  <w:tcW w:w="1771" w:type="pct"/>
                  <w:tcBorders>
                    <w:top w:val="nil"/>
                    <w:left w:val="single" w:sz="4" w:space="0" w:color="auto"/>
                    <w:bottom w:val="single" w:sz="4" w:space="0" w:color="008080"/>
                    <w:right w:val="nil"/>
                  </w:tcBorders>
                  <w:shd w:val="clear" w:color="auto" w:fill="auto"/>
                  <w:vAlign w:val="center"/>
                </w:tcPr>
                <w:p w14:paraId="21390784" w14:textId="77777777" w:rsidR="00B82CAF" w:rsidRPr="00322108" w:rsidRDefault="00B82CAF" w:rsidP="00B82CAF">
                  <w:pPr>
                    <w:rPr>
                      <w:rFonts w:ascii="Calibri" w:hAnsi="Calibri" w:cs="Arial"/>
                      <w:sz w:val="22"/>
                      <w:szCs w:val="22"/>
                      <w:lang w:val="ro-RO"/>
                    </w:rPr>
                  </w:pPr>
                  <w:r w:rsidRPr="003B2C81">
                    <w:rPr>
                      <w:rFonts w:ascii="Calibri" w:hAnsi="Calibri" w:cs="Arial"/>
                      <w:sz w:val="22"/>
                      <w:szCs w:val="22"/>
                      <w:lang w:val="it-IT"/>
                    </w:rPr>
                    <w:t>Procent ch</w:t>
                  </w:r>
                  <w:r>
                    <w:rPr>
                      <w:rFonts w:ascii="Calibri" w:hAnsi="Calibri" w:cs="Arial"/>
                      <w:sz w:val="22"/>
                      <w:szCs w:val="22"/>
                      <w:lang w:val="it-IT"/>
                    </w:rPr>
                    <w:t>eltuieli diverse şi neprevăz</w:t>
                  </w:r>
                  <w:proofErr w:type="spellStart"/>
                  <w:r>
                    <w:rPr>
                      <w:rFonts w:ascii="Calibri" w:hAnsi="Calibri" w:cs="Arial"/>
                      <w:sz w:val="22"/>
                      <w:szCs w:val="22"/>
                      <w:lang w:val="ro-RO"/>
                    </w:rPr>
                    <w:t>ute</w:t>
                  </w:r>
                  <w:proofErr w:type="spellEnd"/>
                </w:p>
              </w:tc>
              <w:tc>
                <w:tcPr>
                  <w:tcW w:w="615" w:type="pct"/>
                  <w:tcBorders>
                    <w:top w:val="nil"/>
                    <w:left w:val="single" w:sz="8" w:space="0" w:color="008080"/>
                    <w:bottom w:val="single" w:sz="4" w:space="0" w:color="008080"/>
                    <w:right w:val="single" w:sz="4" w:space="0" w:color="008080"/>
                  </w:tcBorders>
                  <w:shd w:val="clear" w:color="auto" w:fill="auto"/>
                  <w:noWrap/>
                  <w:vAlign w:val="center"/>
                </w:tcPr>
                <w:p w14:paraId="23E228C0" w14:textId="77777777" w:rsidR="00B82CAF" w:rsidRPr="000B1AF3" w:rsidRDefault="00B82CAF" w:rsidP="00B82CAF">
                  <w:pPr>
                    <w:jc w:val="right"/>
                    <w:rPr>
                      <w:rFonts w:ascii="Calibri" w:hAnsi="Calibri" w:cs="Arial"/>
                      <w:sz w:val="22"/>
                      <w:szCs w:val="22"/>
                      <w:lang w:val="it-IT"/>
                    </w:rPr>
                  </w:pPr>
                </w:p>
              </w:tc>
              <w:tc>
                <w:tcPr>
                  <w:tcW w:w="398" w:type="pct"/>
                  <w:tcBorders>
                    <w:top w:val="nil"/>
                    <w:left w:val="nil"/>
                    <w:bottom w:val="single" w:sz="4" w:space="0" w:color="008080"/>
                    <w:right w:val="single" w:sz="8" w:space="0" w:color="008080"/>
                  </w:tcBorders>
                  <w:shd w:val="clear" w:color="auto" w:fill="auto"/>
                  <w:noWrap/>
                  <w:vAlign w:val="center"/>
                </w:tcPr>
                <w:p w14:paraId="36420067" w14:textId="77777777" w:rsidR="00B82CAF" w:rsidRPr="000B1AF3" w:rsidRDefault="00B82CAF" w:rsidP="00B82CAF">
                  <w:pPr>
                    <w:jc w:val="right"/>
                    <w:rPr>
                      <w:rFonts w:ascii="Calibri" w:hAnsi="Calibri" w:cs="Arial"/>
                      <w:sz w:val="22"/>
                      <w:szCs w:val="22"/>
                      <w:lang w:val="it-IT"/>
                    </w:rPr>
                  </w:pPr>
                </w:p>
              </w:tc>
              <w:tc>
                <w:tcPr>
                  <w:tcW w:w="718" w:type="pct"/>
                  <w:tcBorders>
                    <w:top w:val="nil"/>
                    <w:left w:val="nil"/>
                    <w:bottom w:val="single" w:sz="4" w:space="0" w:color="008080"/>
                    <w:right w:val="single" w:sz="4" w:space="0" w:color="008080"/>
                  </w:tcBorders>
                  <w:shd w:val="clear" w:color="auto" w:fill="auto"/>
                  <w:noWrap/>
                  <w:vAlign w:val="center"/>
                </w:tcPr>
                <w:p w14:paraId="1D16412B" w14:textId="77777777" w:rsidR="00B82CAF" w:rsidRPr="000B1AF3" w:rsidRDefault="00B82CAF" w:rsidP="00B82CAF">
                  <w:pPr>
                    <w:jc w:val="right"/>
                    <w:rPr>
                      <w:rFonts w:ascii="Calibri" w:hAnsi="Calibri" w:cs="Arial"/>
                      <w:sz w:val="22"/>
                      <w:szCs w:val="22"/>
                      <w:lang w:val="it-IT"/>
                    </w:rPr>
                  </w:pPr>
                </w:p>
              </w:tc>
              <w:tc>
                <w:tcPr>
                  <w:tcW w:w="424" w:type="pct"/>
                  <w:tcBorders>
                    <w:top w:val="nil"/>
                    <w:left w:val="nil"/>
                    <w:bottom w:val="single" w:sz="4" w:space="0" w:color="008080"/>
                    <w:right w:val="single" w:sz="8" w:space="0" w:color="008080"/>
                  </w:tcBorders>
                  <w:shd w:val="clear" w:color="auto" w:fill="auto"/>
                  <w:noWrap/>
                  <w:vAlign w:val="center"/>
                </w:tcPr>
                <w:p w14:paraId="79CEC89D" w14:textId="77777777" w:rsidR="00B82CAF" w:rsidRPr="000B1AF3" w:rsidRDefault="00B82CAF" w:rsidP="00B82CAF">
                  <w:pPr>
                    <w:jc w:val="right"/>
                    <w:rPr>
                      <w:rFonts w:ascii="Calibri" w:hAnsi="Calibri" w:cs="Arial"/>
                      <w:sz w:val="22"/>
                      <w:szCs w:val="22"/>
                      <w:lang w:val="it-IT"/>
                    </w:rPr>
                  </w:pPr>
                </w:p>
              </w:tc>
              <w:tc>
                <w:tcPr>
                  <w:tcW w:w="654" w:type="pct"/>
                  <w:tcBorders>
                    <w:top w:val="nil"/>
                    <w:left w:val="nil"/>
                    <w:bottom w:val="single" w:sz="4" w:space="0" w:color="008080"/>
                    <w:right w:val="single" w:sz="4" w:space="0" w:color="008080"/>
                  </w:tcBorders>
                  <w:shd w:val="clear" w:color="auto" w:fill="auto"/>
                  <w:noWrap/>
                  <w:vAlign w:val="bottom"/>
                </w:tcPr>
                <w:p w14:paraId="0CF31F82" w14:textId="77777777" w:rsidR="00B82CAF" w:rsidRPr="000B1AF3" w:rsidRDefault="00B82CAF" w:rsidP="00B82CAF">
                  <w:pPr>
                    <w:jc w:val="right"/>
                    <w:rPr>
                      <w:rFonts w:ascii="Calibri" w:hAnsi="Calibri" w:cs="Arial"/>
                      <w:sz w:val="22"/>
                      <w:szCs w:val="22"/>
                      <w:lang w:val="it-IT"/>
                    </w:rPr>
                  </w:pPr>
                </w:p>
              </w:tc>
              <w:tc>
                <w:tcPr>
                  <w:tcW w:w="419" w:type="pct"/>
                  <w:tcBorders>
                    <w:top w:val="nil"/>
                    <w:left w:val="nil"/>
                    <w:bottom w:val="single" w:sz="4" w:space="0" w:color="008080"/>
                    <w:right w:val="single" w:sz="4" w:space="0" w:color="auto"/>
                  </w:tcBorders>
                  <w:shd w:val="clear" w:color="auto" w:fill="auto"/>
                  <w:noWrap/>
                  <w:vAlign w:val="bottom"/>
                </w:tcPr>
                <w:p w14:paraId="660C6410" w14:textId="77777777" w:rsidR="00B82CAF" w:rsidRPr="000B1AF3" w:rsidRDefault="00B82CAF" w:rsidP="00B82CAF">
                  <w:pPr>
                    <w:jc w:val="right"/>
                    <w:rPr>
                      <w:rFonts w:ascii="Calibri" w:hAnsi="Calibri" w:cs="Arial"/>
                      <w:sz w:val="22"/>
                      <w:szCs w:val="22"/>
                      <w:lang w:val="it-IT"/>
                    </w:rPr>
                  </w:pPr>
                </w:p>
              </w:tc>
            </w:tr>
            <w:tr w:rsidR="00B82CAF" w:rsidRPr="000B1AF3" w14:paraId="1373C4EF" w14:textId="77777777" w:rsidTr="00B82CAF">
              <w:trPr>
                <w:trHeight w:val="255"/>
              </w:trPr>
              <w:tc>
                <w:tcPr>
                  <w:tcW w:w="1771" w:type="pct"/>
                  <w:tcBorders>
                    <w:top w:val="nil"/>
                    <w:left w:val="single" w:sz="4" w:space="0" w:color="auto"/>
                    <w:bottom w:val="single" w:sz="4" w:space="0" w:color="008080"/>
                    <w:right w:val="nil"/>
                  </w:tcBorders>
                  <w:shd w:val="clear" w:color="auto" w:fill="auto"/>
                  <w:noWrap/>
                  <w:vAlign w:val="bottom"/>
                </w:tcPr>
                <w:p w14:paraId="18C86F1B" w14:textId="77777777" w:rsidR="00B82CAF" w:rsidRPr="000B1AF3" w:rsidRDefault="00B82CAF" w:rsidP="00B82CAF">
                  <w:pPr>
                    <w:rPr>
                      <w:rFonts w:ascii="Calibri" w:hAnsi="Calibri" w:cs="Arial"/>
                      <w:b/>
                      <w:bCs/>
                      <w:sz w:val="22"/>
                      <w:szCs w:val="22"/>
                      <w:lang w:val="it-IT"/>
                    </w:rPr>
                  </w:pPr>
                  <w:r w:rsidRPr="000B1AF3">
                    <w:rPr>
                      <w:rFonts w:ascii="Calibri" w:hAnsi="Calibri" w:cs="Arial"/>
                      <w:b/>
                      <w:bCs/>
                      <w:sz w:val="22"/>
                      <w:szCs w:val="22"/>
                      <w:lang w:val="it-IT"/>
                    </w:rPr>
                    <w:t xml:space="preserve"> Capitolul 6 Cheltuieli pentru probe tehnologice și teste - total, din care: </w:t>
                  </w:r>
                </w:p>
              </w:tc>
              <w:tc>
                <w:tcPr>
                  <w:tcW w:w="615" w:type="pct"/>
                  <w:tcBorders>
                    <w:top w:val="nil"/>
                    <w:left w:val="single" w:sz="8" w:space="0" w:color="008080"/>
                    <w:bottom w:val="single" w:sz="4" w:space="0" w:color="008080"/>
                    <w:right w:val="single" w:sz="4" w:space="0" w:color="008080"/>
                  </w:tcBorders>
                  <w:shd w:val="clear" w:color="auto" w:fill="auto"/>
                  <w:noWrap/>
                  <w:vAlign w:val="center"/>
                </w:tcPr>
                <w:p w14:paraId="5C5B0F36" w14:textId="77777777" w:rsidR="00B82CAF" w:rsidRPr="000B1AF3" w:rsidRDefault="00B82CAF" w:rsidP="00B82CAF">
                  <w:pPr>
                    <w:jc w:val="right"/>
                    <w:rPr>
                      <w:rFonts w:ascii="Calibri" w:hAnsi="Calibri" w:cs="Arial"/>
                      <w:b/>
                      <w:bCs/>
                      <w:sz w:val="22"/>
                      <w:szCs w:val="22"/>
                      <w:lang w:val="it-IT"/>
                    </w:rPr>
                  </w:pPr>
                </w:p>
              </w:tc>
              <w:tc>
                <w:tcPr>
                  <w:tcW w:w="398" w:type="pct"/>
                  <w:tcBorders>
                    <w:top w:val="nil"/>
                    <w:left w:val="nil"/>
                    <w:bottom w:val="single" w:sz="4" w:space="0" w:color="008080"/>
                    <w:right w:val="single" w:sz="8" w:space="0" w:color="008080"/>
                  </w:tcBorders>
                  <w:shd w:val="clear" w:color="auto" w:fill="auto"/>
                  <w:noWrap/>
                  <w:vAlign w:val="center"/>
                </w:tcPr>
                <w:p w14:paraId="2C63717F" w14:textId="77777777" w:rsidR="00B82CAF" w:rsidRPr="000B1AF3" w:rsidRDefault="00B82CAF" w:rsidP="00B82CAF">
                  <w:pPr>
                    <w:jc w:val="right"/>
                    <w:rPr>
                      <w:rFonts w:ascii="Calibri" w:hAnsi="Calibri" w:cs="Arial"/>
                      <w:b/>
                      <w:bCs/>
                      <w:sz w:val="22"/>
                      <w:szCs w:val="22"/>
                      <w:lang w:val="it-IT"/>
                    </w:rPr>
                  </w:pPr>
                </w:p>
              </w:tc>
              <w:tc>
                <w:tcPr>
                  <w:tcW w:w="718" w:type="pct"/>
                  <w:tcBorders>
                    <w:top w:val="nil"/>
                    <w:left w:val="nil"/>
                    <w:bottom w:val="single" w:sz="4" w:space="0" w:color="008080"/>
                    <w:right w:val="single" w:sz="4" w:space="0" w:color="008080"/>
                  </w:tcBorders>
                  <w:shd w:val="clear" w:color="auto" w:fill="auto"/>
                  <w:noWrap/>
                  <w:vAlign w:val="center"/>
                </w:tcPr>
                <w:p w14:paraId="7E05D7AB" w14:textId="77777777" w:rsidR="00B82CAF" w:rsidRPr="000B1AF3" w:rsidRDefault="00B82CAF" w:rsidP="00B82CAF">
                  <w:pPr>
                    <w:jc w:val="right"/>
                    <w:rPr>
                      <w:rFonts w:ascii="Calibri" w:hAnsi="Calibri" w:cs="Arial"/>
                      <w:b/>
                      <w:bCs/>
                      <w:sz w:val="22"/>
                      <w:szCs w:val="22"/>
                      <w:lang w:val="it-IT"/>
                    </w:rPr>
                  </w:pPr>
                </w:p>
              </w:tc>
              <w:tc>
                <w:tcPr>
                  <w:tcW w:w="424" w:type="pct"/>
                  <w:tcBorders>
                    <w:top w:val="nil"/>
                    <w:left w:val="nil"/>
                    <w:bottom w:val="single" w:sz="4" w:space="0" w:color="008080"/>
                    <w:right w:val="single" w:sz="8" w:space="0" w:color="008080"/>
                  </w:tcBorders>
                  <w:shd w:val="clear" w:color="auto" w:fill="auto"/>
                  <w:noWrap/>
                  <w:vAlign w:val="center"/>
                </w:tcPr>
                <w:p w14:paraId="412FC6B6" w14:textId="77777777" w:rsidR="00B82CAF" w:rsidRPr="000B1AF3" w:rsidRDefault="00B82CAF" w:rsidP="00B82CAF">
                  <w:pPr>
                    <w:jc w:val="right"/>
                    <w:rPr>
                      <w:rFonts w:ascii="Calibri" w:hAnsi="Calibri" w:cs="Arial"/>
                      <w:b/>
                      <w:bCs/>
                      <w:sz w:val="22"/>
                      <w:szCs w:val="22"/>
                      <w:lang w:val="it-IT"/>
                    </w:rPr>
                  </w:pPr>
                </w:p>
              </w:tc>
              <w:tc>
                <w:tcPr>
                  <w:tcW w:w="654" w:type="pct"/>
                  <w:tcBorders>
                    <w:top w:val="nil"/>
                    <w:left w:val="nil"/>
                    <w:bottom w:val="single" w:sz="4" w:space="0" w:color="008080"/>
                    <w:right w:val="single" w:sz="4" w:space="0" w:color="008080"/>
                  </w:tcBorders>
                  <w:shd w:val="clear" w:color="auto" w:fill="auto"/>
                  <w:noWrap/>
                  <w:vAlign w:val="bottom"/>
                </w:tcPr>
                <w:p w14:paraId="60E71D3D" w14:textId="77777777" w:rsidR="00B82CAF" w:rsidRPr="000B1AF3" w:rsidRDefault="00B82CAF" w:rsidP="00B82CAF">
                  <w:pPr>
                    <w:jc w:val="right"/>
                    <w:rPr>
                      <w:rFonts w:ascii="Calibri" w:hAnsi="Calibri" w:cs="Arial"/>
                      <w:b/>
                      <w:bCs/>
                      <w:sz w:val="22"/>
                      <w:szCs w:val="22"/>
                      <w:lang w:val="it-IT"/>
                    </w:rPr>
                  </w:pPr>
                </w:p>
              </w:tc>
              <w:tc>
                <w:tcPr>
                  <w:tcW w:w="419" w:type="pct"/>
                  <w:tcBorders>
                    <w:top w:val="nil"/>
                    <w:left w:val="nil"/>
                    <w:bottom w:val="single" w:sz="4" w:space="0" w:color="008080"/>
                    <w:right w:val="single" w:sz="4" w:space="0" w:color="auto"/>
                  </w:tcBorders>
                  <w:shd w:val="clear" w:color="auto" w:fill="auto"/>
                  <w:noWrap/>
                  <w:vAlign w:val="bottom"/>
                </w:tcPr>
                <w:p w14:paraId="1D59A74C" w14:textId="77777777" w:rsidR="00B82CAF" w:rsidRPr="000B1AF3" w:rsidRDefault="00B82CAF" w:rsidP="00B82CAF">
                  <w:pPr>
                    <w:jc w:val="right"/>
                    <w:rPr>
                      <w:rFonts w:ascii="Calibri" w:hAnsi="Calibri" w:cs="Arial"/>
                      <w:b/>
                      <w:bCs/>
                      <w:sz w:val="22"/>
                      <w:szCs w:val="22"/>
                      <w:lang w:val="it-IT"/>
                    </w:rPr>
                  </w:pPr>
                </w:p>
              </w:tc>
            </w:tr>
            <w:tr w:rsidR="00B82CAF" w:rsidRPr="000B1AF3" w14:paraId="170A8095" w14:textId="77777777" w:rsidTr="00B82CAF">
              <w:trPr>
                <w:trHeight w:val="255"/>
              </w:trPr>
              <w:tc>
                <w:tcPr>
                  <w:tcW w:w="1771" w:type="pct"/>
                  <w:tcBorders>
                    <w:top w:val="nil"/>
                    <w:left w:val="single" w:sz="4" w:space="0" w:color="auto"/>
                    <w:bottom w:val="single" w:sz="4" w:space="0" w:color="008080"/>
                    <w:right w:val="nil"/>
                  </w:tcBorders>
                  <w:vAlign w:val="center"/>
                </w:tcPr>
                <w:p w14:paraId="5B56D2C0" w14:textId="77777777" w:rsidR="00B82CAF" w:rsidRPr="000B1AF3" w:rsidRDefault="00B82CAF" w:rsidP="00B82CAF">
                  <w:pPr>
                    <w:rPr>
                      <w:rFonts w:ascii="Calibri" w:hAnsi="Calibri" w:cs="Arial"/>
                      <w:sz w:val="22"/>
                      <w:szCs w:val="22"/>
                      <w:lang w:val="pt-BR"/>
                    </w:rPr>
                  </w:pPr>
                  <w:r w:rsidRPr="000B1AF3">
                    <w:rPr>
                      <w:rFonts w:ascii="Calibri" w:hAnsi="Calibri" w:cs="Arial"/>
                      <w:sz w:val="22"/>
                      <w:szCs w:val="22"/>
                      <w:lang w:val="pt-BR"/>
                    </w:rPr>
                    <w:t xml:space="preserve">6.1 Pregătirea personalului de exploatare </w:t>
                  </w:r>
                  <w:r w:rsidRPr="000B1AF3">
                    <w:rPr>
                      <w:rFonts w:ascii="Calibri" w:hAnsi="Calibri" w:cs="Arial"/>
                      <w:b/>
                      <w:bCs/>
                      <w:sz w:val="22"/>
                      <w:szCs w:val="22"/>
                      <w:lang w:val="pt-BR"/>
                    </w:rPr>
                    <w:t>(N)</w:t>
                  </w:r>
                </w:p>
              </w:tc>
              <w:tc>
                <w:tcPr>
                  <w:tcW w:w="615" w:type="pct"/>
                  <w:tcBorders>
                    <w:top w:val="nil"/>
                    <w:left w:val="single" w:sz="8" w:space="0" w:color="008080"/>
                    <w:bottom w:val="single" w:sz="4" w:space="0" w:color="008080"/>
                    <w:right w:val="single" w:sz="4" w:space="0" w:color="008080"/>
                  </w:tcBorders>
                  <w:shd w:val="clear" w:color="auto" w:fill="00B050"/>
                  <w:noWrap/>
                  <w:vAlign w:val="bottom"/>
                </w:tcPr>
                <w:p w14:paraId="2CDFE5FE" w14:textId="77777777" w:rsidR="00B82CAF" w:rsidRPr="000B1AF3" w:rsidRDefault="00B82CAF" w:rsidP="00B82CAF">
                  <w:pPr>
                    <w:rPr>
                      <w:rFonts w:ascii="Calibri" w:hAnsi="Calibri" w:cs="Arial"/>
                      <w:sz w:val="22"/>
                      <w:szCs w:val="22"/>
                      <w:lang w:val="pt-BR"/>
                    </w:rPr>
                  </w:pPr>
                </w:p>
              </w:tc>
              <w:tc>
                <w:tcPr>
                  <w:tcW w:w="398" w:type="pct"/>
                  <w:tcBorders>
                    <w:top w:val="nil"/>
                    <w:left w:val="nil"/>
                    <w:bottom w:val="single" w:sz="4" w:space="0" w:color="008080"/>
                    <w:right w:val="single" w:sz="8" w:space="0" w:color="008080"/>
                  </w:tcBorders>
                  <w:noWrap/>
                  <w:vAlign w:val="center"/>
                </w:tcPr>
                <w:p w14:paraId="24871DBD" w14:textId="77777777" w:rsidR="00B82CAF" w:rsidRPr="000B1AF3" w:rsidRDefault="00B82CAF" w:rsidP="00B82CAF">
                  <w:pPr>
                    <w:jc w:val="right"/>
                    <w:rPr>
                      <w:rFonts w:ascii="Calibri" w:hAnsi="Calibri" w:cs="Arial"/>
                      <w:sz w:val="22"/>
                      <w:szCs w:val="22"/>
                      <w:lang w:val="pt-BR"/>
                    </w:rPr>
                  </w:pPr>
                </w:p>
              </w:tc>
              <w:tc>
                <w:tcPr>
                  <w:tcW w:w="718" w:type="pct"/>
                  <w:tcBorders>
                    <w:top w:val="nil"/>
                    <w:left w:val="nil"/>
                    <w:bottom w:val="single" w:sz="4" w:space="0" w:color="008080"/>
                    <w:right w:val="single" w:sz="4" w:space="0" w:color="008080"/>
                  </w:tcBorders>
                  <w:shd w:val="clear" w:color="auto" w:fill="00B050"/>
                  <w:noWrap/>
                  <w:vAlign w:val="bottom"/>
                </w:tcPr>
                <w:p w14:paraId="6E8C94AE" w14:textId="77777777" w:rsidR="00B82CAF" w:rsidRPr="000B1AF3" w:rsidRDefault="00B82CAF" w:rsidP="00B82CAF">
                  <w:pPr>
                    <w:rPr>
                      <w:rFonts w:ascii="Calibri" w:hAnsi="Calibri" w:cs="Arial"/>
                      <w:sz w:val="22"/>
                      <w:szCs w:val="22"/>
                      <w:lang w:val="pt-BR"/>
                    </w:rPr>
                  </w:pPr>
                </w:p>
              </w:tc>
              <w:tc>
                <w:tcPr>
                  <w:tcW w:w="424" w:type="pct"/>
                  <w:tcBorders>
                    <w:top w:val="nil"/>
                    <w:left w:val="nil"/>
                    <w:bottom w:val="single" w:sz="4" w:space="0" w:color="008080"/>
                    <w:right w:val="single" w:sz="8" w:space="0" w:color="008080"/>
                  </w:tcBorders>
                  <w:noWrap/>
                  <w:vAlign w:val="center"/>
                </w:tcPr>
                <w:p w14:paraId="2230B9D2" w14:textId="77777777" w:rsidR="00B82CAF" w:rsidRPr="000B1AF3" w:rsidRDefault="00B82CAF" w:rsidP="00B82CAF">
                  <w:pPr>
                    <w:jc w:val="right"/>
                    <w:rPr>
                      <w:rFonts w:ascii="Calibri" w:hAnsi="Calibri" w:cs="Arial"/>
                      <w:sz w:val="22"/>
                      <w:szCs w:val="22"/>
                      <w:lang w:val="pt-BR"/>
                    </w:rPr>
                  </w:pPr>
                </w:p>
              </w:tc>
              <w:tc>
                <w:tcPr>
                  <w:tcW w:w="654" w:type="pct"/>
                  <w:tcBorders>
                    <w:top w:val="nil"/>
                    <w:left w:val="nil"/>
                    <w:bottom w:val="single" w:sz="4" w:space="0" w:color="008080"/>
                    <w:right w:val="single" w:sz="4" w:space="0" w:color="008080"/>
                  </w:tcBorders>
                  <w:shd w:val="clear" w:color="auto" w:fill="00B050"/>
                  <w:noWrap/>
                  <w:vAlign w:val="bottom"/>
                </w:tcPr>
                <w:p w14:paraId="42556243" w14:textId="77777777" w:rsidR="00B82CAF" w:rsidRPr="000B1AF3" w:rsidRDefault="00B82CAF" w:rsidP="00B82CAF">
                  <w:pPr>
                    <w:rPr>
                      <w:rFonts w:ascii="Calibri" w:hAnsi="Calibri" w:cs="Arial"/>
                      <w:sz w:val="22"/>
                      <w:szCs w:val="22"/>
                      <w:lang w:val="pt-BR"/>
                    </w:rPr>
                  </w:pPr>
                </w:p>
              </w:tc>
              <w:tc>
                <w:tcPr>
                  <w:tcW w:w="419" w:type="pct"/>
                  <w:tcBorders>
                    <w:top w:val="nil"/>
                    <w:left w:val="nil"/>
                    <w:bottom w:val="single" w:sz="4" w:space="0" w:color="008080"/>
                    <w:right w:val="single" w:sz="4" w:space="0" w:color="auto"/>
                  </w:tcBorders>
                  <w:shd w:val="clear" w:color="auto" w:fill="auto"/>
                  <w:noWrap/>
                  <w:vAlign w:val="bottom"/>
                </w:tcPr>
                <w:p w14:paraId="60A78E49" w14:textId="77777777" w:rsidR="00B82CAF" w:rsidRPr="000B1AF3" w:rsidRDefault="00B82CAF" w:rsidP="00B82CAF">
                  <w:pPr>
                    <w:jc w:val="right"/>
                    <w:rPr>
                      <w:rFonts w:ascii="Calibri" w:hAnsi="Calibri" w:cs="Arial"/>
                      <w:sz w:val="22"/>
                      <w:szCs w:val="22"/>
                      <w:lang w:val="pt-BR"/>
                    </w:rPr>
                  </w:pPr>
                </w:p>
              </w:tc>
            </w:tr>
            <w:tr w:rsidR="00B82CAF" w:rsidRPr="000B1AF3" w14:paraId="77288268" w14:textId="77777777" w:rsidTr="00B82CAF">
              <w:trPr>
                <w:trHeight w:val="255"/>
              </w:trPr>
              <w:tc>
                <w:tcPr>
                  <w:tcW w:w="1771" w:type="pct"/>
                  <w:tcBorders>
                    <w:top w:val="nil"/>
                    <w:left w:val="single" w:sz="4" w:space="0" w:color="auto"/>
                    <w:bottom w:val="single" w:sz="4" w:space="0" w:color="008080"/>
                    <w:right w:val="nil"/>
                  </w:tcBorders>
                  <w:shd w:val="clear" w:color="auto" w:fill="auto"/>
                  <w:vAlign w:val="center"/>
                </w:tcPr>
                <w:p w14:paraId="08F3837D" w14:textId="77777777" w:rsidR="00B82CAF" w:rsidRPr="000B1AF3" w:rsidRDefault="00B82CAF" w:rsidP="00B82CAF">
                  <w:pPr>
                    <w:rPr>
                      <w:rFonts w:ascii="Calibri" w:hAnsi="Calibri" w:cs="Arial"/>
                      <w:sz w:val="22"/>
                      <w:szCs w:val="22"/>
                      <w:lang w:val="fr-FR"/>
                    </w:rPr>
                  </w:pPr>
                  <w:r w:rsidRPr="000B1AF3">
                    <w:rPr>
                      <w:rFonts w:ascii="Calibri" w:hAnsi="Calibri" w:cs="Arial"/>
                      <w:sz w:val="22"/>
                      <w:szCs w:val="22"/>
                      <w:lang w:val="fr-FR"/>
                    </w:rPr>
                    <w:t xml:space="preserve">6.2 Probe </w:t>
                  </w:r>
                  <w:proofErr w:type="spellStart"/>
                  <w:r w:rsidRPr="000B1AF3">
                    <w:rPr>
                      <w:rFonts w:ascii="Calibri" w:hAnsi="Calibri" w:cs="Arial"/>
                      <w:sz w:val="22"/>
                      <w:szCs w:val="22"/>
                      <w:lang w:val="fr-FR"/>
                    </w:rPr>
                    <w:t>tehnologice</w:t>
                  </w:r>
                  <w:proofErr w:type="spellEnd"/>
                  <w:r w:rsidRPr="000B1AF3">
                    <w:rPr>
                      <w:rFonts w:ascii="Calibri" w:hAnsi="Calibri" w:cs="Arial"/>
                      <w:sz w:val="22"/>
                      <w:szCs w:val="22"/>
                      <w:lang w:val="fr-FR"/>
                    </w:rPr>
                    <w:t xml:space="preserve"> </w:t>
                  </w:r>
                  <w:proofErr w:type="spellStart"/>
                  <w:r w:rsidRPr="000B1AF3">
                    <w:rPr>
                      <w:rFonts w:ascii="Calibri" w:hAnsi="Calibri" w:cs="Arial"/>
                      <w:sz w:val="22"/>
                      <w:szCs w:val="22"/>
                      <w:lang w:val="fr-FR"/>
                    </w:rPr>
                    <w:t>și</w:t>
                  </w:r>
                  <w:proofErr w:type="spellEnd"/>
                  <w:r w:rsidRPr="000B1AF3">
                    <w:rPr>
                      <w:rFonts w:ascii="Calibri" w:hAnsi="Calibri" w:cs="Arial"/>
                      <w:sz w:val="22"/>
                      <w:szCs w:val="22"/>
                      <w:lang w:val="fr-FR"/>
                    </w:rPr>
                    <w:t xml:space="preserve"> teste</w:t>
                  </w:r>
                </w:p>
              </w:tc>
              <w:tc>
                <w:tcPr>
                  <w:tcW w:w="615" w:type="pct"/>
                  <w:tcBorders>
                    <w:top w:val="nil"/>
                    <w:left w:val="single" w:sz="8" w:space="0" w:color="008080"/>
                    <w:bottom w:val="single" w:sz="4" w:space="0" w:color="008080"/>
                    <w:right w:val="single" w:sz="4" w:space="0" w:color="008080"/>
                  </w:tcBorders>
                  <w:shd w:val="clear" w:color="auto" w:fill="auto"/>
                  <w:noWrap/>
                  <w:vAlign w:val="center"/>
                </w:tcPr>
                <w:p w14:paraId="0107FE19" w14:textId="77777777" w:rsidR="00B82CAF" w:rsidRPr="000B1AF3" w:rsidRDefault="00B82CAF" w:rsidP="00B82CAF">
                  <w:pPr>
                    <w:jc w:val="right"/>
                    <w:rPr>
                      <w:rFonts w:ascii="Calibri" w:hAnsi="Calibri" w:cs="Arial"/>
                      <w:sz w:val="22"/>
                      <w:szCs w:val="22"/>
                      <w:lang w:val="fr-FR"/>
                    </w:rPr>
                  </w:pPr>
                </w:p>
              </w:tc>
              <w:tc>
                <w:tcPr>
                  <w:tcW w:w="398" w:type="pct"/>
                  <w:tcBorders>
                    <w:top w:val="nil"/>
                    <w:left w:val="nil"/>
                    <w:bottom w:val="single" w:sz="4" w:space="0" w:color="008080"/>
                    <w:right w:val="single" w:sz="8" w:space="0" w:color="008080"/>
                  </w:tcBorders>
                  <w:shd w:val="clear" w:color="auto" w:fill="auto"/>
                  <w:noWrap/>
                  <w:vAlign w:val="center"/>
                </w:tcPr>
                <w:p w14:paraId="2AABB497" w14:textId="77777777" w:rsidR="00B82CAF" w:rsidRPr="000B1AF3" w:rsidRDefault="00B82CAF" w:rsidP="00B82CAF">
                  <w:pPr>
                    <w:jc w:val="right"/>
                    <w:rPr>
                      <w:rFonts w:ascii="Calibri" w:hAnsi="Calibri" w:cs="Arial"/>
                      <w:sz w:val="22"/>
                      <w:szCs w:val="22"/>
                      <w:lang w:val="fr-FR"/>
                    </w:rPr>
                  </w:pPr>
                </w:p>
              </w:tc>
              <w:tc>
                <w:tcPr>
                  <w:tcW w:w="718" w:type="pct"/>
                  <w:tcBorders>
                    <w:top w:val="nil"/>
                    <w:left w:val="nil"/>
                    <w:bottom w:val="single" w:sz="4" w:space="0" w:color="008080"/>
                    <w:right w:val="single" w:sz="4" w:space="0" w:color="008080"/>
                  </w:tcBorders>
                  <w:shd w:val="clear" w:color="auto" w:fill="auto"/>
                  <w:noWrap/>
                  <w:vAlign w:val="center"/>
                </w:tcPr>
                <w:p w14:paraId="183BBE7B" w14:textId="77777777" w:rsidR="00B82CAF" w:rsidRPr="000B1AF3" w:rsidRDefault="00B82CAF" w:rsidP="00B82CAF">
                  <w:pPr>
                    <w:jc w:val="right"/>
                    <w:rPr>
                      <w:rFonts w:ascii="Calibri" w:hAnsi="Calibri" w:cs="Arial"/>
                      <w:sz w:val="22"/>
                      <w:szCs w:val="22"/>
                      <w:lang w:val="fr-FR"/>
                    </w:rPr>
                  </w:pPr>
                </w:p>
              </w:tc>
              <w:tc>
                <w:tcPr>
                  <w:tcW w:w="424" w:type="pct"/>
                  <w:tcBorders>
                    <w:top w:val="nil"/>
                    <w:left w:val="nil"/>
                    <w:bottom w:val="single" w:sz="4" w:space="0" w:color="008080"/>
                    <w:right w:val="single" w:sz="8" w:space="0" w:color="008080"/>
                  </w:tcBorders>
                  <w:shd w:val="clear" w:color="auto" w:fill="auto"/>
                  <w:noWrap/>
                  <w:vAlign w:val="center"/>
                </w:tcPr>
                <w:p w14:paraId="47072773" w14:textId="77777777" w:rsidR="00B82CAF" w:rsidRPr="000B1AF3" w:rsidRDefault="00B82CAF" w:rsidP="00B82CAF">
                  <w:pPr>
                    <w:jc w:val="right"/>
                    <w:rPr>
                      <w:rFonts w:ascii="Calibri" w:hAnsi="Calibri" w:cs="Arial"/>
                      <w:sz w:val="22"/>
                      <w:szCs w:val="22"/>
                      <w:lang w:val="fr-FR"/>
                    </w:rPr>
                  </w:pPr>
                </w:p>
              </w:tc>
              <w:tc>
                <w:tcPr>
                  <w:tcW w:w="654" w:type="pct"/>
                  <w:tcBorders>
                    <w:top w:val="nil"/>
                    <w:left w:val="nil"/>
                    <w:bottom w:val="single" w:sz="4" w:space="0" w:color="008080"/>
                    <w:right w:val="single" w:sz="4" w:space="0" w:color="008080"/>
                  </w:tcBorders>
                  <w:shd w:val="clear" w:color="auto" w:fill="auto"/>
                  <w:noWrap/>
                  <w:vAlign w:val="bottom"/>
                </w:tcPr>
                <w:p w14:paraId="78812FCB" w14:textId="77777777" w:rsidR="00B82CAF" w:rsidRPr="000B1AF3" w:rsidRDefault="00B82CAF" w:rsidP="00B82CAF">
                  <w:pPr>
                    <w:jc w:val="right"/>
                    <w:rPr>
                      <w:rFonts w:ascii="Calibri" w:hAnsi="Calibri" w:cs="Arial"/>
                      <w:sz w:val="22"/>
                      <w:szCs w:val="22"/>
                      <w:lang w:val="fr-FR"/>
                    </w:rPr>
                  </w:pPr>
                </w:p>
              </w:tc>
              <w:tc>
                <w:tcPr>
                  <w:tcW w:w="419" w:type="pct"/>
                  <w:tcBorders>
                    <w:top w:val="nil"/>
                    <w:left w:val="nil"/>
                    <w:bottom w:val="single" w:sz="4" w:space="0" w:color="008080"/>
                    <w:right w:val="single" w:sz="4" w:space="0" w:color="auto"/>
                  </w:tcBorders>
                  <w:shd w:val="clear" w:color="auto" w:fill="auto"/>
                  <w:noWrap/>
                  <w:vAlign w:val="bottom"/>
                </w:tcPr>
                <w:p w14:paraId="0F136C25" w14:textId="77777777" w:rsidR="00B82CAF" w:rsidRPr="000B1AF3" w:rsidRDefault="00B82CAF" w:rsidP="00B82CAF">
                  <w:pPr>
                    <w:jc w:val="right"/>
                    <w:rPr>
                      <w:rFonts w:ascii="Calibri" w:hAnsi="Calibri" w:cs="Arial"/>
                      <w:sz w:val="22"/>
                      <w:szCs w:val="22"/>
                      <w:lang w:val="fr-FR"/>
                    </w:rPr>
                  </w:pPr>
                </w:p>
              </w:tc>
            </w:tr>
            <w:tr w:rsidR="00B82CAF" w:rsidRPr="000B1AF3" w14:paraId="336AA6B8" w14:textId="77777777" w:rsidTr="00B82CAF">
              <w:trPr>
                <w:trHeight w:val="255"/>
              </w:trPr>
              <w:tc>
                <w:tcPr>
                  <w:tcW w:w="1771" w:type="pct"/>
                  <w:tcBorders>
                    <w:top w:val="nil"/>
                    <w:left w:val="single" w:sz="4" w:space="0" w:color="auto"/>
                    <w:bottom w:val="single" w:sz="4" w:space="0" w:color="008080"/>
                    <w:right w:val="nil"/>
                  </w:tcBorders>
                  <w:shd w:val="clear" w:color="auto" w:fill="auto"/>
                  <w:noWrap/>
                  <w:vAlign w:val="bottom"/>
                </w:tcPr>
                <w:p w14:paraId="681FCE1C" w14:textId="77777777" w:rsidR="00B82CAF" w:rsidRPr="000B1AF3" w:rsidRDefault="00B82CAF" w:rsidP="00B82CAF">
                  <w:pPr>
                    <w:jc w:val="center"/>
                    <w:rPr>
                      <w:rFonts w:ascii="Calibri" w:hAnsi="Calibri" w:cs="Arial"/>
                      <w:b/>
                      <w:bCs/>
                      <w:sz w:val="22"/>
                      <w:szCs w:val="22"/>
                    </w:rPr>
                  </w:pPr>
                  <w:r w:rsidRPr="000B1AF3">
                    <w:rPr>
                      <w:rFonts w:ascii="Calibri" w:hAnsi="Calibri" w:cs="Arial"/>
                      <w:b/>
                      <w:bCs/>
                      <w:sz w:val="22"/>
                      <w:szCs w:val="22"/>
                    </w:rPr>
                    <w:t xml:space="preserve">TOTAL   </w:t>
                  </w:r>
                  <w:r>
                    <w:rPr>
                      <w:rFonts w:ascii="Calibri" w:hAnsi="Calibri" w:cs="Arial"/>
                      <w:b/>
                      <w:bCs/>
                      <w:sz w:val="22"/>
                      <w:szCs w:val="22"/>
                    </w:rPr>
                    <w:t>GENERAL</w:t>
                  </w:r>
                  <w:r w:rsidRPr="000B1AF3">
                    <w:rPr>
                      <w:rFonts w:ascii="Calibri" w:hAnsi="Calibri" w:cs="Arial"/>
                      <w:b/>
                      <w:bCs/>
                      <w:sz w:val="22"/>
                      <w:szCs w:val="22"/>
                    </w:rPr>
                    <w:t xml:space="preserve"> </w:t>
                  </w:r>
                </w:p>
              </w:tc>
              <w:tc>
                <w:tcPr>
                  <w:tcW w:w="615" w:type="pct"/>
                  <w:tcBorders>
                    <w:top w:val="nil"/>
                    <w:left w:val="single" w:sz="8" w:space="0" w:color="008080"/>
                    <w:bottom w:val="single" w:sz="4" w:space="0" w:color="008080"/>
                    <w:right w:val="single" w:sz="4" w:space="0" w:color="008080"/>
                  </w:tcBorders>
                  <w:shd w:val="clear" w:color="auto" w:fill="auto"/>
                  <w:noWrap/>
                  <w:vAlign w:val="center"/>
                </w:tcPr>
                <w:p w14:paraId="2732EB9B" w14:textId="77777777" w:rsidR="00B82CAF" w:rsidRPr="000B1AF3" w:rsidRDefault="00B82CAF" w:rsidP="00B82CAF">
                  <w:pPr>
                    <w:jc w:val="right"/>
                    <w:rPr>
                      <w:rFonts w:ascii="Calibri" w:hAnsi="Calibri" w:cs="Arial"/>
                      <w:b/>
                      <w:bCs/>
                      <w:sz w:val="22"/>
                      <w:szCs w:val="22"/>
                    </w:rPr>
                  </w:pPr>
                </w:p>
              </w:tc>
              <w:tc>
                <w:tcPr>
                  <w:tcW w:w="398" w:type="pct"/>
                  <w:tcBorders>
                    <w:top w:val="nil"/>
                    <w:left w:val="nil"/>
                    <w:bottom w:val="single" w:sz="4" w:space="0" w:color="008080"/>
                    <w:right w:val="single" w:sz="8" w:space="0" w:color="008080"/>
                  </w:tcBorders>
                  <w:shd w:val="clear" w:color="auto" w:fill="auto"/>
                  <w:noWrap/>
                  <w:vAlign w:val="center"/>
                </w:tcPr>
                <w:p w14:paraId="67854E35" w14:textId="77777777" w:rsidR="00B82CAF" w:rsidRPr="000B1AF3" w:rsidRDefault="00B82CAF" w:rsidP="00B82CAF">
                  <w:pPr>
                    <w:jc w:val="right"/>
                    <w:rPr>
                      <w:rFonts w:ascii="Calibri" w:hAnsi="Calibri" w:cs="Arial"/>
                      <w:b/>
                      <w:bCs/>
                      <w:sz w:val="22"/>
                      <w:szCs w:val="22"/>
                    </w:rPr>
                  </w:pPr>
                </w:p>
              </w:tc>
              <w:tc>
                <w:tcPr>
                  <w:tcW w:w="718" w:type="pct"/>
                  <w:tcBorders>
                    <w:top w:val="nil"/>
                    <w:left w:val="nil"/>
                    <w:bottom w:val="single" w:sz="4" w:space="0" w:color="008080"/>
                    <w:right w:val="single" w:sz="4" w:space="0" w:color="008080"/>
                  </w:tcBorders>
                  <w:shd w:val="clear" w:color="auto" w:fill="auto"/>
                  <w:noWrap/>
                  <w:vAlign w:val="center"/>
                </w:tcPr>
                <w:p w14:paraId="00162A3D" w14:textId="77777777" w:rsidR="00B82CAF" w:rsidRPr="000B1AF3" w:rsidRDefault="00B82CAF" w:rsidP="00B82CAF">
                  <w:pPr>
                    <w:jc w:val="right"/>
                    <w:rPr>
                      <w:rFonts w:ascii="Calibri" w:hAnsi="Calibri" w:cs="Arial"/>
                      <w:b/>
                      <w:bCs/>
                      <w:sz w:val="22"/>
                      <w:szCs w:val="22"/>
                    </w:rPr>
                  </w:pPr>
                </w:p>
              </w:tc>
              <w:tc>
                <w:tcPr>
                  <w:tcW w:w="424" w:type="pct"/>
                  <w:tcBorders>
                    <w:top w:val="nil"/>
                    <w:left w:val="nil"/>
                    <w:bottom w:val="single" w:sz="4" w:space="0" w:color="008080"/>
                    <w:right w:val="single" w:sz="8" w:space="0" w:color="008080"/>
                  </w:tcBorders>
                  <w:shd w:val="clear" w:color="auto" w:fill="auto"/>
                  <w:noWrap/>
                  <w:vAlign w:val="center"/>
                </w:tcPr>
                <w:p w14:paraId="6D5F179C" w14:textId="77777777" w:rsidR="00B82CAF" w:rsidRPr="000B1AF3" w:rsidRDefault="00B82CAF" w:rsidP="00B82CAF">
                  <w:pPr>
                    <w:jc w:val="right"/>
                    <w:rPr>
                      <w:rFonts w:ascii="Calibri" w:hAnsi="Calibri" w:cs="Arial"/>
                      <w:b/>
                      <w:bCs/>
                      <w:sz w:val="22"/>
                      <w:szCs w:val="22"/>
                    </w:rPr>
                  </w:pPr>
                </w:p>
              </w:tc>
              <w:tc>
                <w:tcPr>
                  <w:tcW w:w="654" w:type="pct"/>
                  <w:tcBorders>
                    <w:top w:val="nil"/>
                    <w:left w:val="nil"/>
                    <w:bottom w:val="single" w:sz="4" w:space="0" w:color="008080"/>
                    <w:right w:val="single" w:sz="4" w:space="0" w:color="008080"/>
                  </w:tcBorders>
                  <w:shd w:val="clear" w:color="auto" w:fill="auto"/>
                  <w:noWrap/>
                  <w:vAlign w:val="bottom"/>
                </w:tcPr>
                <w:p w14:paraId="7419B761" w14:textId="77777777" w:rsidR="00B82CAF" w:rsidRPr="000B1AF3" w:rsidRDefault="00B82CAF" w:rsidP="00B82CAF">
                  <w:pPr>
                    <w:jc w:val="right"/>
                    <w:rPr>
                      <w:rFonts w:ascii="Calibri" w:hAnsi="Calibri" w:cs="Arial"/>
                      <w:b/>
                      <w:bCs/>
                      <w:sz w:val="22"/>
                      <w:szCs w:val="22"/>
                    </w:rPr>
                  </w:pPr>
                </w:p>
              </w:tc>
              <w:tc>
                <w:tcPr>
                  <w:tcW w:w="419" w:type="pct"/>
                  <w:tcBorders>
                    <w:top w:val="nil"/>
                    <w:left w:val="nil"/>
                    <w:bottom w:val="single" w:sz="4" w:space="0" w:color="008080"/>
                    <w:right w:val="single" w:sz="4" w:space="0" w:color="auto"/>
                  </w:tcBorders>
                  <w:shd w:val="clear" w:color="auto" w:fill="auto"/>
                  <w:noWrap/>
                  <w:vAlign w:val="bottom"/>
                </w:tcPr>
                <w:p w14:paraId="199CE785" w14:textId="77777777" w:rsidR="00B82CAF" w:rsidRPr="000B1AF3" w:rsidRDefault="00B82CAF" w:rsidP="00B82CAF">
                  <w:pPr>
                    <w:jc w:val="right"/>
                    <w:rPr>
                      <w:rFonts w:ascii="Calibri" w:hAnsi="Calibri" w:cs="Arial"/>
                      <w:b/>
                      <w:bCs/>
                      <w:sz w:val="22"/>
                      <w:szCs w:val="22"/>
                    </w:rPr>
                  </w:pPr>
                </w:p>
              </w:tc>
            </w:tr>
            <w:tr w:rsidR="00B82CAF" w:rsidRPr="000B1AF3" w14:paraId="09C8B0AA" w14:textId="77777777" w:rsidTr="00B82CAF">
              <w:trPr>
                <w:trHeight w:val="255"/>
              </w:trPr>
              <w:tc>
                <w:tcPr>
                  <w:tcW w:w="1771" w:type="pct"/>
                  <w:tcBorders>
                    <w:top w:val="nil"/>
                    <w:left w:val="single" w:sz="4" w:space="0" w:color="auto"/>
                    <w:bottom w:val="single" w:sz="4" w:space="0" w:color="008080"/>
                    <w:right w:val="nil"/>
                  </w:tcBorders>
                  <w:shd w:val="clear" w:color="auto" w:fill="auto"/>
                  <w:vAlign w:val="center"/>
                </w:tcPr>
                <w:p w14:paraId="1D8AACAC" w14:textId="77777777" w:rsidR="00B82CAF" w:rsidRPr="000B1AF3" w:rsidRDefault="00B82CAF" w:rsidP="00B82CAF">
                  <w:pPr>
                    <w:rPr>
                      <w:rFonts w:ascii="Calibri" w:hAnsi="Calibri" w:cs="Arial"/>
                      <w:sz w:val="22"/>
                      <w:szCs w:val="22"/>
                    </w:rPr>
                  </w:pPr>
                  <w:proofErr w:type="spellStart"/>
                  <w:r>
                    <w:rPr>
                      <w:rFonts w:ascii="Calibri" w:hAnsi="Calibri" w:cs="Arial"/>
                      <w:sz w:val="22"/>
                      <w:szCs w:val="22"/>
                    </w:rPr>
                    <w:t>Verificare</w:t>
                  </w:r>
                  <w:proofErr w:type="spellEnd"/>
                  <w:r>
                    <w:rPr>
                      <w:rFonts w:ascii="Calibri" w:hAnsi="Calibri" w:cs="Arial"/>
                      <w:sz w:val="22"/>
                      <w:szCs w:val="22"/>
                    </w:rPr>
                    <w:t xml:space="preserve"> </w:t>
                  </w:r>
                  <w:proofErr w:type="spellStart"/>
                  <w:r>
                    <w:rPr>
                      <w:rFonts w:ascii="Calibri" w:hAnsi="Calibri" w:cs="Arial"/>
                      <w:sz w:val="22"/>
                      <w:szCs w:val="22"/>
                    </w:rPr>
                    <w:t>actualizare</w:t>
                  </w:r>
                  <w:proofErr w:type="spellEnd"/>
                </w:p>
              </w:tc>
              <w:tc>
                <w:tcPr>
                  <w:tcW w:w="615" w:type="pct"/>
                  <w:tcBorders>
                    <w:top w:val="nil"/>
                    <w:left w:val="single" w:sz="8" w:space="0" w:color="008080"/>
                    <w:bottom w:val="single" w:sz="4" w:space="0" w:color="008080"/>
                    <w:right w:val="single" w:sz="4" w:space="0" w:color="008080"/>
                  </w:tcBorders>
                  <w:shd w:val="clear" w:color="auto" w:fill="auto"/>
                  <w:noWrap/>
                  <w:vAlign w:val="bottom"/>
                </w:tcPr>
                <w:p w14:paraId="6C0F156D" w14:textId="77777777" w:rsidR="00B82CAF" w:rsidRPr="000B1AF3" w:rsidRDefault="00B82CAF" w:rsidP="00B82CAF">
                  <w:pPr>
                    <w:rPr>
                      <w:rFonts w:ascii="Calibri" w:hAnsi="Calibri" w:cs="Arial"/>
                      <w:b/>
                      <w:bCs/>
                      <w:sz w:val="22"/>
                      <w:szCs w:val="22"/>
                    </w:rPr>
                  </w:pPr>
                </w:p>
              </w:tc>
              <w:tc>
                <w:tcPr>
                  <w:tcW w:w="398" w:type="pct"/>
                  <w:tcBorders>
                    <w:top w:val="nil"/>
                    <w:left w:val="nil"/>
                    <w:bottom w:val="single" w:sz="4" w:space="0" w:color="008080"/>
                    <w:right w:val="single" w:sz="8" w:space="0" w:color="008080"/>
                  </w:tcBorders>
                  <w:shd w:val="clear" w:color="auto" w:fill="auto"/>
                  <w:noWrap/>
                  <w:vAlign w:val="bottom"/>
                </w:tcPr>
                <w:p w14:paraId="19B5F9BA" w14:textId="77777777" w:rsidR="00B82CAF" w:rsidRPr="000B1AF3" w:rsidRDefault="00B82CAF" w:rsidP="00B82CAF">
                  <w:pPr>
                    <w:rPr>
                      <w:rFonts w:ascii="Calibri" w:hAnsi="Calibri" w:cs="Arial"/>
                      <w:b/>
                      <w:bCs/>
                      <w:sz w:val="22"/>
                      <w:szCs w:val="22"/>
                    </w:rPr>
                  </w:pPr>
                </w:p>
              </w:tc>
              <w:tc>
                <w:tcPr>
                  <w:tcW w:w="718" w:type="pct"/>
                  <w:tcBorders>
                    <w:top w:val="nil"/>
                    <w:left w:val="nil"/>
                    <w:bottom w:val="single" w:sz="4" w:space="0" w:color="008080"/>
                    <w:right w:val="single" w:sz="4" w:space="0" w:color="008080"/>
                  </w:tcBorders>
                  <w:shd w:val="clear" w:color="auto" w:fill="auto"/>
                  <w:noWrap/>
                  <w:vAlign w:val="bottom"/>
                </w:tcPr>
                <w:p w14:paraId="753A033F" w14:textId="77777777" w:rsidR="00B82CAF" w:rsidRPr="000B1AF3" w:rsidRDefault="00B82CAF" w:rsidP="00B82CAF">
                  <w:pPr>
                    <w:rPr>
                      <w:rFonts w:ascii="Calibri" w:hAnsi="Calibri" w:cs="Arial"/>
                      <w:b/>
                      <w:bCs/>
                      <w:sz w:val="22"/>
                      <w:szCs w:val="22"/>
                    </w:rPr>
                  </w:pPr>
                </w:p>
              </w:tc>
              <w:tc>
                <w:tcPr>
                  <w:tcW w:w="424" w:type="pct"/>
                  <w:tcBorders>
                    <w:top w:val="nil"/>
                    <w:left w:val="nil"/>
                    <w:bottom w:val="single" w:sz="4" w:space="0" w:color="008080"/>
                    <w:right w:val="single" w:sz="8" w:space="0" w:color="008080"/>
                  </w:tcBorders>
                  <w:shd w:val="clear" w:color="auto" w:fill="auto"/>
                  <w:noWrap/>
                  <w:vAlign w:val="bottom"/>
                </w:tcPr>
                <w:p w14:paraId="4D9B8E4F" w14:textId="77777777" w:rsidR="00B82CAF" w:rsidRPr="000B1AF3" w:rsidRDefault="00B82CAF" w:rsidP="00B82CAF">
                  <w:pPr>
                    <w:rPr>
                      <w:rFonts w:ascii="Calibri" w:hAnsi="Calibri" w:cs="Arial"/>
                      <w:b/>
                      <w:bCs/>
                      <w:sz w:val="22"/>
                      <w:szCs w:val="22"/>
                    </w:rPr>
                  </w:pPr>
                </w:p>
              </w:tc>
              <w:tc>
                <w:tcPr>
                  <w:tcW w:w="654" w:type="pct"/>
                  <w:tcBorders>
                    <w:top w:val="nil"/>
                    <w:left w:val="nil"/>
                    <w:bottom w:val="single" w:sz="4" w:space="0" w:color="008080"/>
                    <w:right w:val="single" w:sz="4" w:space="0" w:color="008080"/>
                  </w:tcBorders>
                  <w:shd w:val="clear" w:color="auto" w:fill="auto"/>
                  <w:noWrap/>
                  <w:vAlign w:val="bottom"/>
                </w:tcPr>
                <w:p w14:paraId="63AF4171" w14:textId="77777777" w:rsidR="00B82CAF" w:rsidRPr="000B1AF3" w:rsidRDefault="00B82CAF" w:rsidP="00B82CAF">
                  <w:pPr>
                    <w:rPr>
                      <w:rFonts w:ascii="Calibri" w:hAnsi="Calibri" w:cs="Arial"/>
                      <w:b/>
                      <w:bCs/>
                      <w:sz w:val="22"/>
                      <w:szCs w:val="22"/>
                    </w:rPr>
                  </w:pPr>
                </w:p>
              </w:tc>
              <w:tc>
                <w:tcPr>
                  <w:tcW w:w="419" w:type="pct"/>
                  <w:tcBorders>
                    <w:top w:val="nil"/>
                    <w:left w:val="nil"/>
                    <w:bottom w:val="single" w:sz="4" w:space="0" w:color="008080"/>
                    <w:right w:val="single" w:sz="4" w:space="0" w:color="auto"/>
                  </w:tcBorders>
                  <w:shd w:val="clear" w:color="auto" w:fill="auto"/>
                  <w:noWrap/>
                  <w:vAlign w:val="bottom"/>
                </w:tcPr>
                <w:p w14:paraId="556E7699" w14:textId="77777777" w:rsidR="00B82CAF" w:rsidRPr="000B1AF3" w:rsidRDefault="00B82CAF" w:rsidP="00B82CAF">
                  <w:pPr>
                    <w:rPr>
                      <w:rFonts w:ascii="Calibri" w:hAnsi="Calibri" w:cs="Arial"/>
                      <w:b/>
                      <w:bCs/>
                      <w:sz w:val="22"/>
                      <w:szCs w:val="22"/>
                    </w:rPr>
                  </w:pPr>
                </w:p>
              </w:tc>
            </w:tr>
            <w:tr w:rsidR="00B82CAF" w:rsidRPr="000B1AF3" w14:paraId="062ED5EE" w14:textId="77777777" w:rsidTr="00B82CAF">
              <w:trPr>
                <w:trHeight w:val="255"/>
              </w:trPr>
              <w:tc>
                <w:tcPr>
                  <w:tcW w:w="1771" w:type="pct"/>
                  <w:tcBorders>
                    <w:top w:val="nil"/>
                    <w:left w:val="single" w:sz="4" w:space="0" w:color="auto"/>
                    <w:bottom w:val="single" w:sz="4" w:space="0" w:color="008080"/>
                    <w:right w:val="nil"/>
                  </w:tcBorders>
                  <w:shd w:val="clear" w:color="auto" w:fill="auto"/>
                  <w:noWrap/>
                  <w:vAlign w:val="bottom"/>
                </w:tcPr>
                <w:p w14:paraId="732E1E81" w14:textId="77777777" w:rsidR="00B82CAF" w:rsidRPr="000B1AF3" w:rsidRDefault="00B82CAF" w:rsidP="00B82CAF">
                  <w:pPr>
                    <w:jc w:val="center"/>
                    <w:rPr>
                      <w:rFonts w:ascii="Calibri" w:hAnsi="Calibri" w:cs="Arial"/>
                      <w:b/>
                      <w:bCs/>
                      <w:sz w:val="22"/>
                      <w:szCs w:val="22"/>
                    </w:rPr>
                  </w:pPr>
                  <w:r w:rsidRPr="000B1AF3">
                    <w:rPr>
                      <w:rFonts w:ascii="Calibri" w:hAnsi="Calibri" w:cs="Arial"/>
                      <w:b/>
                      <w:bCs/>
                      <w:sz w:val="22"/>
                      <w:szCs w:val="22"/>
                    </w:rPr>
                    <w:t xml:space="preserve"> ACTUALIZARE </w:t>
                  </w:r>
                  <w:proofErr w:type="spellStart"/>
                  <w:r w:rsidRPr="000B1AF3">
                    <w:rPr>
                      <w:rFonts w:ascii="Calibri" w:hAnsi="Calibri" w:cs="Arial"/>
                      <w:b/>
                      <w:bCs/>
                      <w:sz w:val="22"/>
                      <w:szCs w:val="22"/>
                    </w:rPr>
                    <w:t>Cheltuieli</w:t>
                  </w:r>
                  <w:proofErr w:type="spellEnd"/>
                  <w:r w:rsidRPr="000B1AF3">
                    <w:rPr>
                      <w:rFonts w:ascii="Calibri" w:hAnsi="Calibri" w:cs="Arial"/>
                      <w:b/>
                      <w:bCs/>
                      <w:sz w:val="22"/>
                      <w:szCs w:val="22"/>
                    </w:rPr>
                    <w:t xml:space="preserve"> </w:t>
                  </w:r>
                  <w:proofErr w:type="spellStart"/>
                  <w:r w:rsidRPr="000B1AF3">
                    <w:rPr>
                      <w:rFonts w:ascii="Calibri" w:hAnsi="Calibri" w:cs="Arial"/>
                      <w:b/>
                      <w:bCs/>
                      <w:sz w:val="22"/>
                      <w:szCs w:val="22"/>
                    </w:rPr>
                    <w:t>Eligibile</w:t>
                  </w:r>
                  <w:proofErr w:type="spellEnd"/>
                  <w:r w:rsidRPr="000B1AF3">
                    <w:rPr>
                      <w:rFonts w:ascii="Calibri" w:hAnsi="Calibri" w:cs="Arial"/>
                      <w:b/>
                      <w:bCs/>
                      <w:sz w:val="22"/>
                      <w:szCs w:val="22"/>
                    </w:rPr>
                    <w:t xml:space="preserve"> (max 5%) </w:t>
                  </w:r>
                </w:p>
              </w:tc>
              <w:tc>
                <w:tcPr>
                  <w:tcW w:w="615" w:type="pct"/>
                  <w:tcBorders>
                    <w:top w:val="nil"/>
                    <w:left w:val="single" w:sz="8" w:space="0" w:color="008080"/>
                    <w:bottom w:val="single" w:sz="4" w:space="0" w:color="008080"/>
                    <w:right w:val="single" w:sz="4" w:space="0" w:color="008080"/>
                  </w:tcBorders>
                  <w:shd w:val="clear" w:color="auto" w:fill="auto"/>
                  <w:noWrap/>
                  <w:vAlign w:val="bottom"/>
                </w:tcPr>
                <w:p w14:paraId="4B553645" w14:textId="77777777" w:rsidR="00B82CAF" w:rsidRPr="000B1AF3" w:rsidRDefault="00B82CAF" w:rsidP="00B82CAF">
                  <w:pPr>
                    <w:jc w:val="right"/>
                    <w:rPr>
                      <w:rFonts w:ascii="Calibri" w:hAnsi="Calibri" w:cs="Arial"/>
                      <w:b/>
                      <w:bCs/>
                      <w:sz w:val="22"/>
                      <w:szCs w:val="22"/>
                    </w:rPr>
                  </w:pPr>
                </w:p>
              </w:tc>
              <w:tc>
                <w:tcPr>
                  <w:tcW w:w="398" w:type="pct"/>
                  <w:tcBorders>
                    <w:top w:val="nil"/>
                    <w:left w:val="nil"/>
                    <w:bottom w:val="single" w:sz="4" w:space="0" w:color="008080"/>
                    <w:right w:val="single" w:sz="8" w:space="0" w:color="008080"/>
                  </w:tcBorders>
                  <w:shd w:val="clear" w:color="auto" w:fill="auto"/>
                  <w:noWrap/>
                  <w:vAlign w:val="bottom"/>
                </w:tcPr>
                <w:p w14:paraId="1F0FD534" w14:textId="77777777" w:rsidR="00B82CAF" w:rsidRPr="000B1AF3" w:rsidRDefault="00B82CAF" w:rsidP="00B82CAF">
                  <w:pPr>
                    <w:rPr>
                      <w:rFonts w:ascii="Calibri" w:hAnsi="Calibri" w:cs="Arial"/>
                      <w:b/>
                      <w:bCs/>
                      <w:sz w:val="22"/>
                      <w:szCs w:val="22"/>
                    </w:rPr>
                  </w:pPr>
                </w:p>
              </w:tc>
              <w:tc>
                <w:tcPr>
                  <w:tcW w:w="718" w:type="pct"/>
                  <w:tcBorders>
                    <w:top w:val="nil"/>
                    <w:left w:val="nil"/>
                    <w:bottom w:val="single" w:sz="4" w:space="0" w:color="008080"/>
                    <w:right w:val="single" w:sz="4" w:space="0" w:color="008080"/>
                  </w:tcBorders>
                  <w:shd w:val="clear" w:color="auto" w:fill="auto"/>
                  <w:noWrap/>
                  <w:vAlign w:val="bottom"/>
                </w:tcPr>
                <w:p w14:paraId="3D72E117" w14:textId="77777777" w:rsidR="00B82CAF" w:rsidRPr="000B1AF3" w:rsidRDefault="00B82CAF" w:rsidP="00B82CAF">
                  <w:pPr>
                    <w:jc w:val="right"/>
                    <w:rPr>
                      <w:rFonts w:ascii="Calibri" w:hAnsi="Calibri" w:cs="Arial"/>
                      <w:b/>
                      <w:bCs/>
                      <w:sz w:val="22"/>
                      <w:szCs w:val="22"/>
                    </w:rPr>
                  </w:pPr>
                </w:p>
              </w:tc>
              <w:tc>
                <w:tcPr>
                  <w:tcW w:w="424" w:type="pct"/>
                  <w:tcBorders>
                    <w:top w:val="nil"/>
                    <w:left w:val="nil"/>
                    <w:bottom w:val="single" w:sz="4" w:space="0" w:color="008080"/>
                    <w:right w:val="single" w:sz="8" w:space="0" w:color="008080"/>
                  </w:tcBorders>
                  <w:shd w:val="clear" w:color="auto" w:fill="auto"/>
                  <w:noWrap/>
                  <w:vAlign w:val="bottom"/>
                </w:tcPr>
                <w:p w14:paraId="7B3207D8" w14:textId="77777777" w:rsidR="00B82CAF" w:rsidRPr="000B1AF3" w:rsidRDefault="00B82CAF" w:rsidP="00B82CAF">
                  <w:pPr>
                    <w:rPr>
                      <w:rFonts w:ascii="Calibri" w:hAnsi="Calibri" w:cs="Arial"/>
                      <w:b/>
                      <w:bCs/>
                      <w:sz w:val="22"/>
                      <w:szCs w:val="22"/>
                    </w:rPr>
                  </w:pPr>
                </w:p>
              </w:tc>
              <w:tc>
                <w:tcPr>
                  <w:tcW w:w="654" w:type="pct"/>
                  <w:tcBorders>
                    <w:top w:val="nil"/>
                    <w:left w:val="nil"/>
                    <w:bottom w:val="single" w:sz="4" w:space="0" w:color="008080"/>
                    <w:right w:val="single" w:sz="4" w:space="0" w:color="008080"/>
                  </w:tcBorders>
                  <w:shd w:val="clear" w:color="auto" w:fill="auto"/>
                  <w:noWrap/>
                  <w:vAlign w:val="bottom"/>
                </w:tcPr>
                <w:p w14:paraId="4963D72A" w14:textId="77777777" w:rsidR="00B82CAF" w:rsidRPr="000B1AF3" w:rsidRDefault="00B82CAF" w:rsidP="00B82CAF">
                  <w:pPr>
                    <w:jc w:val="right"/>
                    <w:rPr>
                      <w:rFonts w:ascii="Calibri" w:hAnsi="Calibri" w:cs="Arial"/>
                      <w:b/>
                      <w:bCs/>
                      <w:sz w:val="22"/>
                      <w:szCs w:val="22"/>
                    </w:rPr>
                  </w:pPr>
                </w:p>
              </w:tc>
              <w:tc>
                <w:tcPr>
                  <w:tcW w:w="419" w:type="pct"/>
                  <w:tcBorders>
                    <w:top w:val="nil"/>
                    <w:left w:val="nil"/>
                    <w:bottom w:val="single" w:sz="4" w:space="0" w:color="008080"/>
                    <w:right w:val="single" w:sz="4" w:space="0" w:color="auto"/>
                  </w:tcBorders>
                  <w:shd w:val="clear" w:color="auto" w:fill="auto"/>
                  <w:noWrap/>
                  <w:vAlign w:val="bottom"/>
                </w:tcPr>
                <w:p w14:paraId="16423D1A" w14:textId="77777777" w:rsidR="00B82CAF" w:rsidRPr="000B1AF3" w:rsidRDefault="00B82CAF" w:rsidP="00B82CAF">
                  <w:pPr>
                    <w:rPr>
                      <w:rFonts w:ascii="Calibri" w:hAnsi="Calibri" w:cs="Arial"/>
                      <w:b/>
                      <w:bCs/>
                      <w:sz w:val="22"/>
                      <w:szCs w:val="22"/>
                    </w:rPr>
                  </w:pPr>
                </w:p>
              </w:tc>
            </w:tr>
            <w:tr w:rsidR="00B82CAF" w:rsidRPr="000B1AF3" w14:paraId="2D0185F1" w14:textId="77777777" w:rsidTr="00B82CAF">
              <w:trPr>
                <w:trHeight w:val="255"/>
              </w:trPr>
              <w:tc>
                <w:tcPr>
                  <w:tcW w:w="1771" w:type="pct"/>
                  <w:tcBorders>
                    <w:top w:val="nil"/>
                    <w:left w:val="single" w:sz="4" w:space="0" w:color="auto"/>
                    <w:bottom w:val="single" w:sz="4" w:space="0" w:color="008080"/>
                    <w:right w:val="nil"/>
                  </w:tcBorders>
                  <w:shd w:val="clear" w:color="auto" w:fill="auto"/>
                  <w:noWrap/>
                  <w:vAlign w:val="bottom"/>
                </w:tcPr>
                <w:p w14:paraId="4DD1C9E0" w14:textId="77777777" w:rsidR="00B82CAF" w:rsidRPr="000B1AF3" w:rsidRDefault="00B82CAF" w:rsidP="00B82CAF">
                  <w:pPr>
                    <w:jc w:val="center"/>
                    <w:rPr>
                      <w:rFonts w:ascii="Calibri" w:hAnsi="Calibri" w:cs="Arial"/>
                      <w:b/>
                      <w:bCs/>
                      <w:sz w:val="22"/>
                      <w:szCs w:val="22"/>
                    </w:rPr>
                  </w:pPr>
                  <w:r w:rsidRPr="000B1AF3">
                    <w:rPr>
                      <w:rFonts w:ascii="Calibri" w:hAnsi="Calibri" w:cs="Arial"/>
                      <w:b/>
                      <w:bCs/>
                      <w:sz w:val="22"/>
                      <w:szCs w:val="22"/>
                    </w:rPr>
                    <w:t>TOTAL GENERAL CU ACTUALIZARE </w:t>
                  </w:r>
                </w:p>
              </w:tc>
              <w:tc>
                <w:tcPr>
                  <w:tcW w:w="615" w:type="pct"/>
                  <w:tcBorders>
                    <w:top w:val="nil"/>
                    <w:left w:val="single" w:sz="8" w:space="0" w:color="008080"/>
                    <w:bottom w:val="single" w:sz="4" w:space="0" w:color="008080"/>
                    <w:right w:val="single" w:sz="4" w:space="0" w:color="008080"/>
                  </w:tcBorders>
                  <w:shd w:val="clear" w:color="auto" w:fill="auto"/>
                  <w:noWrap/>
                  <w:vAlign w:val="bottom"/>
                </w:tcPr>
                <w:p w14:paraId="043A7BFB" w14:textId="77777777" w:rsidR="00B82CAF" w:rsidRPr="000B1AF3" w:rsidRDefault="00B82CAF" w:rsidP="00B82CAF">
                  <w:pPr>
                    <w:rPr>
                      <w:rFonts w:ascii="Calibri" w:hAnsi="Calibri" w:cs="Arial"/>
                      <w:b/>
                      <w:bCs/>
                      <w:sz w:val="22"/>
                      <w:szCs w:val="22"/>
                    </w:rPr>
                  </w:pPr>
                </w:p>
              </w:tc>
              <w:tc>
                <w:tcPr>
                  <w:tcW w:w="398" w:type="pct"/>
                  <w:tcBorders>
                    <w:top w:val="nil"/>
                    <w:left w:val="nil"/>
                    <w:bottom w:val="single" w:sz="4" w:space="0" w:color="008080"/>
                    <w:right w:val="single" w:sz="8" w:space="0" w:color="008080"/>
                  </w:tcBorders>
                  <w:shd w:val="clear" w:color="auto" w:fill="auto"/>
                  <w:noWrap/>
                  <w:vAlign w:val="bottom"/>
                </w:tcPr>
                <w:p w14:paraId="52B30B59" w14:textId="77777777" w:rsidR="00B82CAF" w:rsidRPr="000B1AF3" w:rsidRDefault="00B82CAF" w:rsidP="00B82CAF">
                  <w:pPr>
                    <w:rPr>
                      <w:rFonts w:ascii="Calibri" w:hAnsi="Calibri" w:cs="Arial"/>
                      <w:b/>
                      <w:bCs/>
                      <w:sz w:val="22"/>
                      <w:szCs w:val="22"/>
                    </w:rPr>
                  </w:pPr>
                </w:p>
              </w:tc>
              <w:tc>
                <w:tcPr>
                  <w:tcW w:w="718" w:type="pct"/>
                  <w:tcBorders>
                    <w:top w:val="nil"/>
                    <w:left w:val="nil"/>
                    <w:bottom w:val="single" w:sz="4" w:space="0" w:color="008080"/>
                    <w:right w:val="single" w:sz="4" w:space="0" w:color="008080"/>
                  </w:tcBorders>
                  <w:shd w:val="clear" w:color="auto" w:fill="auto"/>
                  <w:noWrap/>
                  <w:vAlign w:val="bottom"/>
                </w:tcPr>
                <w:p w14:paraId="39C733E4" w14:textId="77777777" w:rsidR="00B82CAF" w:rsidRPr="000B1AF3" w:rsidRDefault="00B82CAF" w:rsidP="00B82CAF">
                  <w:pPr>
                    <w:rPr>
                      <w:rFonts w:ascii="Calibri" w:hAnsi="Calibri" w:cs="Arial"/>
                      <w:b/>
                      <w:bCs/>
                      <w:sz w:val="22"/>
                      <w:szCs w:val="22"/>
                    </w:rPr>
                  </w:pPr>
                </w:p>
              </w:tc>
              <w:tc>
                <w:tcPr>
                  <w:tcW w:w="424" w:type="pct"/>
                  <w:tcBorders>
                    <w:top w:val="nil"/>
                    <w:left w:val="nil"/>
                    <w:bottom w:val="single" w:sz="4" w:space="0" w:color="008080"/>
                    <w:right w:val="single" w:sz="8" w:space="0" w:color="008080"/>
                  </w:tcBorders>
                  <w:shd w:val="clear" w:color="auto" w:fill="auto"/>
                  <w:noWrap/>
                  <w:vAlign w:val="bottom"/>
                </w:tcPr>
                <w:p w14:paraId="2A1E9483" w14:textId="77777777" w:rsidR="00B82CAF" w:rsidRPr="000B1AF3" w:rsidRDefault="00B82CAF" w:rsidP="00B82CAF">
                  <w:pPr>
                    <w:rPr>
                      <w:rFonts w:ascii="Calibri" w:hAnsi="Calibri" w:cs="Arial"/>
                      <w:b/>
                      <w:bCs/>
                      <w:sz w:val="22"/>
                      <w:szCs w:val="22"/>
                    </w:rPr>
                  </w:pPr>
                </w:p>
              </w:tc>
              <w:tc>
                <w:tcPr>
                  <w:tcW w:w="654" w:type="pct"/>
                  <w:tcBorders>
                    <w:top w:val="nil"/>
                    <w:left w:val="nil"/>
                    <w:bottom w:val="single" w:sz="4" w:space="0" w:color="008080"/>
                    <w:right w:val="single" w:sz="4" w:space="0" w:color="008080"/>
                  </w:tcBorders>
                  <w:shd w:val="clear" w:color="auto" w:fill="auto"/>
                  <w:noWrap/>
                  <w:vAlign w:val="bottom"/>
                </w:tcPr>
                <w:p w14:paraId="72342188" w14:textId="77777777" w:rsidR="00B82CAF" w:rsidRPr="000B1AF3" w:rsidRDefault="00B82CAF" w:rsidP="00B82CAF">
                  <w:pPr>
                    <w:rPr>
                      <w:rFonts w:ascii="Calibri" w:hAnsi="Calibri" w:cs="Arial"/>
                      <w:b/>
                      <w:bCs/>
                      <w:sz w:val="22"/>
                      <w:szCs w:val="22"/>
                    </w:rPr>
                  </w:pPr>
                </w:p>
              </w:tc>
              <w:tc>
                <w:tcPr>
                  <w:tcW w:w="419" w:type="pct"/>
                  <w:tcBorders>
                    <w:top w:val="nil"/>
                    <w:left w:val="nil"/>
                    <w:bottom w:val="single" w:sz="4" w:space="0" w:color="008080"/>
                    <w:right w:val="single" w:sz="4" w:space="0" w:color="auto"/>
                  </w:tcBorders>
                  <w:shd w:val="clear" w:color="auto" w:fill="auto"/>
                  <w:noWrap/>
                  <w:vAlign w:val="bottom"/>
                </w:tcPr>
                <w:p w14:paraId="54F7443C" w14:textId="77777777" w:rsidR="00B82CAF" w:rsidRPr="000B1AF3" w:rsidRDefault="00B82CAF" w:rsidP="00B82CAF">
                  <w:pPr>
                    <w:rPr>
                      <w:rFonts w:ascii="Calibri" w:hAnsi="Calibri" w:cs="Arial"/>
                      <w:b/>
                      <w:bCs/>
                      <w:sz w:val="22"/>
                      <w:szCs w:val="22"/>
                    </w:rPr>
                  </w:pPr>
                </w:p>
              </w:tc>
            </w:tr>
            <w:tr w:rsidR="00B82CAF" w:rsidRPr="000B1AF3" w14:paraId="16EEC52D" w14:textId="77777777" w:rsidTr="00B82CAF">
              <w:trPr>
                <w:trHeight w:val="255"/>
              </w:trPr>
              <w:tc>
                <w:tcPr>
                  <w:tcW w:w="1771" w:type="pct"/>
                  <w:tcBorders>
                    <w:top w:val="nil"/>
                    <w:left w:val="single" w:sz="4" w:space="0" w:color="auto"/>
                    <w:bottom w:val="single" w:sz="4" w:space="0" w:color="008080"/>
                    <w:right w:val="nil"/>
                  </w:tcBorders>
                  <w:shd w:val="clear" w:color="auto" w:fill="auto"/>
                  <w:noWrap/>
                  <w:vAlign w:val="bottom"/>
                </w:tcPr>
                <w:p w14:paraId="2E7C47B8" w14:textId="77777777" w:rsidR="00B82CAF" w:rsidRPr="000B1AF3" w:rsidRDefault="00B82CAF" w:rsidP="00B82CAF">
                  <w:pPr>
                    <w:jc w:val="center"/>
                    <w:rPr>
                      <w:rFonts w:ascii="Calibri" w:hAnsi="Calibri" w:cs="Arial"/>
                      <w:b/>
                      <w:bCs/>
                      <w:sz w:val="22"/>
                      <w:szCs w:val="22"/>
                    </w:rPr>
                  </w:pPr>
                  <w:r w:rsidRPr="000B1AF3">
                    <w:rPr>
                      <w:rFonts w:ascii="Calibri" w:hAnsi="Calibri" w:cs="Arial"/>
                      <w:b/>
                      <w:bCs/>
                      <w:sz w:val="22"/>
                      <w:szCs w:val="22"/>
                    </w:rPr>
                    <w:t xml:space="preserve"> </w:t>
                  </w:r>
                  <w:proofErr w:type="spellStart"/>
                  <w:r w:rsidRPr="000B1AF3">
                    <w:rPr>
                      <w:rFonts w:ascii="Calibri" w:hAnsi="Calibri" w:cs="Arial"/>
                      <w:b/>
                      <w:bCs/>
                      <w:sz w:val="22"/>
                      <w:szCs w:val="22"/>
                    </w:rPr>
                    <w:t>Valoare</w:t>
                  </w:r>
                  <w:proofErr w:type="spellEnd"/>
                  <w:r w:rsidRPr="000B1AF3">
                    <w:rPr>
                      <w:rFonts w:ascii="Calibri" w:hAnsi="Calibri" w:cs="Arial"/>
                      <w:b/>
                      <w:bCs/>
                      <w:sz w:val="22"/>
                      <w:szCs w:val="22"/>
                    </w:rPr>
                    <w:t xml:space="preserve"> TVA  </w:t>
                  </w:r>
                </w:p>
              </w:tc>
              <w:tc>
                <w:tcPr>
                  <w:tcW w:w="615" w:type="pct"/>
                  <w:tcBorders>
                    <w:top w:val="nil"/>
                    <w:left w:val="single" w:sz="8" w:space="0" w:color="008080"/>
                    <w:bottom w:val="single" w:sz="4" w:space="0" w:color="008080"/>
                    <w:right w:val="single" w:sz="4" w:space="0" w:color="008080"/>
                  </w:tcBorders>
                  <w:shd w:val="clear" w:color="auto" w:fill="auto"/>
                  <w:noWrap/>
                  <w:vAlign w:val="bottom"/>
                </w:tcPr>
                <w:p w14:paraId="70D81729" w14:textId="77777777" w:rsidR="00B82CAF" w:rsidRPr="000B1AF3" w:rsidRDefault="00B82CAF" w:rsidP="00B82CAF">
                  <w:pPr>
                    <w:jc w:val="right"/>
                    <w:rPr>
                      <w:rFonts w:ascii="Calibri" w:hAnsi="Calibri" w:cs="Arial"/>
                      <w:b/>
                      <w:bCs/>
                      <w:sz w:val="22"/>
                      <w:szCs w:val="22"/>
                    </w:rPr>
                  </w:pPr>
                </w:p>
              </w:tc>
              <w:tc>
                <w:tcPr>
                  <w:tcW w:w="398" w:type="pct"/>
                  <w:tcBorders>
                    <w:top w:val="nil"/>
                    <w:left w:val="nil"/>
                    <w:bottom w:val="single" w:sz="4" w:space="0" w:color="008080"/>
                    <w:right w:val="single" w:sz="8" w:space="0" w:color="008080"/>
                  </w:tcBorders>
                  <w:shd w:val="clear" w:color="auto" w:fill="auto"/>
                  <w:noWrap/>
                  <w:vAlign w:val="bottom"/>
                </w:tcPr>
                <w:p w14:paraId="2CFD7E60" w14:textId="77777777" w:rsidR="00B82CAF" w:rsidRPr="000B1AF3" w:rsidRDefault="00B82CAF" w:rsidP="00B82CAF">
                  <w:pPr>
                    <w:jc w:val="right"/>
                    <w:rPr>
                      <w:rFonts w:ascii="Calibri" w:hAnsi="Calibri" w:cs="Arial"/>
                      <w:b/>
                      <w:bCs/>
                      <w:sz w:val="22"/>
                      <w:szCs w:val="22"/>
                    </w:rPr>
                  </w:pPr>
                </w:p>
              </w:tc>
              <w:tc>
                <w:tcPr>
                  <w:tcW w:w="718" w:type="pct"/>
                  <w:tcBorders>
                    <w:top w:val="nil"/>
                    <w:left w:val="nil"/>
                    <w:bottom w:val="single" w:sz="4" w:space="0" w:color="008080"/>
                    <w:right w:val="single" w:sz="4" w:space="0" w:color="008080"/>
                  </w:tcBorders>
                  <w:shd w:val="clear" w:color="auto" w:fill="auto"/>
                  <w:noWrap/>
                  <w:vAlign w:val="bottom"/>
                </w:tcPr>
                <w:p w14:paraId="13E5F3BB" w14:textId="77777777" w:rsidR="00B82CAF" w:rsidRPr="000B1AF3" w:rsidRDefault="00B82CAF" w:rsidP="00B82CAF">
                  <w:pPr>
                    <w:jc w:val="right"/>
                    <w:rPr>
                      <w:rFonts w:ascii="Calibri" w:hAnsi="Calibri" w:cs="Arial"/>
                      <w:b/>
                      <w:bCs/>
                      <w:sz w:val="22"/>
                      <w:szCs w:val="22"/>
                    </w:rPr>
                  </w:pPr>
                </w:p>
              </w:tc>
              <w:tc>
                <w:tcPr>
                  <w:tcW w:w="424" w:type="pct"/>
                  <w:tcBorders>
                    <w:top w:val="nil"/>
                    <w:left w:val="nil"/>
                    <w:bottom w:val="single" w:sz="4" w:space="0" w:color="008080"/>
                    <w:right w:val="single" w:sz="8" w:space="0" w:color="008080"/>
                  </w:tcBorders>
                  <w:shd w:val="clear" w:color="auto" w:fill="auto"/>
                  <w:noWrap/>
                  <w:vAlign w:val="bottom"/>
                </w:tcPr>
                <w:p w14:paraId="77C41204" w14:textId="77777777" w:rsidR="00B82CAF" w:rsidRPr="000B1AF3" w:rsidRDefault="00B82CAF" w:rsidP="00B82CAF">
                  <w:pPr>
                    <w:jc w:val="right"/>
                    <w:rPr>
                      <w:rFonts w:ascii="Calibri" w:hAnsi="Calibri" w:cs="Arial"/>
                      <w:b/>
                      <w:bCs/>
                      <w:sz w:val="22"/>
                      <w:szCs w:val="22"/>
                    </w:rPr>
                  </w:pPr>
                </w:p>
              </w:tc>
              <w:tc>
                <w:tcPr>
                  <w:tcW w:w="654" w:type="pct"/>
                  <w:tcBorders>
                    <w:top w:val="nil"/>
                    <w:left w:val="nil"/>
                    <w:bottom w:val="single" w:sz="4" w:space="0" w:color="008080"/>
                    <w:right w:val="single" w:sz="4" w:space="0" w:color="008080"/>
                  </w:tcBorders>
                  <w:shd w:val="clear" w:color="auto" w:fill="auto"/>
                  <w:noWrap/>
                  <w:vAlign w:val="bottom"/>
                </w:tcPr>
                <w:p w14:paraId="37F40F6D" w14:textId="77777777" w:rsidR="00B82CAF" w:rsidRPr="000B1AF3" w:rsidRDefault="00B82CAF" w:rsidP="00B82CAF">
                  <w:pPr>
                    <w:jc w:val="right"/>
                    <w:rPr>
                      <w:rFonts w:ascii="Calibri" w:hAnsi="Calibri" w:cs="Arial"/>
                      <w:b/>
                      <w:bCs/>
                      <w:sz w:val="22"/>
                      <w:szCs w:val="22"/>
                    </w:rPr>
                  </w:pPr>
                </w:p>
              </w:tc>
              <w:tc>
                <w:tcPr>
                  <w:tcW w:w="419" w:type="pct"/>
                  <w:tcBorders>
                    <w:top w:val="nil"/>
                    <w:left w:val="nil"/>
                    <w:bottom w:val="single" w:sz="4" w:space="0" w:color="008080"/>
                    <w:right w:val="single" w:sz="4" w:space="0" w:color="auto"/>
                  </w:tcBorders>
                  <w:shd w:val="clear" w:color="auto" w:fill="auto"/>
                  <w:noWrap/>
                  <w:vAlign w:val="bottom"/>
                </w:tcPr>
                <w:p w14:paraId="290098B3" w14:textId="77777777" w:rsidR="00B82CAF" w:rsidRPr="000B1AF3" w:rsidRDefault="00B82CAF" w:rsidP="00B82CAF">
                  <w:pPr>
                    <w:jc w:val="right"/>
                    <w:rPr>
                      <w:rFonts w:ascii="Calibri" w:hAnsi="Calibri" w:cs="Arial"/>
                      <w:b/>
                      <w:bCs/>
                      <w:sz w:val="22"/>
                      <w:szCs w:val="22"/>
                    </w:rPr>
                  </w:pPr>
                </w:p>
              </w:tc>
            </w:tr>
            <w:tr w:rsidR="00B82CAF" w:rsidRPr="000B1AF3" w14:paraId="1D124FA3" w14:textId="77777777" w:rsidTr="00B82CAF">
              <w:trPr>
                <w:trHeight w:val="255"/>
              </w:trPr>
              <w:tc>
                <w:tcPr>
                  <w:tcW w:w="1771" w:type="pct"/>
                  <w:tcBorders>
                    <w:top w:val="nil"/>
                    <w:left w:val="single" w:sz="4" w:space="0" w:color="auto"/>
                    <w:bottom w:val="single" w:sz="4" w:space="0" w:color="008080"/>
                    <w:right w:val="nil"/>
                  </w:tcBorders>
                  <w:shd w:val="clear" w:color="auto" w:fill="auto"/>
                  <w:noWrap/>
                  <w:vAlign w:val="bottom"/>
                </w:tcPr>
                <w:p w14:paraId="610F0106" w14:textId="77777777" w:rsidR="00B82CAF" w:rsidRPr="000B1AF3" w:rsidRDefault="00B82CAF" w:rsidP="00B82CAF">
                  <w:pPr>
                    <w:jc w:val="center"/>
                    <w:rPr>
                      <w:rFonts w:ascii="Calibri" w:hAnsi="Calibri" w:cs="Arial"/>
                      <w:b/>
                      <w:bCs/>
                      <w:sz w:val="22"/>
                      <w:szCs w:val="22"/>
                    </w:rPr>
                  </w:pPr>
                  <w:r w:rsidRPr="000B1AF3">
                    <w:rPr>
                      <w:rFonts w:ascii="Calibri" w:hAnsi="Calibri" w:cs="Arial"/>
                      <w:b/>
                      <w:bCs/>
                      <w:sz w:val="22"/>
                      <w:szCs w:val="22"/>
                    </w:rPr>
                    <w:t> </w:t>
                  </w:r>
                </w:p>
              </w:tc>
              <w:tc>
                <w:tcPr>
                  <w:tcW w:w="615" w:type="pct"/>
                  <w:tcBorders>
                    <w:top w:val="nil"/>
                    <w:left w:val="single" w:sz="8" w:space="0" w:color="008080"/>
                    <w:bottom w:val="single" w:sz="4" w:space="0" w:color="008080"/>
                    <w:right w:val="single" w:sz="4" w:space="0" w:color="008080"/>
                  </w:tcBorders>
                  <w:shd w:val="clear" w:color="auto" w:fill="auto"/>
                  <w:noWrap/>
                  <w:vAlign w:val="bottom"/>
                </w:tcPr>
                <w:p w14:paraId="17A72D6E" w14:textId="77777777" w:rsidR="00B82CAF" w:rsidRPr="000B1AF3" w:rsidRDefault="00B82CAF" w:rsidP="00B82CAF">
                  <w:pPr>
                    <w:rPr>
                      <w:rFonts w:ascii="Calibri" w:hAnsi="Calibri" w:cs="Arial"/>
                      <w:b/>
                      <w:bCs/>
                      <w:sz w:val="22"/>
                      <w:szCs w:val="22"/>
                    </w:rPr>
                  </w:pPr>
                </w:p>
              </w:tc>
              <w:tc>
                <w:tcPr>
                  <w:tcW w:w="398" w:type="pct"/>
                  <w:tcBorders>
                    <w:top w:val="nil"/>
                    <w:left w:val="nil"/>
                    <w:bottom w:val="single" w:sz="4" w:space="0" w:color="008080"/>
                    <w:right w:val="single" w:sz="8" w:space="0" w:color="008080"/>
                  </w:tcBorders>
                  <w:shd w:val="clear" w:color="auto" w:fill="auto"/>
                  <w:noWrap/>
                  <w:vAlign w:val="bottom"/>
                </w:tcPr>
                <w:p w14:paraId="03869E2B" w14:textId="77777777" w:rsidR="00B82CAF" w:rsidRPr="000B1AF3" w:rsidRDefault="00B82CAF" w:rsidP="00B82CAF">
                  <w:pPr>
                    <w:rPr>
                      <w:rFonts w:ascii="Calibri" w:hAnsi="Calibri" w:cs="Arial"/>
                      <w:b/>
                      <w:bCs/>
                      <w:sz w:val="22"/>
                      <w:szCs w:val="22"/>
                    </w:rPr>
                  </w:pPr>
                </w:p>
              </w:tc>
              <w:tc>
                <w:tcPr>
                  <w:tcW w:w="718" w:type="pct"/>
                  <w:tcBorders>
                    <w:top w:val="nil"/>
                    <w:left w:val="nil"/>
                    <w:bottom w:val="single" w:sz="4" w:space="0" w:color="008080"/>
                    <w:right w:val="single" w:sz="4" w:space="0" w:color="008080"/>
                  </w:tcBorders>
                  <w:shd w:val="clear" w:color="auto" w:fill="auto"/>
                  <w:noWrap/>
                  <w:vAlign w:val="bottom"/>
                </w:tcPr>
                <w:p w14:paraId="5E6E9CDA" w14:textId="77777777" w:rsidR="00B82CAF" w:rsidRPr="000B1AF3" w:rsidRDefault="00B82CAF" w:rsidP="00B82CAF">
                  <w:pPr>
                    <w:rPr>
                      <w:rFonts w:ascii="Calibri" w:hAnsi="Calibri" w:cs="Arial"/>
                      <w:b/>
                      <w:bCs/>
                      <w:sz w:val="22"/>
                      <w:szCs w:val="22"/>
                    </w:rPr>
                  </w:pPr>
                </w:p>
              </w:tc>
              <w:tc>
                <w:tcPr>
                  <w:tcW w:w="424" w:type="pct"/>
                  <w:tcBorders>
                    <w:top w:val="nil"/>
                    <w:left w:val="nil"/>
                    <w:bottom w:val="single" w:sz="4" w:space="0" w:color="008080"/>
                    <w:right w:val="single" w:sz="8" w:space="0" w:color="008080"/>
                  </w:tcBorders>
                  <w:shd w:val="clear" w:color="auto" w:fill="auto"/>
                  <w:noWrap/>
                  <w:vAlign w:val="bottom"/>
                </w:tcPr>
                <w:p w14:paraId="5484511A" w14:textId="77777777" w:rsidR="00B82CAF" w:rsidRPr="000B1AF3" w:rsidRDefault="00B82CAF" w:rsidP="00B82CAF">
                  <w:pPr>
                    <w:rPr>
                      <w:rFonts w:ascii="Calibri" w:hAnsi="Calibri" w:cs="Arial"/>
                      <w:b/>
                      <w:bCs/>
                      <w:sz w:val="22"/>
                      <w:szCs w:val="22"/>
                    </w:rPr>
                  </w:pPr>
                </w:p>
              </w:tc>
              <w:tc>
                <w:tcPr>
                  <w:tcW w:w="654" w:type="pct"/>
                  <w:tcBorders>
                    <w:top w:val="nil"/>
                    <w:left w:val="nil"/>
                    <w:bottom w:val="single" w:sz="4" w:space="0" w:color="008080"/>
                    <w:right w:val="single" w:sz="4" w:space="0" w:color="008080"/>
                  </w:tcBorders>
                  <w:shd w:val="clear" w:color="auto" w:fill="auto"/>
                  <w:noWrap/>
                  <w:vAlign w:val="bottom"/>
                </w:tcPr>
                <w:p w14:paraId="73284096" w14:textId="77777777" w:rsidR="00B82CAF" w:rsidRPr="000B1AF3" w:rsidRDefault="00B82CAF" w:rsidP="00B82CAF">
                  <w:pPr>
                    <w:rPr>
                      <w:rFonts w:ascii="Calibri" w:hAnsi="Calibri" w:cs="Arial"/>
                      <w:b/>
                      <w:bCs/>
                      <w:sz w:val="22"/>
                      <w:szCs w:val="22"/>
                    </w:rPr>
                  </w:pPr>
                </w:p>
              </w:tc>
              <w:tc>
                <w:tcPr>
                  <w:tcW w:w="419" w:type="pct"/>
                  <w:tcBorders>
                    <w:top w:val="nil"/>
                    <w:left w:val="nil"/>
                    <w:bottom w:val="single" w:sz="4" w:space="0" w:color="008080"/>
                    <w:right w:val="single" w:sz="4" w:space="0" w:color="auto"/>
                  </w:tcBorders>
                  <w:shd w:val="clear" w:color="auto" w:fill="auto"/>
                  <w:noWrap/>
                  <w:vAlign w:val="bottom"/>
                </w:tcPr>
                <w:p w14:paraId="6A42BB24" w14:textId="77777777" w:rsidR="00B82CAF" w:rsidRPr="000B1AF3" w:rsidRDefault="00B82CAF" w:rsidP="00B82CAF">
                  <w:pPr>
                    <w:rPr>
                      <w:rFonts w:ascii="Calibri" w:hAnsi="Calibri" w:cs="Arial"/>
                      <w:b/>
                      <w:bCs/>
                      <w:sz w:val="22"/>
                      <w:szCs w:val="22"/>
                    </w:rPr>
                  </w:pPr>
                </w:p>
              </w:tc>
            </w:tr>
            <w:tr w:rsidR="00B82CAF" w:rsidRPr="000B1AF3" w14:paraId="4564A776" w14:textId="77777777" w:rsidTr="00B82CAF">
              <w:trPr>
                <w:trHeight w:val="270"/>
              </w:trPr>
              <w:tc>
                <w:tcPr>
                  <w:tcW w:w="1771" w:type="pct"/>
                  <w:tcBorders>
                    <w:top w:val="nil"/>
                    <w:left w:val="single" w:sz="4" w:space="0" w:color="auto"/>
                    <w:bottom w:val="single" w:sz="4" w:space="0" w:color="auto"/>
                    <w:right w:val="nil"/>
                  </w:tcBorders>
                  <w:shd w:val="clear" w:color="auto" w:fill="auto"/>
                  <w:noWrap/>
                  <w:vAlign w:val="bottom"/>
                </w:tcPr>
                <w:p w14:paraId="6285E7D8" w14:textId="77777777" w:rsidR="00B82CAF" w:rsidRPr="000B1AF3" w:rsidRDefault="00B82CAF" w:rsidP="00B82CAF">
                  <w:pPr>
                    <w:jc w:val="center"/>
                    <w:rPr>
                      <w:rFonts w:ascii="Calibri" w:hAnsi="Calibri" w:cs="Arial"/>
                      <w:b/>
                      <w:bCs/>
                      <w:sz w:val="22"/>
                      <w:szCs w:val="22"/>
                    </w:rPr>
                  </w:pPr>
                  <w:r w:rsidRPr="000B1AF3">
                    <w:rPr>
                      <w:rFonts w:ascii="Calibri" w:hAnsi="Calibri" w:cs="Arial"/>
                      <w:b/>
                      <w:bCs/>
                      <w:sz w:val="22"/>
                      <w:szCs w:val="22"/>
                    </w:rPr>
                    <w:t xml:space="preserve"> TOTAL GENERAL </w:t>
                  </w:r>
                  <w:proofErr w:type="spellStart"/>
                  <w:r w:rsidRPr="000B1AF3">
                    <w:rPr>
                      <w:rFonts w:ascii="Calibri" w:hAnsi="Calibri" w:cs="Arial"/>
                      <w:b/>
                      <w:bCs/>
                      <w:sz w:val="22"/>
                      <w:szCs w:val="22"/>
                    </w:rPr>
                    <w:t>inclusiv</w:t>
                  </w:r>
                  <w:proofErr w:type="spellEnd"/>
                  <w:r w:rsidRPr="000B1AF3">
                    <w:rPr>
                      <w:rFonts w:ascii="Calibri" w:hAnsi="Calibri" w:cs="Arial"/>
                      <w:b/>
                      <w:bCs/>
                      <w:sz w:val="22"/>
                      <w:szCs w:val="22"/>
                    </w:rPr>
                    <w:t xml:space="preserve"> TVA </w:t>
                  </w:r>
                </w:p>
              </w:tc>
              <w:tc>
                <w:tcPr>
                  <w:tcW w:w="1014" w:type="pct"/>
                  <w:gridSpan w:val="2"/>
                  <w:tcBorders>
                    <w:top w:val="single" w:sz="4" w:space="0" w:color="008080"/>
                    <w:left w:val="single" w:sz="8" w:space="0" w:color="008080"/>
                    <w:bottom w:val="single" w:sz="4" w:space="0" w:color="auto"/>
                    <w:right w:val="single" w:sz="8" w:space="0" w:color="008080"/>
                  </w:tcBorders>
                  <w:shd w:val="clear" w:color="auto" w:fill="auto"/>
                  <w:noWrap/>
                  <w:vAlign w:val="bottom"/>
                </w:tcPr>
                <w:p w14:paraId="461C3C2F" w14:textId="77777777" w:rsidR="00B82CAF" w:rsidRPr="000B1AF3" w:rsidRDefault="00B82CAF" w:rsidP="00B82CAF">
                  <w:pPr>
                    <w:jc w:val="center"/>
                    <w:rPr>
                      <w:rFonts w:ascii="Calibri" w:hAnsi="Calibri" w:cs="Arial"/>
                      <w:b/>
                      <w:bCs/>
                      <w:sz w:val="22"/>
                      <w:szCs w:val="22"/>
                    </w:rPr>
                  </w:pPr>
                </w:p>
              </w:tc>
              <w:tc>
                <w:tcPr>
                  <w:tcW w:w="1143" w:type="pct"/>
                  <w:gridSpan w:val="2"/>
                  <w:tcBorders>
                    <w:top w:val="single" w:sz="4" w:space="0" w:color="008080"/>
                    <w:left w:val="nil"/>
                    <w:bottom w:val="single" w:sz="4" w:space="0" w:color="auto"/>
                    <w:right w:val="single" w:sz="8" w:space="0" w:color="008080"/>
                  </w:tcBorders>
                  <w:shd w:val="clear" w:color="auto" w:fill="auto"/>
                  <w:noWrap/>
                  <w:vAlign w:val="bottom"/>
                </w:tcPr>
                <w:p w14:paraId="443DB46F" w14:textId="77777777" w:rsidR="00B82CAF" w:rsidRPr="000B1AF3" w:rsidRDefault="00B82CAF" w:rsidP="00B82CAF">
                  <w:pPr>
                    <w:jc w:val="center"/>
                    <w:rPr>
                      <w:rFonts w:ascii="Calibri" w:hAnsi="Calibri" w:cs="Arial"/>
                      <w:b/>
                      <w:bCs/>
                      <w:sz w:val="22"/>
                      <w:szCs w:val="22"/>
                    </w:rPr>
                  </w:pPr>
                </w:p>
              </w:tc>
              <w:tc>
                <w:tcPr>
                  <w:tcW w:w="1072" w:type="pct"/>
                  <w:gridSpan w:val="2"/>
                  <w:tcBorders>
                    <w:top w:val="single" w:sz="4" w:space="0" w:color="008080"/>
                    <w:left w:val="nil"/>
                    <w:bottom w:val="single" w:sz="4" w:space="0" w:color="auto"/>
                    <w:right w:val="single" w:sz="4" w:space="0" w:color="auto"/>
                  </w:tcBorders>
                  <w:shd w:val="clear" w:color="auto" w:fill="auto"/>
                  <w:noWrap/>
                  <w:vAlign w:val="bottom"/>
                </w:tcPr>
                <w:p w14:paraId="0E3FEC9B" w14:textId="77777777" w:rsidR="00B82CAF" w:rsidRPr="000B1AF3" w:rsidRDefault="00B82CAF" w:rsidP="00B82CAF">
                  <w:pPr>
                    <w:jc w:val="center"/>
                    <w:rPr>
                      <w:rFonts w:ascii="Calibri" w:hAnsi="Calibri" w:cs="Arial"/>
                      <w:b/>
                      <w:bCs/>
                      <w:sz w:val="22"/>
                      <w:szCs w:val="22"/>
                    </w:rPr>
                  </w:pPr>
                </w:p>
              </w:tc>
            </w:tr>
          </w:tbl>
          <w:p w14:paraId="417939B3" w14:textId="77777777" w:rsidR="00B82CAF" w:rsidRPr="000B1AF3" w:rsidRDefault="00B82CAF" w:rsidP="00B82CAF">
            <w:pPr>
              <w:rPr>
                <w:rFonts w:ascii="Calibri" w:hAnsi="Calibri" w:cs="Arial"/>
                <w:b/>
                <w:i/>
                <w:iCs/>
                <w:sz w:val="22"/>
                <w:szCs w:val="22"/>
                <w:lang w:val="ro-RO"/>
              </w:rPr>
            </w:pPr>
          </w:p>
          <w:p w14:paraId="4C36DE3D" w14:textId="77777777" w:rsidR="00B82CAF" w:rsidRPr="000B1AF3" w:rsidRDefault="00B82CAF" w:rsidP="00B82CAF">
            <w:pPr>
              <w:jc w:val="right"/>
              <w:rPr>
                <w:rFonts w:ascii="Calibri" w:hAnsi="Calibri" w:cs="Arial"/>
                <w:sz w:val="22"/>
                <w:szCs w:val="22"/>
                <w:lang w:val="ro-RO"/>
              </w:rPr>
            </w:pPr>
          </w:p>
          <w:tbl>
            <w:tblPr>
              <w:tblW w:w="14101" w:type="dxa"/>
              <w:tblInd w:w="1" w:type="dxa"/>
              <w:tblLayout w:type="fixed"/>
              <w:tblLook w:val="0000" w:firstRow="0" w:lastRow="0" w:firstColumn="0" w:lastColumn="0" w:noHBand="0" w:noVBand="0"/>
            </w:tblPr>
            <w:tblGrid>
              <w:gridCol w:w="5028"/>
              <w:gridCol w:w="1749"/>
              <w:gridCol w:w="1131"/>
              <w:gridCol w:w="2039"/>
              <w:gridCol w:w="1207"/>
              <w:gridCol w:w="1856"/>
              <w:gridCol w:w="1091"/>
            </w:tblGrid>
            <w:tr w:rsidR="00B82CAF" w:rsidRPr="000B1AF3" w14:paraId="5A82B9FE" w14:textId="77777777" w:rsidTr="00B82CAF">
              <w:trPr>
                <w:trHeight w:val="300"/>
              </w:trPr>
              <w:tc>
                <w:tcPr>
                  <w:tcW w:w="1783" w:type="pct"/>
                  <w:tcBorders>
                    <w:top w:val="single" w:sz="8" w:space="0" w:color="008080"/>
                    <w:left w:val="single" w:sz="8" w:space="0" w:color="008080"/>
                    <w:bottom w:val="single" w:sz="4" w:space="0" w:color="008080"/>
                    <w:right w:val="nil"/>
                  </w:tcBorders>
                  <w:shd w:val="clear" w:color="auto" w:fill="auto"/>
                  <w:noWrap/>
                  <w:vAlign w:val="bottom"/>
                </w:tcPr>
                <w:p w14:paraId="6FF8B65B" w14:textId="77777777" w:rsidR="00B82CAF" w:rsidRPr="000B1AF3" w:rsidRDefault="00B82CAF" w:rsidP="00B82CAF">
                  <w:pPr>
                    <w:rPr>
                      <w:rFonts w:ascii="Calibri" w:hAnsi="Calibri" w:cs="Arial"/>
                      <w:b/>
                      <w:bCs/>
                      <w:sz w:val="22"/>
                      <w:szCs w:val="22"/>
                      <w:lang w:val="it-IT"/>
                    </w:rPr>
                  </w:pPr>
                  <w:r w:rsidRPr="000B1AF3">
                    <w:rPr>
                      <w:rFonts w:ascii="Calibri" w:hAnsi="Calibri" w:cs="Arial"/>
                      <w:b/>
                      <w:bCs/>
                      <w:sz w:val="22"/>
                      <w:szCs w:val="22"/>
                      <w:lang w:val="it-IT"/>
                    </w:rPr>
                    <w:t xml:space="preserve">  Buget Indicativ al Proiectului (Valori fără TVA ) </w:t>
                  </w:r>
                </w:p>
                <w:p w14:paraId="3378A5FD" w14:textId="77777777" w:rsidR="00B82CAF" w:rsidRPr="000B1AF3" w:rsidRDefault="00B82CAF" w:rsidP="00B82CAF">
                  <w:pPr>
                    <w:jc w:val="center"/>
                    <w:rPr>
                      <w:rFonts w:ascii="Calibri" w:hAnsi="Calibri" w:cs="Arial"/>
                      <w:b/>
                      <w:bCs/>
                      <w:sz w:val="22"/>
                      <w:szCs w:val="22"/>
                      <w:lang w:val="it-IT"/>
                    </w:rPr>
                  </w:pPr>
                  <w:r w:rsidRPr="00242E54">
                    <w:rPr>
                      <w:rFonts w:ascii="Calibri" w:hAnsi="Calibri" w:cs="Arial"/>
                      <w:b/>
                      <w:bCs/>
                      <w:sz w:val="22"/>
                      <w:szCs w:val="22"/>
                      <w:highlight w:val="green"/>
                      <w:lang w:val="it-IT"/>
                    </w:rPr>
                    <w:t>INTENSITATE 90%</w:t>
                  </w:r>
                </w:p>
              </w:tc>
              <w:tc>
                <w:tcPr>
                  <w:tcW w:w="1020" w:type="pct"/>
                  <w:gridSpan w:val="2"/>
                  <w:vMerge w:val="restart"/>
                  <w:tcBorders>
                    <w:top w:val="single" w:sz="8" w:space="0" w:color="008080"/>
                    <w:left w:val="single" w:sz="8" w:space="0" w:color="008080"/>
                    <w:bottom w:val="single" w:sz="8" w:space="0" w:color="008080"/>
                    <w:right w:val="single" w:sz="8" w:space="0" w:color="008080"/>
                  </w:tcBorders>
                  <w:shd w:val="clear" w:color="auto" w:fill="auto"/>
                  <w:vAlign w:val="center"/>
                </w:tcPr>
                <w:p w14:paraId="3684A82A" w14:textId="77777777" w:rsidR="00B82CAF" w:rsidRPr="000B1AF3" w:rsidRDefault="00B82CAF" w:rsidP="00B82CAF">
                  <w:pPr>
                    <w:jc w:val="center"/>
                    <w:rPr>
                      <w:rFonts w:ascii="Calibri" w:hAnsi="Calibri" w:cs="Arial"/>
                      <w:b/>
                      <w:bCs/>
                      <w:sz w:val="22"/>
                      <w:szCs w:val="22"/>
                      <w:lang w:val="it-IT"/>
                    </w:rPr>
                  </w:pPr>
                  <w:r w:rsidRPr="000B1AF3">
                    <w:rPr>
                      <w:rFonts w:ascii="Calibri" w:hAnsi="Calibri" w:cs="Arial"/>
                      <w:b/>
                      <w:bCs/>
                      <w:sz w:val="22"/>
                      <w:szCs w:val="22"/>
                      <w:lang w:val="it-IT"/>
                    </w:rPr>
                    <w:t>Cheltuieli conform Cererii de finanţare</w:t>
                  </w:r>
                </w:p>
              </w:tc>
              <w:tc>
                <w:tcPr>
                  <w:tcW w:w="2196" w:type="pct"/>
                  <w:gridSpan w:val="4"/>
                  <w:tcBorders>
                    <w:top w:val="single" w:sz="8" w:space="0" w:color="008080"/>
                    <w:left w:val="nil"/>
                    <w:bottom w:val="single" w:sz="8" w:space="0" w:color="008080"/>
                    <w:right w:val="single" w:sz="8" w:space="0" w:color="008080"/>
                  </w:tcBorders>
                  <w:shd w:val="clear" w:color="auto" w:fill="auto"/>
                  <w:vAlign w:val="center"/>
                </w:tcPr>
                <w:p w14:paraId="1A341127" w14:textId="77777777" w:rsidR="00B82CAF" w:rsidRPr="00B82CAF" w:rsidRDefault="00B82CAF" w:rsidP="00B82CAF">
                  <w:pPr>
                    <w:ind w:right="-108"/>
                    <w:jc w:val="center"/>
                    <w:rPr>
                      <w:rFonts w:ascii="Calibri" w:hAnsi="Calibri" w:cs="Arial"/>
                      <w:b/>
                      <w:bCs/>
                      <w:sz w:val="22"/>
                      <w:szCs w:val="22"/>
                    </w:rPr>
                  </w:pPr>
                  <w:proofErr w:type="spellStart"/>
                  <w:r w:rsidRPr="00B82CAF">
                    <w:rPr>
                      <w:rFonts w:ascii="Calibri" w:hAnsi="Calibri" w:cs="Arial"/>
                      <w:b/>
                      <w:bCs/>
                      <w:sz w:val="22"/>
                      <w:szCs w:val="22"/>
                    </w:rPr>
                    <w:t>Verificare</w:t>
                  </w:r>
                  <w:proofErr w:type="spellEnd"/>
                  <w:r w:rsidRPr="00B82CAF">
                    <w:rPr>
                      <w:rFonts w:ascii="Calibri" w:hAnsi="Calibri" w:cs="Arial"/>
                      <w:b/>
                      <w:bCs/>
                      <w:sz w:val="22"/>
                      <w:szCs w:val="22"/>
                    </w:rPr>
                    <w:t xml:space="preserve"> </w:t>
                  </w:r>
                  <w:r w:rsidRPr="00B82CAF">
                    <w:rPr>
                      <w:rFonts w:ascii="Calibri" w:hAnsi="Calibri" w:cs="Arial"/>
                      <w:b/>
                      <w:sz w:val="22"/>
                      <w:szCs w:val="22"/>
                      <w:lang w:val="ro-RO"/>
                    </w:rPr>
                    <w:t>GAL</w:t>
                  </w:r>
                </w:p>
              </w:tc>
            </w:tr>
            <w:tr w:rsidR="00B82CAF" w:rsidRPr="000B1AF3" w14:paraId="2450C614" w14:textId="77777777" w:rsidTr="00B82CAF">
              <w:trPr>
                <w:trHeight w:val="315"/>
              </w:trPr>
              <w:tc>
                <w:tcPr>
                  <w:tcW w:w="1783" w:type="pct"/>
                  <w:tcBorders>
                    <w:top w:val="nil"/>
                    <w:left w:val="single" w:sz="8" w:space="0" w:color="008080"/>
                    <w:bottom w:val="single" w:sz="4" w:space="0" w:color="008080"/>
                    <w:right w:val="nil"/>
                  </w:tcBorders>
                  <w:shd w:val="clear" w:color="auto" w:fill="auto"/>
                  <w:vAlign w:val="center"/>
                </w:tcPr>
                <w:p w14:paraId="64262149" w14:textId="77777777" w:rsidR="00B82CAF" w:rsidRPr="000B1AF3" w:rsidRDefault="00B82CAF" w:rsidP="00B82CAF">
                  <w:pPr>
                    <w:jc w:val="center"/>
                    <w:rPr>
                      <w:rFonts w:ascii="Calibri" w:hAnsi="Calibri" w:cs="Arial"/>
                      <w:b/>
                      <w:bCs/>
                      <w:sz w:val="22"/>
                      <w:szCs w:val="22"/>
                    </w:rPr>
                  </w:pPr>
                  <w:proofErr w:type="spellStart"/>
                  <w:r w:rsidRPr="000B1AF3">
                    <w:rPr>
                      <w:rFonts w:ascii="Calibri" w:hAnsi="Calibri" w:cs="Arial"/>
                      <w:b/>
                      <w:bCs/>
                      <w:sz w:val="22"/>
                      <w:szCs w:val="22"/>
                    </w:rPr>
                    <w:t>Denumirea</w:t>
                  </w:r>
                  <w:proofErr w:type="spellEnd"/>
                  <w:r w:rsidRPr="000B1AF3">
                    <w:rPr>
                      <w:rFonts w:ascii="Calibri" w:hAnsi="Calibri" w:cs="Arial"/>
                      <w:b/>
                      <w:bCs/>
                      <w:sz w:val="22"/>
                      <w:szCs w:val="22"/>
                    </w:rPr>
                    <w:t xml:space="preserve"> </w:t>
                  </w:r>
                  <w:proofErr w:type="spellStart"/>
                  <w:r w:rsidRPr="000B1AF3">
                    <w:rPr>
                      <w:rFonts w:ascii="Calibri" w:hAnsi="Calibri" w:cs="Arial"/>
                      <w:b/>
                      <w:bCs/>
                      <w:sz w:val="22"/>
                      <w:szCs w:val="22"/>
                    </w:rPr>
                    <w:t>capitolelor</w:t>
                  </w:r>
                  <w:proofErr w:type="spellEnd"/>
                  <w:r w:rsidRPr="000B1AF3">
                    <w:rPr>
                      <w:rFonts w:ascii="Calibri" w:hAnsi="Calibri" w:cs="Arial"/>
                      <w:b/>
                      <w:bCs/>
                      <w:sz w:val="22"/>
                      <w:szCs w:val="22"/>
                    </w:rPr>
                    <w:t xml:space="preserve"> de </w:t>
                  </w:r>
                  <w:proofErr w:type="spellStart"/>
                  <w:r w:rsidRPr="000B1AF3">
                    <w:rPr>
                      <w:rFonts w:ascii="Calibri" w:hAnsi="Calibri" w:cs="Arial"/>
                      <w:b/>
                      <w:bCs/>
                      <w:sz w:val="22"/>
                      <w:szCs w:val="22"/>
                    </w:rPr>
                    <w:t>cheltuieli</w:t>
                  </w:r>
                  <w:proofErr w:type="spellEnd"/>
                </w:p>
              </w:tc>
              <w:tc>
                <w:tcPr>
                  <w:tcW w:w="1020" w:type="pct"/>
                  <w:gridSpan w:val="2"/>
                  <w:vMerge/>
                  <w:tcBorders>
                    <w:top w:val="single" w:sz="8" w:space="0" w:color="008080"/>
                    <w:left w:val="single" w:sz="8" w:space="0" w:color="008080"/>
                    <w:bottom w:val="single" w:sz="4" w:space="0" w:color="008080"/>
                    <w:right w:val="single" w:sz="8" w:space="0" w:color="008080"/>
                  </w:tcBorders>
                  <w:shd w:val="clear" w:color="auto" w:fill="auto"/>
                  <w:vAlign w:val="center"/>
                </w:tcPr>
                <w:p w14:paraId="25D7C975" w14:textId="77777777" w:rsidR="00B82CAF" w:rsidRPr="000B1AF3" w:rsidRDefault="00B82CAF" w:rsidP="00B82CAF">
                  <w:pPr>
                    <w:rPr>
                      <w:rFonts w:ascii="Calibri" w:hAnsi="Calibri" w:cs="Arial"/>
                      <w:b/>
                      <w:bCs/>
                      <w:sz w:val="22"/>
                      <w:szCs w:val="22"/>
                    </w:rPr>
                  </w:pPr>
                </w:p>
              </w:tc>
              <w:tc>
                <w:tcPr>
                  <w:tcW w:w="1150" w:type="pct"/>
                  <w:gridSpan w:val="2"/>
                  <w:tcBorders>
                    <w:top w:val="single" w:sz="8" w:space="0" w:color="008080"/>
                    <w:left w:val="single" w:sz="8" w:space="0" w:color="008080"/>
                    <w:bottom w:val="single" w:sz="4" w:space="0" w:color="008080"/>
                    <w:right w:val="single" w:sz="8" w:space="0" w:color="008080"/>
                  </w:tcBorders>
                  <w:shd w:val="clear" w:color="auto" w:fill="auto"/>
                  <w:vAlign w:val="center"/>
                </w:tcPr>
                <w:p w14:paraId="62586279" w14:textId="35CDC1E0" w:rsidR="00B82CAF" w:rsidRPr="000B1AF3" w:rsidRDefault="00B82CAF" w:rsidP="00B82CAF">
                  <w:pPr>
                    <w:jc w:val="center"/>
                    <w:rPr>
                      <w:rFonts w:ascii="Calibri" w:hAnsi="Calibri" w:cs="Arial"/>
                      <w:b/>
                      <w:bCs/>
                      <w:sz w:val="22"/>
                      <w:szCs w:val="22"/>
                    </w:rPr>
                  </w:pPr>
                  <w:proofErr w:type="spellStart"/>
                  <w:r w:rsidRPr="000B1AF3">
                    <w:rPr>
                      <w:rFonts w:ascii="Calibri" w:hAnsi="Calibri" w:cs="Arial"/>
                      <w:b/>
                      <w:bCs/>
                      <w:sz w:val="22"/>
                      <w:szCs w:val="22"/>
                    </w:rPr>
                    <w:t>Cheltuieli</w:t>
                  </w:r>
                  <w:proofErr w:type="spellEnd"/>
                  <w:r w:rsidRPr="000B1AF3">
                    <w:rPr>
                      <w:rFonts w:ascii="Calibri" w:hAnsi="Calibri" w:cs="Arial"/>
                      <w:b/>
                      <w:bCs/>
                      <w:sz w:val="22"/>
                      <w:szCs w:val="22"/>
                    </w:rPr>
                    <w:t xml:space="preserve"> conform</w:t>
                  </w:r>
                  <w:r w:rsidR="00242E54">
                    <w:rPr>
                      <w:rFonts w:ascii="Calibri" w:hAnsi="Calibri" w:cs="Arial"/>
                      <w:b/>
                      <w:bCs/>
                      <w:sz w:val="22"/>
                      <w:szCs w:val="22"/>
                    </w:rPr>
                    <w:t xml:space="preserve"> Plan de marketing</w:t>
                  </w:r>
                </w:p>
              </w:tc>
              <w:tc>
                <w:tcPr>
                  <w:tcW w:w="1046" w:type="pct"/>
                  <w:gridSpan w:val="2"/>
                  <w:tcBorders>
                    <w:top w:val="single" w:sz="4" w:space="0" w:color="008080"/>
                    <w:left w:val="nil"/>
                    <w:bottom w:val="single" w:sz="4" w:space="0" w:color="008080"/>
                    <w:right w:val="single" w:sz="8" w:space="0" w:color="008080"/>
                  </w:tcBorders>
                  <w:shd w:val="clear" w:color="auto" w:fill="auto"/>
                  <w:vAlign w:val="center"/>
                </w:tcPr>
                <w:p w14:paraId="73C6950B" w14:textId="77777777" w:rsidR="00B82CAF" w:rsidRPr="000B1AF3" w:rsidRDefault="00B82CAF" w:rsidP="00B82CAF">
                  <w:pPr>
                    <w:jc w:val="center"/>
                    <w:rPr>
                      <w:rFonts w:ascii="Calibri" w:hAnsi="Calibri" w:cs="Arial"/>
                      <w:b/>
                      <w:bCs/>
                      <w:sz w:val="22"/>
                      <w:szCs w:val="22"/>
                      <w:lang w:val="pt-BR"/>
                    </w:rPr>
                  </w:pPr>
                  <w:r w:rsidRPr="000B1AF3">
                    <w:rPr>
                      <w:rFonts w:ascii="Calibri" w:hAnsi="Calibri" w:cs="Arial"/>
                      <w:b/>
                      <w:bCs/>
                      <w:sz w:val="22"/>
                      <w:szCs w:val="22"/>
                      <w:lang w:val="pt-BR"/>
                    </w:rPr>
                    <w:t>Diferenţe faţă de Cererea de finanţare</w:t>
                  </w:r>
                </w:p>
              </w:tc>
            </w:tr>
            <w:tr w:rsidR="00B82CAF" w:rsidRPr="000B1AF3" w14:paraId="6D349C87" w14:textId="77777777" w:rsidTr="00B82CAF">
              <w:trPr>
                <w:trHeight w:val="315"/>
              </w:trPr>
              <w:tc>
                <w:tcPr>
                  <w:tcW w:w="1783" w:type="pct"/>
                  <w:tcBorders>
                    <w:top w:val="nil"/>
                    <w:left w:val="single" w:sz="8" w:space="0" w:color="008080"/>
                    <w:bottom w:val="single" w:sz="4" w:space="0" w:color="008080"/>
                    <w:right w:val="nil"/>
                  </w:tcBorders>
                  <w:shd w:val="clear" w:color="auto" w:fill="auto"/>
                  <w:vAlign w:val="center"/>
                </w:tcPr>
                <w:p w14:paraId="49CBA324" w14:textId="77777777" w:rsidR="00B82CAF" w:rsidRPr="000B1AF3" w:rsidRDefault="00B82CAF" w:rsidP="00B82CAF">
                  <w:pPr>
                    <w:jc w:val="center"/>
                    <w:rPr>
                      <w:rFonts w:ascii="Calibri" w:hAnsi="Calibri" w:cs="Arial"/>
                      <w:b/>
                      <w:bCs/>
                      <w:sz w:val="22"/>
                      <w:szCs w:val="22"/>
                      <w:lang w:val="pt-BR"/>
                    </w:rPr>
                  </w:pPr>
                  <w:r w:rsidRPr="000B1AF3">
                    <w:rPr>
                      <w:rFonts w:ascii="Calibri" w:hAnsi="Calibri" w:cs="Arial"/>
                      <w:b/>
                      <w:bCs/>
                      <w:sz w:val="22"/>
                      <w:szCs w:val="22"/>
                      <w:lang w:val="pt-BR"/>
                    </w:rPr>
                    <w:t> </w:t>
                  </w:r>
                </w:p>
              </w:tc>
              <w:tc>
                <w:tcPr>
                  <w:tcW w:w="620" w:type="pct"/>
                  <w:tcBorders>
                    <w:top w:val="nil"/>
                    <w:left w:val="single" w:sz="8" w:space="0" w:color="008080"/>
                    <w:bottom w:val="single" w:sz="4" w:space="0" w:color="008080"/>
                    <w:right w:val="single" w:sz="4" w:space="0" w:color="008080"/>
                  </w:tcBorders>
                  <w:shd w:val="clear" w:color="auto" w:fill="auto"/>
                  <w:vAlign w:val="center"/>
                </w:tcPr>
                <w:p w14:paraId="243E668F" w14:textId="77777777" w:rsidR="00B82CAF" w:rsidRPr="000B1AF3" w:rsidRDefault="00B82CAF" w:rsidP="00B82CAF">
                  <w:pPr>
                    <w:jc w:val="center"/>
                    <w:rPr>
                      <w:rFonts w:ascii="Calibri" w:hAnsi="Calibri" w:cs="Arial"/>
                      <w:b/>
                      <w:bCs/>
                      <w:sz w:val="22"/>
                      <w:szCs w:val="22"/>
                    </w:rPr>
                  </w:pPr>
                  <w:r w:rsidRPr="000B1AF3">
                    <w:rPr>
                      <w:rFonts w:ascii="Calibri" w:hAnsi="Calibri" w:cs="Arial"/>
                      <w:b/>
                      <w:bCs/>
                      <w:sz w:val="22"/>
                      <w:szCs w:val="22"/>
                    </w:rPr>
                    <w:t>E</w:t>
                  </w:r>
                </w:p>
              </w:tc>
              <w:tc>
                <w:tcPr>
                  <w:tcW w:w="401" w:type="pct"/>
                  <w:tcBorders>
                    <w:top w:val="nil"/>
                    <w:left w:val="nil"/>
                    <w:bottom w:val="single" w:sz="4" w:space="0" w:color="008080"/>
                    <w:right w:val="single" w:sz="8" w:space="0" w:color="008080"/>
                  </w:tcBorders>
                  <w:shd w:val="clear" w:color="auto" w:fill="auto"/>
                  <w:vAlign w:val="center"/>
                </w:tcPr>
                <w:p w14:paraId="08F1448F" w14:textId="77777777" w:rsidR="00B82CAF" w:rsidRPr="000B1AF3" w:rsidRDefault="00B82CAF" w:rsidP="00B82CAF">
                  <w:pPr>
                    <w:jc w:val="center"/>
                    <w:rPr>
                      <w:rFonts w:ascii="Calibri" w:hAnsi="Calibri" w:cs="Arial"/>
                      <w:b/>
                      <w:bCs/>
                      <w:sz w:val="22"/>
                      <w:szCs w:val="22"/>
                    </w:rPr>
                  </w:pPr>
                  <w:r w:rsidRPr="000B1AF3">
                    <w:rPr>
                      <w:rFonts w:ascii="Calibri" w:hAnsi="Calibri" w:cs="Arial"/>
                      <w:b/>
                      <w:bCs/>
                      <w:sz w:val="22"/>
                      <w:szCs w:val="22"/>
                    </w:rPr>
                    <w:t>N</w:t>
                  </w:r>
                </w:p>
              </w:tc>
              <w:tc>
                <w:tcPr>
                  <w:tcW w:w="723" w:type="pct"/>
                  <w:tcBorders>
                    <w:top w:val="nil"/>
                    <w:left w:val="nil"/>
                    <w:bottom w:val="single" w:sz="4" w:space="0" w:color="008080"/>
                    <w:right w:val="single" w:sz="4" w:space="0" w:color="008080"/>
                  </w:tcBorders>
                  <w:shd w:val="clear" w:color="auto" w:fill="auto"/>
                  <w:vAlign w:val="center"/>
                </w:tcPr>
                <w:p w14:paraId="2ADFD5CD" w14:textId="77777777" w:rsidR="00B82CAF" w:rsidRPr="000B1AF3" w:rsidRDefault="00B82CAF" w:rsidP="00B82CAF">
                  <w:pPr>
                    <w:jc w:val="center"/>
                    <w:rPr>
                      <w:rFonts w:ascii="Calibri" w:hAnsi="Calibri" w:cs="Arial"/>
                      <w:b/>
                      <w:bCs/>
                      <w:sz w:val="22"/>
                      <w:szCs w:val="22"/>
                    </w:rPr>
                  </w:pPr>
                  <w:r w:rsidRPr="000B1AF3">
                    <w:rPr>
                      <w:rFonts w:ascii="Calibri" w:hAnsi="Calibri" w:cs="Arial"/>
                      <w:b/>
                      <w:bCs/>
                      <w:sz w:val="22"/>
                      <w:szCs w:val="22"/>
                    </w:rPr>
                    <w:t>E</w:t>
                  </w:r>
                </w:p>
              </w:tc>
              <w:tc>
                <w:tcPr>
                  <w:tcW w:w="428" w:type="pct"/>
                  <w:tcBorders>
                    <w:top w:val="nil"/>
                    <w:left w:val="nil"/>
                    <w:bottom w:val="single" w:sz="4" w:space="0" w:color="008080"/>
                    <w:right w:val="single" w:sz="8" w:space="0" w:color="008080"/>
                  </w:tcBorders>
                  <w:shd w:val="clear" w:color="auto" w:fill="auto"/>
                  <w:vAlign w:val="center"/>
                </w:tcPr>
                <w:p w14:paraId="6819E79F" w14:textId="77777777" w:rsidR="00B82CAF" w:rsidRPr="000B1AF3" w:rsidRDefault="00B82CAF" w:rsidP="00B82CAF">
                  <w:pPr>
                    <w:jc w:val="center"/>
                    <w:rPr>
                      <w:rFonts w:ascii="Calibri" w:hAnsi="Calibri" w:cs="Arial"/>
                      <w:b/>
                      <w:bCs/>
                      <w:sz w:val="22"/>
                      <w:szCs w:val="22"/>
                    </w:rPr>
                  </w:pPr>
                  <w:r w:rsidRPr="000B1AF3">
                    <w:rPr>
                      <w:rFonts w:ascii="Calibri" w:hAnsi="Calibri" w:cs="Arial"/>
                      <w:b/>
                      <w:bCs/>
                      <w:sz w:val="22"/>
                      <w:szCs w:val="22"/>
                    </w:rPr>
                    <w:t>N</w:t>
                  </w:r>
                </w:p>
              </w:tc>
              <w:tc>
                <w:tcPr>
                  <w:tcW w:w="658" w:type="pct"/>
                  <w:tcBorders>
                    <w:top w:val="nil"/>
                    <w:left w:val="nil"/>
                    <w:bottom w:val="single" w:sz="4" w:space="0" w:color="008080"/>
                    <w:right w:val="single" w:sz="4" w:space="0" w:color="008080"/>
                  </w:tcBorders>
                  <w:shd w:val="clear" w:color="auto" w:fill="auto"/>
                  <w:vAlign w:val="center"/>
                </w:tcPr>
                <w:p w14:paraId="44D7A9E9" w14:textId="77777777" w:rsidR="00B82CAF" w:rsidRPr="000B1AF3" w:rsidRDefault="00B82CAF" w:rsidP="00B82CAF">
                  <w:pPr>
                    <w:jc w:val="center"/>
                    <w:rPr>
                      <w:rFonts w:ascii="Calibri" w:hAnsi="Calibri" w:cs="Arial"/>
                      <w:b/>
                      <w:bCs/>
                      <w:sz w:val="22"/>
                      <w:szCs w:val="22"/>
                    </w:rPr>
                  </w:pPr>
                  <w:r w:rsidRPr="000B1AF3">
                    <w:rPr>
                      <w:rFonts w:ascii="Calibri" w:hAnsi="Calibri" w:cs="Arial"/>
                      <w:b/>
                      <w:bCs/>
                      <w:sz w:val="22"/>
                      <w:szCs w:val="22"/>
                    </w:rPr>
                    <w:t>E</w:t>
                  </w:r>
                </w:p>
              </w:tc>
              <w:tc>
                <w:tcPr>
                  <w:tcW w:w="388" w:type="pct"/>
                  <w:tcBorders>
                    <w:top w:val="nil"/>
                    <w:left w:val="nil"/>
                    <w:bottom w:val="single" w:sz="4" w:space="0" w:color="008080"/>
                    <w:right w:val="single" w:sz="8" w:space="0" w:color="008080"/>
                  </w:tcBorders>
                  <w:shd w:val="clear" w:color="auto" w:fill="auto"/>
                  <w:vAlign w:val="center"/>
                </w:tcPr>
                <w:p w14:paraId="209E1FBF" w14:textId="77777777" w:rsidR="00B82CAF" w:rsidRPr="000B1AF3" w:rsidRDefault="00B82CAF" w:rsidP="00B82CAF">
                  <w:pPr>
                    <w:jc w:val="center"/>
                    <w:rPr>
                      <w:rFonts w:ascii="Calibri" w:hAnsi="Calibri" w:cs="Arial"/>
                      <w:b/>
                      <w:bCs/>
                      <w:sz w:val="22"/>
                      <w:szCs w:val="22"/>
                    </w:rPr>
                  </w:pPr>
                  <w:r w:rsidRPr="000B1AF3">
                    <w:rPr>
                      <w:rFonts w:ascii="Calibri" w:hAnsi="Calibri" w:cs="Arial"/>
                      <w:b/>
                      <w:bCs/>
                      <w:sz w:val="22"/>
                      <w:szCs w:val="22"/>
                    </w:rPr>
                    <w:t>N</w:t>
                  </w:r>
                </w:p>
              </w:tc>
            </w:tr>
            <w:tr w:rsidR="00B82CAF" w:rsidRPr="000B1AF3" w14:paraId="4AC52093" w14:textId="77777777" w:rsidTr="00B82CAF">
              <w:trPr>
                <w:trHeight w:val="255"/>
              </w:trPr>
              <w:tc>
                <w:tcPr>
                  <w:tcW w:w="1783" w:type="pct"/>
                  <w:tcBorders>
                    <w:top w:val="nil"/>
                    <w:left w:val="single" w:sz="8" w:space="0" w:color="008080"/>
                    <w:bottom w:val="single" w:sz="4" w:space="0" w:color="008080"/>
                    <w:right w:val="nil"/>
                  </w:tcBorders>
                  <w:shd w:val="clear" w:color="auto" w:fill="auto"/>
                  <w:vAlign w:val="center"/>
                </w:tcPr>
                <w:p w14:paraId="1665E573" w14:textId="77777777" w:rsidR="00B82CAF" w:rsidRPr="000B1AF3" w:rsidRDefault="00B82CAF" w:rsidP="00B82CAF">
                  <w:pPr>
                    <w:jc w:val="center"/>
                    <w:rPr>
                      <w:rFonts w:ascii="Calibri" w:hAnsi="Calibri" w:cs="Arial"/>
                      <w:b/>
                      <w:bCs/>
                      <w:sz w:val="22"/>
                      <w:szCs w:val="22"/>
                    </w:rPr>
                  </w:pPr>
                  <w:r w:rsidRPr="000B1AF3">
                    <w:rPr>
                      <w:rFonts w:ascii="Calibri" w:hAnsi="Calibri" w:cs="Arial"/>
                      <w:b/>
                      <w:bCs/>
                      <w:sz w:val="22"/>
                      <w:szCs w:val="22"/>
                    </w:rPr>
                    <w:t>1</w:t>
                  </w:r>
                </w:p>
              </w:tc>
              <w:tc>
                <w:tcPr>
                  <w:tcW w:w="620" w:type="pct"/>
                  <w:tcBorders>
                    <w:top w:val="nil"/>
                    <w:left w:val="single" w:sz="8" w:space="0" w:color="008080"/>
                    <w:bottom w:val="single" w:sz="4" w:space="0" w:color="008080"/>
                    <w:right w:val="single" w:sz="4" w:space="0" w:color="008080"/>
                  </w:tcBorders>
                  <w:shd w:val="clear" w:color="auto" w:fill="auto"/>
                  <w:vAlign w:val="center"/>
                </w:tcPr>
                <w:p w14:paraId="5E2030BC" w14:textId="77777777" w:rsidR="00B82CAF" w:rsidRPr="000B1AF3" w:rsidRDefault="00B82CAF" w:rsidP="00B82CAF">
                  <w:pPr>
                    <w:jc w:val="center"/>
                    <w:rPr>
                      <w:rFonts w:ascii="Calibri" w:hAnsi="Calibri" w:cs="Arial"/>
                      <w:b/>
                      <w:bCs/>
                      <w:sz w:val="22"/>
                      <w:szCs w:val="22"/>
                    </w:rPr>
                  </w:pPr>
                  <w:r w:rsidRPr="000B1AF3">
                    <w:rPr>
                      <w:rFonts w:ascii="Calibri" w:hAnsi="Calibri" w:cs="Arial"/>
                      <w:b/>
                      <w:bCs/>
                      <w:sz w:val="22"/>
                      <w:szCs w:val="22"/>
                    </w:rPr>
                    <w:t>2</w:t>
                  </w:r>
                </w:p>
              </w:tc>
              <w:tc>
                <w:tcPr>
                  <w:tcW w:w="401" w:type="pct"/>
                  <w:tcBorders>
                    <w:top w:val="nil"/>
                    <w:left w:val="nil"/>
                    <w:bottom w:val="single" w:sz="4" w:space="0" w:color="008080"/>
                    <w:right w:val="single" w:sz="8" w:space="0" w:color="008080"/>
                  </w:tcBorders>
                  <w:shd w:val="clear" w:color="auto" w:fill="auto"/>
                  <w:vAlign w:val="center"/>
                </w:tcPr>
                <w:p w14:paraId="13FA92D6" w14:textId="77777777" w:rsidR="00B82CAF" w:rsidRPr="000B1AF3" w:rsidRDefault="00B82CAF" w:rsidP="00B82CAF">
                  <w:pPr>
                    <w:jc w:val="center"/>
                    <w:rPr>
                      <w:rFonts w:ascii="Calibri" w:hAnsi="Calibri" w:cs="Arial"/>
                      <w:b/>
                      <w:bCs/>
                      <w:sz w:val="22"/>
                      <w:szCs w:val="22"/>
                    </w:rPr>
                  </w:pPr>
                  <w:r w:rsidRPr="000B1AF3">
                    <w:rPr>
                      <w:rFonts w:ascii="Calibri" w:hAnsi="Calibri" w:cs="Arial"/>
                      <w:b/>
                      <w:bCs/>
                      <w:sz w:val="22"/>
                      <w:szCs w:val="22"/>
                    </w:rPr>
                    <w:t>3</w:t>
                  </w:r>
                </w:p>
              </w:tc>
              <w:tc>
                <w:tcPr>
                  <w:tcW w:w="723" w:type="pct"/>
                  <w:tcBorders>
                    <w:top w:val="nil"/>
                    <w:left w:val="nil"/>
                    <w:bottom w:val="single" w:sz="4" w:space="0" w:color="008080"/>
                    <w:right w:val="single" w:sz="4" w:space="0" w:color="008080"/>
                  </w:tcBorders>
                  <w:shd w:val="clear" w:color="auto" w:fill="auto"/>
                  <w:vAlign w:val="center"/>
                </w:tcPr>
                <w:p w14:paraId="0EDFDCDC" w14:textId="77777777" w:rsidR="00B82CAF" w:rsidRPr="000B1AF3" w:rsidRDefault="00B82CAF" w:rsidP="00B82CAF">
                  <w:pPr>
                    <w:jc w:val="center"/>
                    <w:rPr>
                      <w:rFonts w:ascii="Calibri" w:hAnsi="Calibri" w:cs="Arial"/>
                      <w:b/>
                      <w:bCs/>
                      <w:sz w:val="22"/>
                      <w:szCs w:val="22"/>
                    </w:rPr>
                  </w:pPr>
                  <w:r w:rsidRPr="000B1AF3">
                    <w:rPr>
                      <w:rFonts w:ascii="Calibri" w:hAnsi="Calibri" w:cs="Arial"/>
                      <w:b/>
                      <w:bCs/>
                      <w:sz w:val="22"/>
                      <w:szCs w:val="22"/>
                    </w:rPr>
                    <w:t>2</w:t>
                  </w:r>
                </w:p>
              </w:tc>
              <w:tc>
                <w:tcPr>
                  <w:tcW w:w="428" w:type="pct"/>
                  <w:tcBorders>
                    <w:top w:val="nil"/>
                    <w:left w:val="nil"/>
                    <w:bottom w:val="single" w:sz="4" w:space="0" w:color="008080"/>
                    <w:right w:val="single" w:sz="8" w:space="0" w:color="008080"/>
                  </w:tcBorders>
                  <w:shd w:val="clear" w:color="auto" w:fill="auto"/>
                  <w:vAlign w:val="center"/>
                </w:tcPr>
                <w:p w14:paraId="3D28917B" w14:textId="77777777" w:rsidR="00B82CAF" w:rsidRPr="000B1AF3" w:rsidRDefault="00B82CAF" w:rsidP="00B82CAF">
                  <w:pPr>
                    <w:jc w:val="center"/>
                    <w:rPr>
                      <w:rFonts w:ascii="Calibri" w:hAnsi="Calibri" w:cs="Arial"/>
                      <w:b/>
                      <w:bCs/>
                      <w:sz w:val="22"/>
                      <w:szCs w:val="22"/>
                    </w:rPr>
                  </w:pPr>
                  <w:r w:rsidRPr="000B1AF3">
                    <w:rPr>
                      <w:rFonts w:ascii="Calibri" w:hAnsi="Calibri" w:cs="Arial"/>
                      <w:b/>
                      <w:bCs/>
                      <w:sz w:val="22"/>
                      <w:szCs w:val="22"/>
                    </w:rPr>
                    <w:t>3</w:t>
                  </w:r>
                </w:p>
              </w:tc>
              <w:tc>
                <w:tcPr>
                  <w:tcW w:w="658" w:type="pct"/>
                  <w:tcBorders>
                    <w:top w:val="nil"/>
                    <w:left w:val="nil"/>
                    <w:bottom w:val="single" w:sz="4" w:space="0" w:color="008080"/>
                    <w:right w:val="single" w:sz="4" w:space="0" w:color="008080"/>
                  </w:tcBorders>
                  <w:shd w:val="clear" w:color="auto" w:fill="auto"/>
                  <w:vAlign w:val="center"/>
                </w:tcPr>
                <w:p w14:paraId="5861DFF1" w14:textId="77777777" w:rsidR="00B82CAF" w:rsidRPr="000B1AF3" w:rsidRDefault="00B82CAF" w:rsidP="00B82CAF">
                  <w:pPr>
                    <w:jc w:val="center"/>
                    <w:rPr>
                      <w:rFonts w:ascii="Calibri" w:hAnsi="Calibri" w:cs="Arial"/>
                      <w:b/>
                      <w:bCs/>
                      <w:sz w:val="22"/>
                      <w:szCs w:val="22"/>
                    </w:rPr>
                  </w:pPr>
                  <w:r w:rsidRPr="000B1AF3">
                    <w:rPr>
                      <w:rFonts w:ascii="Calibri" w:hAnsi="Calibri" w:cs="Arial"/>
                      <w:b/>
                      <w:bCs/>
                      <w:sz w:val="22"/>
                      <w:szCs w:val="22"/>
                    </w:rPr>
                    <w:t>2</w:t>
                  </w:r>
                </w:p>
              </w:tc>
              <w:tc>
                <w:tcPr>
                  <w:tcW w:w="388" w:type="pct"/>
                  <w:tcBorders>
                    <w:top w:val="nil"/>
                    <w:left w:val="nil"/>
                    <w:bottom w:val="single" w:sz="4" w:space="0" w:color="008080"/>
                    <w:right w:val="single" w:sz="8" w:space="0" w:color="008080"/>
                  </w:tcBorders>
                  <w:shd w:val="clear" w:color="auto" w:fill="auto"/>
                  <w:vAlign w:val="center"/>
                </w:tcPr>
                <w:p w14:paraId="3DD90C99" w14:textId="77777777" w:rsidR="00B82CAF" w:rsidRPr="000B1AF3" w:rsidRDefault="00B82CAF" w:rsidP="00B82CAF">
                  <w:pPr>
                    <w:jc w:val="center"/>
                    <w:rPr>
                      <w:rFonts w:ascii="Calibri" w:hAnsi="Calibri" w:cs="Arial"/>
                      <w:b/>
                      <w:bCs/>
                      <w:sz w:val="22"/>
                      <w:szCs w:val="22"/>
                    </w:rPr>
                  </w:pPr>
                  <w:r w:rsidRPr="000B1AF3">
                    <w:rPr>
                      <w:rFonts w:ascii="Calibri" w:hAnsi="Calibri" w:cs="Arial"/>
                      <w:b/>
                      <w:bCs/>
                      <w:sz w:val="22"/>
                      <w:szCs w:val="22"/>
                    </w:rPr>
                    <w:t>3</w:t>
                  </w:r>
                </w:p>
              </w:tc>
            </w:tr>
            <w:tr w:rsidR="00B82CAF" w:rsidRPr="000B1AF3" w14:paraId="10AB0F08" w14:textId="77777777" w:rsidTr="00B82CAF">
              <w:trPr>
                <w:trHeight w:val="255"/>
              </w:trPr>
              <w:tc>
                <w:tcPr>
                  <w:tcW w:w="1783" w:type="pct"/>
                  <w:tcBorders>
                    <w:top w:val="nil"/>
                    <w:left w:val="single" w:sz="8" w:space="0" w:color="008080"/>
                    <w:bottom w:val="single" w:sz="4" w:space="0" w:color="008080"/>
                    <w:right w:val="nil"/>
                  </w:tcBorders>
                  <w:shd w:val="clear" w:color="auto" w:fill="auto"/>
                  <w:noWrap/>
                  <w:vAlign w:val="bottom"/>
                </w:tcPr>
                <w:p w14:paraId="077F7CD3" w14:textId="77777777" w:rsidR="00B82CAF" w:rsidRPr="000B1AF3" w:rsidRDefault="00B82CAF" w:rsidP="00B82CAF">
                  <w:pPr>
                    <w:rPr>
                      <w:rFonts w:ascii="Calibri" w:hAnsi="Calibri" w:cs="Arial"/>
                      <w:b/>
                      <w:bCs/>
                      <w:sz w:val="22"/>
                      <w:szCs w:val="22"/>
                      <w:lang w:val="it-IT"/>
                    </w:rPr>
                  </w:pPr>
                  <w:r w:rsidRPr="000B1AF3">
                    <w:rPr>
                      <w:rFonts w:ascii="Calibri" w:hAnsi="Calibri" w:cs="Arial"/>
                      <w:b/>
                      <w:bCs/>
                      <w:sz w:val="22"/>
                      <w:szCs w:val="22"/>
                      <w:lang w:val="it-IT"/>
                    </w:rPr>
                    <w:t xml:space="preserve">Capitolul 1 Cheltuieli pentru obţinerea şi amenajarea terenului - total, din care: </w:t>
                  </w:r>
                </w:p>
              </w:tc>
              <w:tc>
                <w:tcPr>
                  <w:tcW w:w="620" w:type="pct"/>
                  <w:tcBorders>
                    <w:top w:val="nil"/>
                    <w:left w:val="single" w:sz="8" w:space="0" w:color="008080"/>
                    <w:bottom w:val="single" w:sz="4" w:space="0" w:color="008080"/>
                    <w:right w:val="single" w:sz="4" w:space="0" w:color="008080"/>
                  </w:tcBorders>
                  <w:shd w:val="clear" w:color="auto" w:fill="auto"/>
                  <w:noWrap/>
                  <w:vAlign w:val="bottom"/>
                </w:tcPr>
                <w:p w14:paraId="40E460D3" w14:textId="77777777" w:rsidR="00B82CAF" w:rsidRPr="000B1AF3" w:rsidRDefault="00B82CAF" w:rsidP="00B82CAF">
                  <w:pPr>
                    <w:rPr>
                      <w:rFonts w:ascii="Calibri" w:hAnsi="Calibri" w:cs="Arial"/>
                      <w:b/>
                      <w:bCs/>
                      <w:sz w:val="22"/>
                      <w:szCs w:val="22"/>
                      <w:lang w:val="it-IT"/>
                    </w:rPr>
                  </w:pPr>
                </w:p>
              </w:tc>
              <w:tc>
                <w:tcPr>
                  <w:tcW w:w="401" w:type="pct"/>
                  <w:tcBorders>
                    <w:top w:val="nil"/>
                    <w:left w:val="nil"/>
                    <w:bottom w:val="single" w:sz="4" w:space="0" w:color="008080"/>
                    <w:right w:val="single" w:sz="8" w:space="0" w:color="008080"/>
                  </w:tcBorders>
                  <w:shd w:val="clear" w:color="auto" w:fill="auto"/>
                  <w:noWrap/>
                  <w:vAlign w:val="bottom"/>
                </w:tcPr>
                <w:p w14:paraId="14636502" w14:textId="77777777" w:rsidR="00B82CAF" w:rsidRPr="000B1AF3" w:rsidRDefault="00B82CAF" w:rsidP="00B82CAF">
                  <w:pPr>
                    <w:rPr>
                      <w:rFonts w:ascii="Calibri" w:hAnsi="Calibri" w:cs="Arial"/>
                      <w:b/>
                      <w:bCs/>
                      <w:sz w:val="22"/>
                      <w:szCs w:val="22"/>
                      <w:lang w:val="it-IT"/>
                    </w:rPr>
                  </w:pPr>
                </w:p>
              </w:tc>
              <w:tc>
                <w:tcPr>
                  <w:tcW w:w="723" w:type="pct"/>
                  <w:tcBorders>
                    <w:top w:val="nil"/>
                    <w:left w:val="nil"/>
                    <w:bottom w:val="single" w:sz="4" w:space="0" w:color="008080"/>
                    <w:right w:val="single" w:sz="4" w:space="0" w:color="008080"/>
                  </w:tcBorders>
                  <w:shd w:val="clear" w:color="auto" w:fill="auto"/>
                  <w:noWrap/>
                  <w:vAlign w:val="bottom"/>
                </w:tcPr>
                <w:p w14:paraId="4426B5D9" w14:textId="77777777" w:rsidR="00B82CAF" w:rsidRPr="000B1AF3" w:rsidRDefault="00B82CAF" w:rsidP="00B82CAF">
                  <w:pPr>
                    <w:rPr>
                      <w:rFonts w:ascii="Calibri" w:hAnsi="Calibri" w:cs="Arial"/>
                      <w:b/>
                      <w:bCs/>
                      <w:sz w:val="22"/>
                      <w:szCs w:val="22"/>
                      <w:lang w:val="it-IT"/>
                    </w:rPr>
                  </w:pPr>
                </w:p>
              </w:tc>
              <w:tc>
                <w:tcPr>
                  <w:tcW w:w="428" w:type="pct"/>
                  <w:tcBorders>
                    <w:top w:val="nil"/>
                    <w:left w:val="nil"/>
                    <w:bottom w:val="single" w:sz="4" w:space="0" w:color="008080"/>
                    <w:right w:val="single" w:sz="8" w:space="0" w:color="008080"/>
                  </w:tcBorders>
                  <w:shd w:val="clear" w:color="auto" w:fill="auto"/>
                  <w:noWrap/>
                  <w:vAlign w:val="bottom"/>
                </w:tcPr>
                <w:p w14:paraId="1C1B218C" w14:textId="77777777" w:rsidR="00B82CAF" w:rsidRPr="000B1AF3" w:rsidRDefault="00B82CAF" w:rsidP="00B82CAF">
                  <w:pPr>
                    <w:rPr>
                      <w:rFonts w:ascii="Calibri" w:hAnsi="Calibri" w:cs="Arial"/>
                      <w:b/>
                      <w:bCs/>
                      <w:sz w:val="22"/>
                      <w:szCs w:val="22"/>
                      <w:lang w:val="it-IT"/>
                    </w:rPr>
                  </w:pPr>
                </w:p>
              </w:tc>
              <w:tc>
                <w:tcPr>
                  <w:tcW w:w="658" w:type="pct"/>
                  <w:tcBorders>
                    <w:top w:val="nil"/>
                    <w:left w:val="nil"/>
                    <w:bottom w:val="single" w:sz="4" w:space="0" w:color="008080"/>
                    <w:right w:val="single" w:sz="4" w:space="0" w:color="008080"/>
                  </w:tcBorders>
                  <w:shd w:val="clear" w:color="auto" w:fill="auto"/>
                  <w:noWrap/>
                  <w:vAlign w:val="bottom"/>
                </w:tcPr>
                <w:p w14:paraId="57E2B7EC" w14:textId="77777777" w:rsidR="00B82CAF" w:rsidRPr="000B1AF3" w:rsidRDefault="00B82CAF" w:rsidP="00B82CAF">
                  <w:pPr>
                    <w:jc w:val="right"/>
                    <w:rPr>
                      <w:rFonts w:ascii="Calibri" w:hAnsi="Calibri" w:cs="Arial"/>
                      <w:b/>
                      <w:bCs/>
                      <w:sz w:val="22"/>
                      <w:szCs w:val="22"/>
                      <w:lang w:val="it-IT"/>
                    </w:rPr>
                  </w:pPr>
                </w:p>
              </w:tc>
              <w:tc>
                <w:tcPr>
                  <w:tcW w:w="388" w:type="pct"/>
                  <w:tcBorders>
                    <w:top w:val="nil"/>
                    <w:left w:val="nil"/>
                    <w:bottom w:val="single" w:sz="4" w:space="0" w:color="008080"/>
                    <w:right w:val="single" w:sz="8" w:space="0" w:color="008080"/>
                  </w:tcBorders>
                  <w:shd w:val="clear" w:color="auto" w:fill="auto"/>
                  <w:noWrap/>
                  <w:vAlign w:val="bottom"/>
                </w:tcPr>
                <w:p w14:paraId="2FB6BE30" w14:textId="77777777" w:rsidR="00B82CAF" w:rsidRPr="000B1AF3" w:rsidRDefault="00B82CAF" w:rsidP="00B82CAF">
                  <w:pPr>
                    <w:jc w:val="right"/>
                    <w:rPr>
                      <w:rFonts w:ascii="Calibri" w:hAnsi="Calibri" w:cs="Arial"/>
                      <w:b/>
                      <w:bCs/>
                      <w:sz w:val="22"/>
                      <w:szCs w:val="22"/>
                      <w:lang w:val="it-IT"/>
                    </w:rPr>
                  </w:pPr>
                </w:p>
              </w:tc>
            </w:tr>
            <w:tr w:rsidR="00B82CAF" w:rsidRPr="000B1AF3" w14:paraId="034CEC6C" w14:textId="77777777" w:rsidTr="00B82CAF">
              <w:trPr>
                <w:trHeight w:val="255"/>
              </w:trPr>
              <w:tc>
                <w:tcPr>
                  <w:tcW w:w="1783" w:type="pct"/>
                  <w:tcBorders>
                    <w:top w:val="nil"/>
                    <w:left w:val="single" w:sz="8" w:space="0" w:color="008080"/>
                    <w:bottom w:val="single" w:sz="4" w:space="0" w:color="008080"/>
                    <w:right w:val="nil"/>
                  </w:tcBorders>
                  <w:shd w:val="clear" w:color="auto" w:fill="auto"/>
                  <w:vAlign w:val="center"/>
                </w:tcPr>
                <w:p w14:paraId="0D6C6659" w14:textId="77777777" w:rsidR="00B82CAF" w:rsidRPr="000B1AF3" w:rsidRDefault="00B82CAF" w:rsidP="00B82CAF">
                  <w:pPr>
                    <w:rPr>
                      <w:rFonts w:ascii="Calibri" w:hAnsi="Calibri" w:cs="Arial"/>
                      <w:sz w:val="22"/>
                      <w:szCs w:val="22"/>
                    </w:rPr>
                  </w:pPr>
                  <w:r w:rsidRPr="000B1AF3">
                    <w:rPr>
                      <w:rFonts w:ascii="Calibri" w:hAnsi="Calibri" w:cs="Arial"/>
                      <w:sz w:val="22"/>
                      <w:szCs w:val="22"/>
                    </w:rPr>
                    <w:t xml:space="preserve">1.1 </w:t>
                  </w:r>
                  <w:proofErr w:type="spellStart"/>
                  <w:r>
                    <w:rPr>
                      <w:rFonts w:ascii="Calibri" w:hAnsi="Calibri" w:cs="Arial"/>
                      <w:sz w:val="22"/>
                      <w:szCs w:val="22"/>
                    </w:rPr>
                    <w:t>O</w:t>
                  </w:r>
                  <w:r w:rsidRPr="000B1AF3">
                    <w:rPr>
                      <w:rFonts w:ascii="Calibri" w:hAnsi="Calibri" w:cs="Arial"/>
                      <w:sz w:val="22"/>
                      <w:szCs w:val="22"/>
                    </w:rPr>
                    <w:t>bţinerea</w:t>
                  </w:r>
                  <w:proofErr w:type="spellEnd"/>
                  <w:r w:rsidRPr="000B1AF3">
                    <w:rPr>
                      <w:rFonts w:ascii="Calibri" w:hAnsi="Calibri" w:cs="Arial"/>
                      <w:sz w:val="22"/>
                      <w:szCs w:val="22"/>
                    </w:rPr>
                    <w:t xml:space="preserve">  </w:t>
                  </w:r>
                  <w:proofErr w:type="spellStart"/>
                  <w:r w:rsidRPr="000B1AF3">
                    <w:rPr>
                      <w:rFonts w:ascii="Calibri" w:hAnsi="Calibri" w:cs="Arial"/>
                      <w:sz w:val="22"/>
                      <w:szCs w:val="22"/>
                    </w:rPr>
                    <w:t>terenului</w:t>
                  </w:r>
                  <w:proofErr w:type="spellEnd"/>
                  <w:r w:rsidRPr="000B1AF3">
                    <w:rPr>
                      <w:rFonts w:ascii="Calibri" w:hAnsi="Calibri" w:cs="Arial"/>
                      <w:sz w:val="22"/>
                      <w:szCs w:val="22"/>
                    </w:rPr>
                    <w:t xml:space="preserve"> </w:t>
                  </w:r>
                  <w:r w:rsidRPr="000B1AF3">
                    <w:rPr>
                      <w:rFonts w:ascii="Calibri" w:hAnsi="Calibri" w:cs="Arial"/>
                      <w:b/>
                      <w:sz w:val="22"/>
                      <w:szCs w:val="22"/>
                    </w:rPr>
                    <w:t>(N)</w:t>
                  </w:r>
                </w:p>
              </w:tc>
              <w:tc>
                <w:tcPr>
                  <w:tcW w:w="620" w:type="pct"/>
                  <w:tcBorders>
                    <w:top w:val="single" w:sz="4" w:space="0" w:color="008080"/>
                    <w:left w:val="single" w:sz="8" w:space="0" w:color="008080"/>
                    <w:bottom w:val="single" w:sz="4" w:space="0" w:color="008080"/>
                    <w:right w:val="single" w:sz="4" w:space="0" w:color="008080"/>
                  </w:tcBorders>
                  <w:shd w:val="clear" w:color="auto" w:fill="auto"/>
                  <w:noWrap/>
                  <w:vAlign w:val="bottom"/>
                </w:tcPr>
                <w:p w14:paraId="129F1FE7" w14:textId="77777777" w:rsidR="00B82CAF" w:rsidRPr="000B1AF3" w:rsidRDefault="00B82CAF" w:rsidP="00B82CAF">
                  <w:pPr>
                    <w:rPr>
                      <w:rFonts w:ascii="Calibri" w:hAnsi="Calibri" w:cs="Arial"/>
                      <w:sz w:val="22"/>
                      <w:szCs w:val="22"/>
                    </w:rPr>
                  </w:pPr>
                </w:p>
              </w:tc>
              <w:tc>
                <w:tcPr>
                  <w:tcW w:w="401" w:type="pct"/>
                  <w:tcBorders>
                    <w:top w:val="nil"/>
                    <w:left w:val="nil"/>
                    <w:bottom w:val="single" w:sz="4" w:space="0" w:color="008080"/>
                    <w:right w:val="single" w:sz="8" w:space="0" w:color="008080"/>
                  </w:tcBorders>
                  <w:shd w:val="clear" w:color="auto" w:fill="auto"/>
                  <w:noWrap/>
                  <w:vAlign w:val="bottom"/>
                </w:tcPr>
                <w:p w14:paraId="7D97A3E7" w14:textId="77777777" w:rsidR="00B82CAF" w:rsidRPr="000B1AF3" w:rsidRDefault="00B82CAF" w:rsidP="00B82CAF">
                  <w:pPr>
                    <w:jc w:val="right"/>
                    <w:rPr>
                      <w:rFonts w:ascii="Calibri" w:hAnsi="Calibri" w:cs="Arial"/>
                      <w:sz w:val="22"/>
                      <w:szCs w:val="22"/>
                    </w:rPr>
                  </w:pPr>
                </w:p>
              </w:tc>
              <w:tc>
                <w:tcPr>
                  <w:tcW w:w="723" w:type="pct"/>
                  <w:tcBorders>
                    <w:top w:val="nil"/>
                    <w:left w:val="nil"/>
                    <w:bottom w:val="single" w:sz="4" w:space="0" w:color="008080"/>
                    <w:right w:val="single" w:sz="4" w:space="0" w:color="008080"/>
                  </w:tcBorders>
                  <w:shd w:val="clear" w:color="auto" w:fill="auto"/>
                  <w:noWrap/>
                  <w:vAlign w:val="bottom"/>
                </w:tcPr>
                <w:p w14:paraId="3D77BD98" w14:textId="77777777" w:rsidR="00B82CAF" w:rsidRPr="000B1AF3" w:rsidRDefault="00B82CAF" w:rsidP="00B82CAF">
                  <w:pPr>
                    <w:rPr>
                      <w:rFonts w:ascii="Calibri" w:hAnsi="Calibri" w:cs="Arial"/>
                      <w:sz w:val="22"/>
                      <w:szCs w:val="22"/>
                    </w:rPr>
                  </w:pPr>
                </w:p>
              </w:tc>
              <w:tc>
                <w:tcPr>
                  <w:tcW w:w="428" w:type="pct"/>
                  <w:tcBorders>
                    <w:top w:val="nil"/>
                    <w:left w:val="nil"/>
                    <w:bottom w:val="single" w:sz="4" w:space="0" w:color="008080"/>
                    <w:right w:val="single" w:sz="8" w:space="0" w:color="008080"/>
                  </w:tcBorders>
                  <w:shd w:val="clear" w:color="auto" w:fill="auto"/>
                  <w:noWrap/>
                  <w:vAlign w:val="bottom"/>
                </w:tcPr>
                <w:p w14:paraId="35B1409E" w14:textId="77777777" w:rsidR="00B82CAF" w:rsidRPr="000B1AF3" w:rsidRDefault="00B82CAF" w:rsidP="00B82CAF">
                  <w:pPr>
                    <w:jc w:val="right"/>
                    <w:rPr>
                      <w:rFonts w:ascii="Calibri" w:hAnsi="Calibri" w:cs="Arial"/>
                      <w:sz w:val="22"/>
                      <w:szCs w:val="22"/>
                    </w:rPr>
                  </w:pPr>
                </w:p>
              </w:tc>
              <w:tc>
                <w:tcPr>
                  <w:tcW w:w="658" w:type="pct"/>
                  <w:tcBorders>
                    <w:top w:val="nil"/>
                    <w:left w:val="nil"/>
                    <w:bottom w:val="single" w:sz="4" w:space="0" w:color="008080"/>
                    <w:right w:val="single" w:sz="4" w:space="0" w:color="008080"/>
                  </w:tcBorders>
                  <w:shd w:val="clear" w:color="auto" w:fill="auto"/>
                  <w:noWrap/>
                  <w:vAlign w:val="bottom"/>
                </w:tcPr>
                <w:p w14:paraId="6C08C36A" w14:textId="77777777" w:rsidR="00B82CAF" w:rsidRPr="000B1AF3" w:rsidRDefault="00B82CAF" w:rsidP="00B82CAF">
                  <w:pPr>
                    <w:rPr>
                      <w:rFonts w:ascii="Calibri" w:hAnsi="Calibri" w:cs="Arial"/>
                      <w:sz w:val="22"/>
                      <w:szCs w:val="22"/>
                    </w:rPr>
                  </w:pPr>
                </w:p>
              </w:tc>
              <w:tc>
                <w:tcPr>
                  <w:tcW w:w="388" w:type="pct"/>
                  <w:tcBorders>
                    <w:top w:val="nil"/>
                    <w:left w:val="nil"/>
                    <w:bottom w:val="single" w:sz="4" w:space="0" w:color="008080"/>
                    <w:right w:val="single" w:sz="8" w:space="0" w:color="008080"/>
                  </w:tcBorders>
                  <w:shd w:val="clear" w:color="auto" w:fill="auto"/>
                  <w:noWrap/>
                  <w:vAlign w:val="bottom"/>
                </w:tcPr>
                <w:p w14:paraId="273DA76E" w14:textId="77777777" w:rsidR="00B82CAF" w:rsidRPr="000B1AF3" w:rsidRDefault="00B82CAF" w:rsidP="00B82CAF">
                  <w:pPr>
                    <w:jc w:val="right"/>
                    <w:rPr>
                      <w:rFonts w:ascii="Calibri" w:hAnsi="Calibri" w:cs="Arial"/>
                      <w:sz w:val="22"/>
                      <w:szCs w:val="22"/>
                    </w:rPr>
                  </w:pPr>
                </w:p>
              </w:tc>
            </w:tr>
            <w:tr w:rsidR="00B82CAF" w:rsidRPr="000B1AF3" w14:paraId="729EBA82" w14:textId="77777777" w:rsidTr="00B82CAF">
              <w:trPr>
                <w:trHeight w:val="255"/>
              </w:trPr>
              <w:tc>
                <w:tcPr>
                  <w:tcW w:w="1783" w:type="pct"/>
                  <w:tcBorders>
                    <w:top w:val="nil"/>
                    <w:left w:val="single" w:sz="8" w:space="0" w:color="008080"/>
                    <w:bottom w:val="single" w:sz="4" w:space="0" w:color="008080"/>
                    <w:right w:val="nil"/>
                  </w:tcBorders>
                  <w:shd w:val="clear" w:color="auto" w:fill="auto"/>
                  <w:vAlign w:val="center"/>
                </w:tcPr>
                <w:p w14:paraId="3916AD52" w14:textId="77777777" w:rsidR="00B82CAF" w:rsidRPr="000B1AF3" w:rsidRDefault="00B82CAF" w:rsidP="00B82CAF">
                  <w:pPr>
                    <w:rPr>
                      <w:rFonts w:ascii="Calibri" w:hAnsi="Calibri" w:cs="Arial"/>
                      <w:sz w:val="22"/>
                      <w:szCs w:val="22"/>
                      <w:lang w:val="it-IT"/>
                    </w:rPr>
                  </w:pPr>
                  <w:r w:rsidRPr="000B1AF3">
                    <w:rPr>
                      <w:rFonts w:ascii="Calibri" w:hAnsi="Calibri" w:cs="Arial"/>
                      <w:sz w:val="22"/>
                      <w:szCs w:val="22"/>
                      <w:lang w:val="it-IT"/>
                    </w:rPr>
                    <w:t xml:space="preserve">1.2 </w:t>
                  </w:r>
                  <w:r>
                    <w:rPr>
                      <w:rFonts w:ascii="Calibri" w:hAnsi="Calibri" w:cs="Arial"/>
                      <w:sz w:val="22"/>
                      <w:szCs w:val="22"/>
                      <w:lang w:val="it-IT"/>
                    </w:rPr>
                    <w:t>A</w:t>
                  </w:r>
                  <w:r w:rsidRPr="000B1AF3">
                    <w:rPr>
                      <w:rFonts w:ascii="Calibri" w:hAnsi="Calibri" w:cs="Arial"/>
                      <w:sz w:val="22"/>
                      <w:szCs w:val="22"/>
                      <w:lang w:val="it-IT"/>
                    </w:rPr>
                    <w:t xml:space="preserve">menajarea terenului </w:t>
                  </w:r>
                </w:p>
              </w:tc>
              <w:tc>
                <w:tcPr>
                  <w:tcW w:w="620" w:type="pct"/>
                  <w:tcBorders>
                    <w:top w:val="nil"/>
                    <w:left w:val="single" w:sz="8" w:space="0" w:color="008080"/>
                    <w:bottom w:val="single" w:sz="4" w:space="0" w:color="008080"/>
                    <w:right w:val="single" w:sz="4" w:space="0" w:color="008080"/>
                  </w:tcBorders>
                  <w:shd w:val="clear" w:color="auto" w:fill="auto"/>
                  <w:noWrap/>
                  <w:vAlign w:val="bottom"/>
                </w:tcPr>
                <w:p w14:paraId="36040493" w14:textId="77777777" w:rsidR="00B82CAF" w:rsidRPr="000B1AF3" w:rsidRDefault="00B82CAF" w:rsidP="00B82CAF">
                  <w:pPr>
                    <w:jc w:val="right"/>
                    <w:rPr>
                      <w:rFonts w:ascii="Calibri" w:hAnsi="Calibri" w:cs="Arial"/>
                      <w:sz w:val="22"/>
                      <w:szCs w:val="22"/>
                      <w:lang w:val="it-IT"/>
                    </w:rPr>
                  </w:pPr>
                </w:p>
              </w:tc>
              <w:tc>
                <w:tcPr>
                  <w:tcW w:w="401" w:type="pct"/>
                  <w:tcBorders>
                    <w:top w:val="nil"/>
                    <w:left w:val="nil"/>
                    <w:bottom w:val="single" w:sz="4" w:space="0" w:color="008080"/>
                    <w:right w:val="single" w:sz="8" w:space="0" w:color="008080"/>
                  </w:tcBorders>
                  <w:shd w:val="clear" w:color="auto" w:fill="auto"/>
                  <w:noWrap/>
                  <w:vAlign w:val="bottom"/>
                </w:tcPr>
                <w:p w14:paraId="53304774" w14:textId="77777777" w:rsidR="00B82CAF" w:rsidRPr="000B1AF3" w:rsidRDefault="00B82CAF" w:rsidP="00B82CAF">
                  <w:pPr>
                    <w:jc w:val="right"/>
                    <w:rPr>
                      <w:rFonts w:ascii="Calibri" w:hAnsi="Calibri" w:cs="Arial"/>
                      <w:sz w:val="22"/>
                      <w:szCs w:val="22"/>
                      <w:lang w:val="it-IT"/>
                    </w:rPr>
                  </w:pPr>
                </w:p>
              </w:tc>
              <w:tc>
                <w:tcPr>
                  <w:tcW w:w="723" w:type="pct"/>
                  <w:tcBorders>
                    <w:top w:val="nil"/>
                    <w:left w:val="nil"/>
                    <w:bottom w:val="single" w:sz="4" w:space="0" w:color="008080"/>
                    <w:right w:val="single" w:sz="4" w:space="0" w:color="008080"/>
                  </w:tcBorders>
                  <w:shd w:val="clear" w:color="auto" w:fill="auto"/>
                  <w:noWrap/>
                  <w:vAlign w:val="bottom"/>
                </w:tcPr>
                <w:p w14:paraId="7E3214FD" w14:textId="77777777" w:rsidR="00B82CAF" w:rsidRPr="000B1AF3" w:rsidRDefault="00B82CAF" w:rsidP="00B82CAF">
                  <w:pPr>
                    <w:jc w:val="right"/>
                    <w:rPr>
                      <w:rFonts w:ascii="Calibri" w:hAnsi="Calibri" w:cs="Arial"/>
                      <w:sz w:val="22"/>
                      <w:szCs w:val="22"/>
                      <w:lang w:val="it-IT"/>
                    </w:rPr>
                  </w:pPr>
                </w:p>
              </w:tc>
              <w:tc>
                <w:tcPr>
                  <w:tcW w:w="428" w:type="pct"/>
                  <w:tcBorders>
                    <w:top w:val="nil"/>
                    <w:left w:val="nil"/>
                    <w:bottom w:val="single" w:sz="4" w:space="0" w:color="008080"/>
                    <w:right w:val="single" w:sz="8" w:space="0" w:color="008080"/>
                  </w:tcBorders>
                  <w:shd w:val="clear" w:color="auto" w:fill="auto"/>
                  <w:noWrap/>
                  <w:vAlign w:val="bottom"/>
                </w:tcPr>
                <w:p w14:paraId="625C24AB" w14:textId="77777777" w:rsidR="00B82CAF" w:rsidRPr="000B1AF3" w:rsidRDefault="00B82CAF" w:rsidP="00B82CAF">
                  <w:pPr>
                    <w:jc w:val="right"/>
                    <w:rPr>
                      <w:rFonts w:ascii="Calibri" w:hAnsi="Calibri" w:cs="Arial"/>
                      <w:sz w:val="22"/>
                      <w:szCs w:val="22"/>
                      <w:lang w:val="it-IT"/>
                    </w:rPr>
                  </w:pPr>
                </w:p>
              </w:tc>
              <w:tc>
                <w:tcPr>
                  <w:tcW w:w="658" w:type="pct"/>
                  <w:tcBorders>
                    <w:top w:val="nil"/>
                    <w:left w:val="nil"/>
                    <w:bottom w:val="single" w:sz="4" w:space="0" w:color="008080"/>
                    <w:right w:val="single" w:sz="4" w:space="0" w:color="008080"/>
                  </w:tcBorders>
                  <w:shd w:val="clear" w:color="auto" w:fill="auto"/>
                  <w:noWrap/>
                  <w:vAlign w:val="bottom"/>
                </w:tcPr>
                <w:p w14:paraId="03F7B095" w14:textId="77777777" w:rsidR="00B82CAF" w:rsidRPr="000B1AF3" w:rsidRDefault="00B82CAF" w:rsidP="00B82CAF">
                  <w:pPr>
                    <w:jc w:val="right"/>
                    <w:rPr>
                      <w:rFonts w:ascii="Calibri" w:hAnsi="Calibri" w:cs="Arial"/>
                      <w:sz w:val="22"/>
                      <w:szCs w:val="22"/>
                      <w:lang w:val="it-IT"/>
                    </w:rPr>
                  </w:pPr>
                </w:p>
              </w:tc>
              <w:tc>
                <w:tcPr>
                  <w:tcW w:w="388" w:type="pct"/>
                  <w:tcBorders>
                    <w:top w:val="nil"/>
                    <w:left w:val="nil"/>
                    <w:bottom w:val="single" w:sz="4" w:space="0" w:color="008080"/>
                    <w:right w:val="single" w:sz="8" w:space="0" w:color="008080"/>
                  </w:tcBorders>
                  <w:shd w:val="clear" w:color="auto" w:fill="auto"/>
                  <w:noWrap/>
                  <w:vAlign w:val="bottom"/>
                </w:tcPr>
                <w:p w14:paraId="503DEC4A" w14:textId="77777777" w:rsidR="00B82CAF" w:rsidRPr="000B1AF3" w:rsidRDefault="00B82CAF" w:rsidP="00B82CAF">
                  <w:pPr>
                    <w:jc w:val="right"/>
                    <w:rPr>
                      <w:rFonts w:ascii="Calibri" w:hAnsi="Calibri" w:cs="Arial"/>
                      <w:sz w:val="22"/>
                      <w:szCs w:val="22"/>
                      <w:lang w:val="it-IT"/>
                    </w:rPr>
                  </w:pPr>
                </w:p>
              </w:tc>
            </w:tr>
            <w:tr w:rsidR="00B82CAF" w:rsidRPr="000B1AF3" w14:paraId="4366C1EC" w14:textId="77777777" w:rsidTr="00B82CAF">
              <w:trPr>
                <w:trHeight w:val="255"/>
              </w:trPr>
              <w:tc>
                <w:tcPr>
                  <w:tcW w:w="1783" w:type="pct"/>
                  <w:tcBorders>
                    <w:top w:val="nil"/>
                    <w:left w:val="single" w:sz="8" w:space="0" w:color="008080"/>
                    <w:bottom w:val="single" w:sz="4" w:space="0" w:color="008080"/>
                    <w:right w:val="nil"/>
                  </w:tcBorders>
                  <w:shd w:val="clear" w:color="auto" w:fill="auto"/>
                  <w:vAlign w:val="center"/>
                </w:tcPr>
                <w:p w14:paraId="4E65EF15" w14:textId="77777777" w:rsidR="00B82CAF" w:rsidRPr="000B1AF3" w:rsidRDefault="00B82CAF" w:rsidP="00B82CAF">
                  <w:pPr>
                    <w:rPr>
                      <w:rFonts w:ascii="Calibri" w:hAnsi="Calibri" w:cs="Arial"/>
                      <w:sz w:val="22"/>
                      <w:szCs w:val="22"/>
                      <w:lang w:val="it-IT"/>
                    </w:rPr>
                  </w:pPr>
                  <w:r w:rsidRPr="000B1AF3">
                    <w:rPr>
                      <w:rFonts w:ascii="Calibri" w:hAnsi="Calibri" w:cs="Arial"/>
                      <w:sz w:val="22"/>
                      <w:szCs w:val="22"/>
                      <w:lang w:val="it-IT"/>
                    </w:rPr>
                    <w:t xml:space="preserve">1.3 Amenajări pentru  protecţia mediului şi aducerea terenului la starea iniţială </w:t>
                  </w:r>
                </w:p>
              </w:tc>
              <w:tc>
                <w:tcPr>
                  <w:tcW w:w="620" w:type="pct"/>
                  <w:tcBorders>
                    <w:top w:val="nil"/>
                    <w:left w:val="single" w:sz="8" w:space="0" w:color="008080"/>
                    <w:bottom w:val="single" w:sz="4" w:space="0" w:color="008080"/>
                    <w:right w:val="single" w:sz="4" w:space="0" w:color="008080"/>
                  </w:tcBorders>
                  <w:shd w:val="clear" w:color="auto" w:fill="auto"/>
                  <w:noWrap/>
                  <w:vAlign w:val="bottom"/>
                </w:tcPr>
                <w:p w14:paraId="3791DB29" w14:textId="77777777" w:rsidR="00B82CAF" w:rsidRPr="000B1AF3" w:rsidRDefault="00B82CAF" w:rsidP="00B82CAF">
                  <w:pPr>
                    <w:jc w:val="right"/>
                    <w:rPr>
                      <w:rFonts w:ascii="Calibri" w:hAnsi="Calibri" w:cs="Arial"/>
                      <w:sz w:val="22"/>
                      <w:szCs w:val="22"/>
                      <w:lang w:val="it-IT"/>
                    </w:rPr>
                  </w:pPr>
                </w:p>
              </w:tc>
              <w:tc>
                <w:tcPr>
                  <w:tcW w:w="401" w:type="pct"/>
                  <w:tcBorders>
                    <w:top w:val="nil"/>
                    <w:left w:val="nil"/>
                    <w:bottom w:val="single" w:sz="4" w:space="0" w:color="008080"/>
                    <w:right w:val="single" w:sz="8" w:space="0" w:color="008080"/>
                  </w:tcBorders>
                  <w:shd w:val="clear" w:color="auto" w:fill="auto"/>
                  <w:noWrap/>
                  <w:vAlign w:val="bottom"/>
                </w:tcPr>
                <w:p w14:paraId="71918843" w14:textId="77777777" w:rsidR="00B82CAF" w:rsidRPr="000B1AF3" w:rsidRDefault="00B82CAF" w:rsidP="00B82CAF">
                  <w:pPr>
                    <w:jc w:val="right"/>
                    <w:rPr>
                      <w:rFonts w:ascii="Calibri" w:hAnsi="Calibri" w:cs="Arial"/>
                      <w:sz w:val="22"/>
                      <w:szCs w:val="22"/>
                      <w:lang w:val="it-IT"/>
                    </w:rPr>
                  </w:pPr>
                </w:p>
              </w:tc>
              <w:tc>
                <w:tcPr>
                  <w:tcW w:w="723" w:type="pct"/>
                  <w:tcBorders>
                    <w:top w:val="nil"/>
                    <w:left w:val="nil"/>
                    <w:bottom w:val="single" w:sz="4" w:space="0" w:color="008080"/>
                    <w:right w:val="single" w:sz="4" w:space="0" w:color="008080"/>
                  </w:tcBorders>
                  <w:shd w:val="clear" w:color="auto" w:fill="auto"/>
                  <w:noWrap/>
                  <w:vAlign w:val="bottom"/>
                </w:tcPr>
                <w:p w14:paraId="77256068" w14:textId="77777777" w:rsidR="00B82CAF" w:rsidRPr="000B1AF3" w:rsidRDefault="00B82CAF" w:rsidP="00B82CAF">
                  <w:pPr>
                    <w:jc w:val="right"/>
                    <w:rPr>
                      <w:rFonts w:ascii="Calibri" w:hAnsi="Calibri" w:cs="Arial"/>
                      <w:sz w:val="22"/>
                      <w:szCs w:val="22"/>
                      <w:lang w:val="it-IT"/>
                    </w:rPr>
                  </w:pPr>
                </w:p>
              </w:tc>
              <w:tc>
                <w:tcPr>
                  <w:tcW w:w="428" w:type="pct"/>
                  <w:tcBorders>
                    <w:top w:val="nil"/>
                    <w:left w:val="nil"/>
                    <w:bottom w:val="single" w:sz="4" w:space="0" w:color="008080"/>
                    <w:right w:val="single" w:sz="8" w:space="0" w:color="008080"/>
                  </w:tcBorders>
                  <w:shd w:val="clear" w:color="auto" w:fill="auto"/>
                  <w:noWrap/>
                  <w:vAlign w:val="bottom"/>
                </w:tcPr>
                <w:p w14:paraId="6FF06F8A" w14:textId="77777777" w:rsidR="00B82CAF" w:rsidRPr="000B1AF3" w:rsidRDefault="00B82CAF" w:rsidP="00B82CAF">
                  <w:pPr>
                    <w:jc w:val="right"/>
                    <w:rPr>
                      <w:rFonts w:ascii="Calibri" w:hAnsi="Calibri" w:cs="Arial"/>
                      <w:sz w:val="22"/>
                      <w:szCs w:val="22"/>
                      <w:lang w:val="it-IT"/>
                    </w:rPr>
                  </w:pPr>
                </w:p>
              </w:tc>
              <w:tc>
                <w:tcPr>
                  <w:tcW w:w="658" w:type="pct"/>
                  <w:tcBorders>
                    <w:top w:val="nil"/>
                    <w:left w:val="nil"/>
                    <w:bottom w:val="single" w:sz="4" w:space="0" w:color="008080"/>
                    <w:right w:val="single" w:sz="4" w:space="0" w:color="008080"/>
                  </w:tcBorders>
                  <w:shd w:val="clear" w:color="auto" w:fill="auto"/>
                  <w:noWrap/>
                  <w:vAlign w:val="bottom"/>
                </w:tcPr>
                <w:p w14:paraId="75F3E16A" w14:textId="77777777" w:rsidR="00B82CAF" w:rsidRPr="000B1AF3" w:rsidRDefault="00B82CAF" w:rsidP="00B82CAF">
                  <w:pPr>
                    <w:jc w:val="right"/>
                    <w:rPr>
                      <w:rFonts w:ascii="Calibri" w:hAnsi="Calibri" w:cs="Arial"/>
                      <w:sz w:val="22"/>
                      <w:szCs w:val="22"/>
                      <w:lang w:val="it-IT"/>
                    </w:rPr>
                  </w:pPr>
                </w:p>
              </w:tc>
              <w:tc>
                <w:tcPr>
                  <w:tcW w:w="388" w:type="pct"/>
                  <w:tcBorders>
                    <w:top w:val="nil"/>
                    <w:left w:val="nil"/>
                    <w:bottom w:val="single" w:sz="4" w:space="0" w:color="008080"/>
                    <w:right w:val="single" w:sz="8" w:space="0" w:color="008080"/>
                  </w:tcBorders>
                  <w:shd w:val="clear" w:color="auto" w:fill="auto"/>
                  <w:noWrap/>
                  <w:vAlign w:val="bottom"/>
                </w:tcPr>
                <w:p w14:paraId="281B8915" w14:textId="77777777" w:rsidR="00B82CAF" w:rsidRPr="000B1AF3" w:rsidRDefault="00B82CAF" w:rsidP="00B82CAF">
                  <w:pPr>
                    <w:jc w:val="right"/>
                    <w:rPr>
                      <w:rFonts w:ascii="Calibri" w:hAnsi="Calibri" w:cs="Arial"/>
                      <w:sz w:val="22"/>
                      <w:szCs w:val="22"/>
                      <w:lang w:val="it-IT"/>
                    </w:rPr>
                  </w:pPr>
                </w:p>
              </w:tc>
            </w:tr>
            <w:tr w:rsidR="00B82CAF" w:rsidRPr="000B1AF3" w14:paraId="20D30EC5" w14:textId="77777777" w:rsidTr="00B82CAF">
              <w:trPr>
                <w:trHeight w:val="255"/>
              </w:trPr>
              <w:tc>
                <w:tcPr>
                  <w:tcW w:w="1783" w:type="pct"/>
                  <w:tcBorders>
                    <w:top w:val="nil"/>
                    <w:left w:val="single" w:sz="8" w:space="0" w:color="008080"/>
                    <w:bottom w:val="single" w:sz="4" w:space="0" w:color="008080"/>
                    <w:right w:val="nil"/>
                  </w:tcBorders>
                  <w:shd w:val="clear" w:color="auto" w:fill="auto"/>
                  <w:vAlign w:val="center"/>
                </w:tcPr>
                <w:p w14:paraId="582A45A9" w14:textId="77777777" w:rsidR="00B82CAF" w:rsidRPr="000B1AF3" w:rsidRDefault="00B82CAF" w:rsidP="00B82CAF">
                  <w:pPr>
                    <w:rPr>
                      <w:rFonts w:ascii="Calibri" w:hAnsi="Calibri" w:cs="Arial"/>
                      <w:sz w:val="22"/>
                      <w:szCs w:val="22"/>
                      <w:lang w:val="en-GB"/>
                    </w:rPr>
                  </w:pPr>
                  <w:r w:rsidRPr="000B1AF3">
                    <w:rPr>
                      <w:rFonts w:ascii="Calibri" w:hAnsi="Calibri" w:cs="Arial"/>
                      <w:sz w:val="22"/>
                      <w:szCs w:val="22"/>
                      <w:lang w:val="it-IT"/>
                    </w:rPr>
                    <w:t>1.4 Cheltuieli pentru relocarea/protec</w:t>
                  </w:r>
                  <w:proofErr w:type="spellStart"/>
                  <w:r w:rsidRPr="000B1AF3">
                    <w:rPr>
                      <w:rFonts w:ascii="Calibri" w:hAnsi="Calibri" w:cs="Arial"/>
                      <w:sz w:val="22"/>
                      <w:szCs w:val="22"/>
                      <w:lang w:val="en-GB"/>
                    </w:rPr>
                    <w:t>ția</w:t>
                  </w:r>
                  <w:proofErr w:type="spellEnd"/>
                  <w:r w:rsidRPr="000B1AF3">
                    <w:rPr>
                      <w:rFonts w:ascii="Calibri" w:hAnsi="Calibri" w:cs="Arial"/>
                      <w:sz w:val="22"/>
                      <w:szCs w:val="22"/>
                      <w:lang w:val="en-GB"/>
                    </w:rPr>
                    <w:t xml:space="preserve"> </w:t>
                  </w:r>
                  <w:proofErr w:type="spellStart"/>
                  <w:r w:rsidRPr="000B1AF3">
                    <w:rPr>
                      <w:rFonts w:ascii="Calibri" w:hAnsi="Calibri" w:cs="Arial"/>
                      <w:sz w:val="22"/>
                      <w:szCs w:val="22"/>
                      <w:lang w:val="en-GB"/>
                    </w:rPr>
                    <w:t>utilităților</w:t>
                  </w:r>
                  <w:proofErr w:type="spellEnd"/>
                </w:p>
              </w:tc>
              <w:tc>
                <w:tcPr>
                  <w:tcW w:w="620" w:type="pct"/>
                  <w:tcBorders>
                    <w:top w:val="nil"/>
                    <w:left w:val="single" w:sz="8" w:space="0" w:color="008080"/>
                    <w:bottom w:val="single" w:sz="4" w:space="0" w:color="008080"/>
                    <w:right w:val="single" w:sz="4" w:space="0" w:color="008080"/>
                  </w:tcBorders>
                  <w:shd w:val="clear" w:color="auto" w:fill="auto"/>
                  <w:noWrap/>
                  <w:vAlign w:val="bottom"/>
                </w:tcPr>
                <w:p w14:paraId="68BF56CF" w14:textId="77777777" w:rsidR="00B82CAF" w:rsidRPr="000B1AF3" w:rsidRDefault="00B82CAF" w:rsidP="00B82CAF">
                  <w:pPr>
                    <w:jc w:val="right"/>
                    <w:rPr>
                      <w:rFonts w:ascii="Calibri" w:hAnsi="Calibri" w:cs="Arial"/>
                      <w:sz w:val="22"/>
                      <w:szCs w:val="22"/>
                      <w:lang w:val="it-IT"/>
                    </w:rPr>
                  </w:pPr>
                </w:p>
              </w:tc>
              <w:tc>
                <w:tcPr>
                  <w:tcW w:w="401" w:type="pct"/>
                  <w:tcBorders>
                    <w:top w:val="nil"/>
                    <w:left w:val="nil"/>
                    <w:bottom w:val="single" w:sz="4" w:space="0" w:color="008080"/>
                    <w:right w:val="single" w:sz="8" w:space="0" w:color="008080"/>
                  </w:tcBorders>
                  <w:shd w:val="clear" w:color="auto" w:fill="auto"/>
                  <w:noWrap/>
                  <w:vAlign w:val="bottom"/>
                </w:tcPr>
                <w:p w14:paraId="0F722B0E" w14:textId="77777777" w:rsidR="00B82CAF" w:rsidRPr="000B1AF3" w:rsidRDefault="00B82CAF" w:rsidP="00B82CAF">
                  <w:pPr>
                    <w:jc w:val="right"/>
                    <w:rPr>
                      <w:rFonts w:ascii="Calibri" w:hAnsi="Calibri" w:cs="Arial"/>
                      <w:sz w:val="22"/>
                      <w:szCs w:val="22"/>
                      <w:lang w:val="it-IT"/>
                    </w:rPr>
                  </w:pPr>
                </w:p>
              </w:tc>
              <w:tc>
                <w:tcPr>
                  <w:tcW w:w="723" w:type="pct"/>
                  <w:tcBorders>
                    <w:top w:val="nil"/>
                    <w:left w:val="nil"/>
                    <w:bottom w:val="single" w:sz="4" w:space="0" w:color="008080"/>
                    <w:right w:val="single" w:sz="4" w:space="0" w:color="008080"/>
                  </w:tcBorders>
                  <w:shd w:val="clear" w:color="auto" w:fill="auto"/>
                  <w:noWrap/>
                  <w:vAlign w:val="bottom"/>
                </w:tcPr>
                <w:p w14:paraId="29EA621F" w14:textId="77777777" w:rsidR="00B82CAF" w:rsidRPr="000B1AF3" w:rsidRDefault="00B82CAF" w:rsidP="00B82CAF">
                  <w:pPr>
                    <w:jc w:val="right"/>
                    <w:rPr>
                      <w:rFonts w:ascii="Calibri" w:hAnsi="Calibri" w:cs="Arial"/>
                      <w:sz w:val="22"/>
                      <w:szCs w:val="22"/>
                      <w:lang w:val="it-IT"/>
                    </w:rPr>
                  </w:pPr>
                </w:p>
              </w:tc>
              <w:tc>
                <w:tcPr>
                  <w:tcW w:w="428" w:type="pct"/>
                  <w:tcBorders>
                    <w:top w:val="nil"/>
                    <w:left w:val="nil"/>
                    <w:bottom w:val="single" w:sz="4" w:space="0" w:color="008080"/>
                    <w:right w:val="single" w:sz="8" w:space="0" w:color="008080"/>
                  </w:tcBorders>
                  <w:shd w:val="clear" w:color="auto" w:fill="auto"/>
                  <w:noWrap/>
                  <w:vAlign w:val="bottom"/>
                </w:tcPr>
                <w:p w14:paraId="1FC31548" w14:textId="77777777" w:rsidR="00B82CAF" w:rsidRPr="000B1AF3" w:rsidRDefault="00B82CAF" w:rsidP="00B82CAF">
                  <w:pPr>
                    <w:jc w:val="right"/>
                    <w:rPr>
                      <w:rFonts w:ascii="Calibri" w:hAnsi="Calibri" w:cs="Arial"/>
                      <w:sz w:val="22"/>
                      <w:szCs w:val="22"/>
                      <w:lang w:val="it-IT"/>
                    </w:rPr>
                  </w:pPr>
                </w:p>
              </w:tc>
              <w:tc>
                <w:tcPr>
                  <w:tcW w:w="658" w:type="pct"/>
                  <w:tcBorders>
                    <w:top w:val="nil"/>
                    <w:left w:val="nil"/>
                    <w:bottom w:val="single" w:sz="4" w:space="0" w:color="008080"/>
                    <w:right w:val="single" w:sz="4" w:space="0" w:color="008080"/>
                  </w:tcBorders>
                  <w:shd w:val="clear" w:color="auto" w:fill="auto"/>
                  <w:noWrap/>
                  <w:vAlign w:val="bottom"/>
                </w:tcPr>
                <w:p w14:paraId="1A1432B7" w14:textId="77777777" w:rsidR="00B82CAF" w:rsidRPr="000B1AF3" w:rsidRDefault="00B82CAF" w:rsidP="00B82CAF">
                  <w:pPr>
                    <w:jc w:val="right"/>
                    <w:rPr>
                      <w:rFonts w:ascii="Calibri" w:hAnsi="Calibri" w:cs="Arial"/>
                      <w:sz w:val="22"/>
                      <w:szCs w:val="22"/>
                      <w:lang w:val="it-IT"/>
                    </w:rPr>
                  </w:pPr>
                </w:p>
              </w:tc>
              <w:tc>
                <w:tcPr>
                  <w:tcW w:w="388" w:type="pct"/>
                  <w:tcBorders>
                    <w:top w:val="nil"/>
                    <w:left w:val="nil"/>
                    <w:bottom w:val="single" w:sz="4" w:space="0" w:color="008080"/>
                    <w:right w:val="single" w:sz="8" w:space="0" w:color="008080"/>
                  </w:tcBorders>
                  <w:shd w:val="clear" w:color="auto" w:fill="auto"/>
                  <w:noWrap/>
                  <w:vAlign w:val="bottom"/>
                </w:tcPr>
                <w:p w14:paraId="13EA5BDE" w14:textId="77777777" w:rsidR="00B82CAF" w:rsidRPr="000B1AF3" w:rsidRDefault="00B82CAF" w:rsidP="00B82CAF">
                  <w:pPr>
                    <w:jc w:val="right"/>
                    <w:rPr>
                      <w:rFonts w:ascii="Calibri" w:hAnsi="Calibri" w:cs="Arial"/>
                      <w:sz w:val="22"/>
                      <w:szCs w:val="22"/>
                      <w:lang w:val="it-IT"/>
                    </w:rPr>
                  </w:pPr>
                </w:p>
              </w:tc>
            </w:tr>
            <w:tr w:rsidR="00B82CAF" w:rsidRPr="000B1AF3" w14:paraId="2FE8CEEE" w14:textId="77777777" w:rsidTr="00B82CAF">
              <w:trPr>
                <w:trHeight w:val="450"/>
              </w:trPr>
              <w:tc>
                <w:tcPr>
                  <w:tcW w:w="1783" w:type="pct"/>
                  <w:tcBorders>
                    <w:top w:val="nil"/>
                    <w:left w:val="single" w:sz="8" w:space="0" w:color="008080"/>
                    <w:bottom w:val="single" w:sz="4" w:space="0" w:color="008080"/>
                    <w:right w:val="nil"/>
                  </w:tcBorders>
                  <w:shd w:val="clear" w:color="auto" w:fill="auto"/>
                </w:tcPr>
                <w:p w14:paraId="5BEA5B1B" w14:textId="77777777" w:rsidR="00B82CAF" w:rsidRPr="000B1AF3" w:rsidRDefault="00B82CAF" w:rsidP="00B82CAF">
                  <w:pPr>
                    <w:rPr>
                      <w:rFonts w:ascii="Calibri" w:hAnsi="Calibri" w:cs="Arial"/>
                      <w:b/>
                      <w:bCs/>
                      <w:sz w:val="22"/>
                      <w:szCs w:val="22"/>
                      <w:lang w:val="it-IT"/>
                    </w:rPr>
                  </w:pPr>
                  <w:r w:rsidRPr="000B1AF3">
                    <w:rPr>
                      <w:rFonts w:ascii="Calibri" w:hAnsi="Calibri" w:cs="Arial"/>
                      <w:b/>
                      <w:bCs/>
                      <w:sz w:val="22"/>
                      <w:szCs w:val="22"/>
                      <w:lang w:val="it-IT"/>
                    </w:rPr>
                    <w:lastRenderedPageBreak/>
                    <w:t xml:space="preserve">Capitolul 2 Cheltuieli pentru asigurarea utilitaţilor necesare obiectivului de investiții - total </w:t>
                  </w:r>
                </w:p>
              </w:tc>
              <w:tc>
                <w:tcPr>
                  <w:tcW w:w="620" w:type="pct"/>
                  <w:tcBorders>
                    <w:top w:val="nil"/>
                    <w:left w:val="single" w:sz="8" w:space="0" w:color="008080"/>
                    <w:bottom w:val="single" w:sz="4" w:space="0" w:color="008080"/>
                    <w:right w:val="single" w:sz="4" w:space="0" w:color="008080"/>
                  </w:tcBorders>
                  <w:shd w:val="clear" w:color="auto" w:fill="auto"/>
                  <w:noWrap/>
                  <w:vAlign w:val="bottom"/>
                </w:tcPr>
                <w:p w14:paraId="48B5F5D9" w14:textId="77777777" w:rsidR="00B82CAF" w:rsidRPr="000B1AF3" w:rsidRDefault="00B82CAF" w:rsidP="00B82CAF">
                  <w:pPr>
                    <w:jc w:val="right"/>
                    <w:rPr>
                      <w:rFonts w:ascii="Calibri" w:hAnsi="Calibri" w:cs="Arial"/>
                      <w:b/>
                      <w:bCs/>
                      <w:sz w:val="22"/>
                      <w:szCs w:val="22"/>
                      <w:lang w:val="it-IT"/>
                    </w:rPr>
                  </w:pPr>
                </w:p>
              </w:tc>
              <w:tc>
                <w:tcPr>
                  <w:tcW w:w="401" w:type="pct"/>
                  <w:tcBorders>
                    <w:top w:val="nil"/>
                    <w:left w:val="nil"/>
                    <w:bottom w:val="single" w:sz="4" w:space="0" w:color="008080"/>
                    <w:right w:val="single" w:sz="8" w:space="0" w:color="008080"/>
                  </w:tcBorders>
                  <w:shd w:val="clear" w:color="auto" w:fill="auto"/>
                  <w:noWrap/>
                  <w:vAlign w:val="bottom"/>
                </w:tcPr>
                <w:p w14:paraId="07A553E9" w14:textId="77777777" w:rsidR="00B82CAF" w:rsidRPr="000B1AF3" w:rsidRDefault="00B82CAF" w:rsidP="00B82CAF">
                  <w:pPr>
                    <w:jc w:val="right"/>
                    <w:rPr>
                      <w:rFonts w:ascii="Calibri" w:hAnsi="Calibri" w:cs="Arial"/>
                      <w:b/>
                      <w:bCs/>
                      <w:sz w:val="22"/>
                      <w:szCs w:val="22"/>
                      <w:lang w:val="it-IT"/>
                    </w:rPr>
                  </w:pPr>
                </w:p>
              </w:tc>
              <w:tc>
                <w:tcPr>
                  <w:tcW w:w="723" w:type="pct"/>
                  <w:tcBorders>
                    <w:top w:val="nil"/>
                    <w:left w:val="nil"/>
                    <w:bottom w:val="single" w:sz="4" w:space="0" w:color="008080"/>
                    <w:right w:val="single" w:sz="4" w:space="0" w:color="008080"/>
                  </w:tcBorders>
                  <w:shd w:val="clear" w:color="auto" w:fill="auto"/>
                  <w:noWrap/>
                  <w:vAlign w:val="bottom"/>
                </w:tcPr>
                <w:p w14:paraId="6C90CF75" w14:textId="77777777" w:rsidR="00B82CAF" w:rsidRPr="000B1AF3" w:rsidRDefault="00B82CAF" w:rsidP="00B82CAF">
                  <w:pPr>
                    <w:jc w:val="right"/>
                    <w:rPr>
                      <w:rFonts w:ascii="Calibri" w:hAnsi="Calibri" w:cs="Arial"/>
                      <w:b/>
                      <w:bCs/>
                      <w:sz w:val="22"/>
                      <w:szCs w:val="22"/>
                      <w:lang w:val="it-IT"/>
                    </w:rPr>
                  </w:pPr>
                </w:p>
              </w:tc>
              <w:tc>
                <w:tcPr>
                  <w:tcW w:w="428" w:type="pct"/>
                  <w:tcBorders>
                    <w:top w:val="nil"/>
                    <w:left w:val="nil"/>
                    <w:bottom w:val="single" w:sz="4" w:space="0" w:color="008080"/>
                    <w:right w:val="single" w:sz="8" w:space="0" w:color="008080"/>
                  </w:tcBorders>
                  <w:shd w:val="clear" w:color="auto" w:fill="auto"/>
                  <w:noWrap/>
                  <w:vAlign w:val="bottom"/>
                </w:tcPr>
                <w:p w14:paraId="0A73B617" w14:textId="77777777" w:rsidR="00B82CAF" w:rsidRPr="000B1AF3" w:rsidRDefault="00B82CAF" w:rsidP="00B82CAF">
                  <w:pPr>
                    <w:jc w:val="right"/>
                    <w:rPr>
                      <w:rFonts w:ascii="Calibri" w:hAnsi="Calibri" w:cs="Arial"/>
                      <w:b/>
                      <w:bCs/>
                      <w:sz w:val="22"/>
                      <w:szCs w:val="22"/>
                      <w:lang w:val="it-IT"/>
                    </w:rPr>
                  </w:pPr>
                </w:p>
              </w:tc>
              <w:tc>
                <w:tcPr>
                  <w:tcW w:w="658" w:type="pct"/>
                  <w:tcBorders>
                    <w:top w:val="nil"/>
                    <w:left w:val="nil"/>
                    <w:bottom w:val="single" w:sz="4" w:space="0" w:color="008080"/>
                    <w:right w:val="single" w:sz="4" w:space="0" w:color="008080"/>
                  </w:tcBorders>
                  <w:shd w:val="clear" w:color="auto" w:fill="auto"/>
                  <w:noWrap/>
                  <w:vAlign w:val="bottom"/>
                </w:tcPr>
                <w:p w14:paraId="141D4A21" w14:textId="77777777" w:rsidR="00B82CAF" w:rsidRPr="000B1AF3" w:rsidRDefault="00B82CAF" w:rsidP="00B82CAF">
                  <w:pPr>
                    <w:jc w:val="right"/>
                    <w:rPr>
                      <w:rFonts w:ascii="Calibri" w:hAnsi="Calibri" w:cs="Arial"/>
                      <w:b/>
                      <w:bCs/>
                      <w:sz w:val="22"/>
                      <w:szCs w:val="22"/>
                      <w:lang w:val="it-IT"/>
                    </w:rPr>
                  </w:pPr>
                </w:p>
              </w:tc>
              <w:tc>
                <w:tcPr>
                  <w:tcW w:w="388" w:type="pct"/>
                  <w:tcBorders>
                    <w:top w:val="nil"/>
                    <w:left w:val="nil"/>
                    <w:bottom w:val="single" w:sz="4" w:space="0" w:color="008080"/>
                    <w:right w:val="single" w:sz="8" w:space="0" w:color="008080"/>
                  </w:tcBorders>
                  <w:shd w:val="clear" w:color="auto" w:fill="auto"/>
                  <w:noWrap/>
                  <w:vAlign w:val="bottom"/>
                </w:tcPr>
                <w:p w14:paraId="42B18930" w14:textId="77777777" w:rsidR="00B82CAF" w:rsidRPr="000B1AF3" w:rsidRDefault="00B82CAF" w:rsidP="00B82CAF">
                  <w:pPr>
                    <w:jc w:val="right"/>
                    <w:rPr>
                      <w:rFonts w:ascii="Calibri" w:hAnsi="Calibri" w:cs="Arial"/>
                      <w:b/>
                      <w:bCs/>
                      <w:sz w:val="22"/>
                      <w:szCs w:val="22"/>
                      <w:lang w:val="it-IT"/>
                    </w:rPr>
                  </w:pPr>
                </w:p>
              </w:tc>
            </w:tr>
            <w:tr w:rsidR="00B82CAF" w:rsidRPr="000B1AF3" w14:paraId="4DA4D0EB" w14:textId="77777777" w:rsidTr="00B82CAF">
              <w:trPr>
                <w:trHeight w:val="255"/>
              </w:trPr>
              <w:tc>
                <w:tcPr>
                  <w:tcW w:w="1783" w:type="pct"/>
                  <w:tcBorders>
                    <w:top w:val="nil"/>
                    <w:left w:val="single" w:sz="8" w:space="0" w:color="008080"/>
                    <w:bottom w:val="single" w:sz="4" w:space="0" w:color="008080"/>
                    <w:right w:val="nil"/>
                  </w:tcBorders>
                  <w:shd w:val="clear" w:color="auto" w:fill="auto"/>
                  <w:noWrap/>
                  <w:vAlign w:val="bottom"/>
                </w:tcPr>
                <w:p w14:paraId="115747CC" w14:textId="77777777" w:rsidR="00B82CAF" w:rsidRPr="000B1AF3" w:rsidRDefault="00B82CAF" w:rsidP="00B82CAF">
                  <w:pPr>
                    <w:rPr>
                      <w:rFonts w:ascii="Calibri" w:hAnsi="Calibri" w:cs="Arial"/>
                      <w:b/>
                      <w:bCs/>
                      <w:sz w:val="22"/>
                      <w:szCs w:val="22"/>
                      <w:lang w:val="it-IT"/>
                    </w:rPr>
                  </w:pPr>
                  <w:r w:rsidRPr="000B1AF3">
                    <w:rPr>
                      <w:rFonts w:ascii="Calibri" w:hAnsi="Calibri" w:cs="Arial"/>
                      <w:b/>
                      <w:bCs/>
                      <w:sz w:val="22"/>
                      <w:szCs w:val="22"/>
                      <w:lang w:val="it-IT"/>
                    </w:rPr>
                    <w:t xml:space="preserve">Capitolul 3 Cheltuieli pentru proiectare şi asistenţă tehnică - total, din care: </w:t>
                  </w:r>
                </w:p>
              </w:tc>
              <w:tc>
                <w:tcPr>
                  <w:tcW w:w="620" w:type="pct"/>
                  <w:tcBorders>
                    <w:top w:val="nil"/>
                    <w:left w:val="single" w:sz="8" w:space="0" w:color="008080"/>
                    <w:bottom w:val="single" w:sz="4" w:space="0" w:color="008080"/>
                    <w:right w:val="single" w:sz="4" w:space="0" w:color="008080"/>
                  </w:tcBorders>
                  <w:shd w:val="clear" w:color="auto" w:fill="auto"/>
                  <w:noWrap/>
                  <w:vAlign w:val="center"/>
                </w:tcPr>
                <w:p w14:paraId="5C6A0D96" w14:textId="77777777" w:rsidR="00B82CAF" w:rsidRPr="000B1AF3" w:rsidRDefault="00B82CAF" w:rsidP="00B82CAF">
                  <w:pPr>
                    <w:jc w:val="right"/>
                    <w:rPr>
                      <w:rFonts w:ascii="Calibri" w:hAnsi="Calibri" w:cs="Arial"/>
                      <w:b/>
                      <w:bCs/>
                      <w:sz w:val="22"/>
                      <w:szCs w:val="22"/>
                      <w:lang w:val="it-IT"/>
                    </w:rPr>
                  </w:pPr>
                </w:p>
              </w:tc>
              <w:tc>
                <w:tcPr>
                  <w:tcW w:w="401" w:type="pct"/>
                  <w:tcBorders>
                    <w:top w:val="nil"/>
                    <w:left w:val="nil"/>
                    <w:bottom w:val="single" w:sz="4" w:space="0" w:color="008080"/>
                    <w:right w:val="single" w:sz="8" w:space="0" w:color="008080"/>
                  </w:tcBorders>
                  <w:shd w:val="clear" w:color="auto" w:fill="auto"/>
                  <w:noWrap/>
                  <w:vAlign w:val="bottom"/>
                </w:tcPr>
                <w:p w14:paraId="6B982156" w14:textId="77777777" w:rsidR="00B82CAF" w:rsidRPr="000B1AF3" w:rsidRDefault="00B82CAF" w:rsidP="00B82CAF">
                  <w:pPr>
                    <w:rPr>
                      <w:rFonts w:ascii="Calibri" w:hAnsi="Calibri" w:cs="Arial"/>
                      <w:b/>
                      <w:bCs/>
                      <w:sz w:val="22"/>
                      <w:szCs w:val="22"/>
                      <w:lang w:val="it-IT"/>
                    </w:rPr>
                  </w:pPr>
                </w:p>
              </w:tc>
              <w:tc>
                <w:tcPr>
                  <w:tcW w:w="723" w:type="pct"/>
                  <w:tcBorders>
                    <w:top w:val="nil"/>
                    <w:left w:val="nil"/>
                    <w:bottom w:val="single" w:sz="4" w:space="0" w:color="008080"/>
                    <w:right w:val="single" w:sz="4" w:space="0" w:color="008080"/>
                  </w:tcBorders>
                  <w:shd w:val="clear" w:color="auto" w:fill="auto"/>
                  <w:noWrap/>
                  <w:vAlign w:val="center"/>
                </w:tcPr>
                <w:p w14:paraId="4643C505" w14:textId="77777777" w:rsidR="00B82CAF" w:rsidRPr="000B1AF3" w:rsidRDefault="00B82CAF" w:rsidP="00B82CAF">
                  <w:pPr>
                    <w:jc w:val="right"/>
                    <w:rPr>
                      <w:rFonts w:ascii="Calibri" w:hAnsi="Calibri" w:cs="Arial"/>
                      <w:b/>
                      <w:bCs/>
                      <w:sz w:val="22"/>
                      <w:szCs w:val="22"/>
                      <w:lang w:val="it-IT"/>
                    </w:rPr>
                  </w:pPr>
                </w:p>
              </w:tc>
              <w:tc>
                <w:tcPr>
                  <w:tcW w:w="428" w:type="pct"/>
                  <w:tcBorders>
                    <w:top w:val="nil"/>
                    <w:left w:val="nil"/>
                    <w:bottom w:val="single" w:sz="4" w:space="0" w:color="008080"/>
                    <w:right w:val="single" w:sz="8" w:space="0" w:color="008080"/>
                  </w:tcBorders>
                  <w:shd w:val="clear" w:color="auto" w:fill="auto"/>
                  <w:noWrap/>
                  <w:vAlign w:val="bottom"/>
                </w:tcPr>
                <w:p w14:paraId="30EA367F" w14:textId="77777777" w:rsidR="00B82CAF" w:rsidRPr="000B1AF3" w:rsidRDefault="00B82CAF" w:rsidP="00B82CAF">
                  <w:pPr>
                    <w:rPr>
                      <w:rFonts w:ascii="Calibri" w:hAnsi="Calibri" w:cs="Arial"/>
                      <w:b/>
                      <w:bCs/>
                      <w:sz w:val="22"/>
                      <w:szCs w:val="22"/>
                      <w:lang w:val="it-IT"/>
                    </w:rPr>
                  </w:pPr>
                </w:p>
              </w:tc>
              <w:tc>
                <w:tcPr>
                  <w:tcW w:w="658" w:type="pct"/>
                  <w:tcBorders>
                    <w:top w:val="nil"/>
                    <w:left w:val="nil"/>
                    <w:bottom w:val="single" w:sz="4" w:space="0" w:color="008080"/>
                    <w:right w:val="single" w:sz="4" w:space="0" w:color="008080"/>
                  </w:tcBorders>
                  <w:shd w:val="clear" w:color="auto" w:fill="auto"/>
                  <w:noWrap/>
                  <w:vAlign w:val="bottom"/>
                </w:tcPr>
                <w:p w14:paraId="24396C46" w14:textId="77777777" w:rsidR="00B82CAF" w:rsidRPr="000B1AF3" w:rsidRDefault="00B82CAF" w:rsidP="00B82CAF">
                  <w:pPr>
                    <w:jc w:val="right"/>
                    <w:rPr>
                      <w:rFonts w:ascii="Calibri" w:hAnsi="Calibri" w:cs="Arial"/>
                      <w:b/>
                      <w:bCs/>
                      <w:sz w:val="22"/>
                      <w:szCs w:val="22"/>
                      <w:lang w:val="it-IT"/>
                    </w:rPr>
                  </w:pPr>
                </w:p>
              </w:tc>
              <w:tc>
                <w:tcPr>
                  <w:tcW w:w="388" w:type="pct"/>
                  <w:tcBorders>
                    <w:top w:val="nil"/>
                    <w:left w:val="nil"/>
                    <w:bottom w:val="single" w:sz="4" w:space="0" w:color="008080"/>
                    <w:right w:val="single" w:sz="8" w:space="0" w:color="008080"/>
                  </w:tcBorders>
                  <w:shd w:val="clear" w:color="auto" w:fill="auto"/>
                  <w:noWrap/>
                  <w:vAlign w:val="bottom"/>
                </w:tcPr>
                <w:p w14:paraId="49FB6D81" w14:textId="77777777" w:rsidR="00B82CAF" w:rsidRPr="000B1AF3" w:rsidRDefault="00B82CAF" w:rsidP="00B82CAF">
                  <w:pPr>
                    <w:jc w:val="right"/>
                    <w:rPr>
                      <w:rFonts w:ascii="Calibri" w:hAnsi="Calibri" w:cs="Arial"/>
                      <w:b/>
                      <w:bCs/>
                      <w:sz w:val="22"/>
                      <w:szCs w:val="22"/>
                      <w:lang w:val="it-IT"/>
                    </w:rPr>
                  </w:pPr>
                </w:p>
              </w:tc>
            </w:tr>
            <w:tr w:rsidR="00B82CAF" w:rsidRPr="000B1AF3" w14:paraId="40065D00" w14:textId="77777777" w:rsidTr="00B82CAF">
              <w:trPr>
                <w:trHeight w:val="255"/>
              </w:trPr>
              <w:tc>
                <w:tcPr>
                  <w:tcW w:w="1783" w:type="pct"/>
                  <w:tcBorders>
                    <w:top w:val="nil"/>
                    <w:left w:val="single" w:sz="8" w:space="0" w:color="008080"/>
                    <w:bottom w:val="single" w:sz="4" w:space="0" w:color="008080"/>
                    <w:right w:val="nil"/>
                  </w:tcBorders>
                  <w:shd w:val="clear" w:color="auto" w:fill="auto"/>
                  <w:noWrap/>
                  <w:vAlign w:val="bottom"/>
                </w:tcPr>
                <w:p w14:paraId="46EFA628" w14:textId="77777777" w:rsidR="00B82CAF" w:rsidRPr="000B1AF3" w:rsidRDefault="00B82CAF" w:rsidP="00B82CAF">
                  <w:pPr>
                    <w:rPr>
                      <w:rFonts w:ascii="Calibri" w:hAnsi="Calibri" w:cs="Arial"/>
                      <w:bCs/>
                      <w:sz w:val="22"/>
                      <w:szCs w:val="22"/>
                    </w:rPr>
                  </w:pPr>
                  <w:r w:rsidRPr="000B1AF3">
                    <w:rPr>
                      <w:rFonts w:ascii="Calibri" w:hAnsi="Calibri" w:cs="Arial"/>
                      <w:bCs/>
                      <w:sz w:val="22"/>
                      <w:szCs w:val="22"/>
                    </w:rPr>
                    <w:t xml:space="preserve">3.1 </w:t>
                  </w:r>
                  <w:proofErr w:type="spellStart"/>
                  <w:r w:rsidRPr="000B1AF3">
                    <w:rPr>
                      <w:rFonts w:ascii="Calibri" w:hAnsi="Calibri" w:cs="Arial"/>
                      <w:bCs/>
                      <w:sz w:val="22"/>
                      <w:szCs w:val="22"/>
                    </w:rPr>
                    <w:t>Studii</w:t>
                  </w:r>
                  <w:proofErr w:type="spellEnd"/>
                  <w:r w:rsidRPr="000B1AF3">
                    <w:rPr>
                      <w:rFonts w:ascii="Calibri" w:hAnsi="Calibri" w:cs="Arial"/>
                      <w:bCs/>
                      <w:sz w:val="22"/>
                      <w:szCs w:val="22"/>
                    </w:rPr>
                    <w:t xml:space="preserve"> </w:t>
                  </w:r>
                </w:p>
              </w:tc>
              <w:tc>
                <w:tcPr>
                  <w:tcW w:w="620" w:type="pct"/>
                  <w:tcBorders>
                    <w:top w:val="nil"/>
                    <w:left w:val="single" w:sz="8" w:space="0" w:color="008080"/>
                    <w:bottom w:val="single" w:sz="4" w:space="0" w:color="008080"/>
                    <w:right w:val="single" w:sz="4" w:space="0" w:color="008080"/>
                  </w:tcBorders>
                  <w:shd w:val="clear" w:color="auto" w:fill="auto"/>
                  <w:noWrap/>
                  <w:vAlign w:val="center"/>
                </w:tcPr>
                <w:p w14:paraId="72C61DC0" w14:textId="77777777" w:rsidR="00B82CAF" w:rsidRPr="000B1AF3" w:rsidRDefault="00B82CAF" w:rsidP="00B82CAF">
                  <w:pPr>
                    <w:jc w:val="right"/>
                    <w:rPr>
                      <w:rFonts w:ascii="Calibri" w:hAnsi="Calibri" w:cs="Arial"/>
                      <w:b/>
                      <w:bCs/>
                      <w:sz w:val="22"/>
                      <w:szCs w:val="22"/>
                    </w:rPr>
                  </w:pPr>
                </w:p>
              </w:tc>
              <w:tc>
                <w:tcPr>
                  <w:tcW w:w="401" w:type="pct"/>
                  <w:tcBorders>
                    <w:top w:val="nil"/>
                    <w:left w:val="nil"/>
                    <w:bottom w:val="single" w:sz="4" w:space="0" w:color="008080"/>
                    <w:right w:val="single" w:sz="8" w:space="0" w:color="008080"/>
                  </w:tcBorders>
                  <w:shd w:val="clear" w:color="auto" w:fill="auto"/>
                  <w:noWrap/>
                  <w:vAlign w:val="bottom"/>
                </w:tcPr>
                <w:p w14:paraId="35704B0F" w14:textId="77777777" w:rsidR="00B82CAF" w:rsidRPr="000B1AF3" w:rsidRDefault="00B82CAF" w:rsidP="00B82CAF">
                  <w:pPr>
                    <w:rPr>
                      <w:rFonts w:ascii="Calibri" w:hAnsi="Calibri" w:cs="Arial"/>
                      <w:b/>
                      <w:bCs/>
                      <w:sz w:val="22"/>
                      <w:szCs w:val="22"/>
                    </w:rPr>
                  </w:pPr>
                </w:p>
              </w:tc>
              <w:tc>
                <w:tcPr>
                  <w:tcW w:w="723" w:type="pct"/>
                  <w:tcBorders>
                    <w:top w:val="nil"/>
                    <w:left w:val="nil"/>
                    <w:bottom w:val="single" w:sz="4" w:space="0" w:color="008080"/>
                    <w:right w:val="single" w:sz="4" w:space="0" w:color="008080"/>
                  </w:tcBorders>
                  <w:shd w:val="clear" w:color="auto" w:fill="auto"/>
                  <w:noWrap/>
                  <w:vAlign w:val="center"/>
                </w:tcPr>
                <w:p w14:paraId="2FFC3F1D" w14:textId="77777777" w:rsidR="00B82CAF" w:rsidRPr="000B1AF3" w:rsidRDefault="00B82CAF" w:rsidP="00B82CAF">
                  <w:pPr>
                    <w:jc w:val="right"/>
                    <w:rPr>
                      <w:rFonts w:ascii="Calibri" w:hAnsi="Calibri" w:cs="Arial"/>
                      <w:b/>
                      <w:bCs/>
                      <w:sz w:val="22"/>
                      <w:szCs w:val="22"/>
                    </w:rPr>
                  </w:pPr>
                </w:p>
              </w:tc>
              <w:tc>
                <w:tcPr>
                  <w:tcW w:w="428" w:type="pct"/>
                  <w:tcBorders>
                    <w:top w:val="nil"/>
                    <w:left w:val="nil"/>
                    <w:bottom w:val="single" w:sz="4" w:space="0" w:color="008080"/>
                    <w:right w:val="single" w:sz="8" w:space="0" w:color="008080"/>
                  </w:tcBorders>
                  <w:shd w:val="clear" w:color="auto" w:fill="auto"/>
                  <w:noWrap/>
                  <w:vAlign w:val="bottom"/>
                </w:tcPr>
                <w:p w14:paraId="7B0E0C01" w14:textId="77777777" w:rsidR="00B82CAF" w:rsidRPr="000B1AF3" w:rsidRDefault="00B82CAF" w:rsidP="00B82CAF">
                  <w:pPr>
                    <w:rPr>
                      <w:rFonts w:ascii="Calibri" w:hAnsi="Calibri" w:cs="Arial"/>
                      <w:b/>
                      <w:bCs/>
                      <w:sz w:val="22"/>
                      <w:szCs w:val="22"/>
                    </w:rPr>
                  </w:pPr>
                </w:p>
              </w:tc>
              <w:tc>
                <w:tcPr>
                  <w:tcW w:w="658" w:type="pct"/>
                  <w:tcBorders>
                    <w:top w:val="nil"/>
                    <w:left w:val="nil"/>
                    <w:bottom w:val="single" w:sz="4" w:space="0" w:color="008080"/>
                    <w:right w:val="single" w:sz="4" w:space="0" w:color="008080"/>
                  </w:tcBorders>
                  <w:shd w:val="clear" w:color="auto" w:fill="auto"/>
                  <w:noWrap/>
                  <w:vAlign w:val="bottom"/>
                </w:tcPr>
                <w:p w14:paraId="64EF85B6" w14:textId="77777777" w:rsidR="00B82CAF" w:rsidRPr="000B1AF3" w:rsidRDefault="00B82CAF" w:rsidP="00B82CAF">
                  <w:pPr>
                    <w:jc w:val="right"/>
                    <w:rPr>
                      <w:rFonts w:ascii="Calibri" w:hAnsi="Calibri" w:cs="Arial"/>
                      <w:b/>
                      <w:bCs/>
                      <w:sz w:val="22"/>
                      <w:szCs w:val="22"/>
                    </w:rPr>
                  </w:pPr>
                </w:p>
              </w:tc>
              <w:tc>
                <w:tcPr>
                  <w:tcW w:w="388" w:type="pct"/>
                  <w:tcBorders>
                    <w:top w:val="nil"/>
                    <w:left w:val="nil"/>
                    <w:bottom w:val="single" w:sz="4" w:space="0" w:color="008080"/>
                    <w:right w:val="single" w:sz="8" w:space="0" w:color="008080"/>
                  </w:tcBorders>
                  <w:shd w:val="clear" w:color="auto" w:fill="auto"/>
                  <w:noWrap/>
                  <w:vAlign w:val="bottom"/>
                </w:tcPr>
                <w:p w14:paraId="53E980FD" w14:textId="77777777" w:rsidR="00B82CAF" w:rsidRPr="000B1AF3" w:rsidRDefault="00B82CAF" w:rsidP="00B82CAF">
                  <w:pPr>
                    <w:jc w:val="right"/>
                    <w:rPr>
                      <w:rFonts w:ascii="Calibri" w:hAnsi="Calibri" w:cs="Arial"/>
                      <w:b/>
                      <w:bCs/>
                      <w:sz w:val="22"/>
                      <w:szCs w:val="22"/>
                    </w:rPr>
                  </w:pPr>
                </w:p>
              </w:tc>
            </w:tr>
            <w:tr w:rsidR="00B82CAF" w:rsidRPr="000B1AF3" w14:paraId="49764BEF" w14:textId="77777777" w:rsidTr="00B82CAF">
              <w:trPr>
                <w:trHeight w:val="255"/>
              </w:trPr>
              <w:tc>
                <w:tcPr>
                  <w:tcW w:w="1783" w:type="pct"/>
                  <w:tcBorders>
                    <w:top w:val="nil"/>
                    <w:left w:val="single" w:sz="8" w:space="0" w:color="008080"/>
                    <w:bottom w:val="single" w:sz="4" w:space="0" w:color="008080"/>
                    <w:right w:val="nil"/>
                  </w:tcBorders>
                  <w:shd w:val="clear" w:color="auto" w:fill="auto"/>
                  <w:noWrap/>
                  <w:vAlign w:val="bottom"/>
                </w:tcPr>
                <w:p w14:paraId="4F2AA2D7" w14:textId="77777777" w:rsidR="00B82CAF" w:rsidRPr="000B1AF3" w:rsidRDefault="00B82CAF" w:rsidP="00B82CAF">
                  <w:pPr>
                    <w:rPr>
                      <w:rFonts w:ascii="Calibri" w:hAnsi="Calibri" w:cs="Arial"/>
                      <w:bCs/>
                      <w:sz w:val="22"/>
                      <w:szCs w:val="22"/>
                    </w:rPr>
                  </w:pPr>
                  <w:r w:rsidRPr="000B1AF3">
                    <w:rPr>
                      <w:rFonts w:ascii="Calibri" w:hAnsi="Calibri" w:cs="Arial"/>
                      <w:bCs/>
                      <w:sz w:val="22"/>
                      <w:szCs w:val="22"/>
                    </w:rPr>
                    <w:t xml:space="preserve">3.1.1 </w:t>
                  </w:r>
                  <w:proofErr w:type="spellStart"/>
                  <w:r w:rsidRPr="000B1AF3">
                    <w:rPr>
                      <w:rFonts w:ascii="Calibri" w:hAnsi="Calibri" w:cs="Arial"/>
                      <w:bCs/>
                      <w:sz w:val="22"/>
                      <w:szCs w:val="22"/>
                    </w:rPr>
                    <w:t>Studii</w:t>
                  </w:r>
                  <w:proofErr w:type="spellEnd"/>
                  <w:r w:rsidRPr="000B1AF3">
                    <w:rPr>
                      <w:rFonts w:ascii="Calibri" w:hAnsi="Calibri" w:cs="Arial"/>
                      <w:bCs/>
                      <w:sz w:val="22"/>
                      <w:szCs w:val="22"/>
                    </w:rPr>
                    <w:t xml:space="preserve"> de </w:t>
                  </w:r>
                  <w:proofErr w:type="spellStart"/>
                  <w:r w:rsidRPr="000B1AF3">
                    <w:rPr>
                      <w:rFonts w:ascii="Calibri" w:hAnsi="Calibri" w:cs="Arial"/>
                      <w:bCs/>
                      <w:sz w:val="22"/>
                      <w:szCs w:val="22"/>
                    </w:rPr>
                    <w:t>teren</w:t>
                  </w:r>
                  <w:proofErr w:type="spellEnd"/>
                </w:p>
              </w:tc>
              <w:tc>
                <w:tcPr>
                  <w:tcW w:w="620" w:type="pct"/>
                  <w:tcBorders>
                    <w:top w:val="nil"/>
                    <w:left w:val="single" w:sz="8" w:space="0" w:color="008080"/>
                    <w:bottom w:val="single" w:sz="4" w:space="0" w:color="008080"/>
                    <w:right w:val="single" w:sz="4" w:space="0" w:color="008080"/>
                  </w:tcBorders>
                  <w:shd w:val="clear" w:color="auto" w:fill="auto"/>
                  <w:noWrap/>
                  <w:vAlign w:val="center"/>
                </w:tcPr>
                <w:p w14:paraId="31B5E3C7" w14:textId="77777777" w:rsidR="00B82CAF" w:rsidRPr="000B1AF3" w:rsidRDefault="00B82CAF" w:rsidP="00B82CAF">
                  <w:pPr>
                    <w:jc w:val="right"/>
                    <w:rPr>
                      <w:rFonts w:ascii="Calibri" w:hAnsi="Calibri" w:cs="Arial"/>
                      <w:b/>
                      <w:bCs/>
                      <w:sz w:val="22"/>
                      <w:szCs w:val="22"/>
                    </w:rPr>
                  </w:pPr>
                </w:p>
              </w:tc>
              <w:tc>
                <w:tcPr>
                  <w:tcW w:w="401" w:type="pct"/>
                  <w:tcBorders>
                    <w:top w:val="nil"/>
                    <w:left w:val="nil"/>
                    <w:bottom w:val="single" w:sz="4" w:space="0" w:color="008080"/>
                    <w:right w:val="single" w:sz="8" w:space="0" w:color="008080"/>
                  </w:tcBorders>
                  <w:shd w:val="clear" w:color="auto" w:fill="auto"/>
                  <w:noWrap/>
                  <w:vAlign w:val="bottom"/>
                </w:tcPr>
                <w:p w14:paraId="29F022AF" w14:textId="77777777" w:rsidR="00B82CAF" w:rsidRPr="000B1AF3" w:rsidRDefault="00B82CAF" w:rsidP="00B82CAF">
                  <w:pPr>
                    <w:rPr>
                      <w:rFonts w:ascii="Calibri" w:hAnsi="Calibri" w:cs="Arial"/>
                      <w:b/>
                      <w:bCs/>
                      <w:sz w:val="22"/>
                      <w:szCs w:val="22"/>
                    </w:rPr>
                  </w:pPr>
                </w:p>
              </w:tc>
              <w:tc>
                <w:tcPr>
                  <w:tcW w:w="723" w:type="pct"/>
                  <w:tcBorders>
                    <w:top w:val="nil"/>
                    <w:left w:val="nil"/>
                    <w:bottom w:val="single" w:sz="4" w:space="0" w:color="008080"/>
                    <w:right w:val="single" w:sz="4" w:space="0" w:color="008080"/>
                  </w:tcBorders>
                  <w:shd w:val="clear" w:color="auto" w:fill="auto"/>
                  <w:noWrap/>
                  <w:vAlign w:val="center"/>
                </w:tcPr>
                <w:p w14:paraId="7C6F61CC" w14:textId="77777777" w:rsidR="00B82CAF" w:rsidRPr="000B1AF3" w:rsidRDefault="00B82CAF" w:rsidP="00B82CAF">
                  <w:pPr>
                    <w:jc w:val="right"/>
                    <w:rPr>
                      <w:rFonts w:ascii="Calibri" w:hAnsi="Calibri" w:cs="Arial"/>
                      <w:b/>
                      <w:bCs/>
                      <w:sz w:val="22"/>
                      <w:szCs w:val="22"/>
                    </w:rPr>
                  </w:pPr>
                </w:p>
              </w:tc>
              <w:tc>
                <w:tcPr>
                  <w:tcW w:w="428" w:type="pct"/>
                  <w:tcBorders>
                    <w:top w:val="nil"/>
                    <w:left w:val="nil"/>
                    <w:bottom w:val="single" w:sz="4" w:space="0" w:color="008080"/>
                    <w:right w:val="single" w:sz="8" w:space="0" w:color="008080"/>
                  </w:tcBorders>
                  <w:shd w:val="clear" w:color="auto" w:fill="auto"/>
                  <w:noWrap/>
                  <w:vAlign w:val="bottom"/>
                </w:tcPr>
                <w:p w14:paraId="5807C139" w14:textId="77777777" w:rsidR="00B82CAF" w:rsidRPr="000B1AF3" w:rsidRDefault="00B82CAF" w:rsidP="00B82CAF">
                  <w:pPr>
                    <w:rPr>
                      <w:rFonts w:ascii="Calibri" w:hAnsi="Calibri" w:cs="Arial"/>
                      <w:b/>
                      <w:bCs/>
                      <w:sz w:val="22"/>
                      <w:szCs w:val="22"/>
                    </w:rPr>
                  </w:pPr>
                </w:p>
              </w:tc>
              <w:tc>
                <w:tcPr>
                  <w:tcW w:w="658" w:type="pct"/>
                  <w:tcBorders>
                    <w:top w:val="nil"/>
                    <w:left w:val="nil"/>
                    <w:bottom w:val="single" w:sz="4" w:space="0" w:color="008080"/>
                    <w:right w:val="single" w:sz="4" w:space="0" w:color="008080"/>
                  </w:tcBorders>
                  <w:shd w:val="clear" w:color="auto" w:fill="auto"/>
                  <w:noWrap/>
                  <w:vAlign w:val="bottom"/>
                </w:tcPr>
                <w:p w14:paraId="3C8C9A20" w14:textId="77777777" w:rsidR="00B82CAF" w:rsidRPr="000B1AF3" w:rsidRDefault="00B82CAF" w:rsidP="00B82CAF">
                  <w:pPr>
                    <w:jc w:val="right"/>
                    <w:rPr>
                      <w:rFonts w:ascii="Calibri" w:hAnsi="Calibri" w:cs="Arial"/>
                      <w:b/>
                      <w:bCs/>
                      <w:sz w:val="22"/>
                      <w:szCs w:val="22"/>
                    </w:rPr>
                  </w:pPr>
                </w:p>
              </w:tc>
              <w:tc>
                <w:tcPr>
                  <w:tcW w:w="388" w:type="pct"/>
                  <w:tcBorders>
                    <w:top w:val="nil"/>
                    <w:left w:val="nil"/>
                    <w:bottom w:val="single" w:sz="4" w:space="0" w:color="008080"/>
                    <w:right w:val="single" w:sz="8" w:space="0" w:color="008080"/>
                  </w:tcBorders>
                  <w:shd w:val="clear" w:color="auto" w:fill="auto"/>
                  <w:noWrap/>
                  <w:vAlign w:val="bottom"/>
                </w:tcPr>
                <w:p w14:paraId="79017F1C" w14:textId="77777777" w:rsidR="00B82CAF" w:rsidRPr="000B1AF3" w:rsidRDefault="00B82CAF" w:rsidP="00B82CAF">
                  <w:pPr>
                    <w:jc w:val="right"/>
                    <w:rPr>
                      <w:rFonts w:ascii="Calibri" w:hAnsi="Calibri" w:cs="Arial"/>
                      <w:b/>
                      <w:bCs/>
                      <w:sz w:val="22"/>
                      <w:szCs w:val="22"/>
                    </w:rPr>
                  </w:pPr>
                </w:p>
              </w:tc>
            </w:tr>
            <w:tr w:rsidR="00B82CAF" w:rsidRPr="000B1AF3" w14:paraId="15360833" w14:textId="77777777" w:rsidTr="00B82CAF">
              <w:trPr>
                <w:trHeight w:val="255"/>
              </w:trPr>
              <w:tc>
                <w:tcPr>
                  <w:tcW w:w="1783" w:type="pct"/>
                  <w:tcBorders>
                    <w:top w:val="nil"/>
                    <w:left w:val="single" w:sz="8" w:space="0" w:color="008080"/>
                    <w:bottom w:val="single" w:sz="4" w:space="0" w:color="008080"/>
                    <w:right w:val="nil"/>
                  </w:tcBorders>
                  <w:shd w:val="clear" w:color="auto" w:fill="auto"/>
                  <w:noWrap/>
                  <w:vAlign w:val="bottom"/>
                </w:tcPr>
                <w:p w14:paraId="5A4BE5EA" w14:textId="77777777" w:rsidR="00B82CAF" w:rsidRPr="000B1AF3" w:rsidRDefault="00B82CAF" w:rsidP="00B82CAF">
                  <w:pPr>
                    <w:rPr>
                      <w:rFonts w:ascii="Calibri" w:hAnsi="Calibri" w:cs="Arial"/>
                      <w:bCs/>
                      <w:sz w:val="22"/>
                      <w:szCs w:val="22"/>
                    </w:rPr>
                  </w:pPr>
                  <w:r w:rsidRPr="000B1AF3">
                    <w:rPr>
                      <w:rFonts w:ascii="Calibri" w:hAnsi="Calibri" w:cs="Arial"/>
                      <w:bCs/>
                      <w:sz w:val="22"/>
                      <w:szCs w:val="22"/>
                    </w:rPr>
                    <w:t xml:space="preserve">3.1.2 </w:t>
                  </w:r>
                  <w:proofErr w:type="spellStart"/>
                  <w:r w:rsidRPr="000B1AF3">
                    <w:rPr>
                      <w:rFonts w:ascii="Calibri" w:hAnsi="Calibri" w:cs="Arial"/>
                      <w:bCs/>
                      <w:sz w:val="22"/>
                      <w:szCs w:val="22"/>
                    </w:rPr>
                    <w:t>Raport</w:t>
                  </w:r>
                  <w:proofErr w:type="spellEnd"/>
                  <w:r w:rsidRPr="000B1AF3">
                    <w:rPr>
                      <w:rFonts w:ascii="Calibri" w:hAnsi="Calibri" w:cs="Arial"/>
                      <w:bCs/>
                      <w:sz w:val="22"/>
                      <w:szCs w:val="22"/>
                    </w:rPr>
                    <w:t xml:space="preserve"> </w:t>
                  </w:r>
                  <w:proofErr w:type="spellStart"/>
                  <w:r w:rsidRPr="000B1AF3">
                    <w:rPr>
                      <w:rFonts w:ascii="Calibri" w:hAnsi="Calibri" w:cs="Arial"/>
                      <w:bCs/>
                      <w:sz w:val="22"/>
                      <w:szCs w:val="22"/>
                    </w:rPr>
                    <w:t>privind</w:t>
                  </w:r>
                  <w:proofErr w:type="spellEnd"/>
                  <w:r w:rsidRPr="000B1AF3">
                    <w:rPr>
                      <w:rFonts w:ascii="Calibri" w:hAnsi="Calibri" w:cs="Arial"/>
                      <w:bCs/>
                      <w:sz w:val="22"/>
                      <w:szCs w:val="22"/>
                    </w:rPr>
                    <w:t xml:space="preserve"> </w:t>
                  </w:r>
                  <w:proofErr w:type="spellStart"/>
                  <w:r w:rsidRPr="000B1AF3">
                    <w:rPr>
                      <w:rFonts w:ascii="Calibri" w:hAnsi="Calibri" w:cs="Arial"/>
                      <w:bCs/>
                      <w:sz w:val="22"/>
                      <w:szCs w:val="22"/>
                    </w:rPr>
                    <w:t>impactul</w:t>
                  </w:r>
                  <w:proofErr w:type="spellEnd"/>
                  <w:r w:rsidRPr="000B1AF3">
                    <w:rPr>
                      <w:rFonts w:ascii="Calibri" w:hAnsi="Calibri" w:cs="Arial"/>
                      <w:bCs/>
                      <w:sz w:val="22"/>
                      <w:szCs w:val="22"/>
                    </w:rPr>
                    <w:t xml:space="preserve"> </w:t>
                  </w:r>
                  <w:proofErr w:type="spellStart"/>
                  <w:r w:rsidRPr="000B1AF3">
                    <w:rPr>
                      <w:rFonts w:ascii="Calibri" w:hAnsi="Calibri" w:cs="Arial"/>
                      <w:bCs/>
                      <w:sz w:val="22"/>
                      <w:szCs w:val="22"/>
                    </w:rPr>
                    <w:t>asupra</w:t>
                  </w:r>
                  <w:proofErr w:type="spellEnd"/>
                  <w:r w:rsidRPr="000B1AF3">
                    <w:rPr>
                      <w:rFonts w:ascii="Calibri" w:hAnsi="Calibri" w:cs="Arial"/>
                      <w:bCs/>
                      <w:sz w:val="22"/>
                      <w:szCs w:val="22"/>
                    </w:rPr>
                    <w:t xml:space="preserve"> </w:t>
                  </w:r>
                  <w:proofErr w:type="spellStart"/>
                  <w:r w:rsidRPr="000B1AF3">
                    <w:rPr>
                      <w:rFonts w:ascii="Calibri" w:hAnsi="Calibri" w:cs="Arial"/>
                      <w:bCs/>
                      <w:sz w:val="22"/>
                      <w:szCs w:val="22"/>
                    </w:rPr>
                    <w:t>mediului</w:t>
                  </w:r>
                  <w:proofErr w:type="spellEnd"/>
                </w:p>
              </w:tc>
              <w:tc>
                <w:tcPr>
                  <w:tcW w:w="620" w:type="pct"/>
                  <w:tcBorders>
                    <w:top w:val="nil"/>
                    <w:left w:val="single" w:sz="8" w:space="0" w:color="008080"/>
                    <w:bottom w:val="single" w:sz="4" w:space="0" w:color="008080"/>
                    <w:right w:val="single" w:sz="4" w:space="0" w:color="008080"/>
                  </w:tcBorders>
                  <w:shd w:val="clear" w:color="auto" w:fill="auto"/>
                  <w:noWrap/>
                  <w:vAlign w:val="center"/>
                </w:tcPr>
                <w:p w14:paraId="2CC036E6" w14:textId="77777777" w:rsidR="00B82CAF" w:rsidRPr="000B1AF3" w:rsidRDefault="00B82CAF" w:rsidP="00B82CAF">
                  <w:pPr>
                    <w:jc w:val="right"/>
                    <w:rPr>
                      <w:rFonts w:ascii="Calibri" w:hAnsi="Calibri" w:cs="Arial"/>
                      <w:b/>
                      <w:bCs/>
                      <w:sz w:val="22"/>
                      <w:szCs w:val="22"/>
                    </w:rPr>
                  </w:pPr>
                </w:p>
              </w:tc>
              <w:tc>
                <w:tcPr>
                  <w:tcW w:w="401" w:type="pct"/>
                  <w:tcBorders>
                    <w:top w:val="nil"/>
                    <w:left w:val="nil"/>
                    <w:bottom w:val="single" w:sz="4" w:space="0" w:color="008080"/>
                    <w:right w:val="single" w:sz="8" w:space="0" w:color="008080"/>
                  </w:tcBorders>
                  <w:shd w:val="clear" w:color="auto" w:fill="auto"/>
                  <w:noWrap/>
                  <w:vAlign w:val="bottom"/>
                </w:tcPr>
                <w:p w14:paraId="6506D6D1" w14:textId="77777777" w:rsidR="00B82CAF" w:rsidRPr="000B1AF3" w:rsidRDefault="00B82CAF" w:rsidP="00B82CAF">
                  <w:pPr>
                    <w:rPr>
                      <w:rFonts w:ascii="Calibri" w:hAnsi="Calibri" w:cs="Arial"/>
                      <w:b/>
                      <w:bCs/>
                      <w:sz w:val="22"/>
                      <w:szCs w:val="22"/>
                    </w:rPr>
                  </w:pPr>
                </w:p>
              </w:tc>
              <w:tc>
                <w:tcPr>
                  <w:tcW w:w="723" w:type="pct"/>
                  <w:tcBorders>
                    <w:top w:val="nil"/>
                    <w:left w:val="nil"/>
                    <w:bottom w:val="single" w:sz="4" w:space="0" w:color="008080"/>
                    <w:right w:val="single" w:sz="4" w:space="0" w:color="008080"/>
                  </w:tcBorders>
                  <w:shd w:val="clear" w:color="auto" w:fill="auto"/>
                  <w:noWrap/>
                  <w:vAlign w:val="center"/>
                </w:tcPr>
                <w:p w14:paraId="526BF1C8" w14:textId="77777777" w:rsidR="00B82CAF" w:rsidRPr="000B1AF3" w:rsidRDefault="00B82CAF" w:rsidP="00B82CAF">
                  <w:pPr>
                    <w:jc w:val="right"/>
                    <w:rPr>
                      <w:rFonts w:ascii="Calibri" w:hAnsi="Calibri" w:cs="Arial"/>
                      <w:b/>
                      <w:bCs/>
                      <w:sz w:val="22"/>
                      <w:szCs w:val="22"/>
                    </w:rPr>
                  </w:pPr>
                </w:p>
              </w:tc>
              <w:tc>
                <w:tcPr>
                  <w:tcW w:w="428" w:type="pct"/>
                  <w:tcBorders>
                    <w:top w:val="nil"/>
                    <w:left w:val="nil"/>
                    <w:bottom w:val="single" w:sz="4" w:space="0" w:color="008080"/>
                    <w:right w:val="single" w:sz="8" w:space="0" w:color="008080"/>
                  </w:tcBorders>
                  <w:shd w:val="clear" w:color="auto" w:fill="auto"/>
                  <w:noWrap/>
                  <w:vAlign w:val="bottom"/>
                </w:tcPr>
                <w:p w14:paraId="1227680A" w14:textId="77777777" w:rsidR="00B82CAF" w:rsidRPr="000B1AF3" w:rsidRDefault="00B82CAF" w:rsidP="00B82CAF">
                  <w:pPr>
                    <w:rPr>
                      <w:rFonts w:ascii="Calibri" w:hAnsi="Calibri" w:cs="Arial"/>
                      <w:b/>
                      <w:bCs/>
                      <w:sz w:val="22"/>
                      <w:szCs w:val="22"/>
                    </w:rPr>
                  </w:pPr>
                </w:p>
              </w:tc>
              <w:tc>
                <w:tcPr>
                  <w:tcW w:w="658" w:type="pct"/>
                  <w:tcBorders>
                    <w:top w:val="nil"/>
                    <w:left w:val="nil"/>
                    <w:bottom w:val="single" w:sz="4" w:space="0" w:color="008080"/>
                    <w:right w:val="single" w:sz="4" w:space="0" w:color="008080"/>
                  </w:tcBorders>
                  <w:shd w:val="clear" w:color="auto" w:fill="auto"/>
                  <w:noWrap/>
                  <w:vAlign w:val="bottom"/>
                </w:tcPr>
                <w:p w14:paraId="0CCF0E12" w14:textId="77777777" w:rsidR="00B82CAF" w:rsidRPr="000B1AF3" w:rsidRDefault="00B82CAF" w:rsidP="00B82CAF">
                  <w:pPr>
                    <w:jc w:val="right"/>
                    <w:rPr>
                      <w:rFonts w:ascii="Calibri" w:hAnsi="Calibri" w:cs="Arial"/>
                      <w:b/>
                      <w:bCs/>
                      <w:sz w:val="22"/>
                      <w:szCs w:val="22"/>
                    </w:rPr>
                  </w:pPr>
                </w:p>
              </w:tc>
              <w:tc>
                <w:tcPr>
                  <w:tcW w:w="388" w:type="pct"/>
                  <w:tcBorders>
                    <w:top w:val="nil"/>
                    <w:left w:val="nil"/>
                    <w:bottom w:val="single" w:sz="4" w:space="0" w:color="008080"/>
                    <w:right w:val="single" w:sz="8" w:space="0" w:color="008080"/>
                  </w:tcBorders>
                  <w:shd w:val="clear" w:color="auto" w:fill="auto"/>
                  <w:noWrap/>
                  <w:vAlign w:val="bottom"/>
                </w:tcPr>
                <w:p w14:paraId="7E5B721F" w14:textId="77777777" w:rsidR="00B82CAF" w:rsidRPr="000B1AF3" w:rsidRDefault="00B82CAF" w:rsidP="00B82CAF">
                  <w:pPr>
                    <w:jc w:val="right"/>
                    <w:rPr>
                      <w:rFonts w:ascii="Calibri" w:hAnsi="Calibri" w:cs="Arial"/>
                      <w:b/>
                      <w:bCs/>
                      <w:sz w:val="22"/>
                      <w:szCs w:val="22"/>
                    </w:rPr>
                  </w:pPr>
                </w:p>
              </w:tc>
            </w:tr>
            <w:tr w:rsidR="00B82CAF" w:rsidRPr="000B1AF3" w14:paraId="104F554C" w14:textId="77777777" w:rsidTr="00B82CAF">
              <w:trPr>
                <w:trHeight w:val="255"/>
              </w:trPr>
              <w:tc>
                <w:tcPr>
                  <w:tcW w:w="1783" w:type="pct"/>
                  <w:tcBorders>
                    <w:top w:val="nil"/>
                    <w:left w:val="single" w:sz="8" w:space="0" w:color="008080"/>
                    <w:bottom w:val="single" w:sz="4" w:space="0" w:color="008080"/>
                    <w:right w:val="nil"/>
                  </w:tcBorders>
                  <w:shd w:val="clear" w:color="auto" w:fill="auto"/>
                  <w:noWrap/>
                  <w:vAlign w:val="bottom"/>
                </w:tcPr>
                <w:p w14:paraId="54E54699" w14:textId="77777777" w:rsidR="00B82CAF" w:rsidRPr="000B1AF3" w:rsidRDefault="00B82CAF" w:rsidP="00B82CAF">
                  <w:pPr>
                    <w:rPr>
                      <w:rFonts w:ascii="Calibri" w:hAnsi="Calibri" w:cs="Arial"/>
                      <w:bCs/>
                      <w:sz w:val="22"/>
                      <w:szCs w:val="22"/>
                    </w:rPr>
                  </w:pPr>
                  <w:r w:rsidRPr="000B1AF3">
                    <w:rPr>
                      <w:rFonts w:ascii="Calibri" w:hAnsi="Calibri" w:cs="Arial"/>
                      <w:bCs/>
                      <w:sz w:val="22"/>
                      <w:szCs w:val="22"/>
                    </w:rPr>
                    <w:t xml:space="preserve">3.1.3 Alte </w:t>
                  </w:r>
                  <w:proofErr w:type="spellStart"/>
                  <w:r w:rsidRPr="000B1AF3">
                    <w:rPr>
                      <w:rFonts w:ascii="Calibri" w:hAnsi="Calibri" w:cs="Arial"/>
                      <w:bCs/>
                      <w:sz w:val="22"/>
                      <w:szCs w:val="22"/>
                    </w:rPr>
                    <w:t>studii</w:t>
                  </w:r>
                  <w:proofErr w:type="spellEnd"/>
                  <w:r w:rsidRPr="000B1AF3">
                    <w:rPr>
                      <w:rFonts w:ascii="Calibri" w:hAnsi="Calibri" w:cs="Arial"/>
                      <w:bCs/>
                      <w:sz w:val="22"/>
                      <w:szCs w:val="22"/>
                    </w:rPr>
                    <w:t xml:space="preserve"> </w:t>
                  </w:r>
                  <w:proofErr w:type="spellStart"/>
                  <w:r w:rsidRPr="000B1AF3">
                    <w:rPr>
                      <w:rFonts w:ascii="Calibri" w:hAnsi="Calibri" w:cs="Arial"/>
                      <w:bCs/>
                      <w:sz w:val="22"/>
                      <w:szCs w:val="22"/>
                    </w:rPr>
                    <w:t>specifice</w:t>
                  </w:r>
                  <w:proofErr w:type="spellEnd"/>
                </w:p>
              </w:tc>
              <w:tc>
                <w:tcPr>
                  <w:tcW w:w="620" w:type="pct"/>
                  <w:tcBorders>
                    <w:top w:val="nil"/>
                    <w:left w:val="single" w:sz="8" w:space="0" w:color="008080"/>
                    <w:bottom w:val="single" w:sz="4" w:space="0" w:color="008080"/>
                    <w:right w:val="single" w:sz="4" w:space="0" w:color="008080"/>
                  </w:tcBorders>
                  <w:shd w:val="clear" w:color="auto" w:fill="auto"/>
                  <w:noWrap/>
                  <w:vAlign w:val="center"/>
                </w:tcPr>
                <w:p w14:paraId="7AD22CA7" w14:textId="77777777" w:rsidR="00B82CAF" w:rsidRPr="000B1AF3" w:rsidRDefault="00B82CAF" w:rsidP="00B82CAF">
                  <w:pPr>
                    <w:jc w:val="right"/>
                    <w:rPr>
                      <w:rFonts w:ascii="Calibri" w:hAnsi="Calibri" w:cs="Arial"/>
                      <w:b/>
                      <w:bCs/>
                      <w:sz w:val="22"/>
                      <w:szCs w:val="22"/>
                    </w:rPr>
                  </w:pPr>
                </w:p>
              </w:tc>
              <w:tc>
                <w:tcPr>
                  <w:tcW w:w="401" w:type="pct"/>
                  <w:tcBorders>
                    <w:top w:val="nil"/>
                    <w:left w:val="nil"/>
                    <w:bottom w:val="single" w:sz="4" w:space="0" w:color="008080"/>
                    <w:right w:val="single" w:sz="8" w:space="0" w:color="008080"/>
                  </w:tcBorders>
                  <w:shd w:val="clear" w:color="auto" w:fill="auto"/>
                  <w:noWrap/>
                  <w:vAlign w:val="bottom"/>
                </w:tcPr>
                <w:p w14:paraId="6C07F109" w14:textId="77777777" w:rsidR="00B82CAF" w:rsidRPr="000B1AF3" w:rsidRDefault="00B82CAF" w:rsidP="00B82CAF">
                  <w:pPr>
                    <w:rPr>
                      <w:rFonts w:ascii="Calibri" w:hAnsi="Calibri" w:cs="Arial"/>
                      <w:b/>
                      <w:bCs/>
                      <w:sz w:val="22"/>
                      <w:szCs w:val="22"/>
                    </w:rPr>
                  </w:pPr>
                </w:p>
              </w:tc>
              <w:tc>
                <w:tcPr>
                  <w:tcW w:w="723" w:type="pct"/>
                  <w:tcBorders>
                    <w:top w:val="nil"/>
                    <w:left w:val="nil"/>
                    <w:bottom w:val="single" w:sz="4" w:space="0" w:color="008080"/>
                    <w:right w:val="single" w:sz="4" w:space="0" w:color="008080"/>
                  </w:tcBorders>
                  <w:shd w:val="clear" w:color="auto" w:fill="auto"/>
                  <w:noWrap/>
                  <w:vAlign w:val="center"/>
                </w:tcPr>
                <w:p w14:paraId="07B6D58B" w14:textId="77777777" w:rsidR="00B82CAF" w:rsidRPr="000B1AF3" w:rsidRDefault="00B82CAF" w:rsidP="00B82CAF">
                  <w:pPr>
                    <w:jc w:val="right"/>
                    <w:rPr>
                      <w:rFonts w:ascii="Calibri" w:hAnsi="Calibri" w:cs="Arial"/>
                      <w:b/>
                      <w:bCs/>
                      <w:sz w:val="22"/>
                      <w:szCs w:val="22"/>
                    </w:rPr>
                  </w:pPr>
                </w:p>
              </w:tc>
              <w:tc>
                <w:tcPr>
                  <w:tcW w:w="428" w:type="pct"/>
                  <w:tcBorders>
                    <w:top w:val="nil"/>
                    <w:left w:val="nil"/>
                    <w:bottom w:val="single" w:sz="4" w:space="0" w:color="008080"/>
                    <w:right w:val="single" w:sz="8" w:space="0" w:color="008080"/>
                  </w:tcBorders>
                  <w:shd w:val="clear" w:color="auto" w:fill="auto"/>
                  <w:noWrap/>
                  <w:vAlign w:val="bottom"/>
                </w:tcPr>
                <w:p w14:paraId="0C2ADEEF" w14:textId="77777777" w:rsidR="00B82CAF" w:rsidRPr="000B1AF3" w:rsidRDefault="00B82CAF" w:rsidP="00B82CAF">
                  <w:pPr>
                    <w:rPr>
                      <w:rFonts w:ascii="Calibri" w:hAnsi="Calibri" w:cs="Arial"/>
                      <w:b/>
                      <w:bCs/>
                      <w:sz w:val="22"/>
                      <w:szCs w:val="22"/>
                    </w:rPr>
                  </w:pPr>
                </w:p>
              </w:tc>
              <w:tc>
                <w:tcPr>
                  <w:tcW w:w="658" w:type="pct"/>
                  <w:tcBorders>
                    <w:top w:val="nil"/>
                    <w:left w:val="nil"/>
                    <w:bottom w:val="single" w:sz="4" w:space="0" w:color="008080"/>
                    <w:right w:val="single" w:sz="4" w:space="0" w:color="008080"/>
                  </w:tcBorders>
                  <w:shd w:val="clear" w:color="auto" w:fill="auto"/>
                  <w:noWrap/>
                  <w:vAlign w:val="bottom"/>
                </w:tcPr>
                <w:p w14:paraId="63B73B75" w14:textId="77777777" w:rsidR="00B82CAF" w:rsidRPr="000B1AF3" w:rsidRDefault="00B82CAF" w:rsidP="00B82CAF">
                  <w:pPr>
                    <w:jc w:val="right"/>
                    <w:rPr>
                      <w:rFonts w:ascii="Calibri" w:hAnsi="Calibri" w:cs="Arial"/>
                      <w:b/>
                      <w:bCs/>
                      <w:sz w:val="22"/>
                      <w:szCs w:val="22"/>
                    </w:rPr>
                  </w:pPr>
                </w:p>
              </w:tc>
              <w:tc>
                <w:tcPr>
                  <w:tcW w:w="388" w:type="pct"/>
                  <w:tcBorders>
                    <w:top w:val="nil"/>
                    <w:left w:val="nil"/>
                    <w:bottom w:val="single" w:sz="4" w:space="0" w:color="008080"/>
                    <w:right w:val="single" w:sz="8" w:space="0" w:color="008080"/>
                  </w:tcBorders>
                  <w:shd w:val="clear" w:color="auto" w:fill="auto"/>
                  <w:noWrap/>
                  <w:vAlign w:val="bottom"/>
                </w:tcPr>
                <w:p w14:paraId="0770E008" w14:textId="77777777" w:rsidR="00B82CAF" w:rsidRPr="000B1AF3" w:rsidRDefault="00B82CAF" w:rsidP="00B82CAF">
                  <w:pPr>
                    <w:jc w:val="right"/>
                    <w:rPr>
                      <w:rFonts w:ascii="Calibri" w:hAnsi="Calibri" w:cs="Arial"/>
                      <w:b/>
                      <w:bCs/>
                      <w:sz w:val="22"/>
                      <w:szCs w:val="22"/>
                    </w:rPr>
                  </w:pPr>
                </w:p>
              </w:tc>
            </w:tr>
            <w:tr w:rsidR="00B82CAF" w:rsidRPr="000B1AF3" w14:paraId="599159D3" w14:textId="77777777" w:rsidTr="00B82CAF">
              <w:trPr>
                <w:trHeight w:val="255"/>
              </w:trPr>
              <w:tc>
                <w:tcPr>
                  <w:tcW w:w="1783" w:type="pct"/>
                  <w:tcBorders>
                    <w:top w:val="nil"/>
                    <w:left w:val="single" w:sz="8" w:space="0" w:color="008080"/>
                    <w:bottom w:val="single" w:sz="4" w:space="0" w:color="008080"/>
                    <w:right w:val="nil"/>
                  </w:tcBorders>
                  <w:shd w:val="clear" w:color="auto" w:fill="auto"/>
                  <w:noWrap/>
                  <w:vAlign w:val="bottom"/>
                </w:tcPr>
                <w:p w14:paraId="4E87F589" w14:textId="77777777" w:rsidR="00B82CAF" w:rsidRPr="000B1AF3" w:rsidRDefault="00B82CAF" w:rsidP="00B82CAF">
                  <w:pPr>
                    <w:rPr>
                      <w:rFonts w:ascii="Calibri" w:hAnsi="Calibri" w:cs="Arial"/>
                      <w:bCs/>
                      <w:sz w:val="22"/>
                      <w:szCs w:val="22"/>
                    </w:rPr>
                  </w:pPr>
                  <w:r w:rsidRPr="000B1AF3">
                    <w:rPr>
                      <w:rFonts w:ascii="Calibri" w:hAnsi="Calibri" w:cs="Arial"/>
                      <w:sz w:val="22"/>
                      <w:szCs w:val="22"/>
                      <w:lang w:val="it-IT"/>
                    </w:rPr>
                    <w:t>3.2 Documentatii-suport și cheltuieli pentru obţinerea de avize, acorduri şi autorizaţii</w:t>
                  </w:r>
                </w:p>
              </w:tc>
              <w:tc>
                <w:tcPr>
                  <w:tcW w:w="620" w:type="pct"/>
                  <w:tcBorders>
                    <w:top w:val="nil"/>
                    <w:left w:val="single" w:sz="8" w:space="0" w:color="008080"/>
                    <w:bottom w:val="single" w:sz="4" w:space="0" w:color="008080"/>
                    <w:right w:val="single" w:sz="4" w:space="0" w:color="008080"/>
                  </w:tcBorders>
                  <w:shd w:val="clear" w:color="auto" w:fill="auto"/>
                  <w:noWrap/>
                  <w:vAlign w:val="center"/>
                </w:tcPr>
                <w:p w14:paraId="50E37A0F" w14:textId="77777777" w:rsidR="00B82CAF" w:rsidRPr="000B1AF3" w:rsidRDefault="00B82CAF" w:rsidP="00B82CAF">
                  <w:pPr>
                    <w:jc w:val="right"/>
                    <w:rPr>
                      <w:rFonts w:ascii="Calibri" w:hAnsi="Calibri" w:cs="Arial"/>
                      <w:b/>
                      <w:bCs/>
                      <w:sz w:val="22"/>
                      <w:szCs w:val="22"/>
                    </w:rPr>
                  </w:pPr>
                </w:p>
              </w:tc>
              <w:tc>
                <w:tcPr>
                  <w:tcW w:w="401" w:type="pct"/>
                  <w:tcBorders>
                    <w:top w:val="nil"/>
                    <w:left w:val="nil"/>
                    <w:bottom w:val="single" w:sz="4" w:space="0" w:color="008080"/>
                    <w:right w:val="single" w:sz="8" w:space="0" w:color="008080"/>
                  </w:tcBorders>
                  <w:shd w:val="clear" w:color="auto" w:fill="auto"/>
                  <w:noWrap/>
                  <w:vAlign w:val="bottom"/>
                </w:tcPr>
                <w:p w14:paraId="41CE83DD" w14:textId="77777777" w:rsidR="00B82CAF" w:rsidRPr="000B1AF3" w:rsidRDefault="00B82CAF" w:rsidP="00B82CAF">
                  <w:pPr>
                    <w:rPr>
                      <w:rFonts w:ascii="Calibri" w:hAnsi="Calibri" w:cs="Arial"/>
                      <w:b/>
                      <w:bCs/>
                      <w:sz w:val="22"/>
                      <w:szCs w:val="22"/>
                    </w:rPr>
                  </w:pPr>
                </w:p>
              </w:tc>
              <w:tc>
                <w:tcPr>
                  <w:tcW w:w="723" w:type="pct"/>
                  <w:tcBorders>
                    <w:top w:val="nil"/>
                    <w:left w:val="nil"/>
                    <w:bottom w:val="single" w:sz="4" w:space="0" w:color="008080"/>
                    <w:right w:val="single" w:sz="4" w:space="0" w:color="008080"/>
                  </w:tcBorders>
                  <w:shd w:val="clear" w:color="auto" w:fill="auto"/>
                  <w:noWrap/>
                  <w:vAlign w:val="center"/>
                </w:tcPr>
                <w:p w14:paraId="2AA59D23" w14:textId="77777777" w:rsidR="00B82CAF" w:rsidRPr="000B1AF3" w:rsidRDefault="00B82CAF" w:rsidP="00B82CAF">
                  <w:pPr>
                    <w:jc w:val="right"/>
                    <w:rPr>
                      <w:rFonts w:ascii="Calibri" w:hAnsi="Calibri" w:cs="Arial"/>
                      <w:b/>
                      <w:bCs/>
                      <w:sz w:val="22"/>
                      <w:szCs w:val="22"/>
                    </w:rPr>
                  </w:pPr>
                </w:p>
              </w:tc>
              <w:tc>
                <w:tcPr>
                  <w:tcW w:w="428" w:type="pct"/>
                  <w:tcBorders>
                    <w:top w:val="nil"/>
                    <w:left w:val="nil"/>
                    <w:bottom w:val="single" w:sz="4" w:space="0" w:color="008080"/>
                    <w:right w:val="single" w:sz="8" w:space="0" w:color="008080"/>
                  </w:tcBorders>
                  <w:shd w:val="clear" w:color="auto" w:fill="auto"/>
                  <w:noWrap/>
                  <w:vAlign w:val="bottom"/>
                </w:tcPr>
                <w:p w14:paraId="2E8A181D" w14:textId="77777777" w:rsidR="00B82CAF" w:rsidRPr="000B1AF3" w:rsidRDefault="00B82CAF" w:rsidP="00B82CAF">
                  <w:pPr>
                    <w:rPr>
                      <w:rFonts w:ascii="Calibri" w:hAnsi="Calibri" w:cs="Arial"/>
                      <w:b/>
                      <w:bCs/>
                      <w:sz w:val="22"/>
                      <w:szCs w:val="22"/>
                    </w:rPr>
                  </w:pPr>
                </w:p>
              </w:tc>
              <w:tc>
                <w:tcPr>
                  <w:tcW w:w="658" w:type="pct"/>
                  <w:tcBorders>
                    <w:top w:val="nil"/>
                    <w:left w:val="nil"/>
                    <w:bottom w:val="single" w:sz="4" w:space="0" w:color="008080"/>
                    <w:right w:val="single" w:sz="4" w:space="0" w:color="008080"/>
                  </w:tcBorders>
                  <w:shd w:val="clear" w:color="auto" w:fill="auto"/>
                  <w:noWrap/>
                  <w:vAlign w:val="bottom"/>
                </w:tcPr>
                <w:p w14:paraId="02CBE68F" w14:textId="77777777" w:rsidR="00B82CAF" w:rsidRPr="000B1AF3" w:rsidRDefault="00B82CAF" w:rsidP="00B82CAF">
                  <w:pPr>
                    <w:jc w:val="right"/>
                    <w:rPr>
                      <w:rFonts w:ascii="Calibri" w:hAnsi="Calibri" w:cs="Arial"/>
                      <w:b/>
                      <w:bCs/>
                      <w:sz w:val="22"/>
                      <w:szCs w:val="22"/>
                    </w:rPr>
                  </w:pPr>
                </w:p>
              </w:tc>
              <w:tc>
                <w:tcPr>
                  <w:tcW w:w="388" w:type="pct"/>
                  <w:tcBorders>
                    <w:top w:val="nil"/>
                    <w:left w:val="nil"/>
                    <w:bottom w:val="single" w:sz="4" w:space="0" w:color="008080"/>
                    <w:right w:val="single" w:sz="8" w:space="0" w:color="008080"/>
                  </w:tcBorders>
                  <w:shd w:val="clear" w:color="auto" w:fill="auto"/>
                  <w:noWrap/>
                  <w:vAlign w:val="bottom"/>
                </w:tcPr>
                <w:p w14:paraId="63589D24" w14:textId="77777777" w:rsidR="00B82CAF" w:rsidRPr="000B1AF3" w:rsidRDefault="00B82CAF" w:rsidP="00B82CAF">
                  <w:pPr>
                    <w:jc w:val="right"/>
                    <w:rPr>
                      <w:rFonts w:ascii="Calibri" w:hAnsi="Calibri" w:cs="Arial"/>
                      <w:b/>
                      <w:bCs/>
                      <w:sz w:val="22"/>
                      <w:szCs w:val="22"/>
                    </w:rPr>
                  </w:pPr>
                </w:p>
              </w:tc>
            </w:tr>
            <w:tr w:rsidR="00B82CAF" w:rsidRPr="000B1AF3" w14:paraId="0F51304B" w14:textId="77777777" w:rsidTr="00B82CAF">
              <w:trPr>
                <w:trHeight w:val="255"/>
              </w:trPr>
              <w:tc>
                <w:tcPr>
                  <w:tcW w:w="1783" w:type="pct"/>
                  <w:tcBorders>
                    <w:top w:val="nil"/>
                    <w:left w:val="single" w:sz="8" w:space="0" w:color="008080"/>
                    <w:bottom w:val="single" w:sz="4" w:space="0" w:color="008080"/>
                    <w:right w:val="nil"/>
                  </w:tcBorders>
                  <w:shd w:val="clear" w:color="auto" w:fill="auto"/>
                  <w:noWrap/>
                  <w:vAlign w:val="bottom"/>
                </w:tcPr>
                <w:p w14:paraId="382FEC23" w14:textId="77777777" w:rsidR="00B82CAF" w:rsidRPr="000B1AF3" w:rsidRDefault="00B82CAF" w:rsidP="00B82CAF">
                  <w:pPr>
                    <w:rPr>
                      <w:rFonts w:ascii="Calibri" w:hAnsi="Calibri" w:cs="Arial"/>
                      <w:bCs/>
                      <w:sz w:val="22"/>
                      <w:szCs w:val="22"/>
                    </w:rPr>
                  </w:pPr>
                  <w:r w:rsidRPr="000B1AF3">
                    <w:rPr>
                      <w:rFonts w:ascii="Calibri" w:hAnsi="Calibri" w:cs="Arial"/>
                      <w:bCs/>
                      <w:sz w:val="22"/>
                      <w:szCs w:val="22"/>
                    </w:rPr>
                    <w:t xml:space="preserve">3.3 </w:t>
                  </w:r>
                  <w:proofErr w:type="spellStart"/>
                  <w:r w:rsidRPr="000B1AF3">
                    <w:rPr>
                      <w:rFonts w:ascii="Calibri" w:hAnsi="Calibri" w:cs="Arial"/>
                      <w:bCs/>
                      <w:sz w:val="22"/>
                      <w:szCs w:val="22"/>
                    </w:rPr>
                    <w:t>Expertizare</w:t>
                  </w:r>
                  <w:proofErr w:type="spellEnd"/>
                  <w:r w:rsidRPr="000B1AF3">
                    <w:rPr>
                      <w:rFonts w:ascii="Calibri" w:hAnsi="Calibri" w:cs="Arial"/>
                      <w:bCs/>
                      <w:sz w:val="22"/>
                      <w:szCs w:val="22"/>
                    </w:rPr>
                    <w:t xml:space="preserve"> </w:t>
                  </w:r>
                  <w:proofErr w:type="spellStart"/>
                  <w:r w:rsidRPr="000B1AF3">
                    <w:rPr>
                      <w:rFonts w:ascii="Calibri" w:hAnsi="Calibri" w:cs="Arial"/>
                      <w:bCs/>
                      <w:sz w:val="22"/>
                      <w:szCs w:val="22"/>
                    </w:rPr>
                    <w:t>tehnică</w:t>
                  </w:r>
                  <w:proofErr w:type="spellEnd"/>
                </w:p>
              </w:tc>
              <w:tc>
                <w:tcPr>
                  <w:tcW w:w="620" w:type="pct"/>
                  <w:tcBorders>
                    <w:top w:val="nil"/>
                    <w:left w:val="single" w:sz="8" w:space="0" w:color="008080"/>
                    <w:bottom w:val="single" w:sz="4" w:space="0" w:color="008080"/>
                    <w:right w:val="single" w:sz="4" w:space="0" w:color="008080"/>
                  </w:tcBorders>
                  <w:shd w:val="clear" w:color="auto" w:fill="auto"/>
                  <w:noWrap/>
                  <w:vAlign w:val="center"/>
                </w:tcPr>
                <w:p w14:paraId="2182D78E" w14:textId="77777777" w:rsidR="00B82CAF" w:rsidRPr="000B1AF3" w:rsidRDefault="00B82CAF" w:rsidP="00B82CAF">
                  <w:pPr>
                    <w:jc w:val="right"/>
                    <w:rPr>
                      <w:rFonts w:ascii="Calibri" w:hAnsi="Calibri" w:cs="Arial"/>
                      <w:b/>
                      <w:bCs/>
                      <w:sz w:val="22"/>
                      <w:szCs w:val="22"/>
                    </w:rPr>
                  </w:pPr>
                </w:p>
              </w:tc>
              <w:tc>
                <w:tcPr>
                  <w:tcW w:w="401" w:type="pct"/>
                  <w:tcBorders>
                    <w:top w:val="nil"/>
                    <w:left w:val="nil"/>
                    <w:bottom w:val="single" w:sz="4" w:space="0" w:color="008080"/>
                    <w:right w:val="single" w:sz="8" w:space="0" w:color="008080"/>
                  </w:tcBorders>
                  <w:shd w:val="clear" w:color="auto" w:fill="auto"/>
                  <w:noWrap/>
                  <w:vAlign w:val="bottom"/>
                </w:tcPr>
                <w:p w14:paraId="33941816" w14:textId="77777777" w:rsidR="00B82CAF" w:rsidRPr="000B1AF3" w:rsidRDefault="00B82CAF" w:rsidP="00B82CAF">
                  <w:pPr>
                    <w:rPr>
                      <w:rFonts w:ascii="Calibri" w:hAnsi="Calibri" w:cs="Arial"/>
                      <w:b/>
                      <w:bCs/>
                      <w:sz w:val="22"/>
                      <w:szCs w:val="22"/>
                    </w:rPr>
                  </w:pPr>
                </w:p>
              </w:tc>
              <w:tc>
                <w:tcPr>
                  <w:tcW w:w="723" w:type="pct"/>
                  <w:tcBorders>
                    <w:top w:val="nil"/>
                    <w:left w:val="nil"/>
                    <w:bottom w:val="single" w:sz="4" w:space="0" w:color="008080"/>
                    <w:right w:val="single" w:sz="4" w:space="0" w:color="008080"/>
                  </w:tcBorders>
                  <w:shd w:val="clear" w:color="auto" w:fill="auto"/>
                  <w:noWrap/>
                  <w:vAlign w:val="center"/>
                </w:tcPr>
                <w:p w14:paraId="536CD1FE" w14:textId="77777777" w:rsidR="00B82CAF" w:rsidRPr="000B1AF3" w:rsidRDefault="00B82CAF" w:rsidP="00B82CAF">
                  <w:pPr>
                    <w:jc w:val="right"/>
                    <w:rPr>
                      <w:rFonts w:ascii="Calibri" w:hAnsi="Calibri" w:cs="Arial"/>
                      <w:b/>
                      <w:bCs/>
                      <w:sz w:val="22"/>
                      <w:szCs w:val="22"/>
                    </w:rPr>
                  </w:pPr>
                </w:p>
              </w:tc>
              <w:tc>
                <w:tcPr>
                  <w:tcW w:w="428" w:type="pct"/>
                  <w:tcBorders>
                    <w:top w:val="nil"/>
                    <w:left w:val="nil"/>
                    <w:bottom w:val="single" w:sz="4" w:space="0" w:color="008080"/>
                    <w:right w:val="single" w:sz="8" w:space="0" w:color="008080"/>
                  </w:tcBorders>
                  <w:shd w:val="clear" w:color="auto" w:fill="auto"/>
                  <w:noWrap/>
                  <w:vAlign w:val="bottom"/>
                </w:tcPr>
                <w:p w14:paraId="10C0DA7D" w14:textId="77777777" w:rsidR="00B82CAF" w:rsidRPr="000B1AF3" w:rsidRDefault="00B82CAF" w:rsidP="00B82CAF">
                  <w:pPr>
                    <w:rPr>
                      <w:rFonts w:ascii="Calibri" w:hAnsi="Calibri" w:cs="Arial"/>
                      <w:b/>
                      <w:bCs/>
                      <w:sz w:val="22"/>
                      <w:szCs w:val="22"/>
                    </w:rPr>
                  </w:pPr>
                </w:p>
              </w:tc>
              <w:tc>
                <w:tcPr>
                  <w:tcW w:w="658" w:type="pct"/>
                  <w:tcBorders>
                    <w:top w:val="nil"/>
                    <w:left w:val="nil"/>
                    <w:bottom w:val="single" w:sz="4" w:space="0" w:color="008080"/>
                    <w:right w:val="single" w:sz="4" w:space="0" w:color="008080"/>
                  </w:tcBorders>
                  <w:shd w:val="clear" w:color="auto" w:fill="auto"/>
                  <w:noWrap/>
                  <w:vAlign w:val="bottom"/>
                </w:tcPr>
                <w:p w14:paraId="518A9F63" w14:textId="77777777" w:rsidR="00B82CAF" w:rsidRPr="000B1AF3" w:rsidRDefault="00B82CAF" w:rsidP="00B82CAF">
                  <w:pPr>
                    <w:jc w:val="right"/>
                    <w:rPr>
                      <w:rFonts w:ascii="Calibri" w:hAnsi="Calibri" w:cs="Arial"/>
                      <w:b/>
                      <w:bCs/>
                      <w:sz w:val="22"/>
                      <w:szCs w:val="22"/>
                    </w:rPr>
                  </w:pPr>
                </w:p>
              </w:tc>
              <w:tc>
                <w:tcPr>
                  <w:tcW w:w="388" w:type="pct"/>
                  <w:tcBorders>
                    <w:top w:val="nil"/>
                    <w:left w:val="nil"/>
                    <w:bottom w:val="single" w:sz="4" w:space="0" w:color="008080"/>
                    <w:right w:val="single" w:sz="8" w:space="0" w:color="008080"/>
                  </w:tcBorders>
                  <w:shd w:val="clear" w:color="auto" w:fill="auto"/>
                  <w:noWrap/>
                  <w:vAlign w:val="bottom"/>
                </w:tcPr>
                <w:p w14:paraId="4E1178B9" w14:textId="77777777" w:rsidR="00B82CAF" w:rsidRPr="000B1AF3" w:rsidRDefault="00B82CAF" w:rsidP="00B82CAF">
                  <w:pPr>
                    <w:jc w:val="right"/>
                    <w:rPr>
                      <w:rFonts w:ascii="Calibri" w:hAnsi="Calibri" w:cs="Arial"/>
                      <w:b/>
                      <w:bCs/>
                      <w:sz w:val="22"/>
                      <w:szCs w:val="22"/>
                    </w:rPr>
                  </w:pPr>
                </w:p>
              </w:tc>
            </w:tr>
            <w:tr w:rsidR="00B82CAF" w:rsidRPr="000B1AF3" w14:paraId="24481D06" w14:textId="77777777" w:rsidTr="00B82CAF">
              <w:trPr>
                <w:trHeight w:val="255"/>
              </w:trPr>
              <w:tc>
                <w:tcPr>
                  <w:tcW w:w="1783" w:type="pct"/>
                  <w:tcBorders>
                    <w:top w:val="nil"/>
                    <w:left w:val="single" w:sz="8" w:space="0" w:color="008080"/>
                    <w:bottom w:val="single" w:sz="4" w:space="0" w:color="008080"/>
                    <w:right w:val="nil"/>
                  </w:tcBorders>
                  <w:shd w:val="clear" w:color="auto" w:fill="auto"/>
                  <w:noWrap/>
                  <w:vAlign w:val="bottom"/>
                </w:tcPr>
                <w:p w14:paraId="38B673FB" w14:textId="77777777" w:rsidR="00B82CAF" w:rsidRPr="000B1AF3" w:rsidRDefault="00B82CAF" w:rsidP="00B82CAF">
                  <w:pPr>
                    <w:rPr>
                      <w:rFonts w:ascii="Calibri" w:hAnsi="Calibri" w:cs="Arial"/>
                      <w:bCs/>
                      <w:sz w:val="22"/>
                      <w:szCs w:val="22"/>
                    </w:rPr>
                  </w:pPr>
                  <w:r w:rsidRPr="000B1AF3">
                    <w:rPr>
                      <w:rFonts w:ascii="Calibri" w:hAnsi="Calibri" w:cs="Arial"/>
                      <w:bCs/>
                      <w:sz w:val="22"/>
                      <w:szCs w:val="22"/>
                    </w:rPr>
                    <w:t xml:space="preserve">3.4 </w:t>
                  </w:r>
                  <w:proofErr w:type="spellStart"/>
                  <w:r w:rsidRPr="000B1AF3">
                    <w:rPr>
                      <w:rFonts w:ascii="Calibri" w:hAnsi="Calibri" w:cs="Arial"/>
                      <w:bCs/>
                      <w:sz w:val="22"/>
                      <w:szCs w:val="22"/>
                    </w:rPr>
                    <w:t>Certificarea</w:t>
                  </w:r>
                  <w:proofErr w:type="spellEnd"/>
                  <w:r w:rsidRPr="000B1AF3">
                    <w:rPr>
                      <w:rFonts w:ascii="Calibri" w:hAnsi="Calibri" w:cs="Arial"/>
                      <w:bCs/>
                      <w:sz w:val="22"/>
                      <w:szCs w:val="22"/>
                    </w:rPr>
                    <w:t xml:space="preserve"> </w:t>
                  </w:r>
                  <w:proofErr w:type="spellStart"/>
                  <w:r w:rsidRPr="000B1AF3">
                    <w:rPr>
                      <w:rFonts w:ascii="Calibri" w:hAnsi="Calibri" w:cs="Arial"/>
                      <w:bCs/>
                      <w:sz w:val="22"/>
                      <w:szCs w:val="22"/>
                    </w:rPr>
                    <w:t>performanței</w:t>
                  </w:r>
                  <w:proofErr w:type="spellEnd"/>
                  <w:r w:rsidRPr="000B1AF3">
                    <w:rPr>
                      <w:rFonts w:ascii="Calibri" w:hAnsi="Calibri" w:cs="Arial"/>
                      <w:bCs/>
                      <w:sz w:val="22"/>
                      <w:szCs w:val="22"/>
                    </w:rPr>
                    <w:t xml:space="preserve"> </w:t>
                  </w:r>
                  <w:proofErr w:type="spellStart"/>
                  <w:r w:rsidRPr="000B1AF3">
                    <w:rPr>
                      <w:rFonts w:ascii="Calibri" w:hAnsi="Calibri" w:cs="Arial"/>
                      <w:bCs/>
                      <w:sz w:val="22"/>
                      <w:szCs w:val="22"/>
                    </w:rPr>
                    <w:t>energetice</w:t>
                  </w:r>
                  <w:proofErr w:type="spellEnd"/>
                  <w:r w:rsidRPr="000B1AF3">
                    <w:rPr>
                      <w:rFonts w:ascii="Calibri" w:hAnsi="Calibri" w:cs="Arial"/>
                      <w:bCs/>
                      <w:sz w:val="22"/>
                      <w:szCs w:val="22"/>
                    </w:rPr>
                    <w:t xml:space="preserve"> </w:t>
                  </w:r>
                  <w:proofErr w:type="spellStart"/>
                  <w:r w:rsidRPr="000B1AF3">
                    <w:rPr>
                      <w:rFonts w:ascii="Calibri" w:hAnsi="Calibri" w:cs="Arial"/>
                      <w:bCs/>
                      <w:sz w:val="22"/>
                      <w:szCs w:val="22"/>
                    </w:rPr>
                    <w:t>și</w:t>
                  </w:r>
                  <w:proofErr w:type="spellEnd"/>
                  <w:r w:rsidRPr="000B1AF3">
                    <w:rPr>
                      <w:rFonts w:ascii="Calibri" w:hAnsi="Calibri" w:cs="Arial"/>
                      <w:bCs/>
                      <w:sz w:val="22"/>
                      <w:szCs w:val="22"/>
                    </w:rPr>
                    <w:t xml:space="preserve"> </w:t>
                  </w:r>
                  <w:proofErr w:type="spellStart"/>
                  <w:r w:rsidRPr="000B1AF3">
                    <w:rPr>
                      <w:rFonts w:ascii="Calibri" w:hAnsi="Calibri" w:cs="Arial"/>
                      <w:bCs/>
                      <w:sz w:val="22"/>
                      <w:szCs w:val="22"/>
                    </w:rPr>
                    <w:t>auditul</w:t>
                  </w:r>
                  <w:proofErr w:type="spellEnd"/>
                  <w:r w:rsidRPr="000B1AF3">
                    <w:rPr>
                      <w:rFonts w:ascii="Calibri" w:hAnsi="Calibri" w:cs="Arial"/>
                      <w:bCs/>
                      <w:sz w:val="22"/>
                      <w:szCs w:val="22"/>
                    </w:rPr>
                    <w:t xml:space="preserve"> energetic al </w:t>
                  </w:r>
                  <w:proofErr w:type="spellStart"/>
                  <w:r w:rsidRPr="000B1AF3">
                    <w:rPr>
                      <w:rFonts w:ascii="Calibri" w:hAnsi="Calibri" w:cs="Arial"/>
                      <w:bCs/>
                      <w:sz w:val="22"/>
                      <w:szCs w:val="22"/>
                    </w:rPr>
                    <w:t>clădirilor</w:t>
                  </w:r>
                  <w:proofErr w:type="spellEnd"/>
                </w:p>
              </w:tc>
              <w:tc>
                <w:tcPr>
                  <w:tcW w:w="620" w:type="pct"/>
                  <w:tcBorders>
                    <w:top w:val="nil"/>
                    <w:left w:val="single" w:sz="8" w:space="0" w:color="008080"/>
                    <w:bottom w:val="single" w:sz="4" w:space="0" w:color="008080"/>
                    <w:right w:val="single" w:sz="4" w:space="0" w:color="008080"/>
                  </w:tcBorders>
                  <w:shd w:val="clear" w:color="auto" w:fill="auto"/>
                  <w:noWrap/>
                  <w:vAlign w:val="center"/>
                </w:tcPr>
                <w:p w14:paraId="4A8C29A4" w14:textId="77777777" w:rsidR="00B82CAF" w:rsidRPr="000B1AF3" w:rsidRDefault="00B82CAF" w:rsidP="00B82CAF">
                  <w:pPr>
                    <w:jc w:val="right"/>
                    <w:rPr>
                      <w:rFonts w:ascii="Calibri" w:hAnsi="Calibri" w:cs="Arial"/>
                      <w:b/>
                      <w:bCs/>
                      <w:sz w:val="22"/>
                      <w:szCs w:val="22"/>
                    </w:rPr>
                  </w:pPr>
                </w:p>
              </w:tc>
              <w:tc>
                <w:tcPr>
                  <w:tcW w:w="401" w:type="pct"/>
                  <w:tcBorders>
                    <w:top w:val="nil"/>
                    <w:left w:val="nil"/>
                    <w:bottom w:val="single" w:sz="4" w:space="0" w:color="008080"/>
                    <w:right w:val="single" w:sz="8" w:space="0" w:color="008080"/>
                  </w:tcBorders>
                  <w:shd w:val="clear" w:color="auto" w:fill="auto"/>
                  <w:noWrap/>
                  <w:vAlign w:val="bottom"/>
                </w:tcPr>
                <w:p w14:paraId="7E266106" w14:textId="77777777" w:rsidR="00B82CAF" w:rsidRPr="000B1AF3" w:rsidRDefault="00B82CAF" w:rsidP="00B82CAF">
                  <w:pPr>
                    <w:rPr>
                      <w:rFonts w:ascii="Calibri" w:hAnsi="Calibri" w:cs="Arial"/>
                      <w:b/>
                      <w:bCs/>
                      <w:sz w:val="22"/>
                      <w:szCs w:val="22"/>
                    </w:rPr>
                  </w:pPr>
                </w:p>
              </w:tc>
              <w:tc>
                <w:tcPr>
                  <w:tcW w:w="723" w:type="pct"/>
                  <w:tcBorders>
                    <w:top w:val="nil"/>
                    <w:left w:val="nil"/>
                    <w:bottom w:val="single" w:sz="4" w:space="0" w:color="008080"/>
                    <w:right w:val="single" w:sz="4" w:space="0" w:color="008080"/>
                  </w:tcBorders>
                  <w:shd w:val="clear" w:color="auto" w:fill="auto"/>
                  <w:noWrap/>
                  <w:vAlign w:val="center"/>
                </w:tcPr>
                <w:p w14:paraId="21652B54" w14:textId="77777777" w:rsidR="00B82CAF" w:rsidRPr="000B1AF3" w:rsidRDefault="00B82CAF" w:rsidP="00B82CAF">
                  <w:pPr>
                    <w:jc w:val="right"/>
                    <w:rPr>
                      <w:rFonts w:ascii="Calibri" w:hAnsi="Calibri" w:cs="Arial"/>
                      <w:b/>
                      <w:bCs/>
                      <w:sz w:val="22"/>
                      <w:szCs w:val="22"/>
                    </w:rPr>
                  </w:pPr>
                </w:p>
              </w:tc>
              <w:tc>
                <w:tcPr>
                  <w:tcW w:w="428" w:type="pct"/>
                  <w:tcBorders>
                    <w:top w:val="nil"/>
                    <w:left w:val="nil"/>
                    <w:bottom w:val="single" w:sz="4" w:space="0" w:color="008080"/>
                    <w:right w:val="single" w:sz="8" w:space="0" w:color="008080"/>
                  </w:tcBorders>
                  <w:shd w:val="clear" w:color="auto" w:fill="auto"/>
                  <w:noWrap/>
                  <w:vAlign w:val="bottom"/>
                </w:tcPr>
                <w:p w14:paraId="413BEAA4" w14:textId="77777777" w:rsidR="00B82CAF" w:rsidRPr="000B1AF3" w:rsidRDefault="00B82CAF" w:rsidP="00B82CAF">
                  <w:pPr>
                    <w:rPr>
                      <w:rFonts w:ascii="Calibri" w:hAnsi="Calibri" w:cs="Arial"/>
                      <w:b/>
                      <w:bCs/>
                      <w:sz w:val="22"/>
                      <w:szCs w:val="22"/>
                    </w:rPr>
                  </w:pPr>
                </w:p>
              </w:tc>
              <w:tc>
                <w:tcPr>
                  <w:tcW w:w="658" w:type="pct"/>
                  <w:tcBorders>
                    <w:top w:val="nil"/>
                    <w:left w:val="nil"/>
                    <w:bottom w:val="single" w:sz="4" w:space="0" w:color="008080"/>
                    <w:right w:val="single" w:sz="4" w:space="0" w:color="008080"/>
                  </w:tcBorders>
                  <w:shd w:val="clear" w:color="auto" w:fill="auto"/>
                  <w:noWrap/>
                  <w:vAlign w:val="bottom"/>
                </w:tcPr>
                <w:p w14:paraId="32A5671A" w14:textId="77777777" w:rsidR="00B82CAF" w:rsidRPr="000B1AF3" w:rsidRDefault="00B82CAF" w:rsidP="00B82CAF">
                  <w:pPr>
                    <w:jc w:val="right"/>
                    <w:rPr>
                      <w:rFonts w:ascii="Calibri" w:hAnsi="Calibri" w:cs="Arial"/>
                      <w:b/>
                      <w:bCs/>
                      <w:sz w:val="22"/>
                      <w:szCs w:val="22"/>
                    </w:rPr>
                  </w:pPr>
                </w:p>
              </w:tc>
              <w:tc>
                <w:tcPr>
                  <w:tcW w:w="388" w:type="pct"/>
                  <w:tcBorders>
                    <w:top w:val="nil"/>
                    <w:left w:val="nil"/>
                    <w:bottom w:val="single" w:sz="4" w:space="0" w:color="008080"/>
                    <w:right w:val="single" w:sz="8" w:space="0" w:color="008080"/>
                  </w:tcBorders>
                  <w:shd w:val="clear" w:color="auto" w:fill="auto"/>
                  <w:noWrap/>
                  <w:vAlign w:val="bottom"/>
                </w:tcPr>
                <w:p w14:paraId="0E711BE7" w14:textId="77777777" w:rsidR="00B82CAF" w:rsidRPr="000B1AF3" w:rsidRDefault="00B82CAF" w:rsidP="00B82CAF">
                  <w:pPr>
                    <w:jc w:val="right"/>
                    <w:rPr>
                      <w:rFonts w:ascii="Calibri" w:hAnsi="Calibri" w:cs="Arial"/>
                      <w:b/>
                      <w:bCs/>
                      <w:sz w:val="22"/>
                      <w:szCs w:val="22"/>
                    </w:rPr>
                  </w:pPr>
                </w:p>
              </w:tc>
            </w:tr>
            <w:tr w:rsidR="00B82CAF" w:rsidRPr="000B1AF3" w14:paraId="5084F71E" w14:textId="77777777" w:rsidTr="00B82CAF">
              <w:trPr>
                <w:trHeight w:val="255"/>
              </w:trPr>
              <w:tc>
                <w:tcPr>
                  <w:tcW w:w="1783" w:type="pct"/>
                  <w:tcBorders>
                    <w:top w:val="nil"/>
                    <w:left w:val="single" w:sz="8" w:space="0" w:color="008080"/>
                    <w:bottom w:val="single" w:sz="4" w:space="0" w:color="008080"/>
                    <w:right w:val="nil"/>
                  </w:tcBorders>
                  <w:shd w:val="clear" w:color="auto" w:fill="auto"/>
                  <w:noWrap/>
                  <w:vAlign w:val="bottom"/>
                </w:tcPr>
                <w:p w14:paraId="7D8E3A2E" w14:textId="77777777" w:rsidR="00B82CAF" w:rsidRPr="000B1AF3" w:rsidRDefault="00B82CAF" w:rsidP="00B82CAF">
                  <w:pPr>
                    <w:rPr>
                      <w:rFonts w:ascii="Calibri" w:hAnsi="Calibri" w:cs="Arial"/>
                      <w:bCs/>
                      <w:sz w:val="22"/>
                      <w:szCs w:val="22"/>
                    </w:rPr>
                  </w:pPr>
                  <w:r w:rsidRPr="000B1AF3">
                    <w:rPr>
                      <w:rFonts w:ascii="Calibri" w:hAnsi="Calibri" w:cs="Arial"/>
                      <w:sz w:val="22"/>
                      <w:szCs w:val="22"/>
                    </w:rPr>
                    <w:t xml:space="preserve">3.5 </w:t>
                  </w:r>
                  <w:proofErr w:type="spellStart"/>
                  <w:r w:rsidRPr="000B1AF3">
                    <w:rPr>
                      <w:rFonts w:ascii="Calibri" w:hAnsi="Calibri" w:cs="Arial"/>
                      <w:sz w:val="22"/>
                      <w:szCs w:val="22"/>
                    </w:rPr>
                    <w:t>Proiectare</w:t>
                  </w:r>
                  <w:proofErr w:type="spellEnd"/>
                  <w:r w:rsidRPr="000B1AF3">
                    <w:rPr>
                      <w:rFonts w:ascii="Calibri" w:hAnsi="Calibri" w:cs="Arial"/>
                      <w:sz w:val="22"/>
                      <w:szCs w:val="22"/>
                    </w:rPr>
                    <w:t xml:space="preserve"> </w:t>
                  </w:r>
                </w:p>
              </w:tc>
              <w:tc>
                <w:tcPr>
                  <w:tcW w:w="620" w:type="pct"/>
                  <w:tcBorders>
                    <w:top w:val="nil"/>
                    <w:left w:val="single" w:sz="8" w:space="0" w:color="008080"/>
                    <w:bottom w:val="single" w:sz="4" w:space="0" w:color="008080"/>
                    <w:right w:val="single" w:sz="4" w:space="0" w:color="008080"/>
                  </w:tcBorders>
                  <w:shd w:val="clear" w:color="auto" w:fill="auto"/>
                  <w:noWrap/>
                  <w:vAlign w:val="center"/>
                </w:tcPr>
                <w:p w14:paraId="545AF018" w14:textId="77777777" w:rsidR="00B82CAF" w:rsidRPr="000B1AF3" w:rsidRDefault="00B82CAF" w:rsidP="00B82CAF">
                  <w:pPr>
                    <w:jc w:val="right"/>
                    <w:rPr>
                      <w:rFonts w:ascii="Calibri" w:hAnsi="Calibri" w:cs="Arial"/>
                      <w:b/>
                      <w:bCs/>
                      <w:sz w:val="22"/>
                      <w:szCs w:val="22"/>
                    </w:rPr>
                  </w:pPr>
                </w:p>
              </w:tc>
              <w:tc>
                <w:tcPr>
                  <w:tcW w:w="401" w:type="pct"/>
                  <w:tcBorders>
                    <w:top w:val="nil"/>
                    <w:left w:val="nil"/>
                    <w:bottom w:val="single" w:sz="4" w:space="0" w:color="008080"/>
                    <w:right w:val="single" w:sz="8" w:space="0" w:color="008080"/>
                  </w:tcBorders>
                  <w:shd w:val="clear" w:color="auto" w:fill="auto"/>
                  <w:noWrap/>
                  <w:vAlign w:val="bottom"/>
                </w:tcPr>
                <w:p w14:paraId="3FB9AC73" w14:textId="77777777" w:rsidR="00B82CAF" w:rsidRPr="000B1AF3" w:rsidRDefault="00B82CAF" w:rsidP="00B82CAF">
                  <w:pPr>
                    <w:rPr>
                      <w:rFonts w:ascii="Calibri" w:hAnsi="Calibri" w:cs="Arial"/>
                      <w:b/>
                      <w:bCs/>
                      <w:sz w:val="22"/>
                      <w:szCs w:val="22"/>
                    </w:rPr>
                  </w:pPr>
                </w:p>
              </w:tc>
              <w:tc>
                <w:tcPr>
                  <w:tcW w:w="723" w:type="pct"/>
                  <w:tcBorders>
                    <w:top w:val="nil"/>
                    <w:left w:val="nil"/>
                    <w:bottom w:val="single" w:sz="4" w:space="0" w:color="008080"/>
                    <w:right w:val="single" w:sz="4" w:space="0" w:color="008080"/>
                  </w:tcBorders>
                  <w:shd w:val="clear" w:color="auto" w:fill="auto"/>
                  <w:noWrap/>
                  <w:vAlign w:val="center"/>
                </w:tcPr>
                <w:p w14:paraId="5119888D" w14:textId="77777777" w:rsidR="00B82CAF" w:rsidRPr="000B1AF3" w:rsidRDefault="00B82CAF" w:rsidP="00B82CAF">
                  <w:pPr>
                    <w:jc w:val="right"/>
                    <w:rPr>
                      <w:rFonts w:ascii="Calibri" w:hAnsi="Calibri" w:cs="Arial"/>
                      <w:b/>
                      <w:bCs/>
                      <w:sz w:val="22"/>
                      <w:szCs w:val="22"/>
                    </w:rPr>
                  </w:pPr>
                </w:p>
              </w:tc>
              <w:tc>
                <w:tcPr>
                  <w:tcW w:w="428" w:type="pct"/>
                  <w:tcBorders>
                    <w:top w:val="nil"/>
                    <w:left w:val="nil"/>
                    <w:bottom w:val="single" w:sz="4" w:space="0" w:color="008080"/>
                    <w:right w:val="single" w:sz="8" w:space="0" w:color="008080"/>
                  </w:tcBorders>
                  <w:shd w:val="clear" w:color="auto" w:fill="auto"/>
                  <w:noWrap/>
                  <w:vAlign w:val="bottom"/>
                </w:tcPr>
                <w:p w14:paraId="5B985BB8" w14:textId="77777777" w:rsidR="00B82CAF" w:rsidRPr="000B1AF3" w:rsidRDefault="00B82CAF" w:rsidP="00B82CAF">
                  <w:pPr>
                    <w:rPr>
                      <w:rFonts w:ascii="Calibri" w:hAnsi="Calibri" w:cs="Arial"/>
                      <w:b/>
                      <w:bCs/>
                      <w:sz w:val="22"/>
                      <w:szCs w:val="22"/>
                    </w:rPr>
                  </w:pPr>
                </w:p>
              </w:tc>
              <w:tc>
                <w:tcPr>
                  <w:tcW w:w="658" w:type="pct"/>
                  <w:tcBorders>
                    <w:top w:val="nil"/>
                    <w:left w:val="nil"/>
                    <w:bottom w:val="single" w:sz="4" w:space="0" w:color="008080"/>
                    <w:right w:val="single" w:sz="4" w:space="0" w:color="008080"/>
                  </w:tcBorders>
                  <w:shd w:val="clear" w:color="auto" w:fill="auto"/>
                  <w:noWrap/>
                  <w:vAlign w:val="bottom"/>
                </w:tcPr>
                <w:p w14:paraId="7F037B28" w14:textId="77777777" w:rsidR="00B82CAF" w:rsidRPr="000B1AF3" w:rsidRDefault="00B82CAF" w:rsidP="00B82CAF">
                  <w:pPr>
                    <w:jc w:val="right"/>
                    <w:rPr>
                      <w:rFonts w:ascii="Calibri" w:hAnsi="Calibri" w:cs="Arial"/>
                      <w:b/>
                      <w:bCs/>
                      <w:sz w:val="22"/>
                      <w:szCs w:val="22"/>
                    </w:rPr>
                  </w:pPr>
                </w:p>
              </w:tc>
              <w:tc>
                <w:tcPr>
                  <w:tcW w:w="388" w:type="pct"/>
                  <w:tcBorders>
                    <w:top w:val="nil"/>
                    <w:left w:val="nil"/>
                    <w:bottom w:val="single" w:sz="4" w:space="0" w:color="008080"/>
                    <w:right w:val="single" w:sz="8" w:space="0" w:color="008080"/>
                  </w:tcBorders>
                  <w:shd w:val="clear" w:color="auto" w:fill="auto"/>
                  <w:noWrap/>
                  <w:vAlign w:val="bottom"/>
                </w:tcPr>
                <w:p w14:paraId="43989B27" w14:textId="77777777" w:rsidR="00B82CAF" w:rsidRPr="000B1AF3" w:rsidRDefault="00B82CAF" w:rsidP="00B82CAF">
                  <w:pPr>
                    <w:jc w:val="right"/>
                    <w:rPr>
                      <w:rFonts w:ascii="Calibri" w:hAnsi="Calibri" w:cs="Arial"/>
                      <w:b/>
                      <w:bCs/>
                      <w:sz w:val="22"/>
                      <w:szCs w:val="22"/>
                    </w:rPr>
                  </w:pPr>
                </w:p>
              </w:tc>
            </w:tr>
            <w:tr w:rsidR="00B82CAF" w:rsidRPr="000B1AF3" w14:paraId="5258793D" w14:textId="77777777" w:rsidTr="00B82CAF">
              <w:trPr>
                <w:trHeight w:val="255"/>
              </w:trPr>
              <w:tc>
                <w:tcPr>
                  <w:tcW w:w="1783" w:type="pct"/>
                  <w:tcBorders>
                    <w:top w:val="nil"/>
                    <w:left w:val="single" w:sz="8" w:space="0" w:color="008080"/>
                    <w:bottom w:val="single" w:sz="4" w:space="0" w:color="008080"/>
                    <w:right w:val="nil"/>
                  </w:tcBorders>
                  <w:shd w:val="clear" w:color="auto" w:fill="auto"/>
                  <w:noWrap/>
                  <w:vAlign w:val="bottom"/>
                </w:tcPr>
                <w:p w14:paraId="18090C79" w14:textId="77777777" w:rsidR="00B82CAF" w:rsidRPr="000B1AF3" w:rsidRDefault="00B82CAF" w:rsidP="00B82CAF">
                  <w:pPr>
                    <w:rPr>
                      <w:rFonts w:ascii="Calibri" w:hAnsi="Calibri" w:cs="Arial"/>
                      <w:bCs/>
                      <w:sz w:val="22"/>
                      <w:szCs w:val="22"/>
                    </w:rPr>
                  </w:pPr>
                  <w:r w:rsidRPr="000B1AF3">
                    <w:rPr>
                      <w:rFonts w:ascii="Calibri" w:hAnsi="Calibri" w:cs="Arial"/>
                      <w:bCs/>
                      <w:sz w:val="22"/>
                      <w:szCs w:val="22"/>
                    </w:rPr>
                    <w:t xml:space="preserve">3.5.1 </w:t>
                  </w:r>
                  <w:proofErr w:type="spellStart"/>
                  <w:r w:rsidRPr="000B1AF3">
                    <w:rPr>
                      <w:rFonts w:ascii="Calibri" w:hAnsi="Calibri" w:cs="Arial"/>
                      <w:bCs/>
                      <w:sz w:val="22"/>
                      <w:szCs w:val="22"/>
                    </w:rPr>
                    <w:t>Temă</w:t>
                  </w:r>
                  <w:proofErr w:type="spellEnd"/>
                  <w:r w:rsidRPr="000B1AF3">
                    <w:rPr>
                      <w:rFonts w:ascii="Calibri" w:hAnsi="Calibri" w:cs="Arial"/>
                      <w:bCs/>
                      <w:sz w:val="22"/>
                      <w:szCs w:val="22"/>
                    </w:rPr>
                    <w:t xml:space="preserve"> de </w:t>
                  </w:r>
                  <w:proofErr w:type="spellStart"/>
                  <w:r w:rsidRPr="000B1AF3">
                    <w:rPr>
                      <w:rFonts w:ascii="Calibri" w:hAnsi="Calibri" w:cs="Arial"/>
                      <w:bCs/>
                      <w:sz w:val="22"/>
                      <w:szCs w:val="22"/>
                    </w:rPr>
                    <w:t>proiectare</w:t>
                  </w:r>
                  <w:proofErr w:type="spellEnd"/>
                </w:p>
              </w:tc>
              <w:tc>
                <w:tcPr>
                  <w:tcW w:w="620" w:type="pct"/>
                  <w:tcBorders>
                    <w:top w:val="nil"/>
                    <w:left w:val="single" w:sz="8" w:space="0" w:color="008080"/>
                    <w:bottom w:val="single" w:sz="4" w:space="0" w:color="008080"/>
                    <w:right w:val="single" w:sz="4" w:space="0" w:color="008080"/>
                  </w:tcBorders>
                  <w:shd w:val="clear" w:color="auto" w:fill="auto"/>
                  <w:noWrap/>
                  <w:vAlign w:val="center"/>
                </w:tcPr>
                <w:p w14:paraId="2E3037E1" w14:textId="77777777" w:rsidR="00B82CAF" w:rsidRPr="000B1AF3" w:rsidRDefault="00B82CAF" w:rsidP="00B82CAF">
                  <w:pPr>
                    <w:jc w:val="right"/>
                    <w:rPr>
                      <w:rFonts w:ascii="Calibri" w:hAnsi="Calibri" w:cs="Arial"/>
                      <w:b/>
                      <w:bCs/>
                      <w:sz w:val="22"/>
                      <w:szCs w:val="22"/>
                    </w:rPr>
                  </w:pPr>
                </w:p>
              </w:tc>
              <w:tc>
                <w:tcPr>
                  <w:tcW w:w="401" w:type="pct"/>
                  <w:tcBorders>
                    <w:top w:val="nil"/>
                    <w:left w:val="nil"/>
                    <w:bottom w:val="single" w:sz="4" w:space="0" w:color="008080"/>
                    <w:right w:val="single" w:sz="8" w:space="0" w:color="008080"/>
                  </w:tcBorders>
                  <w:shd w:val="clear" w:color="auto" w:fill="auto"/>
                  <w:noWrap/>
                  <w:vAlign w:val="bottom"/>
                </w:tcPr>
                <w:p w14:paraId="0ADC75E1" w14:textId="77777777" w:rsidR="00B82CAF" w:rsidRPr="000B1AF3" w:rsidRDefault="00B82CAF" w:rsidP="00B82CAF">
                  <w:pPr>
                    <w:rPr>
                      <w:rFonts w:ascii="Calibri" w:hAnsi="Calibri" w:cs="Arial"/>
                      <w:b/>
                      <w:bCs/>
                      <w:sz w:val="22"/>
                      <w:szCs w:val="22"/>
                    </w:rPr>
                  </w:pPr>
                </w:p>
              </w:tc>
              <w:tc>
                <w:tcPr>
                  <w:tcW w:w="723" w:type="pct"/>
                  <w:tcBorders>
                    <w:top w:val="nil"/>
                    <w:left w:val="nil"/>
                    <w:bottom w:val="single" w:sz="4" w:space="0" w:color="008080"/>
                    <w:right w:val="single" w:sz="4" w:space="0" w:color="008080"/>
                  </w:tcBorders>
                  <w:shd w:val="clear" w:color="auto" w:fill="auto"/>
                  <w:noWrap/>
                  <w:vAlign w:val="center"/>
                </w:tcPr>
                <w:p w14:paraId="46A2E2A0" w14:textId="77777777" w:rsidR="00B82CAF" w:rsidRPr="000B1AF3" w:rsidRDefault="00B82CAF" w:rsidP="00B82CAF">
                  <w:pPr>
                    <w:jc w:val="right"/>
                    <w:rPr>
                      <w:rFonts w:ascii="Calibri" w:hAnsi="Calibri" w:cs="Arial"/>
                      <w:b/>
                      <w:bCs/>
                      <w:sz w:val="22"/>
                      <w:szCs w:val="22"/>
                    </w:rPr>
                  </w:pPr>
                </w:p>
              </w:tc>
              <w:tc>
                <w:tcPr>
                  <w:tcW w:w="428" w:type="pct"/>
                  <w:tcBorders>
                    <w:top w:val="nil"/>
                    <w:left w:val="nil"/>
                    <w:bottom w:val="single" w:sz="4" w:space="0" w:color="008080"/>
                    <w:right w:val="single" w:sz="8" w:space="0" w:color="008080"/>
                  </w:tcBorders>
                  <w:shd w:val="clear" w:color="auto" w:fill="auto"/>
                  <w:noWrap/>
                  <w:vAlign w:val="bottom"/>
                </w:tcPr>
                <w:p w14:paraId="71DCDC34" w14:textId="77777777" w:rsidR="00B82CAF" w:rsidRPr="000B1AF3" w:rsidRDefault="00B82CAF" w:rsidP="00B82CAF">
                  <w:pPr>
                    <w:rPr>
                      <w:rFonts w:ascii="Calibri" w:hAnsi="Calibri" w:cs="Arial"/>
                      <w:b/>
                      <w:bCs/>
                      <w:sz w:val="22"/>
                      <w:szCs w:val="22"/>
                    </w:rPr>
                  </w:pPr>
                </w:p>
              </w:tc>
              <w:tc>
                <w:tcPr>
                  <w:tcW w:w="658" w:type="pct"/>
                  <w:tcBorders>
                    <w:top w:val="nil"/>
                    <w:left w:val="nil"/>
                    <w:bottom w:val="single" w:sz="4" w:space="0" w:color="008080"/>
                    <w:right w:val="single" w:sz="4" w:space="0" w:color="008080"/>
                  </w:tcBorders>
                  <w:shd w:val="clear" w:color="auto" w:fill="auto"/>
                  <w:noWrap/>
                  <w:vAlign w:val="bottom"/>
                </w:tcPr>
                <w:p w14:paraId="40F8AD0E" w14:textId="77777777" w:rsidR="00B82CAF" w:rsidRPr="000B1AF3" w:rsidRDefault="00B82CAF" w:rsidP="00B82CAF">
                  <w:pPr>
                    <w:jc w:val="right"/>
                    <w:rPr>
                      <w:rFonts w:ascii="Calibri" w:hAnsi="Calibri" w:cs="Arial"/>
                      <w:b/>
                      <w:bCs/>
                      <w:sz w:val="22"/>
                      <w:szCs w:val="22"/>
                    </w:rPr>
                  </w:pPr>
                </w:p>
              </w:tc>
              <w:tc>
                <w:tcPr>
                  <w:tcW w:w="388" w:type="pct"/>
                  <w:tcBorders>
                    <w:top w:val="nil"/>
                    <w:left w:val="nil"/>
                    <w:bottom w:val="single" w:sz="4" w:space="0" w:color="008080"/>
                    <w:right w:val="single" w:sz="8" w:space="0" w:color="008080"/>
                  </w:tcBorders>
                  <w:shd w:val="clear" w:color="auto" w:fill="auto"/>
                  <w:noWrap/>
                  <w:vAlign w:val="bottom"/>
                </w:tcPr>
                <w:p w14:paraId="1F13B6CC" w14:textId="77777777" w:rsidR="00B82CAF" w:rsidRPr="000B1AF3" w:rsidRDefault="00B82CAF" w:rsidP="00B82CAF">
                  <w:pPr>
                    <w:jc w:val="right"/>
                    <w:rPr>
                      <w:rFonts w:ascii="Calibri" w:hAnsi="Calibri" w:cs="Arial"/>
                      <w:b/>
                      <w:bCs/>
                      <w:sz w:val="22"/>
                      <w:szCs w:val="22"/>
                    </w:rPr>
                  </w:pPr>
                </w:p>
              </w:tc>
            </w:tr>
            <w:tr w:rsidR="00B82CAF" w:rsidRPr="000B1AF3" w14:paraId="1C4E38B4" w14:textId="77777777" w:rsidTr="00B82CAF">
              <w:trPr>
                <w:trHeight w:val="255"/>
              </w:trPr>
              <w:tc>
                <w:tcPr>
                  <w:tcW w:w="1783" w:type="pct"/>
                  <w:tcBorders>
                    <w:top w:val="nil"/>
                    <w:left w:val="single" w:sz="8" w:space="0" w:color="008080"/>
                    <w:bottom w:val="single" w:sz="4" w:space="0" w:color="008080"/>
                    <w:right w:val="nil"/>
                  </w:tcBorders>
                  <w:shd w:val="clear" w:color="auto" w:fill="auto"/>
                  <w:noWrap/>
                  <w:vAlign w:val="bottom"/>
                </w:tcPr>
                <w:p w14:paraId="272FFDCA" w14:textId="77777777" w:rsidR="00B82CAF" w:rsidRPr="000B1AF3" w:rsidRDefault="00B82CAF" w:rsidP="00B82CAF">
                  <w:pPr>
                    <w:rPr>
                      <w:rFonts w:ascii="Calibri" w:hAnsi="Calibri" w:cs="Arial"/>
                      <w:bCs/>
                      <w:sz w:val="22"/>
                      <w:szCs w:val="22"/>
                    </w:rPr>
                  </w:pPr>
                  <w:r w:rsidRPr="000B1AF3">
                    <w:rPr>
                      <w:rFonts w:ascii="Calibri" w:hAnsi="Calibri" w:cs="Arial"/>
                      <w:bCs/>
                      <w:sz w:val="22"/>
                      <w:szCs w:val="22"/>
                    </w:rPr>
                    <w:t xml:space="preserve">3.5.2 </w:t>
                  </w:r>
                  <w:proofErr w:type="spellStart"/>
                  <w:r w:rsidRPr="000B1AF3">
                    <w:rPr>
                      <w:rFonts w:ascii="Calibri" w:hAnsi="Calibri" w:cs="Arial"/>
                      <w:bCs/>
                      <w:sz w:val="22"/>
                      <w:szCs w:val="22"/>
                    </w:rPr>
                    <w:t>Studiu</w:t>
                  </w:r>
                  <w:proofErr w:type="spellEnd"/>
                  <w:r w:rsidRPr="000B1AF3">
                    <w:rPr>
                      <w:rFonts w:ascii="Calibri" w:hAnsi="Calibri" w:cs="Arial"/>
                      <w:bCs/>
                      <w:sz w:val="22"/>
                      <w:szCs w:val="22"/>
                    </w:rPr>
                    <w:t xml:space="preserve"> de </w:t>
                  </w:r>
                  <w:proofErr w:type="spellStart"/>
                  <w:r w:rsidRPr="000B1AF3">
                    <w:rPr>
                      <w:rFonts w:ascii="Calibri" w:hAnsi="Calibri" w:cs="Arial"/>
                      <w:bCs/>
                      <w:sz w:val="22"/>
                      <w:szCs w:val="22"/>
                    </w:rPr>
                    <w:t>prefezabilitate</w:t>
                  </w:r>
                  <w:proofErr w:type="spellEnd"/>
                  <w:r w:rsidRPr="000B1AF3">
                    <w:rPr>
                      <w:rFonts w:ascii="Calibri" w:hAnsi="Calibri" w:cs="Arial"/>
                      <w:bCs/>
                      <w:sz w:val="22"/>
                      <w:szCs w:val="22"/>
                    </w:rPr>
                    <w:t xml:space="preserve"> </w:t>
                  </w:r>
                </w:p>
              </w:tc>
              <w:tc>
                <w:tcPr>
                  <w:tcW w:w="620" w:type="pct"/>
                  <w:tcBorders>
                    <w:top w:val="nil"/>
                    <w:left w:val="single" w:sz="8" w:space="0" w:color="008080"/>
                    <w:bottom w:val="single" w:sz="4" w:space="0" w:color="008080"/>
                    <w:right w:val="single" w:sz="4" w:space="0" w:color="008080"/>
                  </w:tcBorders>
                  <w:shd w:val="clear" w:color="auto" w:fill="auto"/>
                  <w:noWrap/>
                  <w:vAlign w:val="center"/>
                </w:tcPr>
                <w:p w14:paraId="7728060C" w14:textId="77777777" w:rsidR="00B82CAF" w:rsidRPr="000B1AF3" w:rsidRDefault="00B82CAF" w:rsidP="00B82CAF">
                  <w:pPr>
                    <w:jc w:val="right"/>
                    <w:rPr>
                      <w:rFonts w:ascii="Calibri" w:hAnsi="Calibri" w:cs="Arial"/>
                      <w:b/>
                      <w:bCs/>
                      <w:sz w:val="22"/>
                      <w:szCs w:val="22"/>
                    </w:rPr>
                  </w:pPr>
                </w:p>
              </w:tc>
              <w:tc>
                <w:tcPr>
                  <w:tcW w:w="401" w:type="pct"/>
                  <w:tcBorders>
                    <w:top w:val="nil"/>
                    <w:left w:val="nil"/>
                    <w:bottom w:val="single" w:sz="4" w:space="0" w:color="008080"/>
                    <w:right w:val="single" w:sz="8" w:space="0" w:color="008080"/>
                  </w:tcBorders>
                  <w:shd w:val="clear" w:color="auto" w:fill="auto"/>
                  <w:noWrap/>
                  <w:vAlign w:val="bottom"/>
                </w:tcPr>
                <w:p w14:paraId="557CE821" w14:textId="77777777" w:rsidR="00B82CAF" w:rsidRPr="000B1AF3" w:rsidRDefault="00B82CAF" w:rsidP="00B82CAF">
                  <w:pPr>
                    <w:rPr>
                      <w:rFonts w:ascii="Calibri" w:hAnsi="Calibri" w:cs="Arial"/>
                      <w:b/>
                      <w:bCs/>
                      <w:sz w:val="22"/>
                      <w:szCs w:val="22"/>
                    </w:rPr>
                  </w:pPr>
                </w:p>
              </w:tc>
              <w:tc>
                <w:tcPr>
                  <w:tcW w:w="723" w:type="pct"/>
                  <w:tcBorders>
                    <w:top w:val="nil"/>
                    <w:left w:val="nil"/>
                    <w:bottom w:val="single" w:sz="4" w:space="0" w:color="008080"/>
                    <w:right w:val="single" w:sz="4" w:space="0" w:color="008080"/>
                  </w:tcBorders>
                  <w:shd w:val="clear" w:color="auto" w:fill="auto"/>
                  <w:noWrap/>
                  <w:vAlign w:val="center"/>
                </w:tcPr>
                <w:p w14:paraId="33E217E0" w14:textId="77777777" w:rsidR="00B82CAF" w:rsidRPr="000B1AF3" w:rsidRDefault="00B82CAF" w:rsidP="00B82CAF">
                  <w:pPr>
                    <w:jc w:val="right"/>
                    <w:rPr>
                      <w:rFonts w:ascii="Calibri" w:hAnsi="Calibri" w:cs="Arial"/>
                      <w:b/>
                      <w:bCs/>
                      <w:sz w:val="22"/>
                      <w:szCs w:val="22"/>
                    </w:rPr>
                  </w:pPr>
                </w:p>
              </w:tc>
              <w:tc>
                <w:tcPr>
                  <w:tcW w:w="428" w:type="pct"/>
                  <w:tcBorders>
                    <w:top w:val="nil"/>
                    <w:left w:val="nil"/>
                    <w:bottom w:val="single" w:sz="4" w:space="0" w:color="008080"/>
                    <w:right w:val="single" w:sz="8" w:space="0" w:color="008080"/>
                  </w:tcBorders>
                  <w:shd w:val="clear" w:color="auto" w:fill="auto"/>
                  <w:noWrap/>
                  <w:vAlign w:val="bottom"/>
                </w:tcPr>
                <w:p w14:paraId="03BAB6B5" w14:textId="77777777" w:rsidR="00B82CAF" w:rsidRPr="000B1AF3" w:rsidRDefault="00B82CAF" w:rsidP="00B82CAF">
                  <w:pPr>
                    <w:rPr>
                      <w:rFonts w:ascii="Calibri" w:hAnsi="Calibri" w:cs="Arial"/>
                      <w:b/>
                      <w:bCs/>
                      <w:sz w:val="22"/>
                      <w:szCs w:val="22"/>
                    </w:rPr>
                  </w:pPr>
                </w:p>
              </w:tc>
              <w:tc>
                <w:tcPr>
                  <w:tcW w:w="658" w:type="pct"/>
                  <w:tcBorders>
                    <w:top w:val="nil"/>
                    <w:left w:val="nil"/>
                    <w:bottom w:val="single" w:sz="4" w:space="0" w:color="008080"/>
                    <w:right w:val="single" w:sz="4" w:space="0" w:color="008080"/>
                  </w:tcBorders>
                  <w:shd w:val="clear" w:color="auto" w:fill="auto"/>
                  <w:noWrap/>
                  <w:vAlign w:val="bottom"/>
                </w:tcPr>
                <w:p w14:paraId="2CFFF86D" w14:textId="77777777" w:rsidR="00B82CAF" w:rsidRPr="000B1AF3" w:rsidRDefault="00B82CAF" w:rsidP="00B82CAF">
                  <w:pPr>
                    <w:jc w:val="right"/>
                    <w:rPr>
                      <w:rFonts w:ascii="Calibri" w:hAnsi="Calibri" w:cs="Arial"/>
                      <w:b/>
                      <w:bCs/>
                      <w:sz w:val="22"/>
                      <w:szCs w:val="22"/>
                    </w:rPr>
                  </w:pPr>
                </w:p>
              </w:tc>
              <w:tc>
                <w:tcPr>
                  <w:tcW w:w="388" w:type="pct"/>
                  <w:tcBorders>
                    <w:top w:val="nil"/>
                    <w:left w:val="nil"/>
                    <w:bottom w:val="single" w:sz="4" w:space="0" w:color="008080"/>
                    <w:right w:val="single" w:sz="8" w:space="0" w:color="008080"/>
                  </w:tcBorders>
                  <w:shd w:val="clear" w:color="auto" w:fill="auto"/>
                  <w:noWrap/>
                  <w:vAlign w:val="bottom"/>
                </w:tcPr>
                <w:p w14:paraId="72EA29B0" w14:textId="77777777" w:rsidR="00B82CAF" w:rsidRPr="000B1AF3" w:rsidRDefault="00B82CAF" w:rsidP="00B82CAF">
                  <w:pPr>
                    <w:jc w:val="right"/>
                    <w:rPr>
                      <w:rFonts w:ascii="Calibri" w:hAnsi="Calibri" w:cs="Arial"/>
                      <w:b/>
                      <w:bCs/>
                      <w:sz w:val="22"/>
                      <w:szCs w:val="22"/>
                    </w:rPr>
                  </w:pPr>
                </w:p>
              </w:tc>
            </w:tr>
            <w:tr w:rsidR="00B82CAF" w:rsidRPr="000B1AF3" w14:paraId="492858D4" w14:textId="77777777" w:rsidTr="00B82CAF">
              <w:trPr>
                <w:trHeight w:val="255"/>
              </w:trPr>
              <w:tc>
                <w:tcPr>
                  <w:tcW w:w="1783" w:type="pct"/>
                  <w:tcBorders>
                    <w:top w:val="nil"/>
                    <w:left w:val="single" w:sz="8" w:space="0" w:color="008080"/>
                    <w:bottom w:val="single" w:sz="4" w:space="0" w:color="008080"/>
                    <w:right w:val="nil"/>
                  </w:tcBorders>
                  <w:shd w:val="clear" w:color="auto" w:fill="auto"/>
                  <w:noWrap/>
                  <w:vAlign w:val="bottom"/>
                </w:tcPr>
                <w:p w14:paraId="7FE21D4A" w14:textId="77777777" w:rsidR="00B82CAF" w:rsidRPr="000B1AF3" w:rsidRDefault="00B82CAF" w:rsidP="00B82CAF">
                  <w:pPr>
                    <w:rPr>
                      <w:rFonts w:ascii="Calibri" w:hAnsi="Calibri" w:cs="Arial"/>
                      <w:bCs/>
                      <w:sz w:val="22"/>
                      <w:szCs w:val="22"/>
                    </w:rPr>
                  </w:pPr>
                  <w:r w:rsidRPr="000B1AF3">
                    <w:rPr>
                      <w:rFonts w:ascii="Calibri" w:hAnsi="Calibri" w:cs="Arial"/>
                      <w:bCs/>
                      <w:sz w:val="22"/>
                      <w:szCs w:val="22"/>
                    </w:rPr>
                    <w:t xml:space="preserve">3.5.3 </w:t>
                  </w:r>
                  <w:proofErr w:type="spellStart"/>
                  <w:r w:rsidRPr="000B1AF3">
                    <w:rPr>
                      <w:rFonts w:ascii="Calibri" w:hAnsi="Calibri" w:cs="Arial"/>
                      <w:bCs/>
                      <w:sz w:val="22"/>
                      <w:szCs w:val="22"/>
                    </w:rPr>
                    <w:t>Studiu</w:t>
                  </w:r>
                  <w:proofErr w:type="spellEnd"/>
                  <w:r w:rsidRPr="000B1AF3">
                    <w:rPr>
                      <w:rFonts w:ascii="Calibri" w:hAnsi="Calibri" w:cs="Arial"/>
                      <w:bCs/>
                      <w:sz w:val="22"/>
                      <w:szCs w:val="22"/>
                    </w:rPr>
                    <w:t xml:space="preserve"> de </w:t>
                  </w:r>
                  <w:proofErr w:type="spellStart"/>
                  <w:r w:rsidRPr="000B1AF3">
                    <w:rPr>
                      <w:rFonts w:ascii="Calibri" w:hAnsi="Calibri" w:cs="Arial"/>
                      <w:bCs/>
                      <w:sz w:val="22"/>
                      <w:szCs w:val="22"/>
                    </w:rPr>
                    <w:t>fezabilitate</w:t>
                  </w:r>
                  <w:proofErr w:type="spellEnd"/>
                  <w:r w:rsidRPr="000B1AF3">
                    <w:rPr>
                      <w:rFonts w:ascii="Calibri" w:hAnsi="Calibri" w:cs="Arial"/>
                      <w:bCs/>
                      <w:sz w:val="22"/>
                      <w:szCs w:val="22"/>
                    </w:rPr>
                    <w:t>/</w:t>
                  </w:r>
                  <w:proofErr w:type="spellStart"/>
                  <w:r w:rsidRPr="000B1AF3">
                    <w:rPr>
                      <w:rFonts w:ascii="Calibri" w:hAnsi="Calibri" w:cs="Arial"/>
                      <w:bCs/>
                      <w:sz w:val="22"/>
                      <w:szCs w:val="22"/>
                    </w:rPr>
                    <w:t>documentație</w:t>
                  </w:r>
                  <w:proofErr w:type="spellEnd"/>
                  <w:r w:rsidRPr="000B1AF3">
                    <w:rPr>
                      <w:rFonts w:ascii="Calibri" w:hAnsi="Calibri" w:cs="Arial"/>
                      <w:bCs/>
                      <w:sz w:val="22"/>
                      <w:szCs w:val="22"/>
                    </w:rPr>
                    <w:t xml:space="preserve"> de </w:t>
                  </w:r>
                  <w:proofErr w:type="spellStart"/>
                  <w:r w:rsidRPr="000B1AF3">
                    <w:rPr>
                      <w:rFonts w:ascii="Calibri" w:hAnsi="Calibri" w:cs="Arial"/>
                      <w:bCs/>
                      <w:sz w:val="22"/>
                      <w:szCs w:val="22"/>
                    </w:rPr>
                    <w:t>avizare</w:t>
                  </w:r>
                  <w:proofErr w:type="spellEnd"/>
                  <w:r w:rsidRPr="000B1AF3">
                    <w:rPr>
                      <w:rFonts w:ascii="Calibri" w:hAnsi="Calibri" w:cs="Arial"/>
                      <w:bCs/>
                      <w:sz w:val="22"/>
                      <w:szCs w:val="22"/>
                    </w:rPr>
                    <w:t xml:space="preserve"> a </w:t>
                  </w:r>
                  <w:proofErr w:type="spellStart"/>
                  <w:r w:rsidRPr="000B1AF3">
                    <w:rPr>
                      <w:rFonts w:ascii="Calibri" w:hAnsi="Calibri" w:cs="Arial"/>
                      <w:bCs/>
                      <w:sz w:val="22"/>
                      <w:szCs w:val="22"/>
                    </w:rPr>
                    <w:t>lucrărilor</w:t>
                  </w:r>
                  <w:proofErr w:type="spellEnd"/>
                  <w:r w:rsidRPr="000B1AF3">
                    <w:rPr>
                      <w:rFonts w:ascii="Calibri" w:hAnsi="Calibri" w:cs="Arial"/>
                      <w:bCs/>
                      <w:sz w:val="22"/>
                      <w:szCs w:val="22"/>
                    </w:rPr>
                    <w:t xml:space="preserve"> de </w:t>
                  </w:r>
                  <w:proofErr w:type="spellStart"/>
                  <w:r w:rsidRPr="000B1AF3">
                    <w:rPr>
                      <w:rFonts w:ascii="Calibri" w:hAnsi="Calibri" w:cs="Arial"/>
                      <w:bCs/>
                      <w:sz w:val="22"/>
                      <w:szCs w:val="22"/>
                    </w:rPr>
                    <w:t>intervenții</w:t>
                  </w:r>
                  <w:proofErr w:type="spellEnd"/>
                  <w:r w:rsidRPr="000B1AF3">
                    <w:rPr>
                      <w:rFonts w:ascii="Calibri" w:hAnsi="Calibri" w:cs="Arial"/>
                      <w:bCs/>
                      <w:sz w:val="22"/>
                      <w:szCs w:val="22"/>
                    </w:rPr>
                    <w:t xml:space="preserve"> </w:t>
                  </w:r>
                  <w:proofErr w:type="spellStart"/>
                  <w:r w:rsidRPr="000B1AF3">
                    <w:rPr>
                      <w:rFonts w:ascii="Calibri" w:hAnsi="Calibri" w:cs="Arial"/>
                      <w:bCs/>
                      <w:sz w:val="22"/>
                      <w:szCs w:val="22"/>
                    </w:rPr>
                    <w:t>și</w:t>
                  </w:r>
                  <w:proofErr w:type="spellEnd"/>
                  <w:r w:rsidRPr="000B1AF3">
                    <w:rPr>
                      <w:rFonts w:ascii="Calibri" w:hAnsi="Calibri" w:cs="Arial"/>
                      <w:bCs/>
                      <w:sz w:val="22"/>
                      <w:szCs w:val="22"/>
                    </w:rPr>
                    <w:t xml:space="preserve"> </w:t>
                  </w:r>
                  <w:proofErr w:type="spellStart"/>
                  <w:r w:rsidRPr="000B1AF3">
                    <w:rPr>
                      <w:rFonts w:ascii="Calibri" w:hAnsi="Calibri" w:cs="Arial"/>
                      <w:bCs/>
                      <w:sz w:val="22"/>
                      <w:szCs w:val="22"/>
                    </w:rPr>
                    <w:t>deviz</w:t>
                  </w:r>
                  <w:proofErr w:type="spellEnd"/>
                  <w:r w:rsidRPr="000B1AF3">
                    <w:rPr>
                      <w:rFonts w:ascii="Calibri" w:hAnsi="Calibri" w:cs="Arial"/>
                      <w:bCs/>
                      <w:sz w:val="22"/>
                      <w:szCs w:val="22"/>
                    </w:rPr>
                    <w:t xml:space="preserve"> general</w:t>
                  </w:r>
                </w:p>
              </w:tc>
              <w:tc>
                <w:tcPr>
                  <w:tcW w:w="620" w:type="pct"/>
                  <w:tcBorders>
                    <w:top w:val="nil"/>
                    <w:left w:val="single" w:sz="8" w:space="0" w:color="008080"/>
                    <w:bottom w:val="single" w:sz="4" w:space="0" w:color="008080"/>
                    <w:right w:val="single" w:sz="4" w:space="0" w:color="008080"/>
                  </w:tcBorders>
                  <w:shd w:val="clear" w:color="auto" w:fill="auto"/>
                  <w:noWrap/>
                  <w:vAlign w:val="center"/>
                </w:tcPr>
                <w:p w14:paraId="208AA02A" w14:textId="77777777" w:rsidR="00B82CAF" w:rsidRPr="000B1AF3" w:rsidRDefault="00B82CAF" w:rsidP="00B82CAF">
                  <w:pPr>
                    <w:jc w:val="right"/>
                    <w:rPr>
                      <w:rFonts w:ascii="Calibri" w:hAnsi="Calibri" w:cs="Arial"/>
                      <w:b/>
                      <w:bCs/>
                      <w:sz w:val="22"/>
                      <w:szCs w:val="22"/>
                    </w:rPr>
                  </w:pPr>
                </w:p>
              </w:tc>
              <w:tc>
                <w:tcPr>
                  <w:tcW w:w="401" w:type="pct"/>
                  <w:tcBorders>
                    <w:top w:val="nil"/>
                    <w:left w:val="nil"/>
                    <w:bottom w:val="single" w:sz="4" w:space="0" w:color="008080"/>
                    <w:right w:val="single" w:sz="8" w:space="0" w:color="008080"/>
                  </w:tcBorders>
                  <w:shd w:val="clear" w:color="auto" w:fill="auto"/>
                  <w:noWrap/>
                  <w:vAlign w:val="bottom"/>
                </w:tcPr>
                <w:p w14:paraId="012F1D8A" w14:textId="77777777" w:rsidR="00B82CAF" w:rsidRPr="000B1AF3" w:rsidRDefault="00B82CAF" w:rsidP="00B82CAF">
                  <w:pPr>
                    <w:rPr>
                      <w:rFonts w:ascii="Calibri" w:hAnsi="Calibri" w:cs="Arial"/>
                      <w:b/>
                      <w:bCs/>
                      <w:sz w:val="22"/>
                      <w:szCs w:val="22"/>
                    </w:rPr>
                  </w:pPr>
                </w:p>
              </w:tc>
              <w:tc>
                <w:tcPr>
                  <w:tcW w:w="723" w:type="pct"/>
                  <w:tcBorders>
                    <w:top w:val="nil"/>
                    <w:left w:val="nil"/>
                    <w:bottom w:val="single" w:sz="4" w:space="0" w:color="008080"/>
                    <w:right w:val="single" w:sz="4" w:space="0" w:color="008080"/>
                  </w:tcBorders>
                  <w:shd w:val="clear" w:color="auto" w:fill="auto"/>
                  <w:noWrap/>
                  <w:vAlign w:val="center"/>
                </w:tcPr>
                <w:p w14:paraId="078CE60B" w14:textId="77777777" w:rsidR="00B82CAF" w:rsidRPr="000B1AF3" w:rsidRDefault="00B82CAF" w:rsidP="00B82CAF">
                  <w:pPr>
                    <w:jc w:val="right"/>
                    <w:rPr>
                      <w:rFonts w:ascii="Calibri" w:hAnsi="Calibri" w:cs="Arial"/>
                      <w:b/>
                      <w:bCs/>
                      <w:sz w:val="22"/>
                      <w:szCs w:val="22"/>
                    </w:rPr>
                  </w:pPr>
                </w:p>
              </w:tc>
              <w:tc>
                <w:tcPr>
                  <w:tcW w:w="428" w:type="pct"/>
                  <w:tcBorders>
                    <w:top w:val="nil"/>
                    <w:left w:val="nil"/>
                    <w:bottom w:val="single" w:sz="4" w:space="0" w:color="008080"/>
                    <w:right w:val="single" w:sz="8" w:space="0" w:color="008080"/>
                  </w:tcBorders>
                  <w:shd w:val="clear" w:color="auto" w:fill="auto"/>
                  <w:noWrap/>
                  <w:vAlign w:val="bottom"/>
                </w:tcPr>
                <w:p w14:paraId="4361DC3C" w14:textId="77777777" w:rsidR="00B82CAF" w:rsidRPr="000B1AF3" w:rsidRDefault="00B82CAF" w:rsidP="00B82CAF">
                  <w:pPr>
                    <w:rPr>
                      <w:rFonts w:ascii="Calibri" w:hAnsi="Calibri" w:cs="Arial"/>
                      <w:b/>
                      <w:bCs/>
                      <w:sz w:val="22"/>
                      <w:szCs w:val="22"/>
                    </w:rPr>
                  </w:pPr>
                </w:p>
              </w:tc>
              <w:tc>
                <w:tcPr>
                  <w:tcW w:w="658" w:type="pct"/>
                  <w:tcBorders>
                    <w:top w:val="nil"/>
                    <w:left w:val="nil"/>
                    <w:bottom w:val="single" w:sz="4" w:space="0" w:color="008080"/>
                    <w:right w:val="single" w:sz="4" w:space="0" w:color="008080"/>
                  </w:tcBorders>
                  <w:shd w:val="clear" w:color="auto" w:fill="auto"/>
                  <w:noWrap/>
                  <w:vAlign w:val="bottom"/>
                </w:tcPr>
                <w:p w14:paraId="1C4ABD88" w14:textId="77777777" w:rsidR="00B82CAF" w:rsidRPr="000B1AF3" w:rsidRDefault="00B82CAF" w:rsidP="00B82CAF">
                  <w:pPr>
                    <w:jc w:val="right"/>
                    <w:rPr>
                      <w:rFonts w:ascii="Calibri" w:hAnsi="Calibri" w:cs="Arial"/>
                      <w:b/>
                      <w:bCs/>
                      <w:sz w:val="22"/>
                      <w:szCs w:val="22"/>
                    </w:rPr>
                  </w:pPr>
                </w:p>
              </w:tc>
              <w:tc>
                <w:tcPr>
                  <w:tcW w:w="388" w:type="pct"/>
                  <w:tcBorders>
                    <w:top w:val="nil"/>
                    <w:left w:val="nil"/>
                    <w:bottom w:val="single" w:sz="4" w:space="0" w:color="008080"/>
                    <w:right w:val="single" w:sz="8" w:space="0" w:color="008080"/>
                  </w:tcBorders>
                  <w:shd w:val="clear" w:color="auto" w:fill="auto"/>
                  <w:noWrap/>
                  <w:vAlign w:val="bottom"/>
                </w:tcPr>
                <w:p w14:paraId="7A55D063" w14:textId="77777777" w:rsidR="00B82CAF" w:rsidRPr="000B1AF3" w:rsidRDefault="00B82CAF" w:rsidP="00B82CAF">
                  <w:pPr>
                    <w:jc w:val="right"/>
                    <w:rPr>
                      <w:rFonts w:ascii="Calibri" w:hAnsi="Calibri" w:cs="Arial"/>
                      <w:b/>
                      <w:bCs/>
                      <w:sz w:val="22"/>
                      <w:szCs w:val="22"/>
                    </w:rPr>
                  </w:pPr>
                </w:p>
              </w:tc>
            </w:tr>
            <w:tr w:rsidR="00B82CAF" w:rsidRPr="000B1AF3" w14:paraId="21B309BF" w14:textId="77777777" w:rsidTr="00B82CAF">
              <w:trPr>
                <w:trHeight w:val="255"/>
              </w:trPr>
              <w:tc>
                <w:tcPr>
                  <w:tcW w:w="1783" w:type="pct"/>
                  <w:tcBorders>
                    <w:top w:val="nil"/>
                    <w:left w:val="single" w:sz="8" w:space="0" w:color="008080"/>
                    <w:bottom w:val="single" w:sz="4" w:space="0" w:color="008080"/>
                    <w:right w:val="nil"/>
                  </w:tcBorders>
                  <w:shd w:val="clear" w:color="auto" w:fill="auto"/>
                  <w:noWrap/>
                  <w:vAlign w:val="bottom"/>
                </w:tcPr>
                <w:p w14:paraId="2BE4A864" w14:textId="77777777" w:rsidR="00B82CAF" w:rsidRPr="000B1AF3" w:rsidRDefault="00B82CAF" w:rsidP="00B82CAF">
                  <w:pPr>
                    <w:rPr>
                      <w:rFonts w:ascii="Calibri" w:hAnsi="Calibri" w:cs="Arial"/>
                      <w:bCs/>
                      <w:sz w:val="22"/>
                      <w:szCs w:val="22"/>
                    </w:rPr>
                  </w:pPr>
                  <w:r w:rsidRPr="000B1AF3">
                    <w:rPr>
                      <w:rFonts w:ascii="Calibri" w:hAnsi="Calibri" w:cs="Arial"/>
                      <w:bCs/>
                      <w:sz w:val="22"/>
                      <w:szCs w:val="22"/>
                    </w:rPr>
                    <w:t xml:space="preserve">3.5.4 </w:t>
                  </w:r>
                  <w:proofErr w:type="spellStart"/>
                  <w:r w:rsidRPr="000B1AF3">
                    <w:rPr>
                      <w:rFonts w:ascii="Calibri" w:hAnsi="Calibri" w:cs="Arial"/>
                      <w:bCs/>
                      <w:sz w:val="22"/>
                      <w:szCs w:val="22"/>
                    </w:rPr>
                    <w:t>Documentațiile</w:t>
                  </w:r>
                  <w:proofErr w:type="spellEnd"/>
                  <w:r w:rsidRPr="000B1AF3">
                    <w:rPr>
                      <w:rFonts w:ascii="Calibri" w:hAnsi="Calibri" w:cs="Arial"/>
                      <w:bCs/>
                      <w:sz w:val="22"/>
                      <w:szCs w:val="22"/>
                    </w:rPr>
                    <w:t xml:space="preserve"> </w:t>
                  </w:r>
                  <w:proofErr w:type="spellStart"/>
                  <w:r w:rsidRPr="000B1AF3">
                    <w:rPr>
                      <w:rFonts w:ascii="Calibri" w:hAnsi="Calibri" w:cs="Arial"/>
                      <w:bCs/>
                      <w:sz w:val="22"/>
                      <w:szCs w:val="22"/>
                    </w:rPr>
                    <w:t>tehnice</w:t>
                  </w:r>
                  <w:proofErr w:type="spellEnd"/>
                  <w:r w:rsidRPr="000B1AF3">
                    <w:rPr>
                      <w:rFonts w:ascii="Calibri" w:hAnsi="Calibri" w:cs="Arial"/>
                      <w:bCs/>
                      <w:sz w:val="22"/>
                      <w:szCs w:val="22"/>
                    </w:rPr>
                    <w:t xml:space="preserve"> </w:t>
                  </w:r>
                  <w:proofErr w:type="spellStart"/>
                  <w:r w:rsidRPr="000B1AF3">
                    <w:rPr>
                      <w:rFonts w:ascii="Calibri" w:hAnsi="Calibri" w:cs="Arial"/>
                      <w:bCs/>
                      <w:sz w:val="22"/>
                      <w:szCs w:val="22"/>
                    </w:rPr>
                    <w:t>necesare</w:t>
                  </w:r>
                  <w:proofErr w:type="spellEnd"/>
                  <w:r w:rsidRPr="000B1AF3">
                    <w:rPr>
                      <w:rFonts w:ascii="Calibri" w:hAnsi="Calibri" w:cs="Arial"/>
                      <w:bCs/>
                      <w:sz w:val="22"/>
                      <w:szCs w:val="22"/>
                    </w:rPr>
                    <w:t xml:space="preserve"> </w:t>
                  </w:r>
                  <w:proofErr w:type="spellStart"/>
                  <w:r w:rsidRPr="000B1AF3">
                    <w:rPr>
                      <w:rFonts w:ascii="Calibri" w:hAnsi="Calibri" w:cs="Arial"/>
                      <w:bCs/>
                      <w:sz w:val="22"/>
                      <w:szCs w:val="22"/>
                    </w:rPr>
                    <w:t>în</w:t>
                  </w:r>
                  <w:proofErr w:type="spellEnd"/>
                  <w:r w:rsidRPr="000B1AF3">
                    <w:rPr>
                      <w:rFonts w:ascii="Calibri" w:hAnsi="Calibri" w:cs="Arial"/>
                      <w:bCs/>
                      <w:sz w:val="22"/>
                      <w:szCs w:val="22"/>
                    </w:rPr>
                    <w:t xml:space="preserve"> </w:t>
                  </w:r>
                  <w:proofErr w:type="spellStart"/>
                  <w:r w:rsidRPr="000B1AF3">
                    <w:rPr>
                      <w:rFonts w:ascii="Calibri" w:hAnsi="Calibri" w:cs="Arial"/>
                      <w:bCs/>
                      <w:sz w:val="22"/>
                      <w:szCs w:val="22"/>
                    </w:rPr>
                    <w:t>vederea</w:t>
                  </w:r>
                  <w:proofErr w:type="spellEnd"/>
                  <w:r w:rsidRPr="000B1AF3">
                    <w:rPr>
                      <w:rFonts w:ascii="Calibri" w:hAnsi="Calibri" w:cs="Arial"/>
                      <w:bCs/>
                      <w:sz w:val="22"/>
                      <w:szCs w:val="22"/>
                    </w:rPr>
                    <w:t xml:space="preserve"> </w:t>
                  </w:r>
                  <w:proofErr w:type="spellStart"/>
                  <w:r w:rsidRPr="000B1AF3">
                    <w:rPr>
                      <w:rFonts w:ascii="Calibri" w:hAnsi="Calibri" w:cs="Arial"/>
                      <w:bCs/>
                      <w:sz w:val="22"/>
                      <w:szCs w:val="22"/>
                    </w:rPr>
                    <w:t>obținerii</w:t>
                  </w:r>
                  <w:proofErr w:type="spellEnd"/>
                  <w:r w:rsidRPr="000B1AF3">
                    <w:rPr>
                      <w:rFonts w:ascii="Calibri" w:hAnsi="Calibri" w:cs="Arial"/>
                      <w:bCs/>
                      <w:sz w:val="22"/>
                      <w:szCs w:val="22"/>
                    </w:rPr>
                    <w:t xml:space="preserve"> </w:t>
                  </w:r>
                  <w:proofErr w:type="spellStart"/>
                  <w:r w:rsidRPr="000B1AF3">
                    <w:rPr>
                      <w:rFonts w:ascii="Calibri" w:hAnsi="Calibri" w:cs="Arial"/>
                      <w:bCs/>
                      <w:sz w:val="22"/>
                      <w:szCs w:val="22"/>
                    </w:rPr>
                    <w:t>avizelor</w:t>
                  </w:r>
                  <w:proofErr w:type="spellEnd"/>
                  <w:r w:rsidRPr="000B1AF3">
                    <w:rPr>
                      <w:rFonts w:ascii="Calibri" w:hAnsi="Calibri" w:cs="Arial"/>
                      <w:bCs/>
                      <w:sz w:val="22"/>
                      <w:szCs w:val="22"/>
                    </w:rPr>
                    <w:t>/</w:t>
                  </w:r>
                  <w:proofErr w:type="spellStart"/>
                  <w:r w:rsidRPr="000B1AF3">
                    <w:rPr>
                      <w:rFonts w:ascii="Calibri" w:hAnsi="Calibri" w:cs="Arial"/>
                      <w:bCs/>
                      <w:sz w:val="22"/>
                      <w:szCs w:val="22"/>
                    </w:rPr>
                    <w:t>acordurilor</w:t>
                  </w:r>
                  <w:proofErr w:type="spellEnd"/>
                  <w:r w:rsidRPr="000B1AF3">
                    <w:rPr>
                      <w:rFonts w:ascii="Calibri" w:hAnsi="Calibri" w:cs="Arial"/>
                      <w:bCs/>
                      <w:sz w:val="22"/>
                      <w:szCs w:val="22"/>
                    </w:rPr>
                    <w:t>/</w:t>
                  </w:r>
                  <w:proofErr w:type="spellStart"/>
                  <w:r w:rsidRPr="000B1AF3">
                    <w:rPr>
                      <w:rFonts w:ascii="Calibri" w:hAnsi="Calibri" w:cs="Arial"/>
                      <w:bCs/>
                      <w:sz w:val="22"/>
                      <w:szCs w:val="22"/>
                    </w:rPr>
                    <w:t>autorizațiilor</w:t>
                  </w:r>
                  <w:proofErr w:type="spellEnd"/>
                </w:p>
              </w:tc>
              <w:tc>
                <w:tcPr>
                  <w:tcW w:w="620" w:type="pct"/>
                  <w:tcBorders>
                    <w:top w:val="nil"/>
                    <w:left w:val="single" w:sz="8" w:space="0" w:color="008080"/>
                    <w:bottom w:val="single" w:sz="4" w:space="0" w:color="008080"/>
                    <w:right w:val="single" w:sz="4" w:space="0" w:color="008080"/>
                  </w:tcBorders>
                  <w:shd w:val="clear" w:color="auto" w:fill="auto"/>
                  <w:noWrap/>
                  <w:vAlign w:val="center"/>
                </w:tcPr>
                <w:p w14:paraId="7E1CC2F7" w14:textId="77777777" w:rsidR="00B82CAF" w:rsidRPr="000B1AF3" w:rsidRDefault="00B82CAF" w:rsidP="00B82CAF">
                  <w:pPr>
                    <w:jc w:val="right"/>
                    <w:rPr>
                      <w:rFonts w:ascii="Calibri" w:hAnsi="Calibri" w:cs="Arial"/>
                      <w:b/>
                      <w:bCs/>
                      <w:sz w:val="22"/>
                      <w:szCs w:val="22"/>
                    </w:rPr>
                  </w:pPr>
                </w:p>
              </w:tc>
              <w:tc>
                <w:tcPr>
                  <w:tcW w:w="401" w:type="pct"/>
                  <w:tcBorders>
                    <w:top w:val="nil"/>
                    <w:left w:val="nil"/>
                    <w:bottom w:val="single" w:sz="4" w:space="0" w:color="008080"/>
                    <w:right w:val="single" w:sz="8" w:space="0" w:color="008080"/>
                  </w:tcBorders>
                  <w:shd w:val="clear" w:color="auto" w:fill="auto"/>
                  <w:noWrap/>
                  <w:vAlign w:val="bottom"/>
                </w:tcPr>
                <w:p w14:paraId="3070783D" w14:textId="77777777" w:rsidR="00B82CAF" w:rsidRPr="000B1AF3" w:rsidRDefault="00B82CAF" w:rsidP="00B82CAF">
                  <w:pPr>
                    <w:rPr>
                      <w:rFonts w:ascii="Calibri" w:hAnsi="Calibri" w:cs="Arial"/>
                      <w:b/>
                      <w:bCs/>
                      <w:sz w:val="22"/>
                      <w:szCs w:val="22"/>
                    </w:rPr>
                  </w:pPr>
                </w:p>
              </w:tc>
              <w:tc>
                <w:tcPr>
                  <w:tcW w:w="723" w:type="pct"/>
                  <w:tcBorders>
                    <w:top w:val="nil"/>
                    <w:left w:val="nil"/>
                    <w:bottom w:val="single" w:sz="4" w:space="0" w:color="008080"/>
                    <w:right w:val="single" w:sz="4" w:space="0" w:color="008080"/>
                  </w:tcBorders>
                  <w:shd w:val="clear" w:color="auto" w:fill="auto"/>
                  <w:noWrap/>
                  <w:vAlign w:val="center"/>
                </w:tcPr>
                <w:p w14:paraId="65C19566" w14:textId="77777777" w:rsidR="00B82CAF" w:rsidRPr="000B1AF3" w:rsidRDefault="00B82CAF" w:rsidP="00B82CAF">
                  <w:pPr>
                    <w:jc w:val="right"/>
                    <w:rPr>
                      <w:rFonts w:ascii="Calibri" w:hAnsi="Calibri" w:cs="Arial"/>
                      <w:b/>
                      <w:bCs/>
                      <w:sz w:val="22"/>
                      <w:szCs w:val="22"/>
                    </w:rPr>
                  </w:pPr>
                </w:p>
              </w:tc>
              <w:tc>
                <w:tcPr>
                  <w:tcW w:w="428" w:type="pct"/>
                  <w:tcBorders>
                    <w:top w:val="nil"/>
                    <w:left w:val="nil"/>
                    <w:bottom w:val="single" w:sz="4" w:space="0" w:color="008080"/>
                    <w:right w:val="single" w:sz="8" w:space="0" w:color="008080"/>
                  </w:tcBorders>
                  <w:shd w:val="clear" w:color="auto" w:fill="auto"/>
                  <w:noWrap/>
                  <w:vAlign w:val="bottom"/>
                </w:tcPr>
                <w:p w14:paraId="4E8D50B5" w14:textId="77777777" w:rsidR="00B82CAF" w:rsidRPr="000B1AF3" w:rsidRDefault="00B82CAF" w:rsidP="00B82CAF">
                  <w:pPr>
                    <w:rPr>
                      <w:rFonts w:ascii="Calibri" w:hAnsi="Calibri" w:cs="Arial"/>
                      <w:b/>
                      <w:bCs/>
                      <w:sz w:val="22"/>
                      <w:szCs w:val="22"/>
                    </w:rPr>
                  </w:pPr>
                </w:p>
              </w:tc>
              <w:tc>
                <w:tcPr>
                  <w:tcW w:w="658" w:type="pct"/>
                  <w:tcBorders>
                    <w:top w:val="nil"/>
                    <w:left w:val="nil"/>
                    <w:bottom w:val="single" w:sz="4" w:space="0" w:color="008080"/>
                    <w:right w:val="single" w:sz="4" w:space="0" w:color="008080"/>
                  </w:tcBorders>
                  <w:shd w:val="clear" w:color="auto" w:fill="auto"/>
                  <w:noWrap/>
                  <w:vAlign w:val="bottom"/>
                </w:tcPr>
                <w:p w14:paraId="1E5E03C0" w14:textId="77777777" w:rsidR="00B82CAF" w:rsidRPr="000B1AF3" w:rsidRDefault="00B82CAF" w:rsidP="00B82CAF">
                  <w:pPr>
                    <w:jc w:val="right"/>
                    <w:rPr>
                      <w:rFonts w:ascii="Calibri" w:hAnsi="Calibri" w:cs="Arial"/>
                      <w:b/>
                      <w:bCs/>
                      <w:sz w:val="22"/>
                      <w:szCs w:val="22"/>
                    </w:rPr>
                  </w:pPr>
                </w:p>
              </w:tc>
              <w:tc>
                <w:tcPr>
                  <w:tcW w:w="388" w:type="pct"/>
                  <w:tcBorders>
                    <w:top w:val="nil"/>
                    <w:left w:val="nil"/>
                    <w:bottom w:val="single" w:sz="4" w:space="0" w:color="008080"/>
                    <w:right w:val="single" w:sz="8" w:space="0" w:color="008080"/>
                  </w:tcBorders>
                  <w:shd w:val="clear" w:color="auto" w:fill="auto"/>
                  <w:noWrap/>
                  <w:vAlign w:val="bottom"/>
                </w:tcPr>
                <w:p w14:paraId="17C2A7FB" w14:textId="77777777" w:rsidR="00B82CAF" w:rsidRPr="000B1AF3" w:rsidRDefault="00B82CAF" w:rsidP="00B82CAF">
                  <w:pPr>
                    <w:jc w:val="right"/>
                    <w:rPr>
                      <w:rFonts w:ascii="Calibri" w:hAnsi="Calibri" w:cs="Arial"/>
                      <w:b/>
                      <w:bCs/>
                      <w:sz w:val="22"/>
                      <w:szCs w:val="22"/>
                    </w:rPr>
                  </w:pPr>
                </w:p>
              </w:tc>
            </w:tr>
            <w:tr w:rsidR="00B82CAF" w:rsidRPr="000B1AF3" w14:paraId="4BF27DFA" w14:textId="77777777" w:rsidTr="00B82CAF">
              <w:trPr>
                <w:trHeight w:val="255"/>
              </w:trPr>
              <w:tc>
                <w:tcPr>
                  <w:tcW w:w="1783" w:type="pct"/>
                  <w:tcBorders>
                    <w:top w:val="nil"/>
                    <w:left w:val="single" w:sz="8" w:space="0" w:color="008080"/>
                    <w:bottom w:val="single" w:sz="4" w:space="0" w:color="008080"/>
                    <w:right w:val="nil"/>
                  </w:tcBorders>
                  <w:shd w:val="clear" w:color="auto" w:fill="auto"/>
                  <w:noWrap/>
                  <w:vAlign w:val="bottom"/>
                </w:tcPr>
                <w:p w14:paraId="6C89BBC0" w14:textId="77777777" w:rsidR="00B82CAF" w:rsidRPr="000B1AF3" w:rsidRDefault="00B82CAF" w:rsidP="00B82CAF">
                  <w:pPr>
                    <w:rPr>
                      <w:rFonts w:ascii="Calibri" w:hAnsi="Calibri" w:cs="Arial"/>
                      <w:bCs/>
                      <w:sz w:val="22"/>
                      <w:szCs w:val="22"/>
                    </w:rPr>
                  </w:pPr>
                  <w:r w:rsidRPr="000B1AF3">
                    <w:rPr>
                      <w:rFonts w:ascii="Calibri" w:hAnsi="Calibri" w:cs="Arial"/>
                      <w:bCs/>
                      <w:sz w:val="22"/>
                      <w:szCs w:val="22"/>
                    </w:rPr>
                    <w:t xml:space="preserve">3.5.5 </w:t>
                  </w:r>
                  <w:proofErr w:type="spellStart"/>
                  <w:r w:rsidRPr="000B1AF3">
                    <w:rPr>
                      <w:rFonts w:ascii="Calibri" w:hAnsi="Calibri" w:cs="Arial"/>
                      <w:bCs/>
                      <w:sz w:val="22"/>
                      <w:szCs w:val="22"/>
                    </w:rPr>
                    <w:t>Verificarea</w:t>
                  </w:r>
                  <w:proofErr w:type="spellEnd"/>
                  <w:r w:rsidRPr="000B1AF3">
                    <w:rPr>
                      <w:rFonts w:ascii="Calibri" w:hAnsi="Calibri" w:cs="Arial"/>
                      <w:bCs/>
                      <w:sz w:val="22"/>
                      <w:szCs w:val="22"/>
                    </w:rPr>
                    <w:t xml:space="preserve"> </w:t>
                  </w:r>
                  <w:proofErr w:type="spellStart"/>
                  <w:r w:rsidRPr="000B1AF3">
                    <w:rPr>
                      <w:rFonts w:ascii="Calibri" w:hAnsi="Calibri" w:cs="Arial"/>
                      <w:bCs/>
                      <w:sz w:val="22"/>
                      <w:szCs w:val="22"/>
                    </w:rPr>
                    <w:t>tehnică</w:t>
                  </w:r>
                  <w:proofErr w:type="spellEnd"/>
                  <w:r w:rsidRPr="000B1AF3">
                    <w:rPr>
                      <w:rFonts w:ascii="Calibri" w:hAnsi="Calibri" w:cs="Arial"/>
                      <w:bCs/>
                      <w:sz w:val="22"/>
                      <w:szCs w:val="22"/>
                    </w:rPr>
                    <w:t xml:space="preserve"> de </w:t>
                  </w:r>
                  <w:proofErr w:type="spellStart"/>
                  <w:r w:rsidRPr="000B1AF3">
                    <w:rPr>
                      <w:rFonts w:ascii="Calibri" w:hAnsi="Calibri" w:cs="Arial"/>
                      <w:bCs/>
                      <w:sz w:val="22"/>
                      <w:szCs w:val="22"/>
                    </w:rPr>
                    <w:t>calitate</w:t>
                  </w:r>
                  <w:proofErr w:type="spellEnd"/>
                  <w:r w:rsidRPr="000B1AF3">
                    <w:rPr>
                      <w:rFonts w:ascii="Calibri" w:hAnsi="Calibri" w:cs="Arial"/>
                      <w:bCs/>
                      <w:sz w:val="22"/>
                      <w:szCs w:val="22"/>
                    </w:rPr>
                    <w:t xml:space="preserve"> a </w:t>
                  </w:r>
                  <w:proofErr w:type="spellStart"/>
                  <w:r w:rsidRPr="000B1AF3">
                    <w:rPr>
                      <w:rFonts w:ascii="Calibri" w:hAnsi="Calibri" w:cs="Arial"/>
                      <w:bCs/>
                      <w:sz w:val="22"/>
                      <w:szCs w:val="22"/>
                    </w:rPr>
                    <w:t>proiectului</w:t>
                  </w:r>
                  <w:proofErr w:type="spellEnd"/>
                  <w:r w:rsidRPr="000B1AF3">
                    <w:rPr>
                      <w:rFonts w:ascii="Calibri" w:hAnsi="Calibri" w:cs="Arial"/>
                      <w:bCs/>
                      <w:sz w:val="22"/>
                      <w:szCs w:val="22"/>
                    </w:rPr>
                    <w:t xml:space="preserve"> </w:t>
                  </w:r>
                  <w:proofErr w:type="spellStart"/>
                  <w:r w:rsidRPr="000B1AF3">
                    <w:rPr>
                      <w:rFonts w:ascii="Calibri" w:hAnsi="Calibri" w:cs="Arial"/>
                      <w:bCs/>
                      <w:sz w:val="22"/>
                      <w:szCs w:val="22"/>
                    </w:rPr>
                    <w:t>tehnic</w:t>
                  </w:r>
                  <w:proofErr w:type="spellEnd"/>
                  <w:r w:rsidRPr="000B1AF3">
                    <w:rPr>
                      <w:rFonts w:ascii="Calibri" w:hAnsi="Calibri" w:cs="Arial"/>
                      <w:bCs/>
                      <w:sz w:val="22"/>
                      <w:szCs w:val="22"/>
                    </w:rPr>
                    <w:t xml:space="preserve"> </w:t>
                  </w:r>
                  <w:proofErr w:type="spellStart"/>
                  <w:r w:rsidRPr="000B1AF3">
                    <w:rPr>
                      <w:rFonts w:ascii="Calibri" w:hAnsi="Calibri" w:cs="Arial"/>
                      <w:bCs/>
                      <w:sz w:val="22"/>
                      <w:szCs w:val="22"/>
                    </w:rPr>
                    <w:t>și</w:t>
                  </w:r>
                  <w:proofErr w:type="spellEnd"/>
                  <w:r w:rsidRPr="000B1AF3">
                    <w:rPr>
                      <w:rFonts w:ascii="Calibri" w:hAnsi="Calibri" w:cs="Arial"/>
                      <w:bCs/>
                      <w:sz w:val="22"/>
                      <w:szCs w:val="22"/>
                    </w:rPr>
                    <w:t xml:space="preserve"> a </w:t>
                  </w:r>
                  <w:proofErr w:type="spellStart"/>
                  <w:r w:rsidRPr="000B1AF3">
                    <w:rPr>
                      <w:rFonts w:ascii="Calibri" w:hAnsi="Calibri" w:cs="Arial"/>
                      <w:bCs/>
                      <w:sz w:val="22"/>
                      <w:szCs w:val="22"/>
                    </w:rPr>
                    <w:t>detaliilor</w:t>
                  </w:r>
                  <w:proofErr w:type="spellEnd"/>
                  <w:r w:rsidRPr="000B1AF3">
                    <w:rPr>
                      <w:rFonts w:ascii="Calibri" w:hAnsi="Calibri" w:cs="Arial"/>
                      <w:bCs/>
                      <w:sz w:val="22"/>
                      <w:szCs w:val="22"/>
                    </w:rPr>
                    <w:t xml:space="preserve">  de </w:t>
                  </w:r>
                  <w:proofErr w:type="spellStart"/>
                  <w:r w:rsidRPr="000B1AF3">
                    <w:rPr>
                      <w:rFonts w:ascii="Calibri" w:hAnsi="Calibri" w:cs="Arial"/>
                      <w:bCs/>
                      <w:sz w:val="22"/>
                      <w:szCs w:val="22"/>
                    </w:rPr>
                    <w:t>execuție</w:t>
                  </w:r>
                  <w:proofErr w:type="spellEnd"/>
                </w:p>
              </w:tc>
              <w:tc>
                <w:tcPr>
                  <w:tcW w:w="620" w:type="pct"/>
                  <w:tcBorders>
                    <w:top w:val="nil"/>
                    <w:left w:val="single" w:sz="8" w:space="0" w:color="008080"/>
                    <w:bottom w:val="single" w:sz="4" w:space="0" w:color="008080"/>
                    <w:right w:val="single" w:sz="4" w:space="0" w:color="008080"/>
                  </w:tcBorders>
                  <w:shd w:val="clear" w:color="auto" w:fill="auto"/>
                  <w:noWrap/>
                  <w:vAlign w:val="center"/>
                </w:tcPr>
                <w:p w14:paraId="7AF4AD02" w14:textId="77777777" w:rsidR="00B82CAF" w:rsidRPr="000B1AF3" w:rsidRDefault="00B82CAF" w:rsidP="00B82CAF">
                  <w:pPr>
                    <w:jc w:val="right"/>
                    <w:rPr>
                      <w:rFonts w:ascii="Calibri" w:hAnsi="Calibri" w:cs="Arial"/>
                      <w:b/>
                      <w:bCs/>
                      <w:sz w:val="22"/>
                      <w:szCs w:val="22"/>
                    </w:rPr>
                  </w:pPr>
                </w:p>
              </w:tc>
              <w:tc>
                <w:tcPr>
                  <w:tcW w:w="401" w:type="pct"/>
                  <w:tcBorders>
                    <w:top w:val="nil"/>
                    <w:left w:val="nil"/>
                    <w:bottom w:val="single" w:sz="4" w:space="0" w:color="008080"/>
                    <w:right w:val="single" w:sz="8" w:space="0" w:color="008080"/>
                  </w:tcBorders>
                  <w:shd w:val="clear" w:color="auto" w:fill="auto"/>
                  <w:noWrap/>
                  <w:vAlign w:val="bottom"/>
                </w:tcPr>
                <w:p w14:paraId="179E1419" w14:textId="77777777" w:rsidR="00B82CAF" w:rsidRPr="000B1AF3" w:rsidRDefault="00B82CAF" w:rsidP="00B82CAF">
                  <w:pPr>
                    <w:rPr>
                      <w:rFonts w:ascii="Calibri" w:hAnsi="Calibri" w:cs="Arial"/>
                      <w:b/>
                      <w:bCs/>
                      <w:sz w:val="22"/>
                      <w:szCs w:val="22"/>
                    </w:rPr>
                  </w:pPr>
                </w:p>
              </w:tc>
              <w:tc>
                <w:tcPr>
                  <w:tcW w:w="723" w:type="pct"/>
                  <w:tcBorders>
                    <w:top w:val="nil"/>
                    <w:left w:val="nil"/>
                    <w:bottom w:val="single" w:sz="4" w:space="0" w:color="008080"/>
                    <w:right w:val="single" w:sz="4" w:space="0" w:color="008080"/>
                  </w:tcBorders>
                  <w:shd w:val="clear" w:color="auto" w:fill="auto"/>
                  <w:noWrap/>
                  <w:vAlign w:val="center"/>
                </w:tcPr>
                <w:p w14:paraId="2675CBFD" w14:textId="77777777" w:rsidR="00B82CAF" w:rsidRPr="000B1AF3" w:rsidRDefault="00B82CAF" w:rsidP="00B82CAF">
                  <w:pPr>
                    <w:jc w:val="right"/>
                    <w:rPr>
                      <w:rFonts w:ascii="Calibri" w:hAnsi="Calibri" w:cs="Arial"/>
                      <w:b/>
                      <w:bCs/>
                      <w:sz w:val="22"/>
                      <w:szCs w:val="22"/>
                    </w:rPr>
                  </w:pPr>
                </w:p>
              </w:tc>
              <w:tc>
                <w:tcPr>
                  <w:tcW w:w="428" w:type="pct"/>
                  <w:tcBorders>
                    <w:top w:val="nil"/>
                    <w:left w:val="nil"/>
                    <w:bottom w:val="single" w:sz="4" w:space="0" w:color="008080"/>
                    <w:right w:val="single" w:sz="8" w:space="0" w:color="008080"/>
                  </w:tcBorders>
                  <w:shd w:val="clear" w:color="auto" w:fill="auto"/>
                  <w:noWrap/>
                  <w:vAlign w:val="bottom"/>
                </w:tcPr>
                <w:p w14:paraId="101F78A3" w14:textId="77777777" w:rsidR="00B82CAF" w:rsidRPr="000B1AF3" w:rsidRDefault="00B82CAF" w:rsidP="00B82CAF">
                  <w:pPr>
                    <w:rPr>
                      <w:rFonts w:ascii="Calibri" w:hAnsi="Calibri" w:cs="Arial"/>
                      <w:b/>
                      <w:bCs/>
                      <w:sz w:val="22"/>
                      <w:szCs w:val="22"/>
                    </w:rPr>
                  </w:pPr>
                </w:p>
              </w:tc>
              <w:tc>
                <w:tcPr>
                  <w:tcW w:w="658" w:type="pct"/>
                  <w:tcBorders>
                    <w:top w:val="nil"/>
                    <w:left w:val="nil"/>
                    <w:bottom w:val="single" w:sz="4" w:space="0" w:color="008080"/>
                    <w:right w:val="single" w:sz="4" w:space="0" w:color="008080"/>
                  </w:tcBorders>
                  <w:shd w:val="clear" w:color="auto" w:fill="auto"/>
                  <w:noWrap/>
                  <w:vAlign w:val="bottom"/>
                </w:tcPr>
                <w:p w14:paraId="2263C2E2" w14:textId="77777777" w:rsidR="00B82CAF" w:rsidRPr="000B1AF3" w:rsidRDefault="00B82CAF" w:rsidP="00B82CAF">
                  <w:pPr>
                    <w:jc w:val="right"/>
                    <w:rPr>
                      <w:rFonts w:ascii="Calibri" w:hAnsi="Calibri" w:cs="Arial"/>
                      <w:b/>
                      <w:bCs/>
                      <w:sz w:val="22"/>
                      <w:szCs w:val="22"/>
                    </w:rPr>
                  </w:pPr>
                </w:p>
              </w:tc>
              <w:tc>
                <w:tcPr>
                  <w:tcW w:w="388" w:type="pct"/>
                  <w:tcBorders>
                    <w:top w:val="nil"/>
                    <w:left w:val="nil"/>
                    <w:bottom w:val="single" w:sz="4" w:space="0" w:color="008080"/>
                    <w:right w:val="single" w:sz="8" w:space="0" w:color="008080"/>
                  </w:tcBorders>
                  <w:shd w:val="clear" w:color="auto" w:fill="auto"/>
                  <w:noWrap/>
                  <w:vAlign w:val="bottom"/>
                </w:tcPr>
                <w:p w14:paraId="68381E62" w14:textId="77777777" w:rsidR="00B82CAF" w:rsidRPr="000B1AF3" w:rsidRDefault="00B82CAF" w:rsidP="00B82CAF">
                  <w:pPr>
                    <w:jc w:val="right"/>
                    <w:rPr>
                      <w:rFonts w:ascii="Calibri" w:hAnsi="Calibri" w:cs="Arial"/>
                      <w:b/>
                      <w:bCs/>
                      <w:sz w:val="22"/>
                      <w:szCs w:val="22"/>
                    </w:rPr>
                  </w:pPr>
                </w:p>
              </w:tc>
            </w:tr>
            <w:tr w:rsidR="00B82CAF" w:rsidRPr="000B1AF3" w14:paraId="23395746" w14:textId="77777777" w:rsidTr="00B82CAF">
              <w:trPr>
                <w:trHeight w:val="255"/>
              </w:trPr>
              <w:tc>
                <w:tcPr>
                  <w:tcW w:w="1783" w:type="pct"/>
                  <w:tcBorders>
                    <w:top w:val="nil"/>
                    <w:left w:val="single" w:sz="8" w:space="0" w:color="008080"/>
                    <w:bottom w:val="single" w:sz="4" w:space="0" w:color="008080"/>
                    <w:right w:val="nil"/>
                  </w:tcBorders>
                  <w:shd w:val="clear" w:color="auto" w:fill="auto"/>
                  <w:noWrap/>
                  <w:vAlign w:val="bottom"/>
                </w:tcPr>
                <w:p w14:paraId="30D7BAA2" w14:textId="77777777" w:rsidR="00B82CAF" w:rsidRPr="000B1AF3" w:rsidRDefault="00B82CAF" w:rsidP="00B82CAF">
                  <w:pPr>
                    <w:rPr>
                      <w:rFonts w:ascii="Calibri" w:hAnsi="Calibri" w:cs="Arial"/>
                      <w:bCs/>
                      <w:sz w:val="22"/>
                      <w:szCs w:val="22"/>
                    </w:rPr>
                  </w:pPr>
                  <w:r w:rsidRPr="000B1AF3">
                    <w:rPr>
                      <w:rFonts w:ascii="Calibri" w:hAnsi="Calibri" w:cs="Arial"/>
                      <w:bCs/>
                      <w:sz w:val="22"/>
                      <w:szCs w:val="22"/>
                    </w:rPr>
                    <w:t xml:space="preserve">3.5.6 </w:t>
                  </w:r>
                  <w:proofErr w:type="spellStart"/>
                  <w:r w:rsidRPr="000B1AF3">
                    <w:rPr>
                      <w:rFonts w:ascii="Calibri" w:hAnsi="Calibri" w:cs="Arial"/>
                      <w:bCs/>
                      <w:sz w:val="22"/>
                      <w:szCs w:val="22"/>
                    </w:rPr>
                    <w:t>Proiect</w:t>
                  </w:r>
                  <w:proofErr w:type="spellEnd"/>
                  <w:r w:rsidRPr="000B1AF3">
                    <w:rPr>
                      <w:rFonts w:ascii="Calibri" w:hAnsi="Calibri" w:cs="Arial"/>
                      <w:bCs/>
                      <w:sz w:val="22"/>
                      <w:szCs w:val="22"/>
                    </w:rPr>
                    <w:t xml:space="preserve"> </w:t>
                  </w:r>
                  <w:proofErr w:type="spellStart"/>
                  <w:r w:rsidRPr="000B1AF3">
                    <w:rPr>
                      <w:rFonts w:ascii="Calibri" w:hAnsi="Calibri" w:cs="Arial"/>
                      <w:bCs/>
                      <w:sz w:val="22"/>
                      <w:szCs w:val="22"/>
                    </w:rPr>
                    <w:t>tehnic</w:t>
                  </w:r>
                  <w:proofErr w:type="spellEnd"/>
                  <w:r w:rsidRPr="000B1AF3">
                    <w:rPr>
                      <w:rFonts w:ascii="Calibri" w:hAnsi="Calibri" w:cs="Arial"/>
                      <w:bCs/>
                      <w:sz w:val="22"/>
                      <w:szCs w:val="22"/>
                    </w:rPr>
                    <w:t xml:space="preserve"> </w:t>
                  </w:r>
                  <w:proofErr w:type="spellStart"/>
                  <w:r w:rsidRPr="000B1AF3">
                    <w:rPr>
                      <w:rFonts w:ascii="Calibri" w:hAnsi="Calibri" w:cs="Arial"/>
                      <w:bCs/>
                      <w:sz w:val="22"/>
                      <w:szCs w:val="22"/>
                    </w:rPr>
                    <w:t>și</w:t>
                  </w:r>
                  <w:proofErr w:type="spellEnd"/>
                  <w:r w:rsidRPr="000B1AF3">
                    <w:rPr>
                      <w:rFonts w:ascii="Calibri" w:hAnsi="Calibri" w:cs="Arial"/>
                      <w:bCs/>
                      <w:sz w:val="22"/>
                      <w:szCs w:val="22"/>
                    </w:rPr>
                    <w:t xml:space="preserve"> </w:t>
                  </w:r>
                  <w:proofErr w:type="spellStart"/>
                  <w:r w:rsidRPr="000B1AF3">
                    <w:rPr>
                      <w:rFonts w:ascii="Calibri" w:hAnsi="Calibri" w:cs="Arial"/>
                      <w:bCs/>
                      <w:sz w:val="22"/>
                      <w:szCs w:val="22"/>
                    </w:rPr>
                    <w:t>detalii</w:t>
                  </w:r>
                  <w:proofErr w:type="spellEnd"/>
                  <w:r w:rsidRPr="000B1AF3">
                    <w:rPr>
                      <w:rFonts w:ascii="Calibri" w:hAnsi="Calibri" w:cs="Arial"/>
                      <w:bCs/>
                      <w:sz w:val="22"/>
                      <w:szCs w:val="22"/>
                    </w:rPr>
                    <w:t xml:space="preserve"> de </w:t>
                  </w:r>
                  <w:proofErr w:type="spellStart"/>
                  <w:r w:rsidRPr="000B1AF3">
                    <w:rPr>
                      <w:rFonts w:ascii="Calibri" w:hAnsi="Calibri" w:cs="Arial"/>
                      <w:bCs/>
                      <w:sz w:val="22"/>
                      <w:szCs w:val="22"/>
                    </w:rPr>
                    <w:t>execuție</w:t>
                  </w:r>
                  <w:proofErr w:type="spellEnd"/>
                </w:p>
              </w:tc>
              <w:tc>
                <w:tcPr>
                  <w:tcW w:w="620" w:type="pct"/>
                  <w:tcBorders>
                    <w:top w:val="nil"/>
                    <w:left w:val="single" w:sz="8" w:space="0" w:color="008080"/>
                    <w:bottom w:val="single" w:sz="4" w:space="0" w:color="008080"/>
                    <w:right w:val="single" w:sz="4" w:space="0" w:color="008080"/>
                  </w:tcBorders>
                  <w:shd w:val="clear" w:color="auto" w:fill="auto"/>
                  <w:noWrap/>
                  <w:vAlign w:val="center"/>
                </w:tcPr>
                <w:p w14:paraId="5F1FB862" w14:textId="77777777" w:rsidR="00B82CAF" w:rsidRPr="000B1AF3" w:rsidRDefault="00B82CAF" w:rsidP="00B82CAF">
                  <w:pPr>
                    <w:jc w:val="right"/>
                    <w:rPr>
                      <w:rFonts w:ascii="Calibri" w:hAnsi="Calibri" w:cs="Arial"/>
                      <w:b/>
                      <w:bCs/>
                      <w:sz w:val="22"/>
                      <w:szCs w:val="22"/>
                    </w:rPr>
                  </w:pPr>
                </w:p>
              </w:tc>
              <w:tc>
                <w:tcPr>
                  <w:tcW w:w="401" w:type="pct"/>
                  <w:tcBorders>
                    <w:top w:val="nil"/>
                    <w:left w:val="nil"/>
                    <w:bottom w:val="single" w:sz="4" w:space="0" w:color="008080"/>
                    <w:right w:val="single" w:sz="8" w:space="0" w:color="008080"/>
                  </w:tcBorders>
                  <w:shd w:val="clear" w:color="auto" w:fill="auto"/>
                  <w:noWrap/>
                  <w:vAlign w:val="bottom"/>
                </w:tcPr>
                <w:p w14:paraId="5EF17824" w14:textId="77777777" w:rsidR="00B82CAF" w:rsidRPr="000B1AF3" w:rsidRDefault="00B82CAF" w:rsidP="00B82CAF">
                  <w:pPr>
                    <w:rPr>
                      <w:rFonts w:ascii="Calibri" w:hAnsi="Calibri" w:cs="Arial"/>
                      <w:b/>
                      <w:bCs/>
                      <w:sz w:val="22"/>
                      <w:szCs w:val="22"/>
                    </w:rPr>
                  </w:pPr>
                </w:p>
              </w:tc>
              <w:tc>
                <w:tcPr>
                  <w:tcW w:w="723" w:type="pct"/>
                  <w:tcBorders>
                    <w:top w:val="nil"/>
                    <w:left w:val="nil"/>
                    <w:bottom w:val="single" w:sz="4" w:space="0" w:color="008080"/>
                    <w:right w:val="single" w:sz="4" w:space="0" w:color="008080"/>
                  </w:tcBorders>
                  <w:shd w:val="clear" w:color="auto" w:fill="auto"/>
                  <w:noWrap/>
                  <w:vAlign w:val="center"/>
                </w:tcPr>
                <w:p w14:paraId="709AF689" w14:textId="77777777" w:rsidR="00B82CAF" w:rsidRPr="000B1AF3" w:rsidRDefault="00B82CAF" w:rsidP="00B82CAF">
                  <w:pPr>
                    <w:jc w:val="right"/>
                    <w:rPr>
                      <w:rFonts w:ascii="Calibri" w:hAnsi="Calibri" w:cs="Arial"/>
                      <w:b/>
                      <w:bCs/>
                      <w:sz w:val="22"/>
                      <w:szCs w:val="22"/>
                    </w:rPr>
                  </w:pPr>
                </w:p>
              </w:tc>
              <w:tc>
                <w:tcPr>
                  <w:tcW w:w="428" w:type="pct"/>
                  <w:tcBorders>
                    <w:top w:val="nil"/>
                    <w:left w:val="nil"/>
                    <w:bottom w:val="single" w:sz="4" w:space="0" w:color="008080"/>
                    <w:right w:val="single" w:sz="8" w:space="0" w:color="008080"/>
                  </w:tcBorders>
                  <w:shd w:val="clear" w:color="auto" w:fill="auto"/>
                  <w:noWrap/>
                  <w:vAlign w:val="bottom"/>
                </w:tcPr>
                <w:p w14:paraId="03F0D079" w14:textId="77777777" w:rsidR="00B82CAF" w:rsidRPr="000B1AF3" w:rsidRDefault="00B82CAF" w:rsidP="00B82CAF">
                  <w:pPr>
                    <w:rPr>
                      <w:rFonts w:ascii="Calibri" w:hAnsi="Calibri" w:cs="Arial"/>
                      <w:b/>
                      <w:bCs/>
                      <w:sz w:val="22"/>
                      <w:szCs w:val="22"/>
                    </w:rPr>
                  </w:pPr>
                </w:p>
              </w:tc>
              <w:tc>
                <w:tcPr>
                  <w:tcW w:w="658" w:type="pct"/>
                  <w:tcBorders>
                    <w:top w:val="nil"/>
                    <w:left w:val="nil"/>
                    <w:bottom w:val="single" w:sz="4" w:space="0" w:color="008080"/>
                    <w:right w:val="single" w:sz="4" w:space="0" w:color="008080"/>
                  </w:tcBorders>
                  <w:shd w:val="clear" w:color="auto" w:fill="auto"/>
                  <w:noWrap/>
                  <w:vAlign w:val="bottom"/>
                </w:tcPr>
                <w:p w14:paraId="487A583F" w14:textId="77777777" w:rsidR="00B82CAF" w:rsidRPr="000B1AF3" w:rsidRDefault="00B82CAF" w:rsidP="00B82CAF">
                  <w:pPr>
                    <w:jc w:val="right"/>
                    <w:rPr>
                      <w:rFonts w:ascii="Calibri" w:hAnsi="Calibri" w:cs="Arial"/>
                      <w:b/>
                      <w:bCs/>
                      <w:sz w:val="22"/>
                      <w:szCs w:val="22"/>
                    </w:rPr>
                  </w:pPr>
                </w:p>
              </w:tc>
              <w:tc>
                <w:tcPr>
                  <w:tcW w:w="388" w:type="pct"/>
                  <w:tcBorders>
                    <w:top w:val="nil"/>
                    <w:left w:val="nil"/>
                    <w:bottom w:val="single" w:sz="4" w:space="0" w:color="008080"/>
                    <w:right w:val="single" w:sz="8" w:space="0" w:color="008080"/>
                  </w:tcBorders>
                  <w:shd w:val="clear" w:color="auto" w:fill="auto"/>
                  <w:noWrap/>
                  <w:vAlign w:val="bottom"/>
                </w:tcPr>
                <w:p w14:paraId="18983BC3" w14:textId="77777777" w:rsidR="00B82CAF" w:rsidRPr="000B1AF3" w:rsidRDefault="00B82CAF" w:rsidP="00B82CAF">
                  <w:pPr>
                    <w:jc w:val="right"/>
                    <w:rPr>
                      <w:rFonts w:ascii="Calibri" w:hAnsi="Calibri" w:cs="Arial"/>
                      <w:b/>
                      <w:bCs/>
                      <w:sz w:val="22"/>
                      <w:szCs w:val="22"/>
                    </w:rPr>
                  </w:pPr>
                </w:p>
              </w:tc>
            </w:tr>
            <w:tr w:rsidR="00B82CAF" w:rsidRPr="000B1AF3" w14:paraId="64BCF127" w14:textId="77777777" w:rsidTr="00B82CAF">
              <w:trPr>
                <w:trHeight w:val="255"/>
              </w:trPr>
              <w:tc>
                <w:tcPr>
                  <w:tcW w:w="1783" w:type="pct"/>
                  <w:tcBorders>
                    <w:top w:val="nil"/>
                    <w:left w:val="single" w:sz="8" w:space="0" w:color="008080"/>
                    <w:bottom w:val="single" w:sz="4" w:space="0" w:color="008080"/>
                    <w:right w:val="nil"/>
                  </w:tcBorders>
                  <w:shd w:val="clear" w:color="auto" w:fill="auto"/>
                  <w:noWrap/>
                  <w:vAlign w:val="center"/>
                </w:tcPr>
                <w:p w14:paraId="69D5CB14" w14:textId="77777777" w:rsidR="00B82CAF" w:rsidRPr="000B1AF3" w:rsidRDefault="00B82CAF" w:rsidP="00B82CAF">
                  <w:pPr>
                    <w:rPr>
                      <w:rFonts w:ascii="Calibri" w:hAnsi="Calibri" w:cs="Arial"/>
                      <w:bCs/>
                      <w:sz w:val="22"/>
                      <w:szCs w:val="22"/>
                    </w:rPr>
                  </w:pPr>
                  <w:r w:rsidRPr="000B1AF3">
                    <w:rPr>
                      <w:rFonts w:ascii="Calibri" w:hAnsi="Calibri" w:cs="Arial"/>
                      <w:sz w:val="22"/>
                      <w:szCs w:val="22"/>
                      <w:lang w:val="pt-BR"/>
                    </w:rPr>
                    <w:t xml:space="preserve">3.6 Organizarea procedurilor de achiziţie </w:t>
                  </w:r>
                  <w:r w:rsidRPr="000B1AF3">
                    <w:rPr>
                      <w:rFonts w:ascii="Calibri" w:hAnsi="Calibri" w:cs="Arial"/>
                      <w:b/>
                      <w:bCs/>
                      <w:sz w:val="22"/>
                      <w:szCs w:val="22"/>
                      <w:lang w:val="pt-BR"/>
                    </w:rPr>
                    <w:t>(N</w:t>
                  </w:r>
                  <w:r w:rsidRPr="000B1AF3">
                    <w:rPr>
                      <w:rFonts w:ascii="Calibri" w:hAnsi="Calibri" w:cs="Arial"/>
                      <w:sz w:val="22"/>
                      <w:szCs w:val="22"/>
                      <w:lang w:val="pt-BR"/>
                    </w:rPr>
                    <w:t>)</w:t>
                  </w:r>
                </w:p>
              </w:tc>
              <w:tc>
                <w:tcPr>
                  <w:tcW w:w="620" w:type="pct"/>
                  <w:tcBorders>
                    <w:top w:val="nil"/>
                    <w:left w:val="single" w:sz="8" w:space="0" w:color="008080"/>
                    <w:bottom w:val="single" w:sz="4" w:space="0" w:color="008080"/>
                    <w:right w:val="single" w:sz="4" w:space="0" w:color="008080"/>
                  </w:tcBorders>
                  <w:shd w:val="clear" w:color="auto" w:fill="auto"/>
                  <w:noWrap/>
                  <w:vAlign w:val="center"/>
                </w:tcPr>
                <w:p w14:paraId="49DCB660" w14:textId="77777777" w:rsidR="00B82CAF" w:rsidRPr="000B1AF3" w:rsidRDefault="00B82CAF" w:rsidP="00B82CAF">
                  <w:pPr>
                    <w:jc w:val="right"/>
                    <w:rPr>
                      <w:rFonts w:ascii="Calibri" w:hAnsi="Calibri" w:cs="Arial"/>
                      <w:b/>
                      <w:bCs/>
                      <w:sz w:val="22"/>
                      <w:szCs w:val="22"/>
                    </w:rPr>
                  </w:pPr>
                </w:p>
              </w:tc>
              <w:tc>
                <w:tcPr>
                  <w:tcW w:w="401" w:type="pct"/>
                  <w:tcBorders>
                    <w:top w:val="nil"/>
                    <w:left w:val="nil"/>
                    <w:bottom w:val="single" w:sz="4" w:space="0" w:color="008080"/>
                    <w:right w:val="single" w:sz="8" w:space="0" w:color="008080"/>
                  </w:tcBorders>
                  <w:shd w:val="clear" w:color="auto" w:fill="auto"/>
                  <w:noWrap/>
                  <w:vAlign w:val="bottom"/>
                </w:tcPr>
                <w:p w14:paraId="334D613C" w14:textId="77777777" w:rsidR="00B82CAF" w:rsidRPr="000B1AF3" w:rsidRDefault="00B82CAF" w:rsidP="00B82CAF">
                  <w:pPr>
                    <w:rPr>
                      <w:rFonts w:ascii="Calibri" w:hAnsi="Calibri" w:cs="Arial"/>
                      <w:b/>
                      <w:bCs/>
                      <w:sz w:val="22"/>
                      <w:szCs w:val="22"/>
                    </w:rPr>
                  </w:pPr>
                </w:p>
              </w:tc>
              <w:tc>
                <w:tcPr>
                  <w:tcW w:w="723" w:type="pct"/>
                  <w:tcBorders>
                    <w:top w:val="nil"/>
                    <w:left w:val="nil"/>
                    <w:bottom w:val="single" w:sz="4" w:space="0" w:color="008080"/>
                    <w:right w:val="single" w:sz="4" w:space="0" w:color="008080"/>
                  </w:tcBorders>
                  <w:shd w:val="clear" w:color="auto" w:fill="auto"/>
                  <w:noWrap/>
                  <w:vAlign w:val="center"/>
                </w:tcPr>
                <w:p w14:paraId="3A9804E7" w14:textId="77777777" w:rsidR="00B82CAF" w:rsidRPr="000B1AF3" w:rsidRDefault="00B82CAF" w:rsidP="00B82CAF">
                  <w:pPr>
                    <w:jc w:val="right"/>
                    <w:rPr>
                      <w:rFonts w:ascii="Calibri" w:hAnsi="Calibri" w:cs="Arial"/>
                      <w:b/>
                      <w:bCs/>
                      <w:sz w:val="22"/>
                      <w:szCs w:val="22"/>
                    </w:rPr>
                  </w:pPr>
                </w:p>
              </w:tc>
              <w:tc>
                <w:tcPr>
                  <w:tcW w:w="428" w:type="pct"/>
                  <w:tcBorders>
                    <w:top w:val="nil"/>
                    <w:left w:val="nil"/>
                    <w:bottom w:val="single" w:sz="4" w:space="0" w:color="008080"/>
                    <w:right w:val="single" w:sz="8" w:space="0" w:color="008080"/>
                  </w:tcBorders>
                  <w:shd w:val="clear" w:color="auto" w:fill="auto"/>
                  <w:noWrap/>
                  <w:vAlign w:val="bottom"/>
                </w:tcPr>
                <w:p w14:paraId="7500DE0B" w14:textId="77777777" w:rsidR="00B82CAF" w:rsidRPr="000B1AF3" w:rsidRDefault="00B82CAF" w:rsidP="00B82CAF">
                  <w:pPr>
                    <w:rPr>
                      <w:rFonts w:ascii="Calibri" w:hAnsi="Calibri" w:cs="Arial"/>
                      <w:b/>
                      <w:bCs/>
                      <w:sz w:val="22"/>
                      <w:szCs w:val="22"/>
                    </w:rPr>
                  </w:pPr>
                </w:p>
              </w:tc>
              <w:tc>
                <w:tcPr>
                  <w:tcW w:w="658" w:type="pct"/>
                  <w:tcBorders>
                    <w:top w:val="nil"/>
                    <w:left w:val="nil"/>
                    <w:bottom w:val="single" w:sz="4" w:space="0" w:color="008080"/>
                    <w:right w:val="single" w:sz="4" w:space="0" w:color="008080"/>
                  </w:tcBorders>
                  <w:shd w:val="clear" w:color="auto" w:fill="auto"/>
                  <w:noWrap/>
                  <w:vAlign w:val="bottom"/>
                </w:tcPr>
                <w:p w14:paraId="3D533AD1" w14:textId="77777777" w:rsidR="00B82CAF" w:rsidRPr="000B1AF3" w:rsidRDefault="00B82CAF" w:rsidP="00B82CAF">
                  <w:pPr>
                    <w:jc w:val="right"/>
                    <w:rPr>
                      <w:rFonts w:ascii="Calibri" w:hAnsi="Calibri" w:cs="Arial"/>
                      <w:b/>
                      <w:bCs/>
                      <w:sz w:val="22"/>
                      <w:szCs w:val="22"/>
                    </w:rPr>
                  </w:pPr>
                </w:p>
              </w:tc>
              <w:tc>
                <w:tcPr>
                  <w:tcW w:w="388" w:type="pct"/>
                  <w:tcBorders>
                    <w:top w:val="nil"/>
                    <w:left w:val="nil"/>
                    <w:bottom w:val="single" w:sz="4" w:space="0" w:color="008080"/>
                    <w:right w:val="single" w:sz="8" w:space="0" w:color="008080"/>
                  </w:tcBorders>
                  <w:shd w:val="clear" w:color="auto" w:fill="auto"/>
                  <w:noWrap/>
                  <w:vAlign w:val="bottom"/>
                </w:tcPr>
                <w:p w14:paraId="3D043047" w14:textId="77777777" w:rsidR="00B82CAF" w:rsidRPr="000B1AF3" w:rsidRDefault="00B82CAF" w:rsidP="00B82CAF">
                  <w:pPr>
                    <w:jc w:val="right"/>
                    <w:rPr>
                      <w:rFonts w:ascii="Calibri" w:hAnsi="Calibri" w:cs="Arial"/>
                      <w:b/>
                      <w:bCs/>
                      <w:sz w:val="22"/>
                      <w:szCs w:val="22"/>
                    </w:rPr>
                  </w:pPr>
                </w:p>
              </w:tc>
            </w:tr>
            <w:tr w:rsidR="00B82CAF" w:rsidRPr="000B1AF3" w14:paraId="6C55B835" w14:textId="77777777" w:rsidTr="00B82CAF">
              <w:trPr>
                <w:trHeight w:val="255"/>
              </w:trPr>
              <w:tc>
                <w:tcPr>
                  <w:tcW w:w="1783" w:type="pct"/>
                  <w:tcBorders>
                    <w:top w:val="nil"/>
                    <w:left w:val="single" w:sz="8" w:space="0" w:color="008080"/>
                    <w:bottom w:val="single" w:sz="4" w:space="0" w:color="008080"/>
                    <w:right w:val="nil"/>
                  </w:tcBorders>
                  <w:shd w:val="clear" w:color="auto" w:fill="auto"/>
                  <w:noWrap/>
                  <w:vAlign w:val="bottom"/>
                </w:tcPr>
                <w:p w14:paraId="3F7C4B72" w14:textId="77777777" w:rsidR="00B82CAF" w:rsidRPr="000B1AF3" w:rsidRDefault="00B82CAF" w:rsidP="00B82CAF">
                  <w:pPr>
                    <w:rPr>
                      <w:rFonts w:ascii="Calibri" w:hAnsi="Calibri" w:cs="Arial"/>
                      <w:bCs/>
                      <w:sz w:val="22"/>
                      <w:szCs w:val="22"/>
                    </w:rPr>
                  </w:pPr>
                  <w:r w:rsidRPr="000B1AF3">
                    <w:rPr>
                      <w:rFonts w:ascii="Calibri" w:hAnsi="Calibri" w:cs="Arial"/>
                      <w:bCs/>
                      <w:sz w:val="22"/>
                      <w:szCs w:val="22"/>
                    </w:rPr>
                    <w:t xml:space="preserve">3.7 </w:t>
                  </w:r>
                  <w:proofErr w:type="spellStart"/>
                  <w:r w:rsidRPr="000B1AF3">
                    <w:rPr>
                      <w:rFonts w:ascii="Calibri" w:hAnsi="Calibri" w:cs="Arial"/>
                      <w:sz w:val="22"/>
                      <w:szCs w:val="22"/>
                    </w:rPr>
                    <w:t>Consultanţă</w:t>
                  </w:r>
                  <w:proofErr w:type="spellEnd"/>
                </w:p>
              </w:tc>
              <w:tc>
                <w:tcPr>
                  <w:tcW w:w="620" w:type="pct"/>
                  <w:tcBorders>
                    <w:top w:val="nil"/>
                    <w:left w:val="single" w:sz="8" w:space="0" w:color="008080"/>
                    <w:bottom w:val="single" w:sz="4" w:space="0" w:color="008080"/>
                    <w:right w:val="single" w:sz="4" w:space="0" w:color="008080"/>
                  </w:tcBorders>
                  <w:shd w:val="clear" w:color="auto" w:fill="auto"/>
                  <w:noWrap/>
                  <w:vAlign w:val="center"/>
                </w:tcPr>
                <w:p w14:paraId="1E672BEF" w14:textId="77777777" w:rsidR="00B82CAF" w:rsidRPr="000B1AF3" w:rsidRDefault="00B82CAF" w:rsidP="00B82CAF">
                  <w:pPr>
                    <w:jc w:val="right"/>
                    <w:rPr>
                      <w:rFonts w:ascii="Calibri" w:hAnsi="Calibri" w:cs="Arial"/>
                      <w:b/>
                      <w:bCs/>
                      <w:sz w:val="22"/>
                      <w:szCs w:val="22"/>
                    </w:rPr>
                  </w:pPr>
                </w:p>
              </w:tc>
              <w:tc>
                <w:tcPr>
                  <w:tcW w:w="401" w:type="pct"/>
                  <w:tcBorders>
                    <w:top w:val="nil"/>
                    <w:left w:val="nil"/>
                    <w:bottom w:val="single" w:sz="4" w:space="0" w:color="008080"/>
                    <w:right w:val="single" w:sz="8" w:space="0" w:color="008080"/>
                  </w:tcBorders>
                  <w:shd w:val="clear" w:color="auto" w:fill="auto"/>
                  <w:noWrap/>
                  <w:vAlign w:val="bottom"/>
                </w:tcPr>
                <w:p w14:paraId="770D294B" w14:textId="77777777" w:rsidR="00B82CAF" w:rsidRPr="000B1AF3" w:rsidRDefault="00B82CAF" w:rsidP="00B82CAF">
                  <w:pPr>
                    <w:rPr>
                      <w:rFonts w:ascii="Calibri" w:hAnsi="Calibri" w:cs="Arial"/>
                      <w:b/>
                      <w:bCs/>
                      <w:sz w:val="22"/>
                      <w:szCs w:val="22"/>
                    </w:rPr>
                  </w:pPr>
                </w:p>
              </w:tc>
              <w:tc>
                <w:tcPr>
                  <w:tcW w:w="723" w:type="pct"/>
                  <w:tcBorders>
                    <w:top w:val="nil"/>
                    <w:left w:val="nil"/>
                    <w:bottom w:val="single" w:sz="4" w:space="0" w:color="008080"/>
                    <w:right w:val="single" w:sz="4" w:space="0" w:color="008080"/>
                  </w:tcBorders>
                  <w:shd w:val="clear" w:color="auto" w:fill="auto"/>
                  <w:noWrap/>
                  <w:vAlign w:val="center"/>
                </w:tcPr>
                <w:p w14:paraId="4EF6084C" w14:textId="77777777" w:rsidR="00B82CAF" w:rsidRPr="000B1AF3" w:rsidRDefault="00B82CAF" w:rsidP="00B82CAF">
                  <w:pPr>
                    <w:jc w:val="right"/>
                    <w:rPr>
                      <w:rFonts w:ascii="Calibri" w:hAnsi="Calibri" w:cs="Arial"/>
                      <w:b/>
                      <w:bCs/>
                      <w:sz w:val="22"/>
                      <w:szCs w:val="22"/>
                    </w:rPr>
                  </w:pPr>
                </w:p>
              </w:tc>
              <w:tc>
                <w:tcPr>
                  <w:tcW w:w="428" w:type="pct"/>
                  <w:tcBorders>
                    <w:top w:val="nil"/>
                    <w:left w:val="nil"/>
                    <w:bottom w:val="single" w:sz="4" w:space="0" w:color="008080"/>
                    <w:right w:val="single" w:sz="8" w:space="0" w:color="008080"/>
                  </w:tcBorders>
                  <w:shd w:val="clear" w:color="auto" w:fill="auto"/>
                  <w:noWrap/>
                  <w:vAlign w:val="bottom"/>
                </w:tcPr>
                <w:p w14:paraId="4FA934BC" w14:textId="77777777" w:rsidR="00B82CAF" w:rsidRPr="000B1AF3" w:rsidRDefault="00B82CAF" w:rsidP="00B82CAF">
                  <w:pPr>
                    <w:rPr>
                      <w:rFonts w:ascii="Calibri" w:hAnsi="Calibri" w:cs="Arial"/>
                      <w:b/>
                      <w:bCs/>
                      <w:sz w:val="22"/>
                      <w:szCs w:val="22"/>
                    </w:rPr>
                  </w:pPr>
                </w:p>
              </w:tc>
              <w:tc>
                <w:tcPr>
                  <w:tcW w:w="658" w:type="pct"/>
                  <w:tcBorders>
                    <w:top w:val="nil"/>
                    <w:left w:val="nil"/>
                    <w:bottom w:val="single" w:sz="4" w:space="0" w:color="008080"/>
                    <w:right w:val="single" w:sz="4" w:space="0" w:color="008080"/>
                  </w:tcBorders>
                  <w:shd w:val="clear" w:color="auto" w:fill="auto"/>
                  <w:noWrap/>
                  <w:vAlign w:val="bottom"/>
                </w:tcPr>
                <w:p w14:paraId="2958E412" w14:textId="77777777" w:rsidR="00B82CAF" w:rsidRPr="000B1AF3" w:rsidRDefault="00B82CAF" w:rsidP="00B82CAF">
                  <w:pPr>
                    <w:jc w:val="right"/>
                    <w:rPr>
                      <w:rFonts w:ascii="Calibri" w:hAnsi="Calibri" w:cs="Arial"/>
                      <w:b/>
                      <w:bCs/>
                      <w:sz w:val="22"/>
                      <w:szCs w:val="22"/>
                    </w:rPr>
                  </w:pPr>
                </w:p>
              </w:tc>
              <w:tc>
                <w:tcPr>
                  <w:tcW w:w="388" w:type="pct"/>
                  <w:tcBorders>
                    <w:top w:val="nil"/>
                    <w:left w:val="nil"/>
                    <w:bottom w:val="single" w:sz="4" w:space="0" w:color="008080"/>
                    <w:right w:val="single" w:sz="8" w:space="0" w:color="008080"/>
                  </w:tcBorders>
                  <w:shd w:val="clear" w:color="auto" w:fill="auto"/>
                  <w:noWrap/>
                  <w:vAlign w:val="bottom"/>
                </w:tcPr>
                <w:p w14:paraId="52323CDC" w14:textId="77777777" w:rsidR="00B82CAF" w:rsidRPr="000B1AF3" w:rsidRDefault="00B82CAF" w:rsidP="00B82CAF">
                  <w:pPr>
                    <w:jc w:val="right"/>
                    <w:rPr>
                      <w:rFonts w:ascii="Calibri" w:hAnsi="Calibri" w:cs="Arial"/>
                      <w:b/>
                      <w:bCs/>
                      <w:sz w:val="22"/>
                      <w:szCs w:val="22"/>
                    </w:rPr>
                  </w:pPr>
                </w:p>
              </w:tc>
            </w:tr>
            <w:tr w:rsidR="00B82CAF" w:rsidRPr="000B1AF3" w14:paraId="55F822D9" w14:textId="77777777" w:rsidTr="00B82CAF">
              <w:trPr>
                <w:trHeight w:val="255"/>
              </w:trPr>
              <w:tc>
                <w:tcPr>
                  <w:tcW w:w="1783" w:type="pct"/>
                  <w:tcBorders>
                    <w:top w:val="nil"/>
                    <w:left w:val="single" w:sz="8" w:space="0" w:color="008080"/>
                    <w:bottom w:val="single" w:sz="4" w:space="0" w:color="008080"/>
                    <w:right w:val="nil"/>
                  </w:tcBorders>
                  <w:shd w:val="clear" w:color="auto" w:fill="auto"/>
                  <w:noWrap/>
                  <w:vAlign w:val="bottom"/>
                </w:tcPr>
                <w:p w14:paraId="2F88C5DC" w14:textId="77777777" w:rsidR="00B82CAF" w:rsidRPr="000B1AF3" w:rsidRDefault="00B82CAF" w:rsidP="00B82CAF">
                  <w:pPr>
                    <w:rPr>
                      <w:rFonts w:ascii="Calibri" w:hAnsi="Calibri" w:cs="Arial"/>
                      <w:bCs/>
                      <w:sz w:val="22"/>
                      <w:szCs w:val="22"/>
                    </w:rPr>
                  </w:pPr>
                  <w:r w:rsidRPr="000B1AF3">
                    <w:rPr>
                      <w:rFonts w:ascii="Calibri" w:hAnsi="Calibri" w:cs="Arial"/>
                      <w:bCs/>
                      <w:sz w:val="22"/>
                      <w:szCs w:val="22"/>
                    </w:rPr>
                    <w:t xml:space="preserve">3.7.1 </w:t>
                  </w:r>
                  <w:proofErr w:type="spellStart"/>
                  <w:r w:rsidRPr="000B1AF3">
                    <w:rPr>
                      <w:rFonts w:ascii="Calibri" w:hAnsi="Calibri" w:cs="Arial"/>
                      <w:bCs/>
                      <w:sz w:val="22"/>
                      <w:szCs w:val="22"/>
                    </w:rPr>
                    <w:t>Managementul</w:t>
                  </w:r>
                  <w:proofErr w:type="spellEnd"/>
                  <w:r w:rsidRPr="000B1AF3">
                    <w:rPr>
                      <w:rFonts w:ascii="Calibri" w:hAnsi="Calibri" w:cs="Arial"/>
                      <w:bCs/>
                      <w:sz w:val="22"/>
                      <w:szCs w:val="22"/>
                    </w:rPr>
                    <w:t xml:space="preserve"> de </w:t>
                  </w:r>
                  <w:proofErr w:type="spellStart"/>
                  <w:r w:rsidRPr="000B1AF3">
                    <w:rPr>
                      <w:rFonts w:ascii="Calibri" w:hAnsi="Calibri" w:cs="Arial"/>
                      <w:bCs/>
                      <w:sz w:val="22"/>
                      <w:szCs w:val="22"/>
                    </w:rPr>
                    <w:t>proiect</w:t>
                  </w:r>
                  <w:proofErr w:type="spellEnd"/>
                  <w:r w:rsidRPr="000B1AF3">
                    <w:rPr>
                      <w:rFonts w:ascii="Calibri" w:hAnsi="Calibri" w:cs="Arial"/>
                      <w:bCs/>
                      <w:sz w:val="22"/>
                      <w:szCs w:val="22"/>
                    </w:rPr>
                    <w:t xml:space="preserve"> </w:t>
                  </w:r>
                  <w:proofErr w:type="spellStart"/>
                  <w:r w:rsidRPr="000B1AF3">
                    <w:rPr>
                      <w:rFonts w:ascii="Calibri" w:hAnsi="Calibri" w:cs="Arial"/>
                      <w:bCs/>
                      <w:sz w:val="22"/>
                      <w:szCs w:val="22"/>
                    </w:rPr>
                    <w:t>pentru</w:t>
                  </w:r>
                  <w:proofErr w:type="spellEnd"/>
                  <w:r w:rsidRPr="000B1AF3">
                    <w:rPr>
                      <w:rFonts w:ascii="Calibri" w:hAnsi="Calibri" w:cs="Arial"/>
                      <w:bCs/>
                      <w:sz w:val="22"/>
                      <w:szCs w:val="22"/>
                    </w:rPr>
                    <w:t xml:space="preserve"> </w:t>
                  </w:r>
                  <w:proofErr w:type="spellStart"/>
                  <w:r w:rsidRPr="000B1AF3">
                    <w:rPr>
                      <w:rFonts w:ascii="Calibri" w:hAnsi="Calibri" w:cs="Arial"/>
                      <w:bCs/>
                      <w:sz w:val="22"/>
                      <w:szCs w:val="22"/>
                    </w:rPr>
                    <w:t>obiectivul</w:t>
                  </w:r>
                  <w:proofErr w:type="spellEnd"/>
                  <w:r w:rsidRPr="000B1AF3">
                    <w:rPr>
                      <w:rFonts w:ascii="Calibri" w:hAnsi="Calibri" w:cs="Arial"/>
                      <w:bCs/>
                      <w:sz w:val="22"/>
                      <w:szCs w:val="22"/>
                    </w:rPr>
                    <w:t xml:space="preserve"> de </w:t>
                  </w:r>
                  <w:proofErr w:type="spellStart"/>
                  <w:r w:rsidRPr="000B1AF3">
                    <w:rPr>
                      <w:rFonts w:ascii="Calibri" w:hAnsi="Calibri" w:cs="Arial"/>
                      <w:bCs/>
                      <w:sz w:val="22"/>
                      <w:szCs w:val="22"/>
                    </w:rPr>
                    <w:t>investiții</w:t>
                  </w:r>
                  <w:proofErr w:type="spellEnd"/>
                </w:p>
              </w:tc>
              <w:tc>
                <w:tcPr>
                  <w:tcW w:w="620" w:type="pct"/>
                  <w:tcBorders>
                    <w:top w:val="nil"/>
                    <w:left w:val="single" w:sz="8" w:space="0" w:color="008080"/>
                    <w:bottom w:val="single" w:sz="4" w:space="0" w:color="008080"/>
                    <w:right w:val="single" w:sz="4" w:space="0" w:color="008080"/>
                  </w:tcBorders>
                  <w:shd w:val="clear" w:color="auto" w:fill="auto"/>
                  <w:noWrap/>
                  <w:vAlign w:val="center"/>
                </w:tcPr>
                <w:p w14:paraId="2D1B6576" w14:textId="77777777" w:rsidR="00B82CAF" w:rsidRPr="000B1AF3" w:rsidRDefault="00B82CAF" w:rsidP="00B82CAF">
                  <w:pPr>
                    <w:jc w:val="right"/>
                    <w:rPr>
                      <w:rFonts w:ascii="Calibri" w:hAnsi="Calibri" w:cs="Arial"/>
                      <w:b/>
                      <w:bCs/>
                      <w:sz w:val="22"/>
                      <w:szCs w:val="22"/>
                    </w:rPr>
                  </w:pPr>
                </w:p>
              </w:tc>
              <w:tc>
                <w:tcPr>
                  <w:tcW w:w="401" w:type="pct"/>
                  <w:tcBorders>
                    <w:top w:val="nil"/>
                    <w:left w:val="nil"/>
                    <w:bottom w:val="single" w:sz="4" w:space="0" w:color="008080"/>
                    <w:right w:val="single" w:sz="8" w:space="0" w:color="008080"/>
                  </w:tcBorders>
                  <w:shd w:val="clear" w:color="auto" w:fill="auto"/>
                  <w:noWrap/>
                  <w:vAlign w:val="bottom"/>
                </w:tcPr>
                <w:p w14:paraId="0F101FDC" w14:textId="77777777" w:rsidR="00B82CAF" w:rsidRPr="000B1AF3" w:rsidRDefault="00B82CAF" w:rsidP="00B82CAF">
                  <w:pPr>
                    <w:rPr>
                      <w:rFonts w:ascii="Calibri" w:hAnsi="Calibri" w:cs="Arial"/>
                      <w:b/>
                      <w:bCs/>
                      <w:sz w:val="22"/>
                      <w:szCs w:val="22"/>
                    </w:rPr>
                  </w:pPr>
                </w:p>
              </w:tc>
              <w:tc>
                <w:tcPr>
                  <w:tcW w:w="723" w:type="pct"/>
                  <w:tcBorders>
                    <w:top w:val="nil"/>
                    <w:left w:val="nil"/>
                    <w:bottom w:val="single" w:sz="4" w:space="0" w:color="008080"/>
                    <w:right w:val="single" w:sz="4" w:space="0" w:color="008080"/>
                  </w:tcBorders>
                  <w:shd w:val="clear" w:color="auto" w:fill="auto"/>
                  <w:noWrap/>
                  <w:vAlign w:val="center"/>
                </w:tcPr>
                <w:p w14:paraId="78A2F30A" w14:textId="77777777" w:rsidR="00B82CAF" w:rsidRPr="000B1AF3" w:rsidRDefault="00B82CAF" w:rsidP="00B82CAF">
                  <w:pPr>
                    <w:jc w:val="right"/>
                    <w:rPr>
                      <w:rFonts w:ascii="Calibri" w:hAnsi="Calibri" w:cs="Arial"/>
                      <w:b/>
                      <w:bCs/>
                      <w:sz w:val="22"/>
                      <w:szCs w:val="22"/>
                    </w:rPr>
                  </w:pPr>
                </w:p>
              </w:tc>
              <w:tc>
                <w:tcPr>
                  <w:tcW w:w="428" w:type="pct"/>
                  <w:tcBorders>
                    <w:top w:val="nil"/>
                    <w:left w:val="nil"/>
                    <w:bottom w:val="single" w:sz="4" w:space="0" w:color="008080"/>
                    <w:right w:val="single" w:sz="8" w:space="0" w:color="008080"/>
                  </w:tcBorders>
                  <w:shd w:val="clear" w:color="auto" w:fill="auto"/>
                  <w:noWrap/>
                  <w:vAlign w:val="bottom"/>
                </w:tcPr>
                <w:p w14:paraId="1E52C8B6" w14:textId="77777777" w:rsidR="00B82CAF" w:rsidRPr="000B1AF3" w:rsidRDefault="00B82CAF" w:rsidP="00B82CAF">
                  <w:pPr>
                    <w:rPr>
                      <w:rFonts w:ascii="Calibri" w:hAnsi="Calibri" w:cs="Arial"/>
                      <w:b/>
                      <w:bCs/>
                      <w:sz w:val="22"/>
                      <w:szCs w:val="22"/>
                    </w:rPr>
                  </w:pPr>
                </w:p>
              </w:tc>
              <w:tc>
                <w:tcPr>
                  <w:tcW w:w="658" w:type="pct"/>
                  <w:tcBorders>
                    <w:top w:val="nil"/>
                    <w:left w:val="nil"/>
                    <w:bottom w:val="single" w:sz="4" w:space="0" w:color="008080"/>
                    <w:right w:val="single" w:sz="4" w:space="0" w:color="008080"/>
                  </w:tcBorders>
                  <w:shd w:val="clear" w:color="auto" w:fill="auto"/>
                  <w:noWrap/>
                  <w:vAlign w:val="bottom"/>
                </w:tcPr>
                <w:p w14:paraId="68EAAE2E" w14:textId="77777777" w:rsidR="00B82CAF" w:rsidRPr="000B1AF3" w:rsidRDefault="00B82CAF" w:rsidP="00B82CAF">
                  <w:pPr>
                    <w:jc w:val="right"/>
                    <w:rPr>
                      <w:rFonts w:ascii="Calibri" w:hAnsi="Calibri" w:cs="Arial"/>
                      <w:b/>
                      <w:bCs/>
                      <w:sz w:val="22"/>
                      <w:szCs w:val="22"/>
                    </w:rPr>
                  </w:pPr>
                </w:p>
              </w:tc>
              <w:tc>
                <w:tcPr>
                  <w:tcW w:w="388" w:type="pct"/>
                  <w:tcBorders>
                    <w:top w:val="nil"/>
                    <w:left w:val="nil"/>
                    <w:bottom w:val="single" w:sz="4" w:space="0" w:color="008080"/>
                    <w:right w:val="single" w:sz="8" w:space="0" w:color="008080"/>
                  </w:tcBorders>
                  <w:shd w:val="clear" w:color="auto" w:fill="auto"/>
                  <w:noWrap/>
                  <w:vAlign w:val="bottom"/>
                </w:tcPr>
                <w:p w14:paraId="0E29002B" w14:textId="77777777" w:rsidR="00B82CAF" w:rsidRPr="000B1AF3" w:rsidRDefault="00B82CAF" w:rsidP="00B82CAF">
                  <w:pPr>
                    <w:jc w:val="right"/>
                    <w:rPr>
                      <w:rFonts w:ascii="Calibri" w:hAnsi="Calibri" w:cs="Arial"/>
                      <w:b/>
                      <w:bCs/>
                      <w:sz w:val="22"/>
                      <w:szCs w:val="22"/>
                    </w:rPr>
                  </w:pPr>
                </w:p>
              </w:tc>
            </w:tr>
            <w:tr w:rsidR="00B82CAF" w:rsidRPr="000B1AF3" w14:paraId="7035435C" w14:textId="77777777" w:rsidTr="00B82CAF">
              <w:trPr>
                <w:trHeight w:val="480"/>
              </w:trPr>
              <w:tc>
                <w:tcPr>
                  <w:tcW w:w="1783" w:type="pct"/>
                  <w:tcBorders>
                    <w:top w:val="nil"/>
                    <w:left w:val="single" w:sz="8" w:space="0" w:color="008080"/>
                    <w:bottom w:val="single" w:sz="4" w:space="0" w:color="008080"/>
                    <w:right w:val="nil"/>
                  </w:tcBorders>
                  <w:shd w:val="clear" w:color="auto" w:fill="auto"/>
                  <w:vAlign w:val="center"/>
                </w:tcPr>
                <w:p w14:paraId="2B5DC5A3" w14:textId="77777777" w:rsidR="00B82CAF" w:rsidRPr="000B1AF3" w:rsidRDefault="00B82CAF" w:rsidP="00B82CAF">
                  <w:pPr>
                    <w:rPr>
                      <w:rFonts w:ascii="Calibri" w:hAnsi="Calibri" w:cs="Arial"/>
                      <w:sz w:val="22"/>
                      <w:szCs w:val="22"/>
                      <w:lang w:val="it-IT"/>
                    </w:rPr>
                  </w:pPr>
                  <w:r w:rsidRPr="000B1AF3">
                    <w:rPr>
                      <w:rFonts w:ascii="Calibri" w:hAnsi="Calibri" w:cs="Arial"/>
                      <w:sz w:val="22"/>
                      <w:szCs w:val="22"/>
                      <w:lang w:val="it-IT"/>
                    </w:rPr>
                    <w:t>3.7.2 Auditul financiar (N)</w:t>
                  </w:r>
                </w:p>
              </w:tc>
              <w:tc>
                <w:tcPr>
                  <w:tcW w:w="620" w:type="pct"/>
                  <w:tcBorders>
                    <w:top w:val="nil"/>
                    <w:left w:val="single" w:sz="8" w:space="0" w:color="008080"/>
                    <w:bottom w:val="single" w:sz="4" w:space="0" w:color="008080"/>
                    <w:right w:val="single" w:sz="4" w:space="0" w:color="008080"/>
                  </w:tcBorders>
                  <w:shd w:val="clear" w:color="auto" w:fill="auto"/>
                  <w:noWrap/>
                  <w:vAlign w:val="center"/>
                </w:tcPr>
                <w:p w14:paraId="4773B9C8" w14:textId="77777777" w:rsidR="00B82CAF" w:rsidRPr="000B1AF3" w:rsidRDefault="00B82CAF" w:rsidP="00B82CAF">
                  <w:pPr>
                    <w:jc w:val="right"/>
                    <w:rPr>
                      <w:rFonts w:ascii="Calibri" w:hAnsi="Calibri" w:cs="Arial"/>
                      <w:sz w:val="22"/>
                      <w:szCs w:val="22"/>
                      <w:lang w:val="it-IT"/>
                    </w:rPr>
                  </w:pPr>
                </w:p>
              </w:tc>
              <w:tc>
                <w:tcPr>
                  <w:tcW w:w="401" w:type="pct"/>
                  <w:tcBorders>
                    <w:top w:val="nil"/>
                    <w:left w:val="nil"/>
                    <w:bottom w:val="single" w:sz="4" w:space="0" w:color="008080"/>
                    <w:right w:val="single" w:sz="8" w:space="0" w:color="008080"/>
                  </w:tcBorders>
                  <w:shd w:val="clear" w:color="auto" w:fill="auto"/>
                  <w:noWrap/>
                  <w:vAlign w:val="center"/>
                </w:tcPr>
                <w:p w14:paraId="3DAB1702" w14:textId="77777777" w:rsidR="00B82CAF" w:rsidRPr="000B1AF3" w:rsidRDefault="00B82CAF" w:rsidP="00B82CAF">
                  <w:pPr>
                    <w:jc w:val="right"/>
                    <w:rPr>
                      <w:rFonts w:ascii="Calibri" w:hAnsi="Calibri" w:cs="Arial"/>
                      <w:sz w:val="22"/>
                      <w:szCs w:val="22"/>
                      <w:lang w:val="it-IT"/>
                    </w:rPr>
                  </w:pPr>
                </w:p>
              </w:tc>
              <w:tc>
                <w:tcPr>
                  <w:tcW w:w="723" w:type="pct"/>
                  <w:tcBorders>
                    <w:top w:val="nil"/>
                    <w:left w:val="nil"/>
                    <w:bottom w:val="single" w:sz="4" w:space="0" w:color="008080"/>
                    <w:right w:val="single" w:sz="4" w:space="0" w:color="008080"/>
                  </w:tcBorders>
                  <w:shd w:val="clear" w:color="auto" w:fill="auto"/>
                  <w:noWrap/>
                  <w:vAlign w:val="center"/>
                </w:tcPr>
                <w:p w14:paraId="679E6A09" w14:textId="77777777" w:rsidR="00B82CAF" w:rsidRPr="000B1AF3" w:rsidRDefault="00B82CAF" w:rsidP="00B82CAF">
                  <w:pPr>
                    <w:jc w:val="right"/>
                    <w:rPr>
                      <w:rFonts w:ascii="Calibri" w:hAnsi="Calibri" w:cs="Arial"/>
                      <w:sz w:val="22"/>
                      <w:szCs w:val="22"/>
                      <w:lang w:val="it-IT"/>
                    </w:rPr>
                  </w:pPr>
                </w:p>
              </w:tc>
              <w:tc>
                <w:tcPr>
                  <w:tcW w:w="428" w:type="pct"/>
                  <w:tcBorders>
                    <w:top w:val="nil"/>
                    <w:left w:val="nil"/>
                    <w:bottom w:val="single" w:sz="4" w:space="0" w:color="008080"/>
                    <w:right w:val="single" w:sz="8" w:space="0" w:color="008080"/>
                  </w:tcBorders>
                  <w:shd w:val="clear" w:color="auto" w:fill="auto"/>
                  <w:noWrap/>
                  <w:vAlign w:val="center"/>
                </w:tcPr>
                <w:p w14:paraId="4356D1F5" w14:textId="77777777" w:rsidR="00B82CAF" w:rsidRPr="000B1AF3" w:rsidRDefault="00B82CAF" w:rsidP="00B82CAF">
                  <w:pPr>
                    <w:jc w:val="right"/>
                    <w:rPr>
                      <w:rFonts w:ascii="Calibri" w:hAnsi="Calibri" w:cs="Arial"/>
                      <w:sz w:val="22"/>
                      <w:szCs w:val="22"/>
                      <w:lang w:val="it-IT"/>
                    </w:rPr>
                  </w:pPr>
                </w:p>
              </w:tc>
              <w:tc>
                <w:tcPr>
                  <w:tcW w:w="658" w:type="pct"/>
                  <w:tcBorders>
                    <w:top w:val="nil"/>
                    <w:left w:val="nil"/>
                    <w:bottom w:val="single" w:sz="4" w:space="0" w:color="008080"/>
                    <w:right w:val="single" w:sz="4" w:space="0" w:color="008080"/>
                  </w:tcBorders>
                  <w:shd w:val="clear" w:color="auto" w:fill="auto"/>
                  <w:noWrap/>
                  <w:vAlign w:val="bottom"/>
                </w:tcPr>
                <w:p w14:paraId="74C1730D" w14:textId="77777777" w:rsidR="00B82CAF" w:rsidRPr="000B1AF3" w:rsidRDefault="00B82CAF" w:rsidP="00B82CAF">
                  <w:pPr>
                    <w:jc w:val="right"/>
                    <w:rPr>
                      <w:rFonts w:ascii="Calibri" w:hAnsi="Calibri" w:cs="Arial"/>
                      <w:sz w:val="22"/>
                      <w:szCs w:val="22"/>
                      <w:lang w:val="it-IT"/>
                    </w:rPr>
                  </w:pPr>
                </w:p>
              </w:tc>
              <w:tc>
                <w:tcPr>
                  <w:tcW w:w="388" w:type="pct"/>
                  <w:tcBorders>
                    <w:top w:val="nil"/>
                    <w:left w:val="nil"/>
                    <w:bottom w:val="single" w:sz="4" w:space="0" w:color="008080"/>
                    <w:right w:val="single" w:sz="8" w:space="0" w:color="008080"/>
                  </w:tcBorders>
                  <w:shd w:val="clear" w:color="auto" w:fill="auto"/>
                  <w:noWrap/>
                  <w:vAlign w:val="bottom"/>
                </w:tcPr>
                <w:p w14:paraId="3C67ABC4" w14:textId="77777777" w:rsidR="00B82CAF" w:rsidRPr="000B1AF3" w:rsidRDefault="00B82CAF" w:rsidP="00B82CAF">
                  <w:pPr>
                    <w:jc w:val="right"/>
                    <w:rPr>
                      <w:rFonts w:ascii="Calibri" w:hAnsi="Calibri" w:cs="Arial"/>
                      <w:sz w:val="22"/>
                      <w:szCs w:val="22"/>
                      <w:lang w:val="it-IT"/>
                    </w:rPr>
                  </w:pPr>
                </w:p>
              </w:tc>
            </w:tr>
            <w:tr w:rsidR="00B82CAF" w:rsidRPr="000B1AF3" w14:paraId="24B52B74" w14:textId="77777777" w:rsidTr="00B82CAF">
              <w:trPr>
                <w:trHeight w:val="480"/>
              </w:trPr>
              <w:tc>
                <w:tcPr>
                  <w:tcW w:w="1783" w:type="pct"/>
                  <w:tcBorders>
                    <w:top w:val="nil"/>
                    <w:left w:val="single" w:sz="8" w:space="0" w:color="008080"/>
                    <w:bottom w:val="single" w:sz="4" w:space="0" w:color="008080"/>
                    <w:right w:val="nil"/>
                  </w:tcBorders>
                  <w:shd w:val="clear" w:color="auto" w:fill="auto"/>
                  <w:vAlign w:val="center"/>
                </w:tcPr>
                <w:p w14:paraId="4666135D" w14:textId="77777777" w:rsidR="00B82CAF" w:rsidRPr="000B1AF3" w:rsidRDefault="00B82CAF" w:rsidP="00B82CAF">
                  <w:pPr>
                    <w:rPr>
                      <w:rFonts w:ascii="Calibri" w:hAnsi="Calibri" w:cs="Arial"/>
                      <w:sz w:val="22"/>
                      <w:szCs w:val="22"/>
                    </w:rPr>
                  </w:pPr>
                  <w:r w:rsidRPr="000B1AF3">
                    <w:rPr>
                      <w:rFonts w:ascii="Calibri" w:hAnsi="Calibri" w:cs="Arial"/>
                      <w:sz w:val="22"/>
                      <w:szCs w:val="22"/>
                    </w:rPr>
                    <w:t xml:space="preserve">3.8 </w:t>
                  </w:r>
                  <w:proofErr w:type="spellStart"/>
                  <w:r w:rsidRPr="000B1AF3">
                    <w:rPr>
                      <w:rFonts w:ascii="Calibri" w:hAnsi="Calibri" w:cs="Arial"/>
                      <w:sz w:val="22"/>
                      <w:szCs w:val="22"/>
                    </w:rPr>
                    <w:t>Asistenţă</w:t>
                  </w:r>
                  <w:proofErr w:type="spellEnd"/>
                  <w:r w:rsidRPr="000B1AF3">
                    <w:rPr>
                      <w:rFonts w:ascii="Calibri" w:hAnsi="Calibri" w:cs="Arial"/>
                      <w:sz w:val="22"/>
                      <w:szCs w:val="22"/>
                    </w:rPr>
                    <w:t xml:space="preserve"> </w:t>
                  </w:r>
                  <w:proofErr w:type="spellStart"/>
                  <w:r w:rsidRPr="000B1AF3">
                    <w:rPr>
                      <w:rFonts w:ascii="Calibri" w:hAnsi="Calibri" w:cs="Arial"/>
                      <w:sz w:val="22"/>
                      <w:szCs w:val="22"/>
                    </w:rPr>
                    <w:t>tehnică</w:t>
                  </w:r>
                  <w:proofErr w:type="spellEnd"/>
                </w:p>
              </w:tc>
              <w:tc>
                <w:tcPr>
                  <w:tcW w:w="620" w:type="pct"/>
                  <w:tcBorders>
                    <w:top w:val="nil"/>
                    <w:left w:val="single" w:sz="8" w:space="0" w:color="008080"/>
                    <w:bottom w:val="single" w:sz="4" w:space="0" w:color="008080"/>
                    <w:right w:val="single" w:sz="4" w:space="0" w:color="008080"/>
                  </w:tcBorders>
                  <w:shd w:val="clear" w:color="auto" w:fill="auto"/>
                  <w:noWrap/>
                  <w:vAlign w:val="center"/>
                </w:tcPr>
                <w:p w14:paraId="5501A2D6" w14:textId="77777777" w:rsidR="00B82CAF" w:rsidRPr="000B1AF3" w:rsidRDefault="00B82CAF" w:rsidP="00B82CAF">
                  <w:pPr>
                    <w:jc w:val="right"/>
                    <w:rPr>
                      <w:rFonts w:ascii="Calibri" w:hAnsi="Calibri" w:cs="Arial"/>
                      <w:sz w:val="22"/>
                      <w:szCs w:val="22"/>
                    </w:rPr>
                  </w:pPr>
                </w:p>
              </w:tc>
              <w:tc>
                <w:tcPr>
                  <w:tcW w:w="401" w:type="pct"/>
                  <w:tcBorders>
                    <w:top w:val="nil"/>
                    <w:left w:val="nil"/>
                    <w:bottom w:val="single" w:sz="4" w:space="0" w:color="008080"/>
                    <w:right w:val="single" w:sz="8" w:space="0" w:color="008080"/>
                  </w:tcBorders>
                  <w:shd w:val="clear" w:color="auto" w:fill="auto"/>
                  <w:noWrap/>
                  <w:vAlign w:val="center"/>
                </w:tcPr>
                <w:p w14:paraId="3AD0D398" w14:textId="77777777" w:rsidR="00B82CAF" w:rsidRPr="000B1AF3" w:rsidRDefault="00B82CAF" w:rsidP="00B82CAF">
                  <w:pPr>
                    <w:jc w:val="right"/>
                    <w:rPr>
                      <w:rFonts w:ascii="Calibri" w:hAnsi="Calibri" w:cs="Arial"/>
                      <w:sz w:val="22"/>
                      <w:szCs w:val="22"/>
                    </w:rPr>
                  </w:pPr>
                </w:p>
              </w:tc>
              <w:tc>
                <w:tcPr>
                  <w:tcW w:w="723" w:type="pct"/>
                  <w:tcBorders>
                    <w:top w:val="nil"/>
                    <w:left w:val="nil"/>
                    <w:bottom w:val="single" w:sz="4" w:space="0" w:color="008080"/>
                    <w:right w:val="single" w:sz="4" w:space="0" w:color="008080"/>
                  </w:tcBorders>
                  <w:shd w:val="clear" w:color="auto" w:fill="auto"/>
                  <w:noWrap/>
                  <w:vAlign w:val="center"/>
                </w:tcPr>
                <w:p w14:paraId="78523E9D" w14:textId="77777777" w:rsidR="00B82CAF" w:rsidRPr="000B1AF3" w:rsidRDefault="00B82CAF" w:rsidP="00B82CAF">
                  <w:pPr>
                    <w:jc w:val="right"/>
                    <w:rPr>
                      <w:rFonts w:ascii="Calibri" w:hAnsi="Calibri" w:cs="Arial"/>
                      <w:sz w:val="22"/>
                      <w:szCs w:val="22"/>
                    </w:rPr>
                  </w:pPr>
                </w:p>
              </w:tc>
              <w:tc>
                <w:tcPr>
                  <w:tcW w:w="428" w:type="pct"/>
                  <w:tcBorders>
                    <w:top w:val="nil"/>
                    <w:left w:val="nil"/>
                    <w:bottom w:val="single" w:sz="4" w:space="0" w:color="008080"/>
                    <w:right w:val="single" w:sz="8" w:space="0" w:color="008080"/>
                  </w:tcBorders>
                  <w:shd w:val="clear" w:color="auto" w:fill="auto"/>
                  <w:noWrap/>
                  <w:vAlign w:val="center"/>
                </w:tcPr>
                <w:p w14:paraId="0639096C" w14:textId="77777777" w:rsidR="00B82CAF" w:rsidRPr="000B1AF3" w:rsidRDefault="00B82CAF" w:rsidP="00B82CAF">
                  <w:pPr>
                    <w:jc w:val="right"/>
                    <w:rPr>
                      <w:rFonts w:ascii="Calibri" w:hAnsi="Calibri" w:cs="Arial"/>
                      <w:sz w:val="22"/>
                      <w:szCs w:val="22"/>
                    </w:rPr>
                  </w:pPr>
                </w:p>
              </w:tc>
              <w:tc>
                <w:tcPr>
                  <w:tcW w:w="658" w:type="pct"/>
                  <w:tcBorders>
                    <w:top w:val="nil"/>
                    <w:left w:val="nil"/>
                    <w:bottom w:val="single" w:sz="4" w:space="0" w:color="008080"/>
                    <w:right w:val="single" w:sz="4" w:space="0" w:color="008080"/>
                  </w:tcBorders>
                  <w:shd w:val="clear" w:color="auto" w:fill="auto"/>
                  <w:noWrap/>
                  <w:vAlign w:val="bottom"/>
                </w:tcPr>
                <w:p w14:paraId="552B156D" w14:textId="77777777" w:rsidR="00B82CAF" w:rsidRPr="000B1AF3" w:rsidRDefault="00B82CAF" w:rsidP="00B82CAF">
                  <w:pPr>
                    <w:jc w:val="right"/>
                    <w:rPr>
                      <w:rFonts w:ascii="Calibri" w:hAnsi="Calibri" w:cs="Arial"/>
                      <w:sz w:val="22"/>
                      <w:szCs w:val="22"/>
                    </w:rPr>
                  </w:pPr>
                </w:p>
              </w:tc>
              <w:tc>
                <w:tcPr>
                  <w:tcW w:w="388" w:type="pct"/>
                  <w:tcBorders>
                    <w:top w:val="nil"/>
                    <w:left w:val="nil"/>
                    <w:bottom w:val="single" w:sz="4" w:space="0" w:color="008080"/>
                    <w:right w:val="single" w:sz="8" w:space="0" w:color="008080"/>
                  </w:tcBorders>
                  <w:shd w:val="clear" w:color="auto" w:fill="auto"/>
                  <w:noWrap/>
                  <w:vAlign w:val="bottom"/>
                </w:tcPr>
                <w:p w14:paraId="70E1E258" w14:textId="77777777" w:rsidR="00B82CAF" w:rsidRPr="000B1AF3" w:rsidRDefault="00B82CAF" w:rsidP="00B82CAF">
                  <w:pPr>
                    <w:jc w:val="right"/>
                    <w:rPr>
                      <w:rFonts w:ascii="Calibri" w:hAnsi="Calibri" w:cs="Arial"/>
                      <w:sz w:val="22"/>
                      <w:szCs w:val="22"/>
                    </w:rPr>
                  </w:pPr>
                </w:p>
              </w:tc>
            </w:tr>
            <w:tr w:rsidR="00B82CAF" w:rsidRPr="000B1AF3" w14:paraId="5E372DE8" w14:textId="77777777" w:rsidTr="00B82CAF">
              <w:trPr>
                <w:trHeight w:val="255"/>
              </w:trPr>
              <w:tc>
                <w:tcPr>
                  <w:tcW w:w="1783" w:type="pct"/>
                  <w:tcBorders>
                    <w:top w:val="nil"/>
                    <w:left w:val="single" w:sz="8" w:space="0" w:color="008080"/>
                    <w:bottom w:val="single" w:sz="4" w:space="0" w:color="008080"/>
                    <w:right w:val="nil"/>
                  </w:tcBorders>
                  <w:shd w:val="clear" w:color="auto" w:fill="auto"/>
                  <w:vAlign w:val="center"/>
                </w:tcPr>
                <w:p w14:paraId="5550C0C1" w14:textId="77777777" w:rsidR="00B82CAF" w:rsidRPr="000B1AF3" w:rsidRDefault="00B82CAF" w:rsidP="00B82CAF">
                  <w:pPr>
                    <w:rPr>
                      <w:rFonts w:ascii="Calibri" w:hAnsi="Calibri" w:cs="Arial"/>
                      <w:sz w:val="22"/>
                      <w:szCs w:val="22"/>
                      <w:lang w:val="pt-BR"/>
                    </w:rPr>
                  </w:pPr>
                  <w:r w:rsidRPr="000B1AF3">
                    <w:rPr>
                      <w:rFonts w:ascii="Calibri" w:hAnsi="Calibri" w:cs="Arial"/>
                      <w:sz w:val="22"/>
                      <w:szCs w:val="22"/>
                      <w:lang w:val="pt-BR"/>
                    </w:rPr>
                    <w:lastRenderedPageBreak/>
                    <w:t>3.8.1 asistență tehnică din partea proiectantului</w:t>
                  </w:r>
                </w:p>
              </w:tc>
              <w:tc>
                <w:tcPr>
                  <w:tcW w:w="620" w:type="pct"/>
                  <w:tcBorders>
                    <w:top w:val="single" w:sz="4" w:space="0" w:color="008080"/>
                    <w:left w:val="single" w:sz="8" w:space="0" w:color="008080"/>
                    <w:bottom w:val="single" w:sz="4" w:space="0" w:color="008080"/>
                    <w:right w:val="single" w:sz="4" w:space="0" w:color="008080"/>
                  </w:tcBorders>
                  <w:shd w:val="clear" w:color="auto" w:fill="339966"/>
                  <w:noWrap/>
                  <w:vAlign w:val="bottom"/>
                </w:tcPr>
                <w:p w14:paraId="15FF8E1F" w14:textId="77777777" w:rsidR="00B82CAF" w:rsidRPr="000B1AF3" w:rsidRDefault="00B82CAF" w:rsidP="00B82CAF">
                  <w:pPr>
                    <w:rPr>
                      <w:rFonts w:ascii="Calibri" w:hAnsi="Calibri" w:cs="Arial"/>
                      <w:sz w:val="22"/>
                      <w:szCs w:val="22"/>
                      <w:lang w:val="pt-BR"/>
                    </w:rPr>
                  </w:pPr>
                </w:p>
              </w:tc>
              <w:tc>
                <w:tcPr>
                  <w:tcW w:w="401" w:type="pct"/>
                  <w:tcBorders>
                    <w:top w:val="nil"/>
                    <w:left w:val="nil"/>
                    <w:bottom w:val="single" w:sz="4" w:space="0" w:color="008080"/>
                    <w:right w:val="single" w:sz="8" w:space="0" w:color="008080"/>
                  </w:tcBorders>
                  <w:shd w:val="clear" w:color="auto" w:fill="auto"/>
                  <w:noWrap/>
                  <w:vAlign w:val="center"/>
                </w:tcPr>
                <w:p w14:paraId="07FC0538" w14:textId="77777777" w:rsidR="00B82CAF" w:rsidRPr="000B1AF3" w:rsidRDefault="00B82CAF" w:rsidP="00B82CAF">
                  <w:pPr>
                    <w:jc w:val="right"/>
                    <w:rPr>
                      <w:rFonts w:ascii="Calibri" w:hAnsi="Calibri" w:cs="Arial"/>
                      <w:sz w:val="22"/>
                      <w:szCs w:val="22"/>
                      <w:lang w:val="pt-BR"/>
                    </w:rPr>
                  </w:pPr>
                </w:p>
              </w:tc>
              <w:tc>
                <w:tcPr>
                  <w:tcW w:w="723" w:type="pct"/>
                  <w:tcBorders>
                    <w:top w:val="single" w:sz="4" w:space="0" w:color="008080"/>
                    <w:left w:val="nil"/>
                    <w:bottom w:val="single" w:sz="4" w:space="0" w:color="008080"/>
                    <w:right w:val="single" w:sz="4" w:space="0" w:color="008080"/>
                  </w:tcBorders>
                  <w:shd w:val="clear" w:color="auto" w:fill="339966"/>
                  <w:noWrap/>
                  <w:vAlign w:val="bottom"/>
                </w:tcPr>
                <w:p w14:paraId="6A60F388" w14:textId="77777777" w:rsidR="00B82CAF" w:rsidRPr="000B1AF3" w:rsidRDefault="00B82CAF" w:rsidP="00B82CAF">
                  <w:pPr>
                    <w:rPr>
                      <w:rFonts w:ascii="Calibri" w:hAnsi="Calibri" w:cs="Arial"/>
                      <w:sz w:val="22"/>
                      <w:szCs w:val="22"/>
                      <w:lang w:val="pt-BR"/>
                    </w:rPr>
                  </w:pPr>
                </w:p>
              </w:tc>
              <w:tc>
                <w:tcPr>
                  <w:tcW w:w="428" w:type="pct"/>
                  <w:tcBorders>
                    <w:top w:val="nil"/>
                    <w:left w:val="nil"/>
                    <w:bottom w:val="single" w:sz="4" w:space="0" w:color="008080"/>
                    <w:right w:val="single" w:sz="8" w:space="0" w:color="008080"/>
                  </w:tcBorders>
                  <w:shd w:val="clear" w:color="auto" w:fill="auto"/>
                  <w:noWrap/>
                  <w:vAlign w:val="center"/>
                </w:tcPr>
                <w:p w14:paraId="246B9F78" w14:textId="77777777" w:rsidR="00B82CAF" w:rsidRPr="000B1AF3" w:rsidRDefault="00B82CAF" w:rsidP="00B82CAF">
                  <w:pPr>
                    <w:jc w:val="right"/>
                    <w:rPr>
                      <w:rFonts w:ascii="Calibri" w:hAnsi="Calibri" w:cs="Arial"/>
                      <w:sz w:val="22"/>
                      <w:szCs w:val="22"/>
                      <w:lang w:val="pt-BR"/>
                    </w:rPr>
                  </w:pPr>
                </w:p>
              </w:tc>
              <w:tc>
                <w:tcPr>
                  <w:tcW w:w="658" w:type="pct"/>
                  <w:tcBorders>
                    <w:top w:val="single" w:sz="4" w:space="0" w:color="008080"/>
                    <w:left w:val="nil"/>
                    <w:bottom w:val="single" w:sz="4" w:space="0" w:color="008080"/>
                    <w:right w:val="single" w:sz="4" w:space="0" w:color="008080"/>
                  </w:tcBorders>
                  <w:shd w:val="clear" w:color="auto" w:fill="339966"/>
                  <w:noWrap/>
                  <w:vAlign w:val="bottom"/>
                </w:tcPr>
                <w:p w14:paraId="4FD18A1F" w14:textId="77777777" w:rsidR="00B82CAF" w:rsidRPr="000B1AF3" w:rsidRDefault="00B82CAF" w:rsidP="00B82CAF">
                  <w:pPr>
                    <w:rPr>
                      <w:rFonts w:ascii="Calibri" w:hAnsi="Calibri" w:cs="Arial"/>
                      <w:sz w:val="22"/>
                      <w:szCs w:val="22"/>
                      <w:lang w:val="pt-BR"/>
                    </w:rPr>
                  </w:pPr>
                </w:p>
              </w:tc>
              <w:tc>
                <w:tcPr>
                  <w:tcW w:w="388" w:type="pct"/>
                  <w:tcBorders>
                    <w:top w:val="nil"/>
                    <w:left w:val="nil"/>
                    <w:bottom w:val="single" w:sz="4" w:space="0" w:color="008080"/>
                    <w:right w:val="single" w:sz="8" w:space="0" w:color="008080"/>
                  </w:tcBorders>
                  <w:shd w:val="clear" w:color="auto" w:fill="auto"/>
                  <w:noWrap/>
                  <w:vAlign w:val="bottom"/>
                </w:tcPr>
                <w:p w14:paraId="34ACA4B3" w14:textId="77777777" w:rsidR="00B82CAF" w:rsidRPr="000B1AF3" w:rsidRDefault="00B82CAF" w:rsidP="00B82CAF">
                  <w:pPr>
                    <w:jc w:val="right"/>
                    <w:rPr>
                      <w:rFonts w:ascii="Calibri" w:hAnsi="Calibri" w:cs="Arial"/>
                      <w:sz w:val="22"/>
                      <w:szCs w:val="22"/>
                      <w:lang w:val="pt-BR"/>
                    </w:rPr>
                  </w:pPr>
                </w:p>
              </w:tc>
            </w:tr>
            <w:tr w:rsidR="00B82CAF" w:rsidRPr="000B1AF3" w14:paraId="2F7D6599" w14:textId="77777777" w:rsidTr="00B82CAF">
              <w:trPr>
                <w:trHeight w:val="255"/>
              </w:trPr>
              <w:tc>
                <w:tcPr>
                  <w:tcW w:w="1783" w:type="pct"/>
                  <w:tcBorders>
                    <w:top w:val="nil"/>
                    <w:left w:val="single" w:sz="8" w:space="0" w:color="008080"/>
                    <w:bottom w:val="single" w:sz="4" w:space="0" w:color="008080"/>
                    <w:right w:val="nil"/>
                  </w:tcBorders>
                  <w:shd w:val="clear" w:color="auto" w:fill="auto"/>
                  <w:vAlign w:val="center"/>
                </w:tcPr>
                <w:p w14:paraId="05E9170B" w14:textId="77777777" w:rsidR="00B82CAF" w:rsidRPr="000B1AF3" w:rsidRDefault="00B82CAF" w:rsidP="00B82CAF">
                  <w:pPr>
                    <w:rPr>
                      <w:rFonts w:ascii="Calibri" w:hAnsi="Calibri" w:cs="Arial"/>
                      <w:sz w:val="22"/>
                      <w:szCs w:val="22"/>
                    </w:rPr>
                  </w:pPr>
                  <w:r w:rsidRPr="000B1AF3">
                    <w:rPr>
                      <w:rFonts w:ascii="Calibri" w:hAnsi="Calibri" w:cs="Arial"/>
                      <w:sz w:val="22"/>
                      <w:szCs w:val="22"/>
                    </w:rPr>
                    <w:t xml:space="preserve">3.8.1.1 pe </w:t>
                  </w:r>
                  <w:proofErr w:type="spellStart"/>
                  <w:r w:rsidRPr="000B1AF3">
                    <w:rPr>
                      <w:rFonts w:ascii="Calibri" w:hAnsi="Calibri" w:cs="Arial"/>
                      <w:sz w:val="22"/>
                      <w:szCs w:val="22"/>
                    </w:rPr>
                    <w:t>perioada</w:t>
                  </w:r>
                  <w:proofErr w:type="spellEnd"/>
                  <w:r w:rsidRPr="000B1AF3">
                    <w:rPr>
                      <w:rFonts w:ascii="Calibri" w:hAnsi="Calibri" w:cs="Arial"/>
                      <w:sz w:val="22"/>
                      <w:szCs w:val="22"/>
                    </w:rPr>
                    <w:t xml:space="preserve"> de </w:t>
                  </w:r>
                  <w:proofErr w:type="spellStart"/>
                  <w:r w:rsidRPr="000B1AF3">
                    <w:rPr>
                      <w:rFonts w:ascii="Calibri" w:hAnsi="Calibri" w:cs="Arial"/>
                      <w:sz w:val="22"/>
                      <w:szCs w:val="22"/>
                    </w:rPr>
                    <w:t>execuție</w:t>
                  </w:r>
                  <w:proofErr w:type="spellEnd"/>
                  <w:r w:rsidRPr="000B1AF3">
                    <w:rPr>
                      <w:rFonts w:ascii="Calibri" w:hAnsi="Calibri" w:cs="Arial"/>
                      <w:sz w:val="22"/>
                      <w:szCs w:val="22"/>
                    </w:rPr>
                    <w:t xml:space="preserve"> a </w:t>
                  </w:r>
                  <w:proofErr w:type="spellStart"/>
                  <w:r w:rsidRPr="000B1AF3">
                    <w:rPr>
                      <w:rFonts w:ascii="Calibri" w:hAnsi="Calibri" w:cs="Arial"/>
                      <w:sz w:val="22"/>
                      <w:szCs w:val="22"/>
                    </w:rPr>
                    <w:t>lucrărilor</w:t>
                  </w:r>
                  <w:proofErr w:type="spellEnd"/>
                </w:p>
              </w:tc>
              <w:tc>
                <w:tcPr>
                  <w:tcW w:w="620" w:type="pct"/>
                  <w:tcBorders>
                    <w:top w:val="single" w:sz="4" w:space="0" w:color="008080"/>
                    <w:left w:val="single" w:sz="8" w:space="0" w:color="008080"/>
                    <w:bottom w:val="single" w:sz="4" w:space="0" w:color="008080"/>
                    <w:right w:val="single" w:sz="4" w:space="0" w:color="008080"/>
                  </w:tcBorders>
                  <w:shd w:val="clear" w:color="auto" w:fill="auto"/>
                  <w:noWrap/>
                  <w:vAlign w:val="bottom"/>
                </w:tcPr>
                <w:p w14:paraId="5A25BAD7" w14:textId="77777777" w:rsidR="00B82CAF" w:rsidRPr="000B1AF3" w:rsidRDefault="00B82CAF" w:rsidP="00B82CAF">
                  <w:pPr>
                    <w:rPr>
                      <w:rFonts w:ascii="Calibri" w:hAnsi="Calibri" w:cs="Arial"/>
                      <w:sz w:val="22"/>
                      <w:szCs w:val="22"/>
                    </w:rPr>
                  </w:pPr>
                </w:p>
              </w:tc>
              <w:tc>
                <w:tcPr>
                  <w:tcW w:w="401" w:type="pct"/>
                  <w:tcBorders>
                    <w:top w:val="nil"/>
                    <w:left w:val="nil"/>
                    <w:bottom w:val="single" w:sz="4" w:space="0" w:color="008080"/>
                    <w:right w:val="single" w:sz="8" w:space="0" w:color="008080"/>
                  </w:tcBorders>
                  <w:shd w:val="clear" w:color="auto" w:fill="auto"/>
                  <w:noWrap/>
                  <w:vAlign w:val="center"/>
                </w:tcPr>
                <w:p w14:paraId="747DACA2" w14:textId="77777777" w:rsidR="00B82CAF" w:rsidRPr="000B1AF3" w:rsidRDefault="00B82CAF" w:rsidP="00B82CAF">
                  <w:pPr>
                    <w:jc w:val="right"/>
                    <w:rPr>
                      <w:rFonts w:ascii="Calibri" w:hAnsi="Calibri" w:cs="Arial"/>
                      <w:sz w:val="22"/>
                      <w:szCs w:val="22"/>
                    </w:rPr>
                  </w:pPr>
                </w:p>
              </w:tc>
              <w:tc>
                <w:tcPr>
                  <w:tcW w:w="723" w:type="pct"/>
                  <w:tcBorders>
                    <w:top w:val="single" w:sz="4" w:space="0" w:color="008080"/>
                    <w:left w:val="nil"/>
                    <w:bottom w:val="single" w:sz="4" w:space="0" w:color="008080"/>
                    <w:right w:val="single" w:sz="4" w:space="0" w:color="008080"/>
                  </w:tcBorders>
                  <w:shd w:val="clear" w:color="auto" w:fill="auto"/>
                  <w:noWrap/>
                  <w:vAlign w:val="bottom"/>
                </w:tcPr>
                <w:p w14:paraId="1454BD96" w14:textId="77777777" w:rsidR="00B82CAF" w:rsidRPr="000B1AF3" w:rsidRDefault="00B82CAF" w:rsidP="00B82CAF">
                  <w:pPr>
                    <w:rPr>
                      <w:rFonts w:ascii="Calibri" w:hAnsi="Calibri" w:cs="Arial"/>
                      <w:sz w:val="22"/>
                      <w:szCs w:val="22"/>
                    </w:rPr>
                  </w:pPr>
                </w:p>
              </w:tc>
              <w:tc>
                <w:tcPr>
                  <w:tcW w:w="428" w:type="pct"/>
                  <w:tcBorders>
                    <w:top w:val="nil"/>
                    <w:left w:val="nil"/>
                    <w:bottom w:val="single" w:sz="4" w:space="0" w:color="008080"/>
                    <w:right w:val="single" w:sz="8" w:space="0" w:color="008080"/>
                  </w:tcBorders>
                  <w:shd w:val="clear" w:color="auto" w:fill="auto"/>
                  <w:noWrap/>
                  <w:vAlign w:val="center"/>
                </w:tcPr>
                <w:p w14:paraId="11F9EB5A" w14:textId="77777777" w:rsidR="00B82CAF" w:rsidRPr="000B1AF3" w:rsidRDefault="00B82CAF" w:rsidP="00B82CAF">
                  <w:pPr>
                    <w:jc w:val="right"/>
                    <w:rPr>
                      <w:rFonts w:ascii="Calibri" w:hAnsi="Calibri" w:cs="Arial"/>
                      <w:sz w:val="22"/>
                      <w:szCs w:val="22"/>
                    </w:rPr>
                  </w:pPr>
                </w:p>
              </w:tc>
              <w:tc>
                <w:tcPr>
                  <w:tcW w:w="658" w:type="pct"/>
                  <w:tcBorders>
                    <w:top w:val="single" w:sz="4" w:space="0" w:color="008080"/>
                    <w:left w:val="nil"/>
                    <w:bottom w:val="single" w:sz="4" w:space="0" w:color="008080"/>
                    <w:right w:val="single" w:sz="4" w:space="0" w:color="008080"/>
                  </w:tcBorders>
                  <w:shd w:val="clear" w:color="auto" w:fill="auto"/>
                  <w:noWrap/>
                  <w:vAlign w:val="bottom"/>
                </w:tcPr>
                <w:p w14:paraId="3BC69697" w14:textId="77777777" w:rsidR="00B82CAF" w:rsidRPr="000B1AF3" w:rsidRDefault="00B82CAF" w:rsidP="00B82CAF">
                  <w:pPr>
                    <w:rPr>
                      <w:rFonts w:ascii="Calibri" w:hAnsi="Calibri" w:cs="Arial"/>
                      <w:sz w:val="22"/>
                      <w:szCs w:val="22"/>
                    </w:rPr>
                  </w:pPr>
                </w:p>
              </w:tc>
              <w:tc>
                <w:tcPr>
                  <w:tcW w:w="388" w:type="pct"/>
                  <w:tcBorders>
                    <w:top w:val="nil"/>
                    <w:left w:val="nil"/>
                    <w:bottom w:val="single" w:sz="4" w:space="0" w:color="008080"/>
                    <w:right w:val="single" w:sz="8" w:space="0" w:color="008080"/>
                  </w:tcBorders>
                  <w:shd w:val="clear" w:color="auto" w:fill="auto"/>
                  <w:noWrap/>
                  <w:vAlign w:val="bottom"/>
                </w:tcPr>
                <w:p w14:paraId="4C8BEFDA" w14:textId="77777777" w:rsidR="00B82CAF" w:rsidRPr="000B1AF3" w:rsidRDefault="00B82CAF" w:rsidP="00B82CAF">
                  <w:pPr>
                    <w:jc w:val="right"/>
                    <w:rPr>
                      <w:rFonts w:ascii="Calibri" w:hAnsi="Calibri" w:cs="Arial"/>
                      <w:sz w:val="22"/>
                      <w:szCs w:val="22"/>
                    </w:rPr>
                  </w:pPr>
                </w:p>
              </w:tc>
            </w:tr>
            <w:tr w:rsidR="00B82CAF" w:rsidRPr="000B1AF3" w14:paraId="7978D9F1" w14:textId="77777777" w:rsidTr="00B82CAF">
              <w:trPr>
                <w:trHeight w:val="255"/>
              </w:trPr>
              <w:tc>
                <w:tcPr>
                  <w:tcW w:w="1783" w:type="pct"/>
                  <w:tcBorders>
                    <w:top w:val="nil"/>
                    <w:left w:val="single" w:sz="8" w:space="0" w:color="008080"/>
                    <w:bottom w:val="single" w:sz="4" w:space="0" w:color="008080"/>
                    <w:right w:val="nil"/>
                  </w:tcBorders>
                  <w:shd w:val="clear" w:color="auto" w:fill="auto"/>
                  <w:vAlign w:val="center"/>
                </w:tcPr>
                <w:p w14:paraId="78AF6B88" w14:textId="77777777" w:rsidR="00B82CAF" w:rsidRPr="000B1AF3" w:rsidRDefault="00B82CAF" w:rsidP="00B82CAF">
                  <w:pPr>
                    <w:rPr>
                      <w:rFonts w:ascii="Calibri" w:hAnsi="Calibri" w:cs="Arial"/>
                      <w:sz w:val="22"/>
                      <w:szCs w:val="22"/>
                    </w:rPr>
                  </w:pPr>
                  <w:r w:rsidRPr="000B1AF3">
                    <w:rPr>
                      <w:rFonts w:ascii="Calibri" w:hAnsi="Calibri" w:cs="Arial"/>
                      <w:sz w:val="22"/>
                      <w:szCs w:val="22"/>
                    </w:rPr>
                    <w:t xml:space="preserve">3.8.1.2 </w:t>
                  </w:r>
                  <w:proofErr w:type="spellStart"/>
                  <w:r w:rsidRPr="000B1AF3">
                    <w:rPr>
                      <w:rFonts w:ascii="Calibri" w:hAnsi="Calibri" w:cs="Arial"/>
                      <w:sz w:val="22"/>
                      <w:szCs w:val="22"/>
                    </w:rPr>
                    <w:t>pentru</w:t>
                  </w:r>
                  <w:proofErr w:type="spellEnd"/>
                  <w:r w:rsidRPr="000B1AF3">
                    <w:rPr>
                      <w:rFonts w:ascii="Calibri" w:hAnsi="Calibri" w:cs="Arial"/>
                      <w:sz w:val="22"/>
                      <w:szCs w:val="22"/>
                    </w:rPr>
                    <w:t xml:space="preserve"> </w:t>
                  </w:r>
                  <w:proofErr w:type="spellStart"/>
                  <w:r w:rsidRPr="000B1AF3">
                    <w:rPr>
                      <w:rFonts w:ascii="Calibri" w:hAnsi="Calibri" w:cs="Arial"/>
                      <w:sz w:val="22"/>
                      <w:szCs w:val="22"/>
                    </w:rPr>
                    <w:t>participarea</w:t>
                  </w:r>
                  <w:proofErr w:type="spellEnd"/>
                  <w:r w:rsidRPr="000B1AF3">
                    <w:rPr>
                      <w:rFonts w:ascii="Calibri" w:hAnsi="Calibri" w:cs="Arial"/>
                      <w:sz w:val="22"/>
                      <w:szCs w:val="22"/>
                    </w:rPr>
                    <w:t xml:space="preserve"> </w:t>
                  </w:r>
                  <w:proofErr w:type="spellStart"/>
                  <w:r w:rsidRPr="000B1AF3">
                    <w:rPr>
                      <w:rFonts w:ascii="Calibri" w:hAnsi="Calibri" w:cs="Arial"/>
                      <w:sz w:val="22"/>
                      <w:szCs w:val="22"/>
                    </w:rPr>
                    <w:t>proiectantului</w:t>
                  </w:r>
                  <w:proofErr w:type="spellEnd"/>
                  <w:r w:rsidRPr="000B1AF3">
                    <w:rPr>
                      <w:rFonts w:ascii="Calibri" w:hAnsi="Calibri" w:cs="Arial"/>
                      <w:sz w:val="22"/>
                      <w:szCs w:val="22"/>
                    </w:rPr>
                    <w:t xml:space="preserve"> la </w:t>
                  </w:r>
                  <w:proofErr w:type="spellStart"/>
                  <w:r w:rsidRPr="000B1AF3">
                    <w:rPr>
                      <w:rFonts w:ascii="Calibri" w:hAnsi="Calibri" w:cs="Arial"/>
                      <w:sz w:val="22"/>
                      <w:szCs w:val="22"/>
                    </w:rPr>
                    <w:t>fazele</w:t>
                  </w:r>
                  <w:proofErr w:type="spellEnd"/>
                  <w:r w:rsidRPr="000B1AF3">
                    <w:rPr>
                      <w:rFonts w:ascii="Calibri" w:hAnsi="Calibri" w:cs="Arial"/>
                      <w:sz w:val="22"/>
                      <w:szCs w:val="22"/>
                    </w:rPr>
                    <w:t xml:space="preserve"> </w:t>
                  </w:r>
                  <w:proofErr w:type="spellStart"/>
                  <w:r w:rsidRPr="000B1AF3">
                    <w:rPr>
                      <w:rFonts w:ascii="Calibri" w:hAnsi="Calibri" w:cs="Arial"/>
                      <w:sz w:val="22"/>
                      <w:szCs w:val="22"/>
                    </w:rPr>
                    <w:t>incluse</w:t>
                  </w:r>
                  <w:proofErr w:type="spellEnd"/>
                  <w:r w:rsidRPr="000B1AF3">
                    <w:rPr>
                      <w:rFonts w:ascii="Calibri" w:hAnsi="Calibri" w:cs="Arial"/>
                      <w:sz w:val="22"/>
                      <w:szCs w:val="22"/>
                    </w:rPr>
                    <w:t xml:space="preserve"> </w:t>
                  </w:r>
                  <w:proofErr w:type="spellStart"/>
                  <w:r w:rsidRPr="000B1AF3">
                    <w:rPr>
                      <w:rFonts w:ascii="Calibri" w:hAnsi="Calibri" w:cs="Arial"/>
                      <w:sz w:val="22"/>
                      <w:szCs w:val="22"/>
                    </w:rPr>
                    <w:t>în</w:t>
                  </w:r>
                  <w:proofErr w:type="spellEnd"/>
                  <w:r w:rsidRPr="000B1AF3">
                    <w:rPr>
                      <w:rFonts w:ascii="Calibri" w:hAnsi="Calibri" w:cs="Arial"/>
                      <w:sz w:val="22"/>
                      <w:szCs w:val="22"/>
                    </w:rPr>
                    <w:t xml:space="preserve"> </w:t>
                  </w:r>
                  <w:proofErr w:type="spellStart"/>
                  <w:r w:rsidRPr="000B1AF3">
                    <w:rPr>
                      <w:rFonts w:ascii="Calibri" w:hAnsi="Calibri" w:cs="Arial"/>
                      <w:sz w:val="22"/>
                      <w:szCs w:val="22"/>
                    </w:rPr>
                    <w:t>programul</w:t>
                  </w:r>
                  <w:proofErr w:type="spellEnd"/>
                  <w:r w:rsidRPr="000B1AF3">
                    <w:rPr>
                      <w:rFonts w:ascii="Calibri" w:hAnsi="Calibri" w:cs="Arial"/>
                      <w:sz w:val="22"/>
                      <w:szCs w:val="22"/>
                    </w:rPr>
                    <w:t xml:space="preserve"> de control al </w:t>
                  </w:r>
                  <w:proofErr w:type="spellStart"/>
                  <w:r w:rsidRPr="000B1AF3">
                    <w:rPr>
                      <w:rFonts w:ascii="Calibri" w:hAnsi="Calibri" w:cs="Arial"/>
                      <w:sz w:val="22"/>
                      <w:szCs w:val="22"/>
                    </w:rPr>
                    <w:t>lucrărilor</w:t>
                  </w:r>
                  <w:proofErr w:type="spellEnd"/>
                  <w:r w:rsidRPr="000B1AF3">
                    <w:rPr>
                      <w:rFonts w:ascii="Calibri" w:hAnsi="Calibri" w:cs="Arial"/>
                      <w:sz w:val="22"/>
                      <w:szCs w:val="22"/>
                    </w:rPr>
                    <w:t xml:space="preserve"> de </w:t>
                  </w:r>
                  <w:proofErr w:type="spellStart"/>
                  <w:r w:rsidRPr="000B1AF3">
                    <w:rPr>
                      <w:rFonts w:ascii="Calibri" w:hAnsi="Calibri" w:cs="Arial"/>
                      <w:sz w:val="22"/>
                      <w:szCs w:val="22"/>
                    </w:rPr>
                    <w:t>execuție</w:t>
                  </w:r>
                  <w:proofErr w:type="spellEnd"/>
                  <w:r w:rsidRPr="000B1AF3">
                    <w:rPr>
                      <w:rFonts w:ascii="Calibri" w:hAnsi="Calibri" w:cs="Arial"/>
                      <w:sz w:val="22"/>
                      <w:szCs w:val="22"/>
                    </w:rPr>
                    <w:t xml:space="preserve">, </w:t>
                  </w:r>
                  <w:proofErr w:type="spellStart"/>
                  <w:r w:rsidRPr="000B1AF3">
                    <w:rPr>
                      <w:rFonts w:ascii="Calibri" w:hAnsi="Calibri" w:cs="Arial"/>
                      <w:sz w:val="22"/>
                      <w:szCs w:val="22"/>
                    </w:rPr>
                    <w:t>avizat</w:t>
                  </w:r>
                  <w:proofErr w:type="spellEnd"/>
                  <w:r w:rsidRPr="000B1AF3">
                    <w:rPr>
                      <w:rFonts w:ascii="Calibri" w:hAnsi="Calibri" w:cs="Arial"/>
                      <w:sz w:val="22"/>
                      <w:szCs w:val="22"/>
                    </w:rPr>
                    <w:t xml:space="preserve"> de </w:t>
                  </w:r>
                  <w:proofErr w:type="spellStart"/>
                  <w:r w:rsidRPr="000B1AF3">
                    <w:rPr>
                      <w:rFonts w:ascii="Calibri" w:hAnsi="Calibri" w:cs="Arial"/>
                      <w:sz w:val="22"/>
                      <w:szCs w:val="22"/>
                    </w:rPr>
                    <w:t>către</w:t>
                  </w:r>
                  <w:proofErr w:type="spellEnd"/>
                  <w:r w:rsidRPr="000B1AF3">
                    <w:rPr>
                      <w:rFonts w:ascii="Calibri" w:hAnsi="Calibri" w:cs="Arial"/>
                      <w:sz w:val="22"/>
                      <w:szCs w:val="22"/>
                    </w:rPr>
                    <w:t xml:space="preserve"> </w:t>
                  </w:r>
                  <w:proofErr w:type="spellStart"/>
                  <w:r w:rsidRPr="000B1AF3">
                    <w:rPr>
                      <w:rFonts w:ascii="Calibri" w:hAnsi="Calibri" w:cs="Arial"/>
                      <w:sz w:val="22"/>
                      <w:szCs w:val="22"/>
                    </w:rPr>
                    <w:t>Inspectoratul</w:t>
                  </w:r>
                  <w:proofErr w:type="spellEnd"/>
                  <w:r w:rsidRPr="000B1AF3">
                    <w:rPr>
                      <w:rFonts w:ascii="Calibri" w:hAnsi="Calibri" w:cs="Arial"/>
                      <w:sz w:val="22"/>
                      <w:szCs w:val="22"/>
                    </w:rPr>
                    <w:t xml:space="preserve"> de Stat </w:t>
                  </w:r>
                  <w:proofErr w:type="spellStart"/>
                  <w:r w:rsidRPr="000B1AF3">
                    <w:rPr>
                      <w:rFonts w:ascii="Calibri" w:hAnsi="Calibri" w:cs="Arial"/>
                      <w:sz w:val="22"/>
                      <w:szCs w:val="22"/>
                    </w:rPr>
                    <w:t>în</w:t>
                  </w:r>
                  <w:proofErr w:type="spellEnd"/>
                  <w:r w:rsidRPr="000B1AF3">
                    <w:rPr>
                      <w:rFonts w:ascii="Calibri" w:hAnsi="Calibri" w:cs="Arial"/>
                      <w:sz w:val="22"/>
                      <w:szCs w:val="22"/>
                    </w:rPr>
                    <w:t xml:space="preserve"> </w:t>
                  </w:r>
                  <w:proofErr w:type="spellStart"/>
                  <w:r w:rsidRPr="000B1AF3">
                    <w:rPr>
                      <w:rFonts w:ascii="Calibri" w:hAnsi="Calibri" w:cs="Arial"/>
                      <w:sz w:val="22"/>
                      <w:szCs w:val="22"/>
                    </w:rPr>
                    <w:t>Construcții</w:t>
                  </w:r>
                  <w:proofErr w:type="spellEnd"/>
                </w:p>
              </w:tc>
              <w:tc>
                <w:tcPr>
                  <w:tcW w:w="620" w:type="pct"/>
                  <w:tcBorders>
                    <w:top w:val="single" w:sz="4" w:space="0" w:color="008080"/>
                    <w:left w:val="single" w:sz="8" w:space="0" w:color="008080"/>
                    <w:bottom w:val="single" w:sz="4" w:space="0" w:color="008080"/>
                    <w:right w:val="single" w:sz="4" w:space="0" w:color="008080"/>
                  </w:tcBorders>
                  <w:shd w:val="clear" w:color="auto" w:fill="auto"/>
                  <w:noWrap/>
                  <w:vAlign w:val="bottom"/>
                </w:tcPr>
                <w:p w14:paraId="7CBD2F26" w14:textId="77777777" w:rsidR="00B82CAF" w:rsidRPr="000B1AF3" w:rsidRDefault="00B82CAF" w:rsidP="00B82CAF">
                  <w:pPr>
                    <w:rPr>
                      <w:rFonts w:ascii="Calibri" w:hAnsi="Calibri" w:cs="Arial"/>
                      <w:sz w:val="22"/>
                      <w:szCs w:val="22"/>
                    </w:rPr>
                  </w:pPr>
                </w:p>
              </w:tc>
              <w:tc>
                <w:tcPr>
                  <w:tcW w:w="401" w:type="pct"/>
                  <w:tcBorders>
                    <w:top w:val="nil"/>
                    <w:left w:val="nil"/>
                    <w:bottom w:val="single" w:sz="4" w:space="0" w:color="008080"/>
                    <w:right w:val="single" w:sz="8" w:space="0" w:color="008080"/>
                  </w:tcBorders>
                  <w:shd w:val="clear" w:color="auto" w:fill="auto"/>
                  <w:noWrap/>
                  <w:vAlign w:val="center"/>
                </w:tcPr>
                <w:p w14:paraId="00C6B0A1" w14:textId="77777777" w:rsidR="00B82CAF" w:rsidRPr="000B1AF3" w:rsidRDefault="00B82CAF" w:rsidP="00B82CAF">
                  <w:pPr>
                    <w:jc w:val="right"/>
                    <w:rPr>
                      <w:rFonts w:ascii="Calibri" w:hAnsi="Calibri" w:cs="Arial"/>
                      <w:sz w:val="22"/>
                      <w:szCs w:val="22"/>
                    </w:rPr>
                  </w:pPr>
                </w:p>
              </w:tc>
              <w:tc>
                <w:tcPr>
                  <w:tcW w:w="723" w:type="pct"/>
                  <w:tcBorders>
                    <w:top w:val="single" w:sz="4" w:space="0" w:color="008080"/>
                    <w:left w:val="nil"/>
                    <w:bottom w:val="single" w:sz="4" w:space="0" w:color="008080"/>
                    <w:right w:val="single" w:sz="4" w:space="0" w:color="008080"/>
                  </w:tcBorders>
                  <w:shd w:val="clear" w:color="auto" w:fill="auto"/>
                  <w:noWrap/>
                  <w:vAlign w:val="bottom"/>
                </w:tcPr>
                <w:p w14:paraId="6172D2A6" w14:textId="77777777" w:rsidR="00B82CAF" w:rsidRPr="000B1AF3" w:rsidRDefault="00B82CAF" w:rsidP="00B82CAF">
                  <w:pPr>
                    <w:rPr>
                      <w:rFonts w:ascii="Calibri" w:hAnsi="Calibri" w:cs="Arial"/>
                      <w:sz w:val="22"/>
                      <w:szCs w:val="22"/>
                    </w:rPr>
                  </w:pPr>
                </w:p>
              </w:tc>
              <w:tc>
                <w:tcPr>
                  <w:tcW w:w="428" w:type="pct"/>
                  <w:tcBorders>
                    <w:top w:val="nil"/>
                    <w:left w:val="nil"/>
                    <w:bottom w:val="single" w:sz="4" w:space="0" w:color="008080"/>
                    <w:right w:val="single" w:sz="8" w:space="0" w:color="008080"/>
                  </w:tcBorders>
                  <w:shd w:val="clear" w:color="auto" w:fill="auto"/>
                  <w:noWrap/>
                  <w:vAlign w:val="center"/>
                </w:tcPr>
                <w:p w14:paraId="0D08130F" w14:textId="77777777" w:rsidR="00B82CAF" w:rsidRPr="000B1AF3" w:rsidRDefault="00B82CAF" w:rsidP="00B82CAF">
                  <w:pPr>
                    <w:jc w:val="right"/>
                    <w:rPr>
                      <w:rFonts w:ascii="Calibri" w:hAnsi="Calibri" w:cs="Arial"/>
                      <w:sz w:val="22"/>
                      <w:szCs w:val="22"/>
                    </w:rPr>
                  </w:pPr>
                </w:p>
              </w:tc>
              <w:tc>
                <w:tcPr>
                  <w:tcW w:w="658" w:type="pct"/>
                  <w:tcBorders>
                    <w:top w:val="single" w:sz="4" w:space="0" w:color="008080"/>
                    <w:left w:val="nil"/>
                    <w:bottom w:val="single" w:sz="4" w:space="0" w:color="008080"/>
                    <w:right w:val="single" w:sz="4" w:space="0" w:color="008080"/>
                  </w:tcBorders>
                  <w:shd w:val="clear" w:color="auto" w:fill="auto"/>
                  <w:noWrap/>
                  <w:vAlign w:val="bottom"/>
                </w:tcPr>
                <w:p w14:paraId="09CFE2D8" w14:textId="77777777" w:rsidR="00B82CAF" w:rsidRPr="000B1AF3" w:rsidRDefault="00B82CAF" w:rsidP="00B82CAF">
                  <w:pPr>
                    <w:rPr>
                      <w:rFonts w:ascii="Calibri" w:hAnsi="Calibri" w:cs="Arial"/>
                      <w:sz w:val="22"/>
                      <w:szCs w:val="22"/>
                    </w:rPr>
                  </w:pPr>
                </w:p>
              </w:tc>
              <w:tc>
                <w:tcPr>
                  <w:tcW w:w="388" w:type="pct"/>
                  <w:tcBorders>
                    <w:top w:val="nil"/>
                    <w:left w:val="nil"/>
                    <w:bottom w:val="single" w:sz="4" w:space="0" w:color="008080"/>
                    <w:right w:val="single" w:sz="8" w:space="0" w:color="008080"/>
                  </w:tcBorders>
                  <w:shd w:val="clear" w:color="auto" w:fill="auto"/>
                  <w:noWrap/>
                  <w:vAlign w:val="bottom"/>
                </w:tcPr>
                <w:p w14:paraId="073E3B62" w14:textId="77777777" w:rsidR="00B82CAF" w:rsidRPr="000B1AF3" w:rsidRDefault="00B82CAF" w:rsidP="00B82CAF">
                  <w:pPr>
                    <w:jc w:val="right"/>
                    <w:rPr>
                      <w:rFonts w:ascii="Calibri" w:hAnsi="Calibri" w:cs="Arial"/>
                      <w:sz w:val="22"/>
                      <w:szCs w:val="22"/>
                    </w:rPr>
                  </w:pPr>
                </w:p>
              </w:tc>
            </w:tr>
            <w:tr w:rsidR="00B82CAF" w:rsidRPr="000B1AF3" w14:paraId="326AC3EE" w14:textId="77777777" w:rsidTr="00B82CAF">
              <w:trPr>
                <w:trHeight w:val="255"/>
              </w:trPr>
              <w:tc>
                <w:tcPr>
                  <w:tcW w:w="1783" w:type="pct"/>
                  <w:tcBorders>
                    <w:top w:val="nil"/>
                    <w:left w:val="single" w:sz="8" w:space="0" w:color="008080"/>
                    <w:bottom w:val="single" w:sz="4" w:space="0" w:color="008080"/>
                    <w:right w:val="nil"/>
                  </w:tcBorders>
                  <w:shd w:val="clear" w:color="auto" w:fill="auto"/>
                  <w:vAlign w:val="center"/>
                </w:tcPr>
                <w:p w14:paraId="2C4DED5C" w14:textId="77777777" w:rsidR="00B82CAF" w:rsidRPr="000B1AF3" w:rsidRDefault="00B82CAF" w:rsidP="00B82CAF">
                  <w:pPr>
                    <w:rPr>
                      <w:rFonts w:ascii="Calibri" w:hAnsi="Calibri" w:cs="Arial"/>
                      <w:sz w:val="22"/>
                      <w:szCs w:val="22"/>
                    </w:rPr>
                  </w:pPr>
                  <w:r w:rsidRPr="000B1AF3">
                    <w:rPr>
                      <w:rFonts w:ascii="Calibri" w:hAnsi="Calibri" w:cs="Arial"/>
                      <w:sz w:val="22"/>
                      <w:szCs w:val="22"/>
                    </w:rPr>
                    <w:t>3.8.</w:t>
                  </w:r>
                  <w:r>
                    <w:rPr>
                      <w:rFonts w:ascii="Calibri" w:hAnsi="Calibri" w:cs="Arial"/>
                      <w:sz w:val="22"/>
                      <w:szCs w:val="22"/>
                    </w:rPr>
                    <w:t>2</w:t>
                  </w:r>
                  <w:r w:rsidRPr="000B1AF3">
                    <w:rPr>
                      <w:rFonts w:ascii="Calibri" w:hAnsi="Calibri" w:cs="Arial"/>
                      <w:sz w:val="22"/>
                      <w:szCs w:val="22"/>
                    </w:rPr>
                    <w:t xml:space="preserve"> </w:t>
                  </w:r>
                  <w:proofErr w:type="spellStart"/>
                  <w:r w:rsidRPr="000B1AF3">
                    <w:rPr>
                      <w:rFonts w:ascii="Calibri" w:hAnsi="Calibri" w:cs="Arial"/>
                      <w:sz w:val="22"/>
                      <w:szCs w:val="22"/>
                    </w:rPr>
                    <w:t>Dirigenție</w:t>
                  </w:r>
                  <w:proofErr w:type="spellEnd"/>
                  <w:r w:rsidRPr="000B1AF3">
                    <w:rPr>
                      <w:rFonts w:ascii="Calibri" w:hAnsi="Calibri" w:cs="Arial"/>
                      <w:sz w:val="22"/>
                      <w:szCs w:val="22"/>
                    </w:rPr>
                    <w:t xml:space="preserve"> de </w:t>
                  </w:r>
                  <w:proofErr w:type="spellStart"/>
                  <w:r w:rsidRPr="000B1AF3">
                    <w:rPr>
                      <w:rFonts w:ascii="Calibri" w:hAnsi="Calibri" w:cs="Arial"/>
                      <w:sz w:val="22"/>
                      <w:szCs w:val="22"/>
                    </w:rPr>
                    <w:t>șantier</w:t>
                  </w:r>
                  <w:proofErr w:type="spellEnd"/>
                </w:p>
              </w:tc>
              <w:tc>
                <w:tcPr>
                  <w:tcW w:w="620" w:type="pct"/>
                  <w:tcBorders>
                    <w:top w:val="single" w:sz="4" w:space="0" w:color="008080"/>
                    <w:left w:val="single" w:sz="8" w:space="0" w:color="008080"/>
                    <w:bottom w:val="single" w:sz="4" w:space="0" w:color="008080"/>
                    <w:right w:val="single" w:sz="4" w:space="0" w:color="008080"/>
                  </w:tcBorders>
                  <w:shd w:val="clear" w:color="auto" w:fill="auto"/>
                  <w:noWrap/>
                  <w:vAlign w:val="bottom"/>
                </w:tcPr>
                <w:p w14:paraId="4497B12C" w14:textId="77777777" w:rsidR="00B82CAF" w:rsidRPr="000B1AF3" w:rsidRDefault="00B82CAF" w:rsidP="00B82CAF">
                  <w:pPr>
                    <w:rPr>
                      <w:rFonts w:ascii="Calibri" w:hAnsi="Calibri" w:cs="Arial"/>
                      <w:sz w:val="22"/>
                      <w:szCs w:val="22"/>
                    </w:rPr>
                  </w:pPr>
                </w:p>
              </w:tc>
              <w:tc>
                <w:tcPr>
                  <w:tcW w:w="401" w:type="pct"/>
                  <w:tcBorders>
                    <w:top w:val="nil"/>
                    <w:left w:val="nil"/>
                    <w:bottom w:val="single" w:sz="4" w:space="0" w:color="008080"/>
                    <w:right w:val="single" w:sz="8" w:space="0" w:color="008080"/>
                  </w:tcBorders>
                  <w:shd w:val="clear" w:color="auto" w:fill="auto"/>
                  <w:noWrap/>
                  <w:vAlign w:val="center"/>
                </w:tcPr>
                <w:p w14:paraId="0A74BB28" w14:textId="77777777" w:rsidR="00B82CAF" w:rsidRPr="000B1AF3" w:rsidRDefault="00B82CAF" w:rsidP="00B82CAF">
                  <w:pPr>
                    <w:jc w:val="right"/>
                    <w:rPr>
                      <w:rFonts w:ascii="Calibri" w:hAnsi="Calibri" w:cs="Arial"/>
                      <w:sz w:val="22"/>
                      <w:szCs w:val="22"/>
                    </w:rPr>
                  </w:pPr>
                </w:p>
              </w:tc>
              <w:tc>
                <w:tcPr>
                  <w:tcW w:w="723" w:type="pct"/>
                  <w:tcBorders>
                    <w:top w:val="single" w:sz="4" w:space="0" w:color="008080"/>
                    <w:left w:val="nil"/>
                    <w:bottom w:val="single" w:sz="4" w:space="0" w:color="008080"/>
                    <w:right w:val="single" w:sz="4" w:space="0" w:color="008080"/>
                  </w:tcBorders>
                  <w:shd w:val="clear" w:color="auto" w:fill="auto"/>
                  <w:noWrap/>
                  <w:vAlign w:val="bottom"/>
                </w:tcPr>
                <w:p w14:paraId="3B3C9CA9" w14:textId="77777777" w:rsidR="00B82CAF" w:rsidRPr="000B1AF3" w:rsidRDefault="00B82CAF" w:rsidP="00B82CAF">
                  <w:pPr>
                    <w:rPr>
                      <w:rFonts w:ascii="Calibri" w:hAnsi="Calibri" w:cs="Arial"/>
                      <w:sz w:val="22"/>
                      <w:szCs w:val="22"/>
                    </w:rPr>
                  </w:pPr>
                </w:p>
              </w:tc>
              <w:tc>
                <w:tcPr>
                  <w:tcW w:w="428" w:type="pct"/>
                  <w:tcBorders>
                    <w:top w:val="nil"/>
                    <w:left w:val="nil"/>
                    <w:bottom w:val="single" w:sz="4" w:space="0" w:color="008080"/>
                    <w:right w:val="single" w:sz="8" w:space="0" w:color="008080"/>
                  </w:tcBorders>
                  <w:shd w:val="clear" w:color="auto" w:fill="auto"/>
                  <w:noWrap/>
                  <w:vAlign w:val="center"/>
                </w:tcPr>
                <w:p w14:paraId="1F52E2E7" w14:textId="77777777" w:rsidR="00B82CAF" w:rsidRPr="000B1AF3" w:rsidRDefault="00B82CAF" w:rsidP="00B82CAF">
                  <w:pPr>
                    <w:jc w:val="right"/>
                    <w:rPr>
                      <w:rFonts w:ascii="Calibri" w:hAnsi="Calibri" w:cs="Arial"/>
                      <w:sz w:val="22"/>
                      <w:szCs w:val="22"/>
                    </w:rPr>
                  </w:pPr>
                </w:p>
              </w:tc>
              <w:tc>
                <w:tcPr>
                  <w:tcW w:w="658" w:type="pct"/>
                  <w:tcBorders>
                    <w:top w:val="single" w:sz="4" w:space="0" w:color="008080"/>
                    <w:left w:val="nil"/>
                    <w:bottom w:val="single" w:sz="4" w:space="0" w:color="008080"/>
                    <w:right w:val="single" w:sz="4" w:space="0" w:color="008080"/>
                  </w:tcBorders>
                  <w:shd w:val="clear" w:color="auto" w:fill="auto"/>
                  <w:noWrap/>
                  <w:vAlign w:val="bottom"/>
                </w:tcPr>
                <w:p w14:paraId="49D773C9" w14:textId="77777777" w:rsidR="00B82CAF" w:rsidRPr="000B1AF3" w:rsidRDefault="00B82CAF" w:rsidP="00B82CAF">
                  <w:pPr>
                    <w:rPr>
                      <w:rFonts w:ascii="Calibri" w:hAnsi="Calibri" w:cs="Arial"/>
                      <w:sz w:val="22"/>
                      <w:szCs w:val="22"/>
                    </w:rPr>
                  </w:pPr>
                </w:p>
              </w:tc>
              <w:tc>
                <w:tcPr>
                  <w:tcW w:w="388" w:type="pct"/>
                  <w:tcBorders>
                    <w:top w:val="nil"/>
                    <w:left w:val="nil"/>
                    <w:bottom w:val="single" w:sz="4" w:space="0" w:color="008080"/>
                    <w:right w:val="single" w:sz="8" w:space="0" w:color="008080"/>
                  </w:tcBorders>
                  <w:shd w:val="clear" w:color="auto" w:fill="auto"/>
                  <w:noWrap/>
                  <w:vAlign w:val="bottom"/>
                </w:tcPr>
                <w:p w14:paraId="6981C4E0" w14:textId="77777777" w:rsidR="00B82CAF" w:rsidRPr="000B1AF3" w:rsidRDefault="00B82CAF" w:rsidP="00B82CAF">
                  <w:pPr>
                    <w:jc w:val="right"/>
                    <w:rPr>
                      <w:rFonts w:ascii="Calibri" w:hAnsi="Calibri" w:cs="Arial"/>
                      <w:sz w:val="22"/>
                      <w:szCs w:val="22"/>
                    </w:rPr>
                  </w:pPr>
                </w:p>
              </w:tc>
            </w:tr>
            <w:tr w:rsidR="00B82CAF" w:rsidRPr="000B1AF3" w14:paraId="3D091B8F" w14:textId="77777777" w:rsidTr="00B82CAF">
              <w:trPr>
                <w:trHeight w:val="255"/>
              </w:trPr>
              <w:tc>
                <w:tcPr>
                  <w:tcW w:w="1783" w:type="pct"/>
                  <w:tcBorders>
                    <w:top w:val="nil"/>
                    <w:left w:val="single" w:sz="8" w:space="0" w:color="008080"/>
                    <w:bottom w:val="single" w:sz="4" w:space="0" w:color="008080"/>
                    <w:right w:val="nil"/>
                  </w:tcBorders>
                  <w:shd w:val="clear" w:color="auto" w:fill="auto"/>
                  <w:vAlign w:val="center"/>
                </w:tcPr>
                <w:p w14:paraId="44EB5348" w14:textId="77777777" w:rsidR="00B82CAF" w:rsidRDefault="00B82CAF" w:rsidP="00B82CAF">
                  <w:pPr>
                    <w:rPr>
                      <w:rFonts w:ascii="Calibri" w:hAnsi="Calibri" w:cs="Arial"/>
                      <w:sz w:val="22"/>
                      <w:szCs w:val="22"/>
                    </w:rPr>
                  </w:pPr>
                  <w:proofErr w:type="spellStart"/>
                  <w:r w:rsidRPr="003B2C81">
                    <w:rPr>
                      <w:rFonts w:ascii="Calibri" w:hAnsi="Calibri" w:cs="Arial"/>
                      <w:sz w:val="22"/>
                      <w:szCs w:val="22"/>
                    </w:rPr>
                    <w:t>Verificare</w:t>
                  </w:r>
                  <w:proofErr w:type="spellEnd"/>
                  <w:r w:rsidRPr="003B2C81">
                    <w:rPr>
                      <w:rFonts w:ascii="Calibri" w:hAnsi="Calibri" w:cs="Arial"/>
                      <w:sz w:val="22"/>
                      <w:szCs w:val="22"/>
                    </w:rPr>
                    <w:t xml:space="preserve"> </w:t>
                  </w:r>
                  <w:proofErr w:type="spellStart"/>
                  <w:r w:rsidRPr="003B2C81">
                    <w:rPr>
                      <w:rFonts w:ascii="Calibri" w:hAnsi="Calibri" w:cs="Arial"/>
                      <w:sz w:val="22"/>
                      <w:szCs w:val="22"/>
                    </w:rPr>
                    <w:t>încadrare</w:t>
                  </w:r>
                  <w:proofErr w:type="spellEnd"/>
                  <w:r w:rsidRPr="003B2C81">
                    <w:rPr>
                      <w:rFonts w:ascii="Calibri" w:hAnsi="Calibri" w:cs="Arial"/>
                      <w:sz w:val="22"/>
                      <w:szCs w:val="22"/>
                    </w:rPr>
                    <w:t xml:space="preserve"> </w:t>
                  </w:r>
                  <w:proofErr w:type="spellStart"/>
                  <w:r w:rsidRPr="003B2C81">
                    <w:rPr>
                      <w:rFonts w:ascii="Calibri" w:hAnsi="Calibri" w:cs="Arial"/>
                      <w:sz w:val="22"/>
                      <w:szCs w:val="22"/>
                    </w:rPr>
                    <w:t>cheltuieli</w:t>
                  </w:r>
                  <w:proofErr w:type="spellEnd"/>
                  <w:r w:rsidRPr="003B2C81">
                    <w:rPr>
                      <w:rFonts w:ascii="Calibri" w:hAnsi="Calibri" w:cs="Arial"/>
                      <w:sz w:val="22"/>
                      <w:szCs w:val="22"/>
                    </w:rPr>
                    <w:t xml:space="preserve"> </w:t>
                  </w:r>
                  <w:proofErr w:type="spellStart"/>
                  <w:r w:rsidRPr="003B2C81">
                    <w:rPr>
                      <w:rFonts w:ascii="Calibri" w:hAnsi="Calibri" w:cs="Arial"/>
                      <w:sz w:val="22"/>
                      <w:szCs w:val="22"/>
                    </w:rPr>
                    <w:t>capitolul</w:t>
                  </w:r>
                  <w:proofErr w:type="spellEnd"/>
                  <w:r>
                    <w:rPr>
                      <w:rFonts w:ascii="Calibri" w:hAnsi="Calibri" w:cs="Arial"/>
                      <w:sz w:val="22"/>
                      <w:szCs w:val="22"/>
                    </w:rPr>
                    <w:t xml:space="preserve"> 3</w:t>
                  </w:r>
                </w:p>
                <w:p w14:paraId="12E6D87C" w14:textId="77777777" w:rsidR="00B82CAF" w:rsidRPr="000B1AF3" w:rsidRDefault="00B82CAF" w:rsidP="00B82CAF">
                  <w:pPr>
                    <w:rPr>
                      <w:rFonts w:ascii="Calibri" w:hAnsi="Calibri" w:cs="Arial"/>
                      <w:sz w:val="22"/>
                      <w:szCs w:val="22"/>
                    </w:rPr>
                  </w:pPr>
                </w:p>
              </w:tc>
              <w:tc>
                <w:tcPr>
                  <w:tcW w:w="620" w:type="pct"/>
                  <w:tcBorders>
                    <w:top w:val="single" w:sz="4" w:space="0" w:color="008080"/>
                    <w:left w:val="single" w:sz="8" w:space="0" w:color="008080"/>
                    <w:bottom w:val="single" w:sz="4" w:space="0" w:color="008080"/>
                    <w:right w:val="single" w:sz="4" w:space="0" w:color="008080"/>
                  </w:tcBorders>
                  <w:shd w:val="clear" w:color="auto" w:fill="auto"/>
                  <w:noWrap/>
                  <w:vAlign w:val="bottom"/>
                </w:tcPr>
                <w:p w14:paraId="3D0BD308" w14:textId="77777777" w:rsidR="00B82CAF" w:rsidRPr="000B1AF3" w:rsidRDefault="00B82CAF" w:rsidP="00B82CAF">
                  <w:pPr>
                    <w:rPr>
                      <w:rFonts w:ascii="Calibri" w:hAnsi="Calibri" w:cs="Arial"/>
                      <w:sz w:val="22"/>
                      <w:szCs w:val="22"/>
                    </w:rPr>
                  </w:pPr>
                </w:p>
              </w:tc>
              <w:tc>
                <w:tcPr>
                  <w:tcW w:w="401" w:type="pct"/>
                  <w:tcBorders>
                    <w:top w:val="nil"/>
                    <w:left w:val="nil"/>
                    <w:bottom w:val="single" w:sz="4" w:space="0" w:color="008080"/>
                    <w:right w:val="single" w:sz="8" w:space="0" w:color="008080"/>
                  </w:tcBorders>
                  <w:shd w:val="clear" w:color="auto" w:fill="auto"/>
                  <w:noWrap/>
                  <w:vAlign w:val="center"/>
                </w:tcPr>
                <w:p w14:paraId="09ABA669" w14:textId="77777777" w:rsidR="00B82CAF" w:rsidRPr="000B1AF3" w:rsidRDefault="00B82CAF" w:rsidP="00B82CAF">
                  <w:pPr>
                    <w:jc w:val="right"/>
                    <w:rPr>
                      <w:rFonts w:ascii="Calibri" w:hAnsi="Calibri" w:cs="Arial"/>
                      <w:sz w:val="22"/>
                      <w:szCs w:val="22"/>
                    </w:rPr>
                  </w:pPr>
                </w:p>
              </w:tc>
              <w:tc>
                <w:tcPr>
                  <w:tcW w:w="723" w:type="pct"/>
                  <w:tcBorders>
                    <w:top w:val="single" w:sz="4" w:space="0" w:color="008080"/>
                    <w:left w:val="nil"/>
                    <w:bottom w:val="single" w:sz="4" w:space="0" w:color="008080"/>
                    <w:right w:val="single" w:sz="4" w:space="0" w:color="008080"/>
                  </w:tcBorders>
                  <w:shd w:val="clear" w:color="auto" w:fill="auto"/>
                  <w:noWrap/>
                  <w:vAlign w:val="bottom"/>
                </w:tcPr>
                <w:p w14:paraId="191BCF15" w14:textId="77777777" w:rsidR="00B82CAF" w:rsidRPr="000B1AF3" w:rsidRDefault="00B82CAF" w:rsidP="00B82CAF">
                  <w:pPr>
                    <w:rPr>
                      <w:rFonts w:ascii="Calibri" w:hAnsi="Calibri" w:cs="Arial"/>
                      <w:sz w:val="22"/>
                      <w:szCs w:val="22"/>
                    </w:rPr>
                  </w:pPr>
                </w:p>
              </w:tc>
              <w:tc>
                <w:tcPr>
                  <w:tcW w:w="428" w:type="pct"/>
                  <w:tcBorders>
                    <w:top w:val="nil"/>
                    <w:left w:val="nil"/>
                    <w:bottom w:val="single" w:sz="4" w:space="0" w:color="008080"/>
                    <w:right w:val="single" w:sz="8" w:space="0" w:color="008080"/>
                  </w:tcBorders>
                  <w:shd w:val="clear" w:color="auto" w:fill="auto"/>
                  <w:noWrap/>
                  <w:vAlign w:val="center"/>
                </w:tcPr>
                <w:p w14:paraId="5AE4104D" w14:textId="77777777" w:rsidR="00B82CAF" w:rsidRPr="000B1AF3" w:rsidRDefault="00B82CAF" w:rsidP="00B82CAF">
                  <w:pPr>
                    <w:jc w:val="right"/>
                    <w:rPr>
                      <w:rFonts w:ascii="Calibri" w:hAnsi="Calibri" w:cs="Arial"/>
                      <w:sz w:val="22"/>
                      <w:szCs w:val="22"/>
                    </w:rPr>
                  </w:pPr>
                </w:p>
              </w:tc>
              <w:tc>
                <w:tcPr>
                  <w:tcW w:w="658" w:type="pct"/>
                  <w:tcBorders>
                    <w:top w:val="single" w:sz="4" w:space="0" w:color="008080"/>
                    <w:left w:val="nil"/>
                    <w:bottom w:val="single" w:sz="4" w:space="0" w:color="008080"/>
                    <w:right w:val="single" w:sz="4" w:space="0" w:color="008080"/>
                  </w:tcBorders>
                  <w:shd w:val="clear" w:color="auto" w:fill="auto"/>
                  <w:noWrap/>
                  <w:vAlign w:val="bottom"/>
                </w:tcPr>
                <w:p w14:paraId="7A52323C" w14:textId="77777777" w:rsidR="00B82CAF" w:rsidRPr="000B1AF3" w:rsidRDefault="00B82CAF" w:rsidP="00B82CAF">
                  <w:pPr>
                    <w:rPr>
                      <w:rFonts w:ascii="Calibri" w:hAnsi="Calibri" w:cs="Arial"/>
                      <w:sz w:val="22"/>
                      <w:szCs w:val="22"/>
                    </w:rPr>
                  </w:pPr>
                </w:p>
              </w:tc>
              <w:tc>
                <w:tcPr>
                  <w:tcW w:w="388" w:type="pct"/>
                  <w:tcBorders>
                    <w:top w:val="nil"/>
                    <w:left w:val="nil"/>
                    <w:bottom w:val="single" w:sz="4" w:space="0" w:color="008080"/>
                    <w:right w:val="single" w:sz="8" w:space="0" w:color="008080"/>
                  </w:tcBorders>
                  <w:shd w:val="clear" w:color="auto" w:fill="auto"/>
                  <w:noWrap/>
                  <w:vAlign w:val="bottom"/>
                </w:tcPr>
                <w:p w14:paraId="3E5E26F3" w14:textId="77777777" w:rsidR="00B82CAF" w:rsidRPr="000B1AF3" w:rsidRDefault="00B82CAF" w:rsidP="00B82CAF">
                  <w:pPr>
                    <w:jc w:val="right"/>
                    <w:rPr>
                      <w:rFonts w:ascii="Calibri" w:hAnsi="Calibri" w:cs="Arial"/>
                      <w:sz w:val="22"/>
                      <w:szCs w:val="22"/>
                    </w:rPr>
                  </w:pPr>
                </w:p>
              </w:tc>
            </w:tr>
            <w:tr w:rsidR="00B82CAF" w:rsidRPr="000B1AF3" w14:paraId="65E8CFED" w14:textId="77777777" w:rsidTr="00B82CAF">
              <w:trPr>
                <w:trHeight w:val="255"/>
              </w:trPr>
              <w:tc>
                <w:tcPr>
                  <w:tcW w:w="1783" w:type="pct"/>
                  <w:tcBorders>
                    <w:top w:val="nil"/>
                    <w:left w:val="single" w:sz="8" w:space="0" w:color="008080"/>
                    <w:bottom w:val="single" w:sz="4" w:space="0" w:color="008080"/>
                    <w:right w:val="nil"/>
                  </w:tcBorders>
                  <w:shd w:val="clear" w:color="auto" w:fill="auto"/>
                  <w:noWrap/>
                  <w:vAlign w:val="bottom"/>
                </w:tcPr>
                <w:p w14:paraId="21730A47" w14:textId="77777777" w:rsidR="00B82CAF" w:rsidRPr="000B1AF3" w:rsidRDefault="00B82CAF" w:rsidP="00B82CAF">
                  <w:pPr>
                    <w:rPr>
                      <w:rFonts w:ascii="Calibri" w:hAnsi="Calibri" w:cs="Arial"/>
                      <w:b/>
                      <w:bCs/>
                      <w:sz w:val="22"/>
                      <w:szCs w:val="22"/>
                      <w:lang w:val="it-IT"/>
                    </w:rPr>
                  </w:pPr>
                  <w:r w:rsidRPr="000B1AF3">
                    <w:rPr>
                      <w:rFonts w:ascii="Calibri" w:hAnsi="Calibri" w:cs="Arial"/>
                      <w:b/>
                      <w:bCs/>
                      <w:sz w:val="22"/>
                      <w:szCs w:val="22"/>
                      <w:lang w:val="it-IT"/>
                    </w:rPr>
                    <w:t xml:space="preserve">Capitolul 4 Cheltuieli pentru investiţia de bază - total, din care: </w:t>
                  </w:r>
                </w:p>
              </w:tc>
              <w:tc>
                <w:tcPr>
                  <w:tcW w:w="620" w:type="pct"/>
                  <w:tcBorders>
                    <w:top w:val="nil"/>
                    <w:left w:val="single" w:sz="8" w:space="0" w:color="008080"/>
                    <w:bottom w:val="single" w:sz="4" w:space="0" w:color="008080"/>
                    <w:right w:val="single" w:sz="4" w:space="0" w:color="008080"/>
                  </w:tcBorders>
                  <w:shd w:val="clear" w:color="auto" w:fill="auto"/>
                  <w:noWrap/>
                  <w:vAlign w:val="center"/>
                </w:tcPr>
                <w:p w14:paraId="555E0AA7" w14:textId="77777777" w:rsidR="00B82CAF" w:rsidRPr="000B1AF3" w:rsidRDefault="00B82CAF" w:rsidP="00B82CAF">
                  <w:pPr>
                    <w:jc w:val="right"/>
                    <w:rPr>
                      <w:rFonts w:ascii="Calibri" w:hAnsi="Calibri" w:cs="Arial"/>
                      <w:b/>
                      <w:bCs/>
                      <w:sz w:val="22"/>
                      <w:szCs w:val="22"/>
                      <w:lang w:val="it-IT"/>
                    </w:rPr>
                  </w:pPr>
                </w:p>
              </w:tc>
              <w:tc>
                <w:tcPr>
                  <w:tcW w:w="401" w:type="pct"/>
                  <w:tcBorders>
                    <w:top w:val="nil"/>
                    <w:left w:val="nil"/>
                    <w:bottom w:val="single" w:sz="4" w:space="0" w:color="008080"/>
                    <w:right w:val="single" w:sz="8" w:space="0" w:color="008080"/>
                  </w:tcBorders>
                  <w:shd w:val="clear" w:color="auto" w:fill="auto"/>
                  <w:noWrap/>
                  <w:vAlign w:val="center"/>
                </w:tcPr>
                <w:p w14:paraId="13CB7FBD" w14:textId="77777777" w:rsidR="00B82CAF" w:rsidRPr="000B1AF3" w:rsidRDefault="00B82CAF" w:rsidP="00B82CAF">
                  <w:pPr>
                    <w:jc w:val="right"/>
                    <w:rPr>
                      <w:rFonts w:ascii="Calibri" w:hAnsi="Calibri" w:cs="Arial"/>
                      <w:b/>
                      <w:bCs/>
                      <w:sz w:val="22"/>
                      <w:szCs w:val="22"/>
                      <w:lang w:val="it-IT"/>
                    </w:rPr>
                  </w:pPr>
                </w:p>
              </w:tc>
              <w:tc>
                <w:tcPr>
                  <w:tcW w:w="723" w:type="pct"/>
                  <w:tcBorders>
                    <w:top w:val="nil"/>
                    <w:left w:val="nil"/>
                    <w:bottom w:val="single" w:sz="4" w:space="0" w:color="008080"/>
                    <w:right w:val="single" w:sz="4" w:space="0" w:color="008080"/>
                  </w:tcBorders>
                  <w:shd w:val="clear" w:color="auto" w:fill="auto"/>
                  <w:noWrap/>
                  <w:vAlign w:val="center"/>
                </w:tcPr>
                <w:p w14:paraId="00F02BB0" w14:textId="77777777" w:rsidR="00B82CAF" w:rsidRPr="000B1AF3" w:rsidRDefault="00B82CAF" w:rsidP="00B82CAF">
                  <w:pPr>
                    <w:jc w:val="right"/>
                    <w:rPr>
                      <w:rFonts w:ascii="Calibri" w:hAnsi="Calibri" w:cs="Arial"/>
                      <w:b/>
                      <w:bCs/>
                      <w:sz w:val="22"/>
                      <w:szCs w:val="22"/>
                      <w:lang w:val="it-IT"/>
                    </w:rPr>
                  </w:pPr>
                </w:p>
              </w:tc>
              <w:tc>
                <w:tcPr>
                  <w:tcW w:w="428" w:type="pct"/>
                  <w:tcBorders>
                    <w:top w:val="nil"/>
                    <w:left w:val="nil"/>
                    <w:bottom w:val="single" w:sz="4" w:space="0" w:color="008080"/>
                    <w:right w:val="single" w:sz="8" w:space="0" w:color="008080"/>
                  </w:tcBorders>
                  <w:shd w:val="clear" w:color="auto" w:fill="auto"/>
                  <w:noWrap/>
                  <w:vAlign w:val="center"/>
                </w:tcPr>
                <w:p w14:paraId="18C8B0FE" w14:textId="77777777" w:rsidR="00B82CAF" w:rsidRPr="000B1AF3" w:rsidRDefault="00B82CAF" w:rsidP="00B82CAF">
                  <w:pPr>
                    <w:jc w:val="right"/>
                    <w:rPr>
                      <w:rFonts w:ascii="Calibri" w:hAnsi="Calibri" w:cs="Arial"/>
                      <w:b/>
                      <w:bCs/>
                      <w:sz w:val="22"/>
                      <w:szCs w:val="22"/>
                      <w:lang w:val="it-IT"/>
                    </w:rPr>
                  </w:pPr>
                </w:p>
              </w:tc>
              <w:tc>
                <w:tcPr>
                  <w:tcW w:w="658" w:type="pct"/>
                  <w:tcBorders>
                    <w:top w:val="nil"/>
                    <w:left w:val="nil"/>
                    <w:bottom w:val="single" w:sz="4" w:space="0" w:color="008080"/>
                    <w:right w:val="single" w:sz="4" w:space="0" w:color="008080"/>
                  </w:tcBorders>
                  <w:shd w:val="clear" w:color="auto" w:fill="auto"/>
                  <w:noWrap/>
                  <w:vAlign w:val="bottom"/>
                </w:tcPr>
                <w:p w14:paraId="663AC0A3" w14:textId="77777777" w:rsidR="00B82CAF" w:rsidRPr="000B1AF3" w:rsidRDefault="00B82CAF" w:rsidP="00B82CAF">
                  <w:pPr>
                    <w:jc w:val="right"/>
                    <w:rPr>
                      <w:rFonts w:ascii="Calibri" w:hAnsi="Calibri" w:cs="Arial"/>
                      <w:b/>
                      <w:bCs/>
                      <w:sz w:val="22"/>
                      <w:szCs w:val="22"/>
                      <w:lang w:val="it-IT"/>
                    </w:rPr>
                  </w:pPr>
                </w:p>
              </w:tc>
              <w:tc>
                <w:tcPr>
                  <w:tcW w:w="388" w:type="pct"/>
                  <w:tcBorders>
                    <w:top w:val="nil"/>
                    <w:left w:val="nil"/>
                    <w:bottom w:val="single" w:sz="4" w:space="0" w:color="008080"/>
                    <w:right w:val="single" w:sz="8" w:space="0" w:color="008080"/>
                  </w:tcBorders>
                  <w:shd w:val="clear" w:color="auto" w:fill="auto"/>
                  <w:noWrap/>
                  <w:vAlign w:val="bottom"/>
                </w:tcPr>
                <w:p w14:paraId="76FD13AD" w14:textId="77777777" w:rsidR="00B82CAF" w:rsidRPr="000B1AF3" w:rsidRDefault="00B82CAF" w:rsidP="00B82CAF">
                  <w:pPr>
                    <w:jc w:val="right"/>
                    <w:rPr>
                      <w:rFonts w:ascii="Calibri" w:hAnsi="Calibri" w:cs="Arial"/>
                      <w:b/>
                      <w:bCs/>
                      <w:sz w:val="22"/>
                      <w:szCs w:val="22"/>
                      <w:lang w:val="it-IT"/>
                    </w:rPr>
                  </w:pPr>
                </w:p>
              </w:tc>
            </w:tr>
            <w:tr w:rsidR="00B82CAF" w:rsidRPr="000B1AF3" w14:paraId="07F2B9B9" w14:textId="77777777" w:rsidTr="00B82CAF">
              <w:trPr>
                <w:trHeight w:val="255"/>
              </w:trPr>
              <w:tc>
                <w:tcPr>
                  <w:tcW w:w="1783" w:type="pct"/>
                  <w:tcBorders>
                    <w:top w:val="nil"/>
                    <w:left w:val="single" w:sz="8" w:space="0" w:color="008080"/>
                    <w:bottom w:val="single" w:sz="4" w:space="0" w:color="008080"/>
                    <w:right w:val="nil"/>
                  </w:tcBorders>
                  <w:shd w:val="clear" w:color="auto" w:fill="auto"/>
                  <w:noWrap/>
                  <w:vAlign w:val="bottom"/>
                </w:tcPr>
                <w:p w14:paraId="2F7DAF82" w14:textId="77777777" w:rsidR="00B82CAF" w:rsidRPr="000B1AF3" w:rsidRDefault="00B82CAF" w:rsidP="00B82CAF">
                  <w:pPr>
                    <w:rPr>
                      <w:rFonts w:ascii="Calibri" w:hAnsi="Calibri" w:cs="Arial"/>
                      <w:b/>
                      <w:bCs/>
                      <w:sz w:val="22"/>
                      <w:szCs w:val="22"/>
                      <w:lang w:val="it-IT"/>
                    </w:rPr>
                  </w:pPr>
                  <w:r w:rsidRPr="000B1AF3">
                    <w:rPr>
                      <w:rFonts w:ascii="Calibri" w:hAnsi="Calibri" w:cs="Arial"/>
                      <w:b/>
                      <w:bCs/>
                      <w:sz w:val="22"/>
                      <w:szCs w:val="22"/>
                      <w:lang w:val="it-IT"/>
                    </w:rPr>
                    <w:t>Construcţii şi lucrări de intervenţii – total, din care:</w:t>
                  </w:r>
                </w:p>
              </w:tc>
              <w:tc>
                <w:tcPr>
                  <w:tcW w:w="620" w:type="pct"/>
                  <w:tcBorders>
                    <w:top w:val="nil"/>
                    <w:left w:val="single" w:sz="8" w:space="0" w:color="008080"/>
                    <w:bottom w:val="single" w:sz="4" w:space="0" w:color="008080"/>
                    <w:right w:val="single" w:sz="4" w:space="0" w:color="008080"/>
                  </w:tcBorders>
                  <w:shd w:val="clear" w:color="auto" w:fill="auto"/>
                  <w:noWrap/>
                  <w:vAlign w:val="center"/>
                </w:tcPr>
                <w:p w14:paraId="03C2E419" w14:textId="77777777" w:rsidR="00B82CAF" w:rsidRPr="000B1AF3" w:rsidRDefault="00B82CAF" w:rsidP="00B82CAF">
                  <w:pPr>
                    <w:jc w:val="right"/>
                    <w:rPr>
                      <w:rFonts w:ascii="Calibri" w:hAnsi="Calibri" w:cs="Arial"/>
                      <w:b/>
                      <w:bCs/>
                      <w:sz w:val="22"/>
                      <w:szCs w:val="22"/>
                      <w:lang w:val="it-IT"/>
                    </w:rPr>
                  </w:pPr>
                </w:p>
              </w:tc>
              <w:tc>
                <w:tcPr>
                  <w:tcW w:w="401" w:type="pct"/>
                  <w:tcBorders>
                    <w:top w:val="nil"/>
                    <w:left w:val="nil"/>
                    <w:bottom w:val="single" w:sz="4" w:space="0" w:color="008080"/>
                    <w:right w:val="single" w:sz="8" w:space="0" w:color="008080"/>
                  </w:tcBorders>
                  <w:shd w:val="clear" w:color="auto" w:fill="auto"/>
                  <w:noWrap/>
                  <w:vAlign w:val="center"/>
                </w:tcPr>
                <w:p w14:paraId="66B54CB3" w14:textId="77777777" w:rsidR="00B82CAF" w:rsidRPr="000B1AF3" w:rsidRDefault="00B82CAF" w:rsidP="00B82CAF">
                  <w:pPr>
                    <w:jc w:val="right"/>
                    <w:rPr>
                      <w:rFonts w:ascii="Calibri" w:hAnsi="Calibri" w:cs="Arial"/>
                      <w:b/>
                      <w:bCs/>
                      <w:sz w:val="22"/>
                      <w:szCs w:val="22"/>
                      <w:lang w:val="it-IT"/>
                    </w:rPr>
                  </w:pPr>
                </w:p>
              </w:tc>
              <w:tc>
                <w:tcPr>
                  <w:tcW w:w="723" w:type="pct"/>
                  <w:tcBorders>
                    <w:top w:val="nil"/>
                    <w:left w:val="nil"/>
                    <w:bottom w:val="single" w:sz="4" w:space="0" w:color="008080"/>
                    <w:right w:val="single" w:sz="4" w:space="0" w:color="008080"/>
                  </w:tcBorders>
                  <w:shd w:val="clear" w:color="auto" w:fill="auto"/>
                  <w:noWrap/>
                  <w:vAlign w:val="center"/>
                </w:tcPr>
                <w:p w14:paraId="544C6304" w14:textId="77777777" w:rsidR="00B82CAF" w:rsidRPr="000B1AF3" w:rsidRDefault="00B82CAF" w:rsidP="00B82CAF">
                  <w:pPr>
                    <w:jc w:val="right"/>
                    <w:rPr>
                      <w:rFonts w:ascii="Calibri" w:hAnsi="Calibri" w:cs="Arial"/>
                      <w:b/>
                      <w:bCs/>
                      <w:sz w:val="22"/>
                      <w:szCs w:val="22"/>
                      <w:lang w:val="it-IT"/>
                    </w:rPr>
                  </w:pPr>
                </w:p>
              </w:tc>
              <w:tc>
                <w:tcPr>
                  <w:tcW w:w="428" w:type="pct"/>
                  <w:tcBorders>
                    <w:top w:val="nil"/>
                    <w:left w:val="nil"/>
                    <w:bottom w:val="single" w:sz="4" w:space="0" w:color="008080"/>
                    <w:right w:val="single" w:sz="8" w:space="0" w:color="008080"/>
                  </w:tcBorders>
                  <w:shd w:val="clear" w:color="auto" w:fill="auto"/>
                  <w:noWrap/>
                  <w:vAlign w:val="center"/>
                </w:tcPr>
                <w:p w14:paraId="117F7130" w14:textId="77777777" w:rsidR="00B82CAF" w:rsidRPr="000B1AF3" w:rsidRDefault="00B82CAF" w:rsidP="00B82CAF">
                  <w:pPr>
                    <w:jc w:val="right"/>
                    <w:rPr>
                      <w:rFonts w:ascii="Calibri" w:hAnsi="Calibri" w:cs="Arial"/>
                      <w:b/>
                      <w:bCs/>
                      <w:sz w:val="22"/>
                      <w:szCs w:val="22"/>
                      <w:lang w:val="it-IT"/>
                    </w:rPr>
                  </w:pPr>
                </w:p>
              </w:tc>
              <w:tc>
                <w:tcPr>
                  <w:tcW w:w="658" w:type="pct"/>
                  <w:tcBorders>
                    <w:top w:val="nil"/>
                    <w:left w:val="nil"/>
                    <w:bottom w:val="single" w:sz="4" w:space="0" w:color="008080"/>
                    <w:right w:val="single" w:sz="4" w:space="0" w:color="008080"/>
                  </w:tcBorders>
                  <w:shd w:val="clear" w:color="auto" w:fill="auto"/>
                  <w:noWrap/>
                  <w:vAlign w:val="bottom"/>
                </w:tcPr>
                <w:p w14:paraId="61260505" w14:textId="77777777" w:rsidR="00B82CAF" w:rsidRPr="000B1AF3" w:rsidRDefault="00B82CAF" w:rsidP="00B82CAF">
                  <w:pPr>
                    <w:jc w:val="right"/>
                    <w:rPr>
                      <w:rFonts w:ascii="Calibri" w:hAnsi="Calibri" w:cs="Arial"/>
                      <w:b/>
                      <w:bCs/>
                      <w:sz w:val="22"/>
                      <w:szCs w:val="22"/>
                      <w:lang w:val="it-IT"/>
                    </w:rPr>
                  </w:pPr>
                </w:p>
              </w:tc>
              <w:tc>
                <w:tcPr>
                  <w:tcW w:w="388" w:type="pct"/>
                  <w:tcBorders>
                    <w:top w:val="nil"/>
                    <w:left w:val="nil"/>
                    <w:bottom w:val="single" w:sz="4" w:space="0" w:color="008080"/>
                    <w:right w:val="single" w:sz="8" w:space="0" w:color="008080"/>
                  </w:tcBorders>
                  <w:shd w:val="clear" w:color="auto" w:fill="auto"/>
                  <w:noWrap/>
                  <w:vAlign w:val="bottom"/>
                </w:tcPr>
                <w:p w14:paraId="0A9B6EB5" w14:textId="77777777" w:rsidR="00B82CAF" w:rsidRPr="000B1AF3" w:rsidRDefault="00B82CAF" w:rsidP="00B82CAF">
                  <w:pPr>
                    <w:jc w:val="right"/>
                    <w:rPr>
                      <w:rFonts w:ascii="Calibri" w:hAnsi="Calibri" w:cs="Arial"/>
                      <w:b/>
                      <w:bCs/>
                      <w:sz w:val="22"/>
                      <w:szCs w:val="22"/>
                      <w:lang w:val="it-IT"/>
                    </w:rPr>
                  </w:pPr>
                </w:p>
              </w:tc>
            </w:tr>
            <w:tr w:rsidR="00B82CAF" w:rsidRPr="000B1AF3" w14:paraId="358B21C0" w14:textId="77777777" w:rsidTr="00B82CAF">
              <w:trPr>
                <w:trHeight w:val="255"/>
              </w:trPr>
              <w:tc>
                <w:tcPr>
                  <w:tcW w:w="1783" w:type="pct"/>
                  <w:tcBorders>
                    <w:top w:val="nil"/>
                    <w:left w:val="single" w:sz="8" w:space="0" w:color="008080"/>
                    <w:bottom w:val="single" w:sz="4" w:space="0" w:color="008080"/>
                    <w:right w:val="nil"/>
                  </w:tcBorders>
                  <w:shd w:val="clear" w:color="auto" w:fill="auto"/>
                  <w:vAlign w:val="center"/>
                </w:tcPr>
                <w:p w14:paraId="05CBA8E1" w14:textId="77777777" w:rsidR="00B82CAF" w:rsidRPr="000B1AF3" w:rsidRDefault="00B82CAF" w:rsidP="00B82CAF">
                  <w:pPr>
                    <w:rPr>
                      <w:rFonts w:ascii="Calibri" w:hAnsi="Calibri" w:cs="Arial"/>
                      <w:sz w:val="22"/>
                      <w:szCs w:val="22"/>
                    </w:rPr>
                  </w:pPr>
                  <w:r w:rsidRPr="000B1AF3">
                    <w:rPr>
                      <w:rFonts w:ascii="Calibri" w:hAnsi="Calibri" w:cs="Arial"/>
                      <w:sz w:val="22"/>
                      <w:szCs w:val="22"/>
                    </w:rPr>
                    <w:t xml:space="preserve">4.1 </w:t>
                  </w:r>
                  <w:proofErr w:type="spellStart"/>
                  <w:r w:rsidRPr="000B1AF3">
                    <w:rPr>
                      <w:rFonts w:ascii="Calibri" w:hAnsi="Calibri" w:cs="Arial"/>
                      <w:sz w:val="22"/>
                      <w:szCs w:val="22"/>
                    </w:rPr>
                    <w:t>Construcţii</w:t>
                  </w:r>
                  <w:proofErr w:type="spellEnd"/>
                  <w:r w:rsidRPr="000B1AF3">
                    <w:rPr>
                      <w:rFonts w:ascii="Calibri" w:hAnsi="Calibri" w:cs="Arial"/>
                      <w:sz w:val="22"/>
                      <w:szCs w:val="22"/>
                    </w:rPr>
                    <w:t xml:space="preserve"> </w:t>
                  </w:r>
                  <w:proofErr w:type="spellStart"/>
                  <w:r w:rsidRPr="000B1AF3">
                    <w:rPr>
                      <w:rFonts w:ascii="Calibri" w:hAnsi="Calibri" w:cs="Arial"/>
                      <w:sz w:val="22"/>
                      <w:szCs w:val="22"/>
                    </w:rPr>
                    <w:t>şi</w:t>
                  </w:r>
                  <w:proofErr w:type="spellEnd"/>
                  <w:r w:rsidRPr="000B1AF3">
                    <w:rPr>
                      <w:rFonts w:ascii="Calibri" w:hAnsi="Calibri" w:cs="Arial"/>
                      <w:sz w:val="22"/>
                      <w:szCs w:val="22"/>
                    </w:rPr>
                    <w:t xml:space="preserve"> </w:t>
                  </w:r>
                  <w:proofErr w:type="spellStart"/>
                  <w:r w:rsidRPr="000B1AF3">
                    <w:rPr>
                      <w:rFonts w:ascii="Calibri" w:hAnsi="Calibri" w:cs="Arial"/>
                      <w:sz w:val="22"/>
                      <w:szCs w:val="22"/>
                    </w:rPr>
                    <w:t>instalaţii</w:t>
                  </w:r>
                  <w:proofErr w:type="spellEnd"/>
                </w:p>
              </w:tc>
              <w:tc>
                <w:tcPr>
                  <w:tcW w:w="620" w:type="pct"/>
                  <w:tcBorders>
                    <w:top w:val="nil"/>
                    <w:left w:val="single" w:sz="8" w:space="0" w:color="008080"/>
                    <w:bottom w:val="single" w:sz="4" w:space="0" w:color="008080"/>
                    <w:right w:val="single" w:sz="4" w:space="0" w:color="008080"/>
                  </w:tcBorders>
                  <w:shd w:val="clear" w:color="auto" w:fill="auto"/>
                  <w:noWrap/>
                  <w:vAlign w:val="center"/>
                </w:tcPr>
                <w:p w14:paraId="711A7BD4" w14:textId="77777777" w:rsidR="00B82CAF" w:rsidRPr="000B1AF3" w:rsidRDefault="00B82CAF" w:rsidP="00B82CAF">
                  <w:pPr>
                    <w:jc w:val="right"/>
                    <w:rPr>
                      <w:rFonts w:ascii="Calibri" w:hAnsi="Calibri" w:cs="Arial"/>
                      <w:sz w:val="22"/>
                      <w:szCs w:val="22"/>
                    </w:rPr>
                  </w:pPr>
                </w:p>
              </w:tc>
              <w:tc>
                <w:tcPr>
                  <w:tcW w:w="401" w:type="pct"/>
                  <w:tcBorders>
                    <w:top w:val="nil"/>
                    <w:left w:val="nil"/>
                    <w:bottom w:val="single" w:sz="4" w:space="0" w:color="008080"/>
                    <w:right w:val="single" w:sz="8" w:space="0" w:color="008080"/>
                  </w:tcBorders>
                  <w:shd w:val="clear" w:color="auto" w:fill="auto"/>
                  <w:noWrap/>
                  <w:vAlign w:val="center"/>
                </w:tcPr>
                <w:p w14:paraId="200D67C8" w14:textId="77777777" w:rsidR="00B82CAF" w:rsidRPr="000B1AF3" w:rsidRDefault="00B82CAF" w:rsidP="00B82CAF">
                  <w:pPr>
                    <w:jc w:val="right"/>
                    <w:rPr>
                      <w:rFonts w:ascii="Calibri" w:hAnsi="Calibri" w:cs="Arial"/>
                      <w:sz w:val="22"/>
                      <w:szCs w:val="22"/>
                    </w:rPr>
                  </w:pPr>
                </w:p>
              </w:tc>
              <w:tc>
                <w:tcPr>
                  <w:tcW w:w="723" w:type="pct"/>
                  <w:tcBorders>
                    <w:top w:val="nil"/>
                    <w:left w:val="nil"/>
                    <w:bottom w:val="single" w:sz="4" w:space="0" w:color="008080"/>
                    <w:right w:val="single" w:sz="4" w:space="0" w:color="008080"/>
                  </w:tcBorders>
                  <w:shd w:val="clear" w:color="auto" w:fill="auto"/>
                  <w:noWrap/>
                  <w:vAlign w:val="center"/>
                </w:tcPr>
                <w:p w14:paraId="3D532F8F" w14:textId="77777777" w:rsidR="00B82CAF" w:rsidRPr="000B1AF3" w:rsidRDefault="00B82CAF" w:rsidP="00B82CAF">
                  <w:pPr>
                    <w:jc w:val="right"/>
                    <w:rPr>
                      <w:rFonts w:ascii="Calibri" w:hAnsi="Calibri" w:cs="Arial"/>
                      <w:sz w:val="22"/>
                      <w:szCs w:val="22"/>
                    </w:rPr>
                  </w:pPr>
                </w:p>
              </w:tc>
              <w:tc>
                <w:tcPr>
                  <w:tcW w:w="428" w:type="pct"/>
                  <w:tcBorders>
                    <w:top w:val="nil"/>
                    <w:left w:val="nil"/>
                    <w:bottom w:val="single" w:sz="4" w:space="0" w:color="008080"/>
                    <w:right w:val="single" w:sz="8" w:space="0" w:color="008080"/>
                  </w:tcBorders>
                  <w:shd w:val="clear" w:color="auto" w:fill="auto"/>
                  <w:noWrap/>
                  <w:vAlign w:val="center"/>
                </w:tcPr>
                <w:p w14:paraId="3B545ADD" w14:textId="77777777" w:rsidR="00B82CAF" w:rsidRPr="000B1AF3" w:rsidRDefault="00B82CAF" w:rsidP="00B82CAF">
                  <w:pPr>
                    <w:jc w:val="right"/>
                    <w:rPr>
                      <w:rFonts w:ascii="Calibri" w:hAnsi="Calibri" w:cs="Arial"/>
                      <w:sz w:val="22"/>
                      <w:szCs w:val="22"/>
                    </w:rPr>
                  </w:pPr>
                </w:p>
              </w:tc>
              <w:tc>
                <w:tcPr>
                  <w:tcW w:w="658" w:type="pct"/>
                  <w:tcBorders>
                    <w:top w:val="nil"/>
                    <w:left w:val="nil"/>
                    <w:bottom w:val="single" w:sz="4" w:space="0" w:color="008080"/>
                    <w:right w:val="single" w:sz="4" w:space="0" w:color="008080"/>
                  </w:tcBorders>
                  <w:shd w:val="clear" w:color="auto" w:fill="auto"/>
                  <w:noWrap/>
                  <w:vAlign w:val="bottom"/>
                </w:tcPr>
                <w:p w14:paraId="2E2EA8ED" w14:textId="77777777" w:rsidR="00B82CAF" w:rsidRPr="000B1AF3" w:rsidRDefault="00B82CAF" w:rsidP="00B82CAF">
                  <w:pPr>
                    <w:jc w:val="right"/>
                    <w:rPr>
                      <w:rFonts w:ascii="Calibri" w:hAnsi="Calibri" w:cs="Arial"/>
                      <w:sz w:val="22"/>
                      <w:szCs w:val="22"/>
                    </w:rPr>
                  </w:pPr>
                </w:p>
              </w:tc>
              <w:tc>
                <w:tcPr>
                  <w:tcW w:w="388" w:type="pct"/>
                  <w:tcBorders>
                    <w:top w:val="nil"/>
                    <w:left w:val="nil"/>
                    <w:bottom w:val="single" w:sz="4" w:space="0" w:color="008080"/>
                    <w:right w:val="single" w:sz="8" w:space="0" w:color="008080"/>
                  </w:tcBorders>
                  <w:shd w:val="clear" w:color="auto" w:fill="auto"/>
                  <w:noWrap/>
                  <w:vAlign w:val="bottom"/>
                </w:tcPr>
                <w:p w14:paraId="4F13615E" w14:textId="77777777" w:rsidR="00B82CAF" w:rsidRPr="000B1AF3" w:rsidRDefault="00B82CAF" w:rsidP="00B82CAF">
                  <w:pPr>
                    <w:jc w:val="right"/>
                    <w:rPr>
                      <w:rFonts w:ascii="Calibri" w:hAnsi="Calibri" w:cs="Arial"/>
                      <w:sz w:val="22"/>
                      <w:szCs w:val="22"/>
                    </w:rPr>
                  </w:pPr>
                </w:p>
              </w:tc>
            </w:tr>
            <w:tr w:rsidR="00B82CAF" w:rsidRPr="000B1AF3" w14:paraId="090DE1DE" w14:textId="77777777" w:rsidTr="00B82CAF">
              <w:trPr>
                <w:trHeight w:val="255"/>
              </w:trPr>
              <w:tc>
                <w:tcPr>
                  <w:tcW w:w="1783" w:type="pct"/>
                  <w:tcBorders>
                    <w:top w:val="nil"/>
                    <w:left w:val="single" w:sz="8" w:space="0" w:color="008080"/>
                    <w:bottom w:val="single" w:sz="4" w:space="0" w:color="008080"/>
                    <w:right w:val="nil"/>
                  </w:tcBorders>
                  <w:shd w:val="clear" w:color="auto" w:fill="auto"/>
                  <w:vAlign w:val="center"/>
                </w:tcPr>
                <w:p w14:paraId="359A8AFB" w14:textId="77777777" w:rsidR="00B82CAF" w:rsidRPr="000B1AF3" w:rsidRDefault="00B82CAF" w:rsidP="00B82CAF">
                  <w:pPr>
                    <w:rPr>
                      <w:rFonts w:ascii="Calibri" w:hAnsi="Calibri" w:cs="Arial"/>
                      <w:sz w:val="22"/>
                      <w:szCs w:val="22"/>
                    </w:rPr>
                  </w:pPr>
                  <w:r w:rsidRPr="000B1AF3">
                    <w:rPr>
                      <w:rFonts w:ascii="Calibri" w:hAnsi="Calibri" w:cs="Arial"/>
                      <w:sz w:val="22"/>
                      <w:szCs w:val="22"/>
                    </w:rPr>
                    <w:t xml:space="preserve">4.2 </w:t>
                  </w:r>
                  <w:proofErr w:type="spellStart"/>
                  <w:r w:rsidRPr="000B1AF3">
                    <w:rPr>
                      <w:rFonts w:ascii="Calibri" w:hAnsi="Calibri" w:cs="Arial"/>
                      <w:sz w:val="22"/>
                      <w:szCs w:val="22"/>
                    </w:rPr>
                    <w:t>Montaj</w:t>
                  </w:r>
                  <w:proofErr w:type="spellEnd"/>
                  <w:r w:rsidRPr="000B1AF3">
                    <w:rPr>
                      <w:rFonts w:ascii="Calibri" w:hAnsi="Calibri" w:cs="Arial"/>
                      <w:sz w:val="22"/>
                      <w:szCs w:val="22"/>
                    </w:rPr>
                    <w:t xml:space="preserve"> </w:t>
                  </w:r>
                  <w:proofErr w:type="spellStart"/>
                  <w:r w:rsidRPr="000B1AF3">
                    <w:rPr>
                      <w:rFonts w:ascii="Calibri" w:hAnsi="Calibri" w:cs="Arial"/>
                      <w:sz w:val="22"/>
                      <w:szCs w:val="22"/>
                    </w:rPr>
                    <w:t>utilaje</w:t>
                  </w:r>
                  <w:proofErr w:type="spellEnd"/>
                  <w:r w:rsidRPr="000B1AF3">
                    <w:rPr>
                      <w:rFonts w:ascii="Calibri" w:hAnsi="Calibri" w:cs="Arial"/>
                      <w:sz w:val="22"/>
                      <w:szCs w:val="22"/>
                    </w:rPr>
                    <w:t xml:space="preserve">, </w:t>
                  </w:r>
                  <w:proofErr w:type="spellStart"/>
                  <w:r w:rsidRPr="000B1AF3">
                    <w:rPr>
                      <w:rFonts w:ascii="Calibri" w:hAnsi="Calibri" w:cs="Arial"/>
                      <w:sz w:val="22"/>
                      <w:szCs w:val="22"/>
                    </w:rPr>
                    <w:t>echipamente</w:t>
                  </w:r>
                  <w:proofErr w:type="spellEnd"/>
                  <w:r w:rsidRPr="000B1AF3">
                    <w:rPr>
                      <w:rFonts w:ascii="Calibri" w:hAnsi="Calibri" w:cs="Arial"/>
                      <w:sz w:val="22"/>
                      <w:szCs w:val="22"/>
                    </w:rPr>
                    <w:t xml:space="preserve">  </w:t>
                  </w:r>
                  <w:proofErr w:type="spellStart"/>
                  <w:r w:rsidRPr="000B1AF3">
                    <w:rPr>
                      <w:rFonts w:ascii="Calibri" w:hAnsi="Calibri" w:cs="Arial"/>
                      <w:sz w:val="22"/>
                      <w:szCs w:val="22"/>
                    </w:rPr>
                    <w:t>tehnologice</w:t>
                  </w:r>
                  <w:proofErr w:type="spellEnd"/>
                  <w:r w:rsidRPr="000B1AF3">
                    <w:rPr>
                      <w:rFonts w:ascii="Calibri" w:hAnsi="Calibri" w:cs="Arial"/>
                      <w:sz w:val="22"/>
                      <w:szCs w:val="22"/>
                    </w:rPr>
                    <w:t xml:space="preserve"> </w:t>
                  </w:r>
                  <w:proofErr w:type="spellStart"/>
                  <w:r w:rsidRPr="000B1AF3">
                    <w:rPr>
                      <w:rFonts w:ascii="Calibri" w:hAnsi="Calibri" w:cs="Arial"/>
                      <w:sz w:val="22"/>
                      <w:szCs w:val="22"/>
                    </w:rPr>
                    <w:t>și</w:t>
                  </w:r>
                  <w:proofErr w:type="spellEnd"/>
                  <w:r w:rsidRPr="000B1AF3">
                    <w:rPr>
                      <w:rFonts w:ascii="Calibri" w:hAnsi="Calibri" w:cs="Arial"/>
                      <w:sz w:val="22"/>
                      <w:szCs w:val="22"/>
                    </w:rPr>
                    <w:t xml:space="preserve"> </w:t>
                  </w:r>
                  <w:proofErr w:type="spellStart"/>
                  <w:r w:rsidRPr="000B1AF3">
                    <w:rPr>
                      <w:rFonts w:ascii="Calibri" w:hAnsi="Calibri" w:cs="Arial"/>
                      <w:sz w:val="22"/>
                      <w:szCs w:val="22"/>
                    </w:rPr>
                    <w:t>funcționale</w:t>
                  </w:r>
                  <w:proofErr w:type="spellEnd"/>
                  <w:r w:rsidRPr="000B1AF3">
                    <w:rPr>
                      <w:rFonts w:ascii="Calibri" w:hAnsi="Calibri" w:cs="Arial"/>
                      <w:sz w:val="22"/>
                      <w:szCs w:val="22"/>
                    </w:rPr>
                    <w:t xml:space="preserve"> </w:t>
                  </w:r>
                </w:p>
              </w:tc>
              <w:tc>
                <w:tcPr>
                  <w:tcW w:w="620" w:type="pct"/>
                  <w:tcBorders>
                    <w:top w:val="nil"/>
                    <w:left w:val="single" w:sz="8" w:space="0" w:color="008080"/>
                    <w:bottom w:val="single" w:sz="4" w:space="0" w:color="008080"/>
                    <w:right w:val="single" w:sz="4" w:space="0" w:color="008080"/>
                  </w:tcBorders>
                  <w:shd w:val="clear" w:color="auto" w:fill="auto"/>
                  <w:noWrap/>
                  <w:vAlign w:val="center"/>
                </w:tcPr>
                <w:p w14:paraId="04D29CEC" w14:textId="77777777" w:rsidR="00B82CAF" w:rsidRPr="000B1AF3" w:rsidRDefault="00B82CAF" w:rsidP="00B82CAF">
                  <w:pPr>
                    <w:jc w:val="right"/>
                    <w:rPr>
                      <w:rFonts w:ascii="Calibri" w:hAnsi="Calibri" w:cs="Arial"/>
                      <w:sz w:val="22"/>
                      <w:szCs w:val="22"/>
                    </w:rPr>
                  </w:pPr>
                </w:p>
              </w:tc>
              <w:tc>
                <w:tcPr>
                  <w:tcW w:w="401" w:type="pct"/>
                  <w:tcBorders>
                    <w:top w:val="nil"/>
                    <w:left w:val="nil"/>
                    <w:bottom w:val="single" w:sz="4" w:space="0" w:color="008080"/>
                    <w:right w:val="single" w:sz="8" w:space="0" w:color="008080"/>
                  </w:tcBorders>
                  <w:shd w:val="clear" w:color="auto" w:fill="auto"/>
                  <w:noWrap/>
                  <w:vAlign w:val="center"/>
                </w:tcPr>
                <w:p w14:paraId="1EDAC621" w14:textId="77777777" w:rsidR="00B82CAF" w:rsidRPr="000B1AF3" w:rsidRDefault="00B82CAF" w:rsidP="00B82CAF">
                  <w:pPr>
                    <w:jc w:val="right"/>
                    <w:rPr>
                      <w:rFonts w:ascii="Calibri" w:hAnsi="Calibri" w:cs="Arial"/>
                      <w:sz w:val="22"/>
                      <w:szCs w:val="22"/>
                    </w:rPr>
                  </w:pPr>
                </w:p>
              </w:tc>
              <w:tc>
                <w:tcPr>
                  <w:tcW w:w="723" w:type="pct"/>
                  <w:tcBorders>
                    <w:top w:val="nil"/>
                    <w:left w:val="nil"/>
                    <w:bottom w:val="single" w:sz="4" w:space="0" w:color="008080"/>
                    <w:right w:val="single" w:sz="4" w:space="0" w:color="008080"/>
                  </w:tcBorders>
                  <w:shd w:val="clear" w:color="auto" w:fill="auto"/>
                  <w:noWrap/>
                  <w:vAlign w:val="center"/>
                </w:tcPr>
                <w:p w14:paraId="49EFA2E6" w14:textId="77777777" w:rsidR="00B82CAF" w:rsidRPr="000B1AF3" w:rsidRDefault="00B82CAF" w:rsidP="00B82CAF">
                  <w:pPr>
                    <w:jc w:val="right"/>
                    <w:rPr>
                      <w:rFonts w:ascii="Calibri" w:hAnsi="Calibri" w:cs="Arial"/>
                      <w:sz w:val="22"/>
                      <w:szCs w:val="22"/>
                    </w:rPr>
                  </w:pPr>
                </w:p>
              </w:tc>
              <w:tc>
                <w:tcPr>
                  <w:tcW w:w="428" w:type="pct"/>
                  <w:tcBorders>
                    <w:top w:val="nil"/>
                    <w:left w:val="nil"/>
                    <w:bottom w:val="single" w:sz="4" w:space="0" w:color="008080"/>
                    <w:right w:val="single" w:sz="8" w:space="0" w:color="008080"/>
                  </w:tcBorders>
                  <w:shd w:val="clear" w:color="auto" w:fill="auto"/>
                  <w:noWrap/>
                  <w:vAlign w:val="center"/>
                </w:tcPr>
                <w:p w14:paraId="09493344" w14:textId="77777777" w:rsidR="00B82CAF" w:rsidRPr="000B1AF3" w:rsidRDefault="00B82CAF" w:rsidP="00B82CAF">
                  <w:pPr>
                    <w:jc w:val="right"/>
                    <w:rPr>
                      <w:rFonts w:ascii="Calibri" w:hAnsi="Calibri" w:cs="Arial"/>
                      <w:sz w:val="22"/>
                      <w:szCs w:val="22"/>
                    </w:rPr>
                  </w:pPr>
                </w:p>
              </w:tc>
              <w:tc>
                <w:tcPr>
                  <w:tcW w:w="658" w:type="pct"/>
                  <w:tcBorders>
                    <w:top w:val="nil"/>
                    <w:left w:val="nil"/>
                    <w:bottom w:val="single" w:sz="4" w:space="0" w:color="008080"/>
                    <w:right w:val="single" w:sz="4" w:space="0" w:color="008080"/>
                  </w:tcBorders>
                  <w:shd w:val="clear" w:color="auto" w:fill="auto"/>
                  <w:noWrap/>
                  <w:vAlign w:val="bottom"/>
                </w:tcPr>
                <w:p w14:paraId="584065C8" w14:textId="77777777" w:rsidR="00B82CAF" w:rsidRPr="000B1AF3" w:rsidRDefault="00B82CAF" w:rsidP="00B82CAF">
                  <w:pPr>
                    <w:jc w:val="right"/>
                    <w:rPr>
                      <w:rFonts w:ascii="Calibri" w:hAnsi="Calibri" w:cs="Arial"/>
                      <w:sz w:val="22"/>
                      <w:szCs w:val="22"/>
                    </w:rPr>
                  </w:pPr>
                </w:p>
              </w:tc>
              <w:tc>
                <w:tcPr>
                  <w:tcW w:w="388" w:type="pct"/>
                  <w:tcBorders>
                    <w:top w:val="nil"/>
                    <w:left w:val="nil"/>
                    <w:bottom w:val="single" w:sz="4" w:space="0" w:color="008080"/>
                    <w:right w:val="single" w:sz="8" w:space="0" w:color="008080"/>
                  </w:tcBorders>
                  <w:shd w:val="clear" w:color="auto" w:fill="auto"/>
                  <w:noWrap/>
                  <w:vAlign w:val="bottom"/>
                </w:tcPr>
                <w:p w14:paraId="398D9EB2" w14:textId="77777777" w:rsidR="00B82CAF" w:rsidRPr="000B1AF3" w:rsidRDefault="00B82CAF" w:rsidP="00B82CAF">
                  <w:pPr>
                    <w:jc w:val="right"/>
                    <w:rPr>
                      <w:rFonts w:ascii="Calibri" w:hAnsi="Calibri" w:cs="Arial"/>
                      <w:sz w:val="22"/>
                      <w:szCs w:val="22"/>
                    </w:rPr>
                  </w:pPr>
                </w:p>
              </w:tc>
            </w:tr>
            <w:tr w:rsidR="00B82CAF" w:rsidRPr="000B1AF3" w14:paraId="7C11252A" w14:textId="77777777" w:rsidTr="00B82CAF">
              <w:trPr>
                <w:trHeight w:val="255"/>
              </w:trPr>
              <w:tc>
                <w:tcPr>
                  <w:tcW w:w="1783" w:type="pct"/>
                  <w:tcBorders>
                    <w:top w:val="nil"/>
                    <w:left w:val="single" w:sz="8" w:space="0" w:color="008080"/>
                    <w:bottom w:val="single" w:sz="4" w:space="0" w:color="008080"/>
                    <w:right w:val="nil"/>
                  </w:tcBorders>
                  <w:shd w:val="clear" w:color="auto" w:fill="auto"/>
                  <w:vAlign w:val="center"/>
                </w:tcPr>
                <w:p w14:paraId="749EB4E6" w14:textId="77777777" w:rsidR="00B82CAF" w:rsidRPr="000B1AF3" w:rsidRDefault="00B82CAF" w:rsidP="00B82CAF">
                  <w:pPr>
                    <w:rPr>
                      <w:rFonts w:ascii="Calibri" w:hAnsi="Calibri" w:cs="Arial"/>
                      <w:sz w:val="22"/>
                      <w:szCs w:val="22"/>
                      <w:lang w:val="it-IT"/>
                    </w:rPr>
                  </w:pPr>
                  <w:r w:rsidRPr="000B1AF3">
                    <w:rPr>
                      <w:rFonts w:ascii="Calibri" w:hAnsi="Calibri" w:cs="Arial"/>
                      <w:sz w:val="22"/>
                      <w:szCs w:val="22"/>
                      <w:lang w:val="it-IT"/>
                    </w:rPr>
                    <w:t xml:space="preserve">4.3 Utilaje şi echipamente tehnologice </w:t>
                  </w:r>
                  <w:proofErr w:type="spellStart"/>
                  <w:r w:rsidRPr="000B1AF3">
                    <w:rPr>
                      <w:rFonts w:ascii="Calibri" w:hAnsi="Calibri" w:cs="Arial"/>
                      <w:sz w:val="22"/>
                      <w:szCs w:val="22"/>
                    </w:rPr>
                    <w:t>și</w:t>
                  </w:r>
                  <w:proofErr w:type="spellEnd"/>
                  <w:r w:rsidRPr="000B1AF3">
                    <w:rPr>
                      <w:rFonts w:ascii="Calibri" w:hAnsi="Calibri" w:cs="Arial"/>
                      <w:sz w:val="22"/>
                      <w:szCs w:val="22"/>
                    </w:rPr>
                    <w:t xml:space="preserve"> </w:t>
                  </w:r>
                  <w:proofErr w:type="spellStart"/>
                  <w:r w:rsidRPr="000B1AF3">
                    <w:rPr>
                      <w:rFonts w:ascii="Calibri" w:hAnsi="Calibri" w:cs="Arial"/>
                      <w:sz w:val="22"/>
                      <w:szCs w:val="22"/>
                    </w:rPr>
                    <w:t>funcționale</w:t>
                  </w:r>
                  <w:proofErr w:type="spellEnd"/>
                  <w:r w:rsidRPr="000B1AF3">
                    <w:rPr>
                      <w:rFonts w:ascii="Calibri" w:hAnsi="Calibri" w:cs="Arial"/>
                      <w:sz w:val="22"/>
                      <w:szCs w:val="22"/>
                      <w:lang w:val="it-IT"/>
                    </w:rPr>
                    <w:t xml:space="preserve"> care necesită montaj</w:t>
                  </w:r>
                </w:p>
              </w:tc>
              <w:tc>
                <w:tcPr>
                  <w:tcW w:w="620" w:type="pct"/>
                  <w:tcBorders>
                    <w:top w:val="nil"/>
                    <w:left w:val="single" w:sz="8" w:space="0" w:color="008080"/>
                    <w:bottom w:val="single" w:sz="4" w:space="0" w:color="008080"/>
                    <w:right w:val="single" w:sz="4" w:space="0" w:color="008080"/>
                  </w:tcBorders>
                  <w:shd w:val="clear" w:color="auto" w:fill="auto"/>
                  <w:noWrap/>
                  <w:vAlign w:val="center"/>
                </w:tcPr>
                <w:p w14:paraId="078EBEB0" w14:textId="77777777" w:rsidR="00B82CAF" w:rsidRPr="000B1AF3" w:rsidRDefault="00B82CAF" w:rsidP="00B82CAF">
                  <w:pPr>
                    <w:jc w:val="right"/>
                    <w:rPr>
                      <w:rFonts w:ascii="Calibri" w:hAnsi="Calibri" w:cs="Arial"/>
                      <w:sz w:val="22"/>
                      <w:szCs w:val="22"/>
                      <w:lang w:val="it-IT"/>
                    </w:rPr>
                  </w:pPr>
                </w:p>
              </w:tc>
              <w:tc>
                <w:tcPr>
                  <w:tcW w:w="401" w:type="pct"/>
                  <w:tcBorders>
                    <w:top w:val="nil"/>
                    <w:left w:val="nil"/>
                    <w:bottom w:val="single" w:sz="4" w:space="0" w:color="008080"/>
                    <w:right w:val="single" w:sz="8" w:space="0" w:color="008080"/>
                  </w:tcBorders>
                  <w:shd w:val="clear" w:color="auto" w:fill="auto"/>
                  <w:noWrap/>
                  <w:vAlign w:val="center"/>
                </w:tcPr>
                <w:p w14:paraId="0A362568" w14:textId="77777777" w:rsidR="00B82CAF" w:rsidRPr="000B1AF3" w:rsidRDefault="00B82CAF" w:rsidP="00B82CAF">
                  <w:pPr>
                    <w:jc w:val="right"/>
                    <w:rPr>
                      <w:rFonts w:ascii="Calibri" w:hAnsi="Calibri" w:cs="Arial"/>
                      <w:sz w:val="22"/>
                      <w:szCs w:val="22"/>
                      <w:lang w:val="it-IT"/>
                    </w:rPr>
                  </w:pPr>
                </w:p>
              </w:tc>
              <w:tc>
                <w:tcPr>
                  <w:tcW w:w="723" w:type="pct"/>
                  <w:tcBorders>
                    <w:top w:val="nil"/>
                    <w:left w:val="nil"/>
                    <w:bottom w:val="single" w:sz="4" w:space="0" w:color="008080"/>
                    <w:right w:val="single" w:sz="4" w:space="0" w:color="008080"/>
                  </w:tcBorders>
                  <w:shd w:val="clear" w:color="auto" w:fill="auto"/>
                  <w:noWrap/>
                  <w:vAlign w:val="center"/>
                </w:tcPr>
                <w:p w14:paraId="5A45B47C" w14:textId="77777777" w:rsidR="00B82CAF" w:rsidRPr="000B1AF3" w:rsidRDefault="00B82CAF" w:rsidP="00B82CAF">
                  <w:pPr>
                    <w:jc w:val="right"/>
                    <w:rPr>
                      <w:rFonts w:ascii="Calibri" w:hAnsi="Calibri" w:cs="Arial"/>
                      <w:sz w:val="22"/>
                      <w:szCs w:val="22"/>
                      <w:lang w:val="it-IT"/>
                    </w:rPr>
                  </w:pPr>
                </w:p>
              </w:tc>
              <w:tc>
                <w:tcPr>
                  <w:tcW w:w="428" w:type="pct"/>
                  <w:tcBorders>
                    <w:top w:val="nil"/>
                    <w:left w:val="nil"/>
                    <w:bottom w:val="single" w:sz="4" w:space="0" w:color="008080"/>
                    <w:right w:val="single" w:sz="8" w:space="0" w:color="008080"/>
                  </w:tcBorders>
                  <w:shd w:val="clear" w:color="auto" w:fill="auto"/>
                  <w:noWrap/>
                  <w:vAlign w:val="center"/>
                </w:tcPr>
                <w:p w14:paraId="3F29F19B" w14:textId="77777777" w:rsidR="00B82CAF" w:rsidRPr="000B1AF3" w:rsidRDefault="00B82CAF" w:rsidP="00B82CAF">
                  <w:pPr>
                    <w:jc w:val="right"/>
                    <w:rPr>
                      <w:rFonts w:ascii="Calibri" w:hAnsi="Calibri" w:cs="Arial"/>
                      <w:sz w:val="22"/>
                      <w:szCs w:val="22"/>
                      <w:lang w:val="it-IT"/>
                    </w:rPr>
                  </w:pPr>
                </w:p>
              </w:tc>
              <w:tc>
                <w:tcPr>
                  <w:tcW w:w="658" w:type="pct"/>
                  <w:tcBorders>
                    <w:top w:val="nil"/>
                    <w:left w:val="nil"/>
                    <w:bottom w:val="single" w:sz="4" w:space="0" w:color="008080"/>
                    <w:right w:val="single" w:sz="4" w:space="0" w:color="008080"/>
                  </w:tcBorders>
                  <w:shd w:val="clear" w:color="auto" w:fill="auto"/>
                  <w:noWrap/>
                  <w:vAlign w:val="bottom"/>
                </w:tcPr>
                <w:p w14:paraId="4726AB1D" w14:textId="77777777" w:rsidR="00B82CAF" w:rsidRPr="000B1AF3" w:rsidRDefault="00B82CAF" w:rsidP="00B82CAF">
                  <w:pPr>
                    <w:jc w:val="right"/>
                    <w:rPr>
                      <w:rFonts w:ascii="Calibri" w:hAnsi="Calibri" w:cs="Arial"/>
                      <w:sz w:val="22"/>
                      <w:szCs w:val="22"/>
                      <w:lang w:val="it-IT"/>
                    </w:rPr>
                  </w:pPr>
                </w:p>
              </w:tc>
              <w:tc>
                <w:tcPr>
                  <w:tcW w:w="388" w:type="pct"/>
                  <w:tcBorders>
                    <w:top w:val="nil"/>
                    <w:left w:val="nil"/>
                    <w:bottom w:val="single" w:sz="4" w:space="0" w:color="008080"/>
                    <w:right w:val="single" w:sz="8" w:space="0" w:color="008080"/>
                  </w:tcBorders>
                  <w:shd w:val="clear" w:color="auto" w:fill="auto"/>
                  <w:noWrap/>
                  <w:vAlign w:val="bottom"/>
                </w:tcPr>
                <w:p w14:paraId="317F4F47" w14:textId="77777777" w:rsidR="00B82CAF" w:rsidRPr="000B1AF3" w:rsidRDefault="00B82CAF" w:rsidP="00B82CAF">
                  <w:pPr>
                    <w:jc w:val="right"/>
                    <w:rPr>
                      <w:rFonts w:ascii="Calibri" w:hAnsi="Calibri" w:cs="Arial"/>
                      <w:sz w:val="22"/>
                      <w:szCs w:val="22"/>
                      <w:lang w:val="it-IT"/>
                    </w:rPr>
                  </w:pPr>
                </w:p>
              </w:tc>
            </w:tr>
            <w:tr w:rsidR="00B82CAF" w:rsidRPr="000B1AF3" w14:paraId="67C47364" w14:textId="77777777" w:rsidTr="00B82CAF">
              <w:trPr>
                <w:trHeight w:val="480"/>
              </w:trPr>
              <w:tc>
                <w:tcPr>
                  <w:tcW w:w="1783" w:type="pct"/>
                  <w:tcBorders>
                    <w:top w:val="nil"/>
                    <w:left w:val="single" w:sz="8" w:space="0" w:color="008080"/>
                    <w:bottom w:val="single" w:sz="4" w:space="0" w:color="008080"/>
                    <w:right w:val="nil"/>
                  </w:tcBorders>
                  <w:shd w:val="clear" w:color="auto" w:fill="auto"/>
                  <w:vAlign w:val="center"/>
                </w:tcPr>
                <w:p w14:paraId="38CBBC50" w14:textId="77777777" w:rsidR="00B82CAF" w:rsidRPr="000B1AF3" w:rsidRDefault="00B82CAF" w:rsidP="00B82CAF">
                  <w:pPr>
                    <w:rPr>
                      <w:rFonts w:ascii="Calibri" w:hAnsi="Calibri" w:cs="Arial"/>
                      <w:sz w:val="22"/>
                      <w:szCs w:val="22"/>
                      <w:lang w:val="it-IT"/>
                    </w:rPr>
                  </w:pPr>
                  <w:r w:rsidRPr="000B1AF3">
                    <w:rPr>
                      <w:rFonts w:ascii="Calibri" w:hAnsi="Calibri" w:cs="Arial"/>
                      <w:sz w:val="22"/>
                      <w:szCs w:val="22"/>
                      <w:lang w:val="it-IT"/>
                    </w:rPr>
                    <w:t xml:space="preserve">4.4 Utilaje şi echipamente tehnologice </w:t>
                  </w:r>
                  <w:proofErr w:type="spellStart"/>
                  <w:r w:rsidRPr="000B1AF3">
                    <w:rPr>
                      <w:rFonts w:ascii="Calibri" w:hAnsi="Calibri" w:cs="Arial"/>
                      <w:sz w:val="22"/>
                      <w:szCs w:val="22"/>
                    </w:rPr>
                    <w:t>și</w:t>
                  </w:r>
                  <w:proofErr w:type="spellEnd"/>
                  <w:r w:rsidRPr="000B1AF3">
                    <w:rPr>
                      <w:rFonts w:ascii="Calibri" w:hAnsi="Calibri" w:cs="Arial"/>
                      <w:sz w:val="22"/>
                      <w:szCs w:val="22"/>
                    </w:rPr>
                    <w:t xml:space="preserve"> </w:t>
                  </w:r>
                  <w:proofErr w:type="spellStart"/>
                  <w:r w:rsidRPr="000B1AF3">
                    <w:rPr>
                      <w:rFonts w:ascii="Calibri" w:hAnsi="Calibri" w:cs="Arial"/>
                      <w:sz w:val="22"/>
                      <w:szCs w:val="22"/>
                    </w:rPr>
                    <w:t>funcționale</w:t>
                  </w:r>
                  <w:proofErr w:type="spellEnd"/>
                  <w:r w:rsidRPr="000B1AF3">
                    <w:rPr>
                      <w:rFonts w:ascii="Calibri" w:hAnsi="Calibri" w:cs="Arial"/>
                      <w:sz w:val="22"/>
                      <w:szCs w:val="22"/>
                    </w:rPr>
                    <w:t xml:space="preserve"> </w:t>
                  </w:r>
                  <w:r w:rsidRPr="000B1AF3">
                    <w:rPr>
                      <w:rFonts w:ascii="Calibri" w:hAnsi="Calibri" w:cs="Arial"/>
                      <w:sz w:val="22"/>
                      <w:szCs w:val="22"/>
                      <w:lang w:val="it-IT"/>
                    </w:rPr>
                    <w:t xml:space="preserve">care nu necesită montaj și  echipamente de transport </w:t>
                  </w:r>
                </w:p>
              </w:tc>
              <w:tc>
                <w:tcPr>
                  <w:tcW w:w="620" w:type="pct"/>
                  <w:tcBorders>
                    <w:top w:val="nil"/>
                    <w:left w:val="single" w:sz="8" w:space="0" w:color="008080"/>
                    <w:bottom w:val="single" w:sz="4" w:space="0" w:color="008080"/>
                    <w:right w:val="single" w:sz="4" w:space="0" w:color="008080"/>
                  </w:tcBorders>
                  <w:shd w:val="clear" w:color="auto" w:fill="auto"/>
                  <w:noWrap/>
                  <w:vAlign w:val="center"/>
                </w:tcPr>
                <w:p w14:paraId="7B040CDF" w14:textId="77777777" w:rsidR="00B82CAF" w:rsidRPr="000B1AF3" w:rsidRDefault="00B82CAF" w:rsidP="00B82CAF">
                  <w:pPr>
                    <w:jc w:val="right"/>
                    <w:rPr>
                      <w:rFonts w:ascii="Calibri" w:hAnsi="Calibri" w:cs="Arial"/>
                      <w:sz w:val="22"/>
                      <w:szCs w:val="22"/>
                      <w:lang w:val="it-IT"/>
                    </w:rPr>
                  </w:pPr>
                </w:p>
              </w:tc>
              <w:tc>
                <w:tcPr>
                  <w:tcW w:w="401" w:type="pct"/>
                  <w:tcBorders>
                    <w:top w:val="nil"/>
                    <w:left w:val="nil"/>
                    <w:bottom w:val="single" w:sz="4" w:space="0" w:color="008080"/>
                    <w:right w:val="single" w:sz="8" w:space="0" w:color="008080"/>
                  </w:tcBorders>
                  <w:shd w:val="clear" w:color="auto" w:fill="auto"/>
                  <w:noWrap/>
                  <w:vAlign w:val="center"/>
                </w:tcPr>
                <w:p w14:paraId="656EAF9C" w14:textId="77777777" w:rsidR="00B82CAF" w:rsidRPr="000B1AF3" w:rsidRDefault="00B82CAF" w:rsidP="00B82CAF">
                  <w:pPr>
                    <w:jc w:val="right"/>
                    <w:rPr>
                      <w:rFonts w:ascii="Calibri" w:hAnsi="Calibri" w:cs="Arial"/>
                      <w:sz w:val="22"/>
                      <w:szCs w:val="22"/>
                      <w:lang w:val="it-IT"/>
                    </w:rPr>
                  </w:pPr>
                </w:p>
              </w:tc>
              <w:tc>
                <w:tcPr>
                  <w:tcW w:w="723" w:type="pct"/>
                  <w:tcBorders>
                    <w:top w:val="nil"/>
                    <w:left w:val="nil"/>
                    <w:bottom w:val="single" w:sz="4" w:space="0" w:color="008080"/>
                    <w:right w:val="single" w:sz="4" w:space="0" w:color="008080"/>
                  </w:tcBorders>
                  <w:shd w:val="clear" w:color="auto" w:fill="auto"/>
                  <w:noWrap/>
                  <w:vAlign w:val="center"/>
                </w:tcPr>
                <w:p w14:paraId="6253E363" w14:textId="77777777" w:rsidR="00B82CAF" w:rsidRPr="000B1AF3" w:rsidRDefault="00B82CAF" w:rsidP="00B82CAF">
                  <w:pPr>
                    <w:jc w:val="right"/>
                    <w:rPr>
                      <w:rFonts w:ascii="Calibri" w:hAnsi="Calibri" w:cs="Arial"/>
                      <w:sz w:val="22"/>
                      <w:szCs w:val="22"/>
                      <w:lang w:val="it-IT"/>
                    </w:rPr>
                  </w:pPr>
                </w:p>
              </w:tc>
              <w:tc>
                <w:tcPr>
                  <w:tcW w:w="428" w:type="pct"/>
                  <w:tcBorders>
                    <w:top w:val="nil"/>
                    <w:left w:val="nil"/>
                    <w:bottom w:val="single" w:sz="4" w:space="0" w:color="008080"/>
                    <w:right w:val="single" w:sz="8" w:space="0" w:color="008080"/>
                  </w:tcBorders>
                  <w:shd w:val="clear" w:color="auto" w:fill="auto"/>
                  <w:noWrap/>
                  <w:vAlign w:val="center"/>
                </w:tcPr>
                <w:p w14:paraId="47474680" w14:textId="77777777" w:rsidR="00B82CAF" w:rsidRPr="000B1AF3" w:rsidRDefault="00B82CAF" w:rsidP="00B82CAF">
                  <w:pPr>
                    <w:jc w:val="right"/>
                    <w:rPr>
                      <w:rFonts w:ascii="Calibri" w:hAnsi="Calibri" w:cs="Arial"/>
                      <w:sz w:val="22"/>
                      <w:szCs w:val="22"/>
                      <w:lang w:val="it-IT"/>
                    </w:rPr>
                  </w:pPr>
                </w:p>
              </w:tc>
              <w:tc>
                <w:tcPr>
                  <w:tcW w:w="658" w:type="pct"/>
                  <w:tcBorders>
                    <w:top w:val="nil"/>
                    <w:left w:val="nil"/>
                    <w:bottom w:val="single" w:sz="4" w:space="0" w:color="008080"/>
                    <w:right w:val="single" w:sz="4" w:space="0" w:color="008080"/>
                  </w:tcBorders>
                  <w:shd w:val="clear" w:color="auto" w:fill="auto"/>
                  <w:noWrap/>
                  <w:vAlign w:val="bottom"/>
                </w:tcPr>
                <w:p w14:paraId="146867CE" w14:textId="77777777" w:rsidR="00B82CAF" w:rsidRPr="000B1AF3" w:rsidRDefault="00B82CAF" w:rsidP="00B82CAF">
                  <w:pPr>
                    <w:jc w:val="right"/>
                    <w:rPr>
                      <w:rFonts w:ascii="Calibri" w:hAnsi="Calibri" w:cs="Arial"/>
                      <w:sz w:val="22"/>
                      <w:szCs w:val="22"/>
                      <w:lang w:val="it-IT"/>
                    </w:rPr>
                  </w:pPr>
                </w:p>
              </w:tc>
              <w:tc>
                <w:tcPr>
                  <w:tcW w:w="388" w:type="pct"/>
                  <w:tcBorders>
                    <w:top w:val="nil"/>
                    <w:left w:val="nil"/>
                    <w:bottom w:val="single" w:sz="4" w:space="0" w:color="008080"/>
                    <w:right w:val="single" w:sz="8" w:space="0" w:color="008080"/>
                  </w:tcBorders>
                  <w:shd w:val="clear" w:color="auto" w:fill="auto"/>
                  <w:noWrap/>
                  <w:vAlign w:val="bottom"/>
                </w:tcPr>
                <w:p w14:paraId="0463125F" w14:textId="77777777" w:rsidR="00B82CAF" w:rsidRPr="000B1AF3" w:rsidRDefault="00B82CAF" w:rsidP="00B82CAF">
                  <w:pPr>
                    <w:jc w:val="right"/>
                    <w:rPr>
                      <w:rFonts w:ascii="Calibri" w:hAnsi="Calibri" w:cs="Arial"/>
                      <w:sz w:val="22"/>
                      <w:szCs w:val="22"/>
                      <w:lang w:val="it-IT"/>
                    </w:rPr>
                  </w:pPr>
                </w:p>
              </w:tc>
            </w:tr>
            <w:tr w:rsidR="00B82CAF" w:rsidRPr="000B1AF3" w14:paraId="6BF5393C" w14:textId="77777777" w:rsidTr="00B82CAF">
              <w:trPr>
                <w:trHeight w:val="255"/>
              </w:trPr>
              <w:tc>
                <w:tcPr>
                  <w:tcW w:w="1783" w:type="pct"/>
                  <w:tcBorders>
                    <w:top w:val="nil"/>
                    <w:left w:val="single" w:sz="8" w:space="0" w:color="008080"/>
                    <w:bottom w:val="single" w:sz="4" w:space="0" w:color="008080"/>
                    <w:right w:val="nil"/>
                  </w:tcBorders>
                  <w:shd w:val="clear" w:color="auto" w:fill="auto"/>
                  <w:vAlign w:val="center"/>
                </w:tcPr>
                <w:p w14:paraId="768BBBF6" w14:textId="77777777" w:rsidR="00B82CAF" w:rsidRPr="000B1AF3" w:rsidRDefault="00B82CAF" w:rsidP="00B82CAF">
                  <w:pPr>
                    <w:rPr>
                      <w:rFonts w:ascii="Calibri" w:hAnsi="Calibri" w:cs="Arial"/>
                      <w:sz w:val="22"/>
                      <w:szCs w:val="22"/>
                    </w:rPr>
                  </w:pPr>
                  <w:r w:rsidRPr="000B1AF3">
                    <w:rPr>
                      <w:rFonts w:ascii="Calibri" w:hAnsi="Calibri" w:cs="Arial"/>
                      <w:sz w:val="22"/>
                      <w:szCs w:val="22"/>
                    </w:rPr>
                    <w:t xml:space="preserve">4.5 </w:t>
                  </w:r>
                  <w:proofErr w:type="spellStart"/>
                  <w:r w:rsidRPr="000B1AF3">
                    <w:rPr>
                      <w:rFonts w:ascii="Calibri" w:hAnsi="Calibri" w:cs="Arial"/>
                      <w:sz w:val="22"/>
                      <w:szCs w:val="22"/>
                    </w:rPr>
                    <w:t>Dotări</w:t>
                  </w:r>
                  <w:proofErr w:type="spellEnd"/>
                  <w:r w:rsidRPr="000B1AF3">
                    <w:rPr>
                      <w:rFonts w:ascii="Calibri" w:hAnsi="Calibri" w:cs="Arial"/>
                      <w:sz w:val="22"/>
                      <w:szCs w:val="22"/>
                    </w:rPr>
                    <w:t xml:space="preserve"> </w:t>
                  </w:r>
                </w:p>
              </w:tc>
              <w:tc>
                <w:tcPr>
                  <w:tcW w:w="620" w:type="pct"/>
                  <w:tcBorders>
                    <w:top w:val="nil"/>
                    <w:left w:val="single" w:sz="8" w:space="0" w:color="008080"/>
                    <w:bottom w:val="single" w:sz="4" w:space="0" w:color="008080"/>
                    <w:right w:val="single" w:sz="4" w:space="0" w:color="008080"/>
                  </w:tcBorders>
                  <w:shd w:val="clear" w:color="auto" w:fill="auto"/>
                  <w:noWrap/>
                  <w:vAlign w:val="center"/>
                </w:tcPr>
                <w:p w14:paraId="69B6B723" w14:textId="77777777" w:rsidR="00B82CAF" w:rsidRPr="000B1AF3" w:rsidRDefault="00B82CAF" w:rsidP="00B82CAF">
                  <w:pPr>
                    <w:jc w:val="right"/>
                    <w:rPr>
                      <w:rFonts w:ascii="Calibri" w:hAnsi="Calibri" w:cs="Arial"/>
                      <w:sz w:val="22"/>
                      <w:szCs w:val="22"/>
                    </w:rPr>
                  </w:pPr>
                </w:p>
              </w:tc>
              <w:tc>
                <w:tcPr>
                  <w:tcW w:w="401" w:type="pct"/>
                  <w:tcBorders>
                    <w:top w:val="nil"/>
                    <w:left w:val="nil"/>
                    <w:bottom w:val="single" w:sz="4" w:space="0" w:color="008080"/>
                    <w:right w:val="single" w:sz="8" w:space="0" w:color="008080"/>
                  </w:tcBorders>
                  <w:shd w:val="clear" w:color="auto" w:fill="auto"/>
                  <w:noWrap/>
                  <w:vAlign w:val="center"/>
                </w:tcPr>
                <w:p w14:paraId="219CB3C6" w14:textId="77777777" w:rsidR="00B82CAF" w:rsidRPr="000B1AF3" w:rsidRDefault="00B82CAF" w:rsidP="00B82CAF">
                  <w:pPr>
                    <w:jc w:val="right"/>
                    <w:rPr>
                      <w:rFonts w:ascii="Calibri" w:hAnsi="Calibri" w:cs="Arial"/>
                      <w:sz w:val="22"/>
                      <w:szCs w:val="22"/>
                    </w:rPr>
                  </w:pPr>
                </w:p>
              </w:tc>
              <w:tc>
                <w:tcPr>
                  <w:tcW w:w="723" w:type="pct"/>
                  <w:tcBorders>
                    <w:top w:val="nil"/>
                    <w:left w:val="nil"/>
                    <w:bottom w:val="single" w:sz="4" w:space="0" w:color="008080"/>
                    <w:right w:val="single" w:sz="4" w:space="0" w:color="008080"/>
                  </w:tcBorders>
                  <w:shd w:val="clear" w:color="auto" w:fill="auto"/>
                  <w:noWrap/>
                  <w:vAlign w:val="center"/>
                </w:tcPr>
                <w:p w14:paraId="13A988A7" w14:textId="77777777" w:rsidR="00B82CAF" w:rsidRPr="000B1AF3" w:rsidRDefault="00B82CAF" w:rsidP="00B82CAF">
                  <w:pPr>
                    <w:jc w:val="right"/>
                    <w:rPr>
                      <w:rFonts w:ascii="Calibri" w:hAnsi="Calibri" w:cs="Arial"/>
                      <w:sz w:val="22"/>
                      <w:szCs w:val="22"/>
                    </w:rPr>
                  </w:pPr>
                </w:p>
              </w:tc>
              <w:tc>
                <w:tcPr>
                  <w:tcW w:w="428" w:type="pct"/>
                  <w:tcBorders>
                    <w:top w:val="nil"/>
                    <w:left w:val="nil"/>
                    <w:bottom w:val="single" w:sz="4" w:space="0" w:color="008080"/>
                    <w:right w:val="single" w:sz="8" w:space="0" w:color="008080"/>
                  </w:tcBorders>
                  <w:shd w:val="clear" w:color="auto" w:fill="auto"/>
                  <w:noWrap/>
                  <w:vAlign w:val="center"/>
                </w:tcPr>
                <w:p w14:paraId="69EC1A59" w14:textId="77777777" w:rsidR="00B82CAF" w:rsidRPr="000B1AF3" w:rsidRDefault="00B82CAF" w:rsidP="00B82CAF">
                  <w:pPr>
                    <w:jc w:val="right"/>
                    <w:rPr>
                      <w:rFonts w:ascii="Calibri" w:hAnsi="Calibri" w:cs="Arial"/>
                      <w:sz w:val="22"/>
                      <w:szCs w:val="22"/>
                    </w:rPr>
                  </w:pPr>
                </w:p>
              </w:tc>
              <w:tc>
                <w:tcPr>
                  <w:tcW w:w="658" w:type="pct"/>
                  <w:tcBorders>
                    <w:top w:val="nil"/>
                    <w:left w:val="nil"/>
                    <w:bottom w:val="single" w:sz="4" w:space="0" w:color="008080"/>
                    <w:right w:val="single" w:sz="4" w:space="0" w:color="008080"/>
                  </w:tcBorders>
                  <w:shd w:val="clear" w:color="auto" w:fill="auto"/>
                  <w:noWrap/>
                  <w:vAlign w:val="bottom"/>
                </w:tcPr>
                <w:p w14:paraId="21BBC491" w14:textId="77777777" w:rsidR="00B82CAF" w:rsidRPr="000B1AF3" w:rsidRDefault="00B82CAF" w:rsidP="00B82CAF">
                  <w:pPr>
                    <w:jc w:val="right"/>
                    <w:rPr>
                      <w:rFonts w:ascii="Calibri" w:hAnsi="Calibri" w:cs="Arial"/>
                      <w:sz w:val="22"/>
                      <w:szCs w:val="22"/>
                    </w:rPr>
                  </w:pPr>
                </w:p>
              </w:tc>
              <w:tc>
                <w:tcPr>
                  <w:tcW w:w="388" w:type="pct"/>
                  <w:tcBorders>
                    <w:top w:val="nil"/>
                    <w:left w:val="nil"/>
                    <w:bottom w:val="single" w:sz="4" w:space="0" w:color="008080"/>
                    <w:right w:val="single" w:sz="8" w:space="0" w:color="008080"/>
                  </w:tcBorders>
                  <w:shd w:val="clear" w:color="auto" w:fill="auto"/>
                  <w:noWrap/>
                  <w:vAlign w:val="bottom"/>
                </w:tcPr>
                <w:p w14:paraId="3B70A84C" w14:textId="77777777" w:rsidR="00B82CAF" w:rsidRPr="000B1AF3" w:rsidRDefault="00B82CAF" w:rsidP="00B82CAF">
                  <w:pPr>
                    <w:jc w:val="right"/>
                    <w:rPr>
                      <w:rFonts w:ascii="Calibri" w:hAnsi="Calibri" w:cs="Arial"/>
                      <w:sz w:val="22"/>
                      <w:szCs w:val="22"/>
                    </w:rPr>
                  </w:pPr>
                </w:p>
              </w:tc>
            </w:tr>
            <w:tr w:rsidR="00B82CAF" w:rsidRPr="000B1AF3" w14:paraId="4FCDE8DB" w14:textId="77777777" w:rsidTr="00B82CAF">
              <w:trPr>
                <w:trHeight w:val="255"/>
              </w:trPr>
              <w:tc>
                <w:tcPr>
                  <w:tcW w:w="1783" w:type="pct"/>
                  <w:tcBorders>
                    <w:top w:val="nil"/>
                    <w:left w:val="single" w:sz="8" w:space="0" w:color="008080"/>
                    <w:bottom w:val="single" w:sz="4" w:space="0" w:color="008080"/>
                    <w:right w:val="nil"/>
                  </w:tcBorders>
                  <w:shd w:val="clear" w:color="auto" w:fill="auto"/>
                  <w:vAlign w:val="center"/>
                </w:tcPr>
                <w:p w14:paraId="39A19388" w14:textId="77777777" w:rsidR="00B82CAF" w:rsidRPr="000B1AF3" w:rsidRDefault="00B82CAF" w:rsidP="00B82CAF">
                  <w:pPr>
                    <w:rPr>
                      <w:rFonts w:ascii="Calibri" w:hAnsi="Calibri" w:cs="Arial"/>
                      <w:sz w:val="22"/>
                      <w:szCs w:val="22"/>
                    </w:rPr>
                  </w:pPr>
                  <w:r w:rsidRPr="000B1AF3">
                    <w:rPr>
                      <w:rFonts w:ascii="Calibri" w:hAnsi="Calibri" w:cs="Arial"/>
                      <w:sz w:val="22"/>
                      <w:szCs w:val="22"/>
                    </w:rPr>
                    <w:t xml:space="preserve">4.6 Active </w:t>
                  </w:r>
                  <w:proofErr w:type="spellStart"/>
                  <w:r w:rsidRPr="000B1AF3">
                    <w:rPr>
                      <w:rFonts w:ascii="Calibri" w:hAnsi="Calibri" w:cs="Arial"/>
                      <w:sz w:val="22"/>
                      <w:szCs w:val="22"/>
                    </w:rPr>
                    <w:t>necorporale</w:t>
                  </w:r>
                  <w:proofErr w:type="spellEnd"/>
                </w:p>
              </w:tc>
              <w:tc>
                <w:tcPr>
                  <w:tcW w:w="620" w:type="pct"/>
                  <w:tcBorders>
                    <w:top w:val="nil"/>
                    <w:left w:val="single" w:sz="8" w:space="0" w:color="008080"/>
                    <w:bottom w:val="single" w:sz="4" w:space="0" w:color="008080"/>
                    <w:right w:val="single" w:sz="4" w:space="0" w:color="008080"/>
                  </w:tcBorders>
                  <w:shd w:val="clear" w:color="auto" w:fill="auto"/>
                  <w:noWrap/>
                  <w:vAlign w:val="center"/>
                </w:tcPr>
                <w:p w14:paraId="06A58F11" w14:textId="77777777" w:rsidR="00B82CAF" w:rsidRPr="000B1AF3" w:rsidRDefault="00B82CAF" w:rsidP="00B82CAF">
                  <w:pPr>
                    <w:jc w:val="right"/>
                    <w:rPr>
                      <w:rFonts w:ascii="Calibri" w:hAnsi="Calibri" w:cs="Arial"/>
                      <w:sz w:val="22"/>
                      <w:szCs w:val="22"/>
                    </w:rPr>
                  </w:pPr>
                </w:p>
              </w:tc>
              <w:tc>
                <w:tcPr>
                  <w:tcW w:w="401" w:type="pct"/>
                  <w:tcBorders>
                    <w:top w:val="nil"/>
                    <w:left w:val="nil"/>
                    <w:bottom w:val="single" w:sz="4" w:space="0" w:color="008080"/>
                    <w:right w:val="single" w:sz="8" w:space="0" w:color="008080"/>
                  </w:tcBorders>
                  <w:shd w:val="clear" w:color="auto" w:fill="auto"/>
                  <w:noWrap/>
                  <w:vAlign w:val="center"/>
                </w:tcPr>
                <w:p w14:paraId="186E3DAB" w14:textId="77777777" w:rsidR="00B82CAF" w:rsidRPr="000B1AF3" w:rsidRDefault="00B82CAF" w:rsidP="00B82CAF">
                  <w:pPr>
                    <w:jc w:val="right"/>
                    <w:rPr>
                      <w:rFonts w:ascii="Calibri" w:hAnsi="Calibri" w:cs="Arial"/>
                      <w:sz w:val="22"/>
                      <w:szCs w:val="22"/>
                    </w:rPr>
                  </w:pPr>
                </w:p>
              </w:tc>
              <w:tc>
                <w:tcPr>
                  <w:tcW w:w="723" w:type="pct"/>
                  <w:tcBorders>
                    <w:top w:val="nil"/>
                    <w:left w:val="nil"/>
                    <w:bottom w:val="single" w:sz="4" w:space="0" w:color="008080"/>
                    <w:right w:val="single" w:sz="4" w:space="0" w:color="008080"/>
                  </w:tcBorders>
                  <w:shd w:val="clear" w:color="auto" w:fill="auto"/>
                  <w:noWrap/>
                  <w:vAlign w:val="center"/>
                </w:tcPr>
                <w:p w14:paraId="58408F54" w14:textId="77777777" w:rsidR="00B82CAF" w:rsidRPr="000B1AF3" w:rsidRDefault="00B82CAF" w:rsidP="00B82CAF">
                  <w:pPr>
                    <w:jc w:val="right"/>
                    <w:rPr>
                      <w:rFonts w:ascii="Calibri" w:hAnsi="Calibri" w:cs="Arial"/>
                      <w:sz w:val="22"/>
                      <w:szCs w:val="22"/>
                    </w:rPr>
                  </w:pPr>
                </w:p>
              </w:tc>
              <w:tc>
                <w:tcPr>
                  <w:tcW w:w="428" w:type="pct"/>
                  <w:tcBorders>
                    <w:top w:val="nil"/>
                    <w:left w:val="nil"/>
                    <w:bottom w:val="single" w:sz="4" w:space="0" w:color="008080"/>
                    <w:right w:val="single" w:sz="8" w:space="0" w:color="008080"/>
                  </w:tcBorders>
                  <w:shd w:val="clear" w:color="auto" w:fill="auto"/>
                  <w:noWrap/>
                  <w:vAlign w:val="center"/>
                </w:tcPr>
                <w:p w14:paraId="3FC76AEC" w14:textId="77777777" w:rsidR="00B82CAF" w:rsidRPr="000B1AF3" w:rsidRDefault="00B82CAF" w:rsidP="00B82CAF">
                  <w:pPr>
                    <w:jc w:val="right"/>
                    <w:rPr>
                      <w:rFonts w:ascii="Calibri" w:hAnsi="Calibri" w:cs="Arial"/>
                      <w:sz w:val="22"/>
                      <w:szCs w:val="22"/>
                    </w:rPr>
                  </w:pPr>
                </w:p>
              </w:tc>
              <w:tc>
                <w:tcPr>
                  <w:tcW w:w="658" w:type="pct"/>
                  <w:tcBorders>
                    <w:top w:val="nil"/>
                    <w:left w:val="nil"/>
                    <w:bottom w:val="single" w:sz="4" w:space="0" w:color="008080"/>
                    <w:right w:val="single" w:sz="4" w:space="0" w:color="008080"/>
                  </w:tcBorders>
                  <w:shd w:val="clear" w:color="auto" w:fill="auto"/>
                  <w:noWrap/>
                  <w:vAlign w:val="bottom"/>
                </w:tcPr>
                <w:p w14:paraId="605DBEAB" w14:textId="77777777" w:rsidR="00B82CAF" w:rsidRPr="000B1AF3" w:rsidRDefault="00B82CAF" w:rsidP="00B82CAF">
                  <w:pPr>
                    <w:jc w:val="right"/>
                    <w:rPr>
                      <w:rFonts w:ascii="Calibri" w:hAnsi="Calibri" w:cs="Arial"/>
                      <w:sz w:val="22"/>
                      <w:szCs w:val="22"/>
                    </w:rPr>
                  </w:pPr>
                </w:p>
              </w:tc>
              <w:tc>
                <w:tcPr>
                  <w:tcW w:w="388" w:type="pct"/>
                  <w:tcBorders>
                    <w:top w:val="nil"/>
                    <w:left w:val="nil"/>
                    <w:bottom w:val="single" w:sz="4" w:space="0" w:color="008080"/>
                    <w:right w:val="single" w:sz="8" w:space="0" w:color="008080"/>
                  </w:tcBorders>
                  <w:shd w:val="clear" w:color="auto" w:fill="auto"/>
                  <w:noWrap/>
                  <w:vAlign w:val="bottom"/>
                </w:tcPr>
                <w:p w14:paraId="07688549" w14:textId="77777777" w:rsidR="00B82CAF" w:rsidRPr="000B1AF3" w:rsidRDefault="00B82CAF" w:rsidP="00B82CAF">
                  <w:pPr>
                    <w:jc w:val="right"/>
                    <w:rPr>
                      <w:rFonts w:ascii="Calibri" w:hAnsi="Calibri" w:cs="Arial"/>
                      <w:sz w:val="22"/>
                      <w:szCs w:val="22"/>
                    </w:rPr>
                  </w:pPr>
                </w:p>
              </w:tc>
            </w:tr>
            <w:tr w:rsidR="00B82CAF" w:rsidRPr="000B1AF3" w14:paraId="0829756C" w14:textId="77777777" w:rsidTr="00B82CAF">
              <w:trPr>
                <w:trHeight w:val="255"/>
              </w:trPr>
              <w:tc>
                <w:tcPr>
                  <w:tcW w:w="1783" w:type="pct"/>
                  <w:tcBorders>
                    <w:top w:val="single" w:sz="4" w:space="0" w:color="008080"/>
                    <w:left w:val="single" w:sz="8" w:space="0" w:color="008080"/>
                    <w:bottom w:val="single" w:sz="4" w:space="0" w:color="008080"/>
                    <w:right w:val="nil"/>
                  </w:tcBorders>
                  <w:shd w:val="clear" w:color="auto" w:fill="auto"/>
                  <w:noWrap/>
                  <w:vAlign w:val="bottom"/>
                </w:tcPr>
                <w:p w14:paraId="296B0143" w14:textId="77777777" w:rsidR="00B82CAF" w:rsidRPr="000B1AF3" w:rsidRDefault="00B82CAF" w:rsidP="00B82CAF">
                  <w:pPr>
                    <w:rPr>
                      <w:rFonts w:ascii="Calibri" w:hAnsi="Calibri" w:cs="Arial"/>
                      <w:b/>
                      <w:bCs/>
                      <w:sz w:val="22"/>
                      <w:szCs w:val="22"/>
                      <w:lang w:val="it-IT"/>
                    </w:rPr>
                  </w:pPr>
                  <w:r w:rsidRPr="000B1AF3">
                    <w:rPr>
                      <w:rFonts w:ascii="Calibri" w:hAnsi="Calibri" w:cs="Arial"/>
                      <w:b/>
                      <w:bCs/>
                      <w:sz w:val="22"/>
                      <w:szCs w:val="22"/>
                      <w:lang w:val="it-IT"/>
                    </w:rPr>
                    <w:t xml:space="preserve">Capitolul 5 Alte cheltuieli - total, din care: </w:t>
                  </w:r>
                </w:p>
              </w:tc>
              <w:tc>
                <w:tcPr>
                  <w:tcW w:w="620" w:type="pct"/>
                  <w:tcBorders>
                    <w:top w:val="single" w:sz="4" w:space="0" w:color="008080"/>
                    <w:left w:val="single" w:sz="8" w:space="0" w:color="008080"/>
                    <w:bottom w:val="single" w:sz="4" w:space="0" w:color="008080"/>
                    <w:right w:val="single" w:sz="4" w:space="0" w:color="008080"/>
                  </w:tcBorders>
                  <w:shd w:val="clear" w:color="auto" w:fill="auto"/>
                  <w:noWrap/>
                  <w:vAlign w:val="center"/>
                </w:tcPr>
                <w:p w14:paraId="091C29CE" w14:textId="77777777" w:rsidR="00B82CAF" w:rsidRPr="000B1AF3" w:rsidRDefault="00B82CAF" w:rsidP="00B82CAF">
                  <w:pPr>
                    <w:jc w:val="right"/>
                    <w:rPr>
                      <w:rFonts w:ascii="Calibri" w:hAnsi="Calibri" w:cs="Arial"/>
                      <w:b/>
                      <w:bCs/>
                      <w:sz w:val="22"/>
                      <w:szCs w:val="22"/>
                      <w:lang w:val="it-IT"/>
                    </w:rPr>
                  </w:pPr>
                </w:p>
              </w:tc>
              <w:tc>
                <w:tcPr>
                  <w:tcW w:w="401" w:type="pct"/>
                  <w:tcBorders>
                    <w:top w:val="single" w:sz="4" w:space="0" w:color="008080"/>
                    <w:left w:val="nil"/>
                    <w:bottom w:val="single" w:sz="4" w:space="0" w:color="008080"/>
                    <w:right w:val="single" w:sz="8" w:space="0" w:color="008080"/>
                  </w:tcBorders>
                  <w:shd w:val="clear" w:color="auto" w:fill="auto"/>
                  <w:noWrap/>
                  <w:vAlign w:val="center"/>
                </w:tcPr>
                <w:p w14:paraId="187C7BBC" w14:textId="77777777" w:rsidR="00B82CAF" w:rsidRPr="000B1AF3" w:rsidRDefault="00B82CAF" w:rsidP="00B82CAF">
                  <w:pPr>
                    <w:jc w:val="right"/>
                    <w:rPr>
                      <w:rFonts w:ascii="Calibri" w:hAnsi="Calibri" w:cs="Arial"/>
                      <w:b/>
                      <w:bCs/>
                      <w:sz w:val="22"/>
                      <w:szCs w:val="22"/>
                      <w:lang w:val="it-IT"/>
                    </w:rPr>
                  </w:pPr>
                </w:p>
              </w:tc>
              <w:tc>
                <w:tcPr>
                  <w:tcW w:w="723" w:type="pct"/>
                  <w:tcBorders>
                    <w:top w:val="single" w:sz="4" w:space="0" w:color="008080"/>
                    <w:left w:val="nil"/>
                    <w:bottom w:val="single" w:sz="4" w:space="0" w:color="008080"/>
                    <w:right w:val="single" w:sz="4" w:space="0" w:color="008080"/>
                  </w:tcBorders>
                  <w:shd w:val="clear" w:color="auto" w:fill="auto"/>
                  <w:noWrap/>
                  <w:vAlign w:val="center"/>
                </w:tcPr>
                <w:p w14:paraId="7AA3A21A" w14:textId="77777777" w:rsidR="00B82CAF" w:rsidRPr="000B1AF3" w:rsidRDefault="00B82CAF" w:rsidP="00B82CAF">
                  <w:pPr>
                    <w:jc w:val="right"/>
                    <w:rPr>
                      <w:rFonts w:ascii="Calibri" w:hAnsi="Calibri" w:cs="Arial"/>
                      <w:b/>
                      <w:bCs/>
                      <w:sz w:val="22"/>
                      <w:szCs w:val="22"/>
                      <w:lang w:val="it-IT"/>
                    </w:rPr>
                  </w:pPr>
                </w:p>
              </w:tc>
              <w:tc>
                <w:tcPr>
                  <w:tcW w:w="428" w:type="pct"/>
                  <w:tcBorders>
                    <w:top w:val="single" w:sz="4" w:space="0" w:color="008080"/>
                    <w:left w:val="nil"/>
                    <w:bottom w:val="single" w:sz="4" w:space="0" w:color="008080"/>
                    <w:right w:val="single" w:sz="8" w:space="0" w:color="008080"/>
                  </w:tcBorders>
                  <w:shd w:val="clear" w:color="auto" w:fill="auto"/>
                  <w:noWrap/>
                  <w:vAlign w:val="center"/>
                </w:tcPr>
                <w:p w14:paraId="728EB23C" w14:textId="77777777" w:rsidR="00B82CAF" w:rsidRPr="000B1AF3" w:rsidRDefault="00B82CAF" w:rsidP="00B82CAF">
                  <w:pPr>
                    <w:jc w:val="right"/>
                    <w:rPr>
                      <w:rFonts w:ascii="Calibri" w:hAnsi="Calibri" w:cs="Arial"/>
                      <w:b/>
                      <w:bCs/>
                      <w:sz w:val="22"/>
                      <w:szCs w:val="22"/>
                      <w:lang w:val="it-IT"/>
                    </w:rPr>
                  </w:pPr>
                </w:p>
              </w:tc>
              <w:tc>
                <w:tcPr>
                  <w:tcW w:w="658" w:type="pct"/>
                  <w:tcBorders>
                    <w:top w:val="single" w:sz="4" w:space="0" w:color="008080"/>
                    <w:left w:val="nil"/>
                    <w:bottom w:val="single" w:sz="4" w:space="0" w:color="008080"/>
                    <w:right w:val="single" w:sz="4" w:space="0" w:color="008080"/>
                  </w:tcBorders>
                  <w:shd w:val="clear" w:color="auto" w:fill="auto"/>
                  <w:noWrap/>
                  <w:vAlign w:val="bottom"/>
                </w:tcPr>
                <w:p w14:paraId="67588C20" w14:textId="77777777" w:rsidR="00B82CAF" w:rsidRPr="000B1AF3" w:rsidRDefault="00B82CAF" w:rsidP="00B82CAF">
                  <w:pPr>
                    <w:jc w:val="right"/>
                    <w:rPr>
                      <w:rFonts w:ascii="Calibri" w:hAnsi="Calibri" w:cs="Arial"/>
                      <w:b/>
                      <w:bCs/>
                      <w:sz w:val="22"/>
                      <w:szCs w:val="22"/>
                      <w:lang w:val="it-IT"/>
                    </w:rPr>
                  </w:pPr>
                </w:p>
              </w:tc>
              <w:tc>
                <w:tcPr>
                  <w:tcW w:w="388" w:type="pct"/>
                  <w:tcBorders>
                    <w:top w:val="single" w:sz="4" w:space="0" w:color="008080"/>
                    <w:left w:val="nil"/>
                    <w:bottom w:val="single" w:sz="4" w:space="0" w:color="008080"/>
                    <w:right w:val="single" w:sz="8" w:space="0" w:color="008080"/>
                  </w:tcBorders>
                  <w:shd w:val="clear" w:color="auto" w:fill="auto"/>
                  <w:noWrap/>
                  <w:vAlign w:val="bottom"/>
                </w:tcPr>
                <w:p w14:paraId="4B0489DB" w14:textId="77777777" w:rsidR="00B82CAF" w:rsidRPr="000B1AF3" w:rsidRDefault="00B82CAF" w:rsidP="00B82CAF">
                  <w:pPr>
                    <w:jc w:val="right"/>
                    <w:rPr>
                      <w:rFonts w:ascii="Calibri" w:hAnsi="Calibri" w:cs="Arial"/>
                      <w:b/>
                      <w:bCs/>
                      <w:sz w:val="22"/>
                      <w:szCs w:val="22"/>
                      <w:lang w:val="it-IT"/>
                    </w:rPr>
                  </w:pPr>
                </w:p>
              </w:tc>
            </w:tr>
            <w:tr w:rsidR="00B82CAF" w:rsidRPr="000B1AF3" w14:paraId="58292153" w14:textId="77777777" w:rsidTr="00B82CAF">
              <w:trPr>
                <w:trHeight w:val="255"/>
              </w:trPr>
              <w:tc>
                <w:tcPr>
                  <w:tcW w:w="1783" w:type="pct"/>
                  <w:tcBorders>
                    <w:top w:val="nil"/>
                    <w:left w:val="single" w:sz="8" w:space="0" w:color="008080"/>
                    <w:bottom w:val="single" w:sz="4" w:space="0" w:color="008080"/>
                    <w:right w:val="nil"/>
                  </w:tcBorders>
                  <w:shd w:val="clear" w:color="auto" w:fill="auto"/>
                  <w:vAlign w:val="center"/>
                </w:tcPr>
                <w:p w14:paraId="398A6210" w14:textId="77777777" w:rsidR="00B82CAF" w:rsidRPr="000B1AF3" w:rsidRDefault="00B82CAF" w:rsidP="00B82CAF">
                  <w:pPr>
                    <w:rPr>
                      <w:rFonts w:ascii="Calibri" w:hAnsi="Calibri" w:cs="Arial"/>
                      <w:sz w:val="22"/>
                      <w:szCs w:val="22"/>
                    </w:rPr>
                  </w:pPr>
                  <w:r w:rsidRPr="000B1AF3">
                    <w:rPr>
                      <w:rFonts w:ascii="Calibri" w:hAnsi="Calibri" w:cs="Arial"/>
                      <w:sz w:val="22"/>
                      <w:szCs w:val="22"/>
                    </w:rPr>
                    <w:t xml:space="preserve">5.1 </w:t>
                  </w:r>
                  <w:proofErr w:type="spellStart"/>
                  <w:r w:rsidRPr="000B1AF3">
                    <w:rPr>
                      <w:rFonts w:ascii="Calibri" w:hAnsi="Calibri" w:cs="Arial"/>
                      <w:sz w:val="22"/>
                      <w:szCs w:val="22"/>
                    </w:rPr>
                    <w:t>Organizare</w:t>
                  </w:r>
                  <w:proofErr w:type="spellEnd"/>
                  <w:r w:rsidRPr="000B1AF3">
                    <w:rPr>
                      <w:rFonts w:ascii="Calibri" w:hAnsi="Calibri" w:cs="Arial"/>
                      <w:sz w:val="22"/>
                      <w:szCs w:val="22"/>
                    </w:rPr>
                    <w:t xml:space="preserve"> de </w:t>
                  </w:r>
                  <w:proofErr w:type="spellStart"/>
                  <w:r w:rsidRPr="000B1AF3">
                    <w:rPr>
                      <w:rFonts w:ascii="Calibri" w:hAnsi="Calibri" w:cs="Arial"/>
                      <w:sz w:val="22"/>
                      <w:szCs w:val="22"/>
                    </w:rPr>
                    <w:t>şantier</w:t>
                  </w:r>
                  <w:proofErr w:type="spellEnd"/>
                  <w:r w:rsidRPr="000B1AF3">
                    <w:rPr>
                      <w:rFonts w:ascii="Calibri" w:hAnsi="Calibri" w:cs="Arial"/>
                      <w:sz w:val="22"/>
                      <w:szCs w:val="22"/>
                    </w:rPr>
                    <w:t xml:space="preserve"> </w:t>
                  </w:r>
                </w:p>
              </w:tc>
              <w:tc>
                <w:tcPr>
                  <w:tcW w:w="620" w:type="pct"/>
                  <w:tcBorders>
                    <w:top w:val="nil"/>
                    <w:left w:val="single" w:sz="8" w:space="0" w:color="008080"/>
                    <w:bottom w:val="single" w:sz="4" w:space="0" w:color="008080"/>
                    <w:right w:val="single" w:sz="4" w:space="0" w:color="008080"/>
                  </w:tcBorders>
                  <w:shd w:val="clear" w:color="auto" w:fill="auto"/>
                  <w:noWrap/>
                  <w:vAlign w:val="center"/>
                </w:tcPr>
                <w:p w14:paraId="0CE0D1A3" w14:textId="77777777" w:rsidR="00B82CAF" w:rsidRPr="000B1AF3" w:rsidRDefault="00B82CAF" w:rsidP="00B82CAF">
                  <w:pPr>
                    <w:jc w:val="right"/>
                    <w:rPr>
                      <w:rFonts w:ascii="Calibri" w:hAnsi="Calibri" w:cs="Arial"/>
                      <w:sz w:val="22"/>
                      <w:szCs w:val="22"/>
                    </w:rPr>
                  </w:pPr>
                </w:p>
              </w:tc>
              <w:tc>
                <w:tcPr>
                  <w:tcW w:w="401" w:type="pct"/>
                  <w:tcBorders>
                    <w:top w:val="nil"/>
                    <w:left w:val="nil"/>
                    <w:bottom w:val="single" w:sz="4" w:space="0" w:color="008080"/>
                    <w:right w:val="single" w:sz="8" w:space="0" w:color="008080"/>
                  </w:tcBorders>
                  <w:shd w:val="clear" w:color="auto" w:fill="auto"/>
                  <w:noWrap/>
                  <w:vAlign w:val="center"/>
                </w:tcPr>
                <w:p w14:paraId="27D71B2E" w14:textId="77777777" w:rsidR="00B82CAF" w:rsidRPr="000B1AF3" w:rsidRDefault="00B82CAF" w:rsidP="00B82CAF">
                  <w:pPr>
                    <w:jc w:val="right"/>
                    <w:rPr>
                      <w:rFonts w:ascii="Calibri" w:hAnsi="Calibri" w:cs="Arial"/>
                      <w:sz w:val="22"/>
                      <w:szCs w:val="22"/>
                    </w:rPr>
                  </w:pPr>
                </w:p>
              </w:tc>
              <w:tc>
                <w:tcPr>
                  <w:tcW w:w="723" w:type="pct"/>
                  <w:tcBorders>
                    <w:top w:val="nil"/>
                    <w:left w:val="nil"/>
                    <w:bottom w:val="single" w:sz="4" w:space="0" w:color="008080"/>
                    <w:right w:val="single" w:sz="4" w:space="0" w:color="008080"/>
                  </w:tcBorders>
                  <w:shd w:val="clear" w:color="auto" w:fill="auto"/>
                  <w:noWrap/>
                  <w:vAlign w:val="center"/>
                </w:tcPr>
                <w:p w14:paraId="023A79B3" w14:textId="77777777" w:rsidR="00B82CAF" w:rsidRPr="000B1AF3" w:rsidRDefault="00B82CAF" w:rsidP="00B82CAF">
                  <w:pPr>
                    <w:jc w:val="right"/>
                    <w:rPr>
                      <w:rFonts w:ascii="Calibri" w:hAnsi="Calibri" w:cs="Arial"/>
                      <w:sz w:val="22"/>
                      <w:szCs w:val="22"/>
                    </w:rPr>
                  </w:pPr>
                </w:p>
              </w:tc>
              <w:tc>
                <w:tcPr>
                  <w:tcW w:w="428" w:type="pct"/>
                  <w:tcBorders>
                    <w:top w:val="nil"/>
                    <w:left w:val="nil"/>
                    <w:bottom w:val="single" w:sz="4" w:space="0" w:color="008080"/>
                    <w:right w:val="single" w:sz="8" w:space="0" w:color="008080"/>
                  </w:tcBorders>
                  <w:shd w:val="clear" w:color="auto" w:fill="auto"/>
                  <w:noWrap/>
                  <w:vAlign w:val="center"/>
                </w:tcPr>
                <w:p w14:paraId="185B6E2B" w14:textId="77777777" w:rsidR="00B82CAF" w:rsidRPr="000B1AF3" w:rsidRDefault="00B82CAF" w:rsidP="00B82CAF">
                  <w:pPr>
                    <w:jc w:val="right"/>
                    <w:rPr>
                      <w:rFonts w:ascii="Calibri" w:hAnsi="Calibri" w:cs="Arial"/>
                      <w:sz w:val="22"/>
                      <w:szCs w:val="22"/>
                    </w:rPr>
                  </w:pPr>
                </w:p>
              </w:tc>
              <w:tc>
                <w:tcPr>
                  <w:tcW w:w="658" w:type="pct"/>
                  <w:tcBorders>
                    <w:top w:val="nil"/>
                    <w:left w:val="nil"/>
                    <w:bottom w:val="single" w:sz="4" w:space="0" w:color="008080"/>
                    <w:right w:val="single" w:sz="4" w:space="0" w:color="008080"/>
                  </w:tcBorders>
                  <w:shd w:val="clear" w:color="auto" w:fill="auto"/>
                  <w:noWrap/>
                  <w:vAlign w:val="bottom"/>
                </w:tcPr>
                <w:p w14:paraId="069E2C90" w14:textId="77777777" w:rsidR="00B82CAF" w:rsidRPr="000B1AF3" w:rsidRDefault="00B82CAF" w:rsidP="00B82CAF">
                  <w:pPr>
                    <w:jc w:val="right"/>
                    <w:rPr>
                      <w:rFonts w:ascii="Calibri" w:hAnsi="Calibri" w:cs="Arial"/>
                      <w:sz w:val="22"/>
                      <w:szCs w:val="22"/>
                    </w:rPr>
                  </w:pPr>
                </w:p>
              </w:tc>
              <w:tc>
                <w:tcPr>
                  <w:tcW w:w="388" w:type="pct"/>
                  <w:tcBorders>
                    <w:top w:val="nil"/>
                    <w:left w:val="nil"/>
                    <w:bottom w:val="single" w:sz="4" w:space="0" w:color="008080"/>
                    <w:right w:val="single" w:sz="8" w:space="0" w:color="008080"/>
                  </w:tcBorders>
                  <w:shd w:val="clear" w:color="auto" w:fill="auto"/>
                  <w:noWrap/>
                  <w:vAlign w:val="bottom"/>
                </w:tcPr>
                <w:p w14:paraId="7D20389F" w14:textId="77777777" w:rsidR="00B82CAF" w:rsidRPr="000B1AF3" w:rsidRDefault="00B82CAF" w:rsidP="00B82CAF">
                  <w:pPr>
                    <w:jc w:val="right"/>
                    <w:rPr>
                      <w:rFonts w:ascii="Calibri" w:hAnsi="Calibri" w:cs="Arial"/>
                      <w:sz w:val="22"/>
                      <w:szCs w:val="22"/>
                    </w:rPr>
                  </w:pPr>
                </w:p>
              </w:tc>
            </w:tr>
            <w:tr w:rsidR="00B82CAF" w:rsidRPr="000B1AF3" w14:paraId="166F0866" w14:textId="77777777" w:rsidTr="00B82CAF">
              <w:trPr>
                <w:trHeight w:val="255"/>
              </w:trPr>
              <w:tc>
                <w:tcPr>
                  <w:tcW w:w="1783" w:type="pct"/>
                  <w:tcBorders>
                    <w:top w:val="nil"/>
                    <w:left w:val="single" w:sz="8" w:space="0" w:color="008080"/>
                    <w:bottom w:val="single" w:sz="4" w:space="0" w:color="008080"/>
                    <w:right w:val="nil"/>
                  </w:tcBorders>
                  <w:shd w:val="clear" w:color="auto" w:fill="auto"/>
                  <w:vAlign w:val="center"/>
                </w:tcPr>
                <w:p w14:paraId="3CF046D8" w14:textId="77777777" w:rsidR="00B82CAF" w:rsidRPr="000B1AF3" w:rsidRDefault="00B82CAF" w:rsidP="00B82CAF">
                  <w:pPr>
                    <w:rPr>
                      <w:rFonts w:ascii="Calibri" w:hAnsi="Calibri" w:cs="Arial"/>
                      <w:sz w:val="22"/>
                      <w:szCs w:val="22"/>
                      <w:lang w:val="pt-BR"/>
                    </w:rPr>
                  </w:pPr>
                  <w:r w:rsidRPr="000B1AF3">
                    <w:rPr>
                      <w:rFonts w:ascii="Calibri" w:hAnsi="Calibri" w:cs="Arial"/>
                      <w:sz w:val="22"/>
                      <w:szCs w:val="22"/>
                      <w:lang w:val="pt-BR"/>
                    </w:rPr>
                    <w:t xml:space="preserve"> 5.1.1 lucrări de construcţii </w:t>
                  </w:r>
                  <w:r w:rsidRPr="000B1AF3">
                    <w:rPr>
                      <w:rFonts w:ascii="Calibri" w:hAnsi="Calibri" w:cs="Arial"/>
                      <w:b/>
                      <w:bCs/>
                      <w:sz w:val="22"/>
                      <w:szCs w:val="22"/>
                      <w:lang w:val="pt-BR"/>
                    </w:rPr>
                    <w:t xml:space="preserve"> ş</w:t>
                  </w:r>
                  <w:r w:rsidRPr="000B1AF3">
                    <w:rPr>
                      <w:rFonts w:ascii="Calibri" w:hAnsi="Calibri" w:cs="Arial"/>
                      <w:sz w:val="22"/>
                      <w:szCs w:val="22"/>
                      <w:lang w:val="pt-BR"/>
                    </w:rPr>
                    <w:t>i instalaţii aferente organizării de şantier</w:t>
                  </w:r>
                </w:p>
              </w:tc>
              <w:tc>
                <w:tcPr>
                  <w:tcW w:w="620" w:type="pct"/>
                  <w:tcBorders>
                    <w:top w:val="nil"/>
                    <w:left w:val="single" w:sz="8" w:space="0" w:color="008080"/>
                    <w:bottom w:val="single" w:sz="4" w:space="0" w:color="008080"/>
                    <w:right w:val="single" w:sz="4" w:space="0" w:color="008080"/>
                  </w:tcBorders>
                  <w:shd w:val="clear" w:color="auto" w:fill="auto"/>
                  <w:noWrap/>
                  <w:vAlign w:val="center"/>
                </w:tcPr>
                <w:p w14:paraId="68DA9034" w14:textId="77777777" w:rsidR="00B82CAF" w:rsidRPr="000B1AF3" w:rsidRDefault="00B82CAF" w:rsidP="00B82CAF">
                  <w:pPr>
                    <w:jc w:val="right"/>
                    <w:rPr>
                      <w:rFonts w:ascii="Calibri" w:hAnsi="Calibri" w:cs="Arial"/>
                      <w:sz w:val="22"/>
                      <w:szCs w:val="22"/>
                      <w:lang w:val="pt-BR"/>
                    </w:rPr>
                  </w:pPr>
                </w:p>
              </w:tc>
              <w:tc>
                <w:tcPr>
                  <w:tcW w:w="401" w:type="pct"/>
                  <w:tcBorders>
                    <w:top w:val="nil"/>
                    <w:left w:val="nil"/>
                    <w:bottom w:val="single" w:sz="4" w:space="0" w:color="008080"/>
                    <w:right w:val="single" w:sz="8" w:space="0" w:color="008080"/>
                  </w:tcBorders>
                  <w:shd w:val="clear" w:color="auto" w:fill="auto"/>
                  <w:noWrap/>
                  <w:vAlign w:val="center"/>
                </w:tcPr>
                <w:p w14:paraId="23DAFC86" w14:textId="77777777" w:rsidR="00B82CAF" w:rsidRPr="000B1AF3" w:rsidRDefault="00B82CAF" w:rsidP="00B82CAF">
                  <w:pPr>
                    <w:jc w:val="right"/>
                    <w:rPr>
                      <w:rFonts w:ascii="Calibri" w:hAnsi="Calibri" w:cs="Arial"/>
                      <w:sz w:val="22"/>
                      <w:szCs w:val="22"/>
                      <w:lang w:val="pt-BR"/>
                    </w:rPr>
                  </w:pPr>
                </w:p>
              </w:tc>
              <w:tc>
                <w:tcPr>
                  <w:tcW w:w="723" w:type="pct"/>
                  <w:tcBorders>
                    <w:top w:val="nil"/>
                    <w:left w:val="nil"/>
                    <w:bottom w:val="single" w:sz="4" w:space="0" w:color="008080"/>
                    <w:right w:val="single" w:sz="4" w:space="0" w:color="008080"/>
                  </w:tcBorders>
                  <w:shd w:val="clear" w:color="auto" w:fill="auto"/>
                  <w:noWrap/>
                  <w:vAlign w:val="center"/>
                </w:tcPr>
                <w:p w14:paraId="23166E28" w14:textId="77777777" w:rsidR="00B82CAF" w:rsidRPr="000B1AF3" w:rsidRDefault="00B82CAF" w:rsidP="00B82CAF">
                  <w:pPr>
                    <w:jc w:val="right"/>
                    <w:rPr>
                      <w:rFonts w:ascii="Calibri" w:hAnsi="Calibri" w:cs="Arial"/>
                      <w:sz w:val="22"/>
                      <w:szCs w:val="22"/>
                      <w:lang w:val="pt-BR"/>
                    </w:rPr>
                  </w:pPr>
                </w:p>
              </w:tc>
              <w:tc>
                <w:tcPr>
                  <w:tcW w:w="428" w:type="pct"/>
                  <w:tcBorders>
                    <w:top w:val="nil"/>
                    <w:left w:val="nil"/>
                    <w:bottom w:val="single" w:sz="4" w:space="0" w:color="008080"/>
                    <w:right w:val="single" w:sz="8" w:space="0" w:color="008080"/>
                  </w:tcBorders>
                  <w:shd w:val="clear" w:color="auto" w:fill="auto"/>
                  <w:noWrap/>
                  <w:vAlign w:val="center"/>
                </w:tcPr>
                <w:p w14:paraId="2E8CC754" w14:textId="77777777" w:rsidR="00B82CAF" w:rsidRPr="000B1AF3" w:rsidRDefault="00B82CAF" w:rsidP="00B82CAF">
                  <w:pPr>
                    <w:jc w:val="right"/>
                    <w:rPr>
                      <w:rFonts w:ascii="Calibri" w:hAnsi="Calibri" w:cs="Arial"/>
                      <w:sz w:val="22"/>
                      <w:szCs w:val="22"/>
                      <w:lang w:val="pt-BR"/>
                    </w:rPr>
                  </w:pPr>
                </w:p>
              </w:tc>
              <w:tc>
                <w:tcPr>
                  <w:tcW w:w="658" w:type="pct"/>
                  <w:tcBorders>
                    <w:top w:val="nil"/>
                    <w:left w:val="nil"/>
                    <w:bottom w:val="single" w:sz="4" w:space="0" w:color="008080"/>
                    <w:right w:val="single" w:sz="4" w:space="0" w:color="008080"/>
                  </w:tcBorders>
                  <w:shd w:val="clear" w:color="auto" w:fill="auto"/>
                  <w:noWrap/>
                  <w:vAlign w:val="bottom"/>
                </w:tcPr>
                <w:p w14:paraId="69C7B057" w14:textId="77777777" w:rsidR="00B82CAF" w:rsidRPr="000B1AF3" w:rsidRDefault="00B82CAF" w:rsidP="00B82CAF">
                  <w:pPr>
                    <w:jc w:val="right"/>
                    <w:rPr>
                      <w:rFonts w:ascii="Calibri" w:hAnsi="Calibri" w:cs="Arial"/>
                      <w:sz w:val="22"/>
                      <w:szCs w:val="22"/>
                      <w:lang w:val="pt-BR"/>
                    </w:rPr>
                  </w:pPr>
                </w:p>
              </w:tc>
              <w:tc>
                <w:tcPr>
                  <w:tcW w:w="388" w:type="pct"/>
                  <w:tcBorders>
                    <w:top w:val="nil"/>
                    <w:left w:val="nil"/>
                    <w:bottom w:val="single" w:sz="4" w:space="0" w:color="008080"/>
                    <w:right w:val="single" w:sz="8" w:space="0" w:color="008080"/>
                  </w:tcBorders>
                  <w:shd w:val="clear" w:color="auto" w:fill="auto"/>
                  <w:noWrap/>
                  <w:vAlign w:val="bottom"/>
                </w:tcPr>
                <w:p w14:paraId="2CC4D6BE" w14:textId="77777777" w:rsidR="00B82CAF" w:rsidRPr="000B1AF3" w:rsidRDefault="00B82CAF" w:rsidP="00B82CAF">
                  <w:pPr>
                    <w:jc w:val="right"/>
                    <w:rPr>
                      <w:rFonts w:ascii="Calibri" w:hAnsi="Calibri" w:cs="Arial"/>
                      <w:sz w:val="22"/>
                      <w:szCs w:val="22"/>
                      <w:lang w:val="pt-BR"/>
                    </w:rPr>
                  </w:pPr>
                </w:p>
              </w:tc>
            </w:tr>
            <w:tr w:rsidR="00B82CAF" w:rsidRPr="000B1AF3" w14:paraId="0D38D227" w14:textId="77777777" w:rsidTr="00B82CAF">
              <w:trPr>
                <w:trHeight w:val="255"/>
              </w:trPr>
              <w:tc>
                <w:tcPr>
                  <w:tcW w:w="1783" w:type="pct"/>
                  <w:tcBorders>
                    <w:top w:val="nil"/>
                    <w:left w:val="single" w:sz="8" w:space="0" w:color="008080"/>
                    <w:bottom w:val="single" w:sz="4" w:space="0" w:color="008080"/>
                    <w:right w:val="nil"/>
                  </w:tcBorders>
                  <w:shd w:val="clear" w:color="auto" w:fill="auto"/>
                  <w:vAlign w:val="center"/>
                </w:tcPr>
                <w:p w14:paraId="3CA1EE92" w14:textId="77777777" w:rsidR="00B82CAF" w:rsidRPr="000B1AF3" w:rsidRDefault="00B82CAF" w:rsidP="00B82CAF">
                  <w:pPr>
                    <w:rPr>
                      <w:rFonts w:ascii="Calibri" w:hAnsi="Calibri" w:cs="Arial"/>
                      <w:sz w:val="22"/>
                      <w:szCs w:val="22"/>
                      <w:lang w:val="it-IT"/>
                    </w:rPr>
                  </w:pPr>
                  <w:r w:rsidRPr="000B1AF3">
                    <w:rPr>
                      <w:rFonts w:ascii="Calibri" w:hAnsi="Calibri" w:cs="Arial"/>
                      <w:sz w:val="22"/>
                      <w:szCs w:val="22"/>
                      <w:lang w:val="it-IT"/>
                    </w:rPr>
                    <w:t>5.1.2 cheltuieli conexe organizării şantierului</w:t>
                  </w:r>
                  <w:r w:rsidRPr="000B1AF3">
                    <w:rPr>
                      <w:rFonts w:ascii="Calibri" w:hAnsi="Calibri" w:cs="Arial"/>
                      <w:b/>
                      <w:bCs/>
                      <w:sz w:val="22"/>
                      <w:szCs w:val="22"/>
                      <w:lang w:val="it-IT"/>
                    </w:rPr>
                    <w:t xml:space="preserve"> </w:t>
                  </w:r>
                </w:p>
              </w:tc>
              <w:tc>
                <w:tcPr>
                  <w:tcW w:w="620" w:type="pct"/>
                  <w:tcBorders>
                    <w:top w:val="nil"/>
                    <w:left w:val="single" w:sz="8" w:space="0" w:color="008080"/>
                    <w:bottom w:val="single" w:sz="4" w:space="0" w:color="008080"/>
                    <w:right w:val="single" w:sz="4" w:space="0" w:color="008080"/>
                  </w:tcBorders>
                  <w:shd w:val="clear" w:color="auto" w:fill="auto"/>
                  <w:noWrap/>
                  <w:vAlign w:val="center"/>
                </w:tcPr>
                <w:p w14:paraId="2B4A35C0" w14:textId="77777777" w:rsidR="00B82CAF" w:rsidRPr="000B1AF3" w:rsidRDefault="00B82CAF" w:rsidP="00B82CAF">
                  <w:pPr>
                    <w:jc w:val="right"/>
                    <w:rPr>
                      <w:rFonts w:ascii="Calibri" w:hAnsi="Calibri" w:cs="Arial"/>
                      <w:sz w:val="22"/>
                      <w:szCs w:val="22"/>
                      <w:lang w:val="it-IT"/>
                    </w:rPr>
                  </w:pPr>
                </w:p>
              </w:tc>
              <w:tc>
                <w:tcPr>
                  <w:tcW w:w="401" w:type="pct"/>
                  <w:tcBorders>
                    <w:top w:val="nil"/>
                    <w:left w:val="nil"/>
                    <w:bottom w:val="single" w:sz="4" w:space="0" w:color="008080"/>
                    <w:right w:val="single" w:sz="8" w:space="0" w:color="008080"/>
                  </w:tcBorders>
                  <w:shd w:val="clear" w:color="auto" w:fill="auto"/>
                  <w:noWrap/>
                  <w:vAlign w:val="center"/>
                </w:tcPr>
                <w:p w14:paraId="58FCD101" w14:textId="77777777" w:rsidR="00B82CAF" w:rsidRPr="000B1AF3" w:rsidRDefault="00B82CAF" w:rsidP="00B82CAF">
                  <w:pPr>
                    <w:jc w:val="right"/>
                    <w:rPr>
                      <w:rFonts w:ascii="Calibri" w:hAnsi="Calibri" w:cs="Arial"/>
                      <w:sz w:val="22"/>
                      <w:szCs w:val="22"/>
                      <w:lang w:val="it-IT"/>
                    </w:rPr>
                  </w:pPr>
                </w:p>
              </w:tc>
              <w:tc>
                <w:tcPr>
                  <w:tcW w:w="723" w:type="pct"/>
                  <w:tcBorders>
                    <w:top w:val="nil"/>
                    <w:left w:val="nil"/>
                    <w:bottom w:val="single" w:sz="4" w:space="0" w:color="008080"/>
                    <w:right w:val="single" w:sz="4" w:space="0" w:color="008080"/>
                  </w:tcBorders>
                  <w:shd w:val="clear" w:color="auto" w:fill="auto"/>
                  <w:noWrap/>
                  <w:vAlign w:val="center"/>
                </w:tcPr>
                <w:p w14:paraId="75EAED6D" w14:textId="77777777" w:rsidR="00B82CAF" w:rsidRPr="000B1AF3" w:rsidRDefault="00B82CAF" w:rsidP="00B82CAF">
                  <w:pPr>
                    <w:jc w:val="right"/>
                    <w:rPr>
                      <w:rFonts w:ascii="Calibri" w:hAnsi="Calibri" w:cs="Arial"/>
                      <w:sz w:val="22"/>
                      <w:szCs w:val="22"/>
                      <w:lang w:val="it-IT"/>
                    </w:rPr>
                  </w:pPr>
                </w:p>
              </w:tc>
              <w:tc>
                <w:tcPr>
                  <w:tcW w:w="428" w:type="pct"/>
                  <w:tcBorders>
                    <w:top w:val="nil"/>
                    <w:left w:val="nil"/>
                    <w:bottom w:val="single" w:sz="4" w:space="0" w:color="008080"/>
                    <w:right w:val="single" w:sz="8" w:space="0" w:color="008080"/>
                  </w:tcBorders>
                  <w:shd w:val="clear" w:color="auto" w:fill="auto"/>
                  <w:noWrap/>
                  <w:vAlign w:val="center"/>
                </w:tcPr>
                <w:p w14:paraId="50A3552C" w14:textId="77777777" w:rsidR="00B82CAF" w:rsidRPr="000B1AF3" w:rsidRDefault="00B82CAF" w:rsidP="00B82CAF">
                  <w:pPr>
                    <w:jc w:val="right"/>
                    <w:rPr>
                      <w:rFonts w:ascii="Calibri" w:hAnsi="Calibri" w:cs="Arial"/>
                      <w:sz w:val="22"/>
                      <w:szCs w:val="22"/>
                      <w:lang w:val="it-IT"/>
                    </w:rPr>
                  </w:pPr>
                </w:p>
              </w:tc>
              <w:tc>
                <w:tcPr>
                  <w:tcW w:w="658" w:type="pct"/>
                  <w:tcBorders>
                    <w:top w:val="nil"/>
                    <w:left w:val="nil"/>
                    <w:bottom w:val="single" w:sz="4" w:space="0" w:color="008080"/>
                    <w:right w:val="single" w:sz="4" w:space="0" w:color="008080"/>
                  </w:tcBorders>
                  <w:shd w:val="clear" w:color="auto" w:fill="auto"/>
                  <w:noWrap/>
                  <w:vAlign w:val="bottom"/>
                </w:tcPr>
                <w:p w14:paraId="25076C73" w14:textId="77777777" w:rsidR="00B82CAF" w:rsidRPr="000B1AF3" w:rsidRDefault="00B82CAF" w:rsidP="00B82CAF">
                  <w:pPr>
                    <w:jc w:val="right"/>
                    <w:rPr>
                      <w:rFonts w:ascii="Calibri" w:hAnsi="Calibri" w:cs="Arial"/>
                      <w:sz w:val="22"/>
                      <w:szCs w:val="22"/>
                      <w:lang w:val="it-IT"/>
                    </w:rPr>
                  </w:pPr>
                </w:p>
              </w:tc>
              <w:tc>
                <w:tcPr>
                  <w:tcW w:w="388" w:type="pct"/>
                  <w:tcBorders>
                    <w:top w:val="nil"/>
                    <w:left w:val="nil"/>
                    <w:bottom w:val="single" w:sz="4" w:space="0" w:color="008080"/>
                    <w:right w:val="single" w:sz="8" w:space="0" w:color="008080"/>
                  </w:tcBorders>
                  <w:shd w:val="clear" w:color="auto" w:fill="auto"/>
                  <w:noWrap/>
                  <w:vAlign w:val="bottom"/>
                </w:tcPr>
                <w:p w14:paraId="28D84E19" w14:textId="77777777" w:rsidR="00B82CAF" w:rsidRPr="000B1AF3" w:rsidRDefault="00B82CAF" w:rsidP="00B82CAF">
                  <w:pPr>
                    <w:jc w:val="right"/>
                    <w:rPr>
                      <w:rFonts w:ascii="Calibri" w:hAnsi="Calibri" w:cs="Arial"/>
                      <w:sz w:val="22"/>
                      <w:szCs w:val="22"/>
                      <w:lang w:val="it-IT"/>
                    </w:rPr>
                  </w:pPr>
                </w:p>
              </w:tc>
            </w:tr>
            <w:tr w:rsidR="00B82CAF" w:rsidRPr="000B1AF3" w14:paraId="6123747A" w14:textId="77777777" w:rsidTr="00B82CAF">
              <w:trPr>
                <w:trHeight w:val="255"/>
              </w:trPr>
              <w:tc>
                <w:tcPr>
                  <w:tcW w:w="1783" w:type="pct"/>
                  <w:tcBorders>
                    <w:top w:val="nil"/>
                    <w:left w:val="single" w:sz="8" w:space="0" w:color="008080"/>
                    <w:bottom w:val="single" w:sz="4" w:space="0" w:color="008080"/>
                    <w:right w:val="nil"/>
                  </w:tcBorders>
                  <w:shd w:val="clear" w:color="auto" w:fill="auto"/>
                  <w:vAlign w:val="center"/>
                </w:tcPr>
                <w:p w14:paraId="57E2D711" w14:textId="77777777" w:rsidR="00B82CAF" w:rsidRPr="000B1AF3" w:rsidRDefault="00B82CAF" w:rsidP="00B82CAF">
                  <w:pPr>
                    <w:rPr>
                      <w:rFonts w:ascii="Calibri" w:hAnsi="Calibri" w:cs="Arial"/>
                      <w:sz w:val="22"/>
                      <w:szCs w:val="22"/>
                      <w:lang w:val="it-IT"/>
                    </w:rPr>
                  </w:pPr>
                  <w:r w:rsidRPr="000B1AF3">
                    <w:rPr>
                      <w:rFonts w:ascii="Calibri" w:hAnsi="Calibri" w:cs="Arial"/>
                      <w:sz w:val="22"/>
                      <w:szCs w:val="22"/>
                      <w:lang w:val="it-IT"/>
                    </w:rPr>
                    <w:t>5.2 Comisioane, cote, taxe, costul creditului</w:t>
                  </w:r>
                </w:p>
              </w:tc>
              <w:tc>
                <w:tcPr>
                  <w:tcW w:w="620" w:type="pct"/>
                  <w:tcBorders>
                    <w:top w:val="nil"/>
                    <w:left w:val="single" w:sz="8" w:space="0" w:color="008080"/>
                    <w:bottom w:val="single" w:sz="4" w:space="0" w:color="008080"/>
                    <w:right w:val="single" w:sz="4" w:space="0" w:color="008080"/>
                  </w:tcBorders>
                  <w:shd w:val="clear" w:color="auto" w:fill="auto"/>
                  <w:noWrap/>
                  <w:vAlign w:val="bottom"/>
                </w:tcPr>
                <w:p w14:paraId="34618A28" w14:textId="77777777" w:rsidR="00B82CAF" w:rsidRPr="000B1AF3" w:rsidRDefault="00B82CAF" w:rsidP="00B82CAF">
                  <w:pPr>
                    <w:rPr>
                      <w:rFonts w:ascii="Calibri" w:hAnsi="Calibri" w:cs="Arial"/>
                      <w:sz w:val="22"/>
                      <w:szCs w:val="22"/>
                      <w:lang w:val="it-IT"/>
                    </w:rPr>
                  </w:pPr>
                </w:p>
              </w:tc>
              <w:tc>
                <w:tcPr>
                  <w:tcW w:w="401" w:type="pct"/>
                  <w:tcBorders>
                    <w:top w:val="nil"/>
                    <w:left w:val="nil"/>
                    <w:bottom w:val="single" w:sz="4" w:space="0" w:color="008080"/>
                    <w:right w:val="single" w:sz="8" w:space="0" w:color="008080"/>
                  </w:tcBorders>
                  <w:shd w:val="clear" w:color="auto" w:fill="auto"/>
                  <w:noWrap/>
                  <w:vAlign w:val="center"/>
                </w:tcPr>
                <w:p w14:paraId="1CFDF85A" w14:textId="77777777" w:rsidR="00B82CAF" w:rsidRPr="000B1AF3" w:rsidRDefault="00B82CAF" w:rsidP="00B82CAF">
                  <w:pPr>
                    <w:jc w:val="right"/>
                    <w:rPr>
                      <w:rFonts w:ascii="Calibri" w:hAnsi="Calibri" w:cs="Arial"/>
                      <w:sz w:val="22"/>
                      <w:szCs w:val="22"/>
                      <w:lang w:val="it-IT"/>
                    </w:rPr>
                  </w:pPr>
                </w:p>
              </w:tc>
              <w:tc>
                <w:tcPr>
                  <w:tcW w:w="723" w:type="pct"/>
                  <w:tcBorders>
                    <w:top w:val="nil"/>
                    <w:left w:val="nil"/>
                    <w:bottom w:val="single" w:sz="4" w:space="0" w:color="008080"/>
                    <w:right w:val="single" w:sz="4" w:space="0" w:color="008080"/>
                  </w:tcBorders>
                  <w:shd w:val="clear" w:color="auto" w:fill="auto"/>
                  <w:noWrap/>
                  <w:vAlign w:val="bottom"/>
                </w:tcPr>
                <w:p w14:paraId="562D43AD" w14:textId="77777777" w:rsidR="00B82CAF" w:rsidRPr="000B1AF3" w:rsidRDefault="00B82CAF" w:rsidP="00B82CAF">
                  <w:pPr>
                    <w:rPr>
                      <w:rFonts w:ascii="Calibri" w:hAnsi="Calibri" w:cs="Arial"/>
                      <w:sz w:val="22"/>
                      <w:szCs w:val="22"/>
                      <w:lang w:val="it-IT"/>
                    </w:rPr>
                  </w:pPr>
                </w:p>
              </w:tc>
              <w:tc>
                <w:tcPr>
                  <w:tcW w:w="428" w:type="pct"/>
                  <w:tcBorders>
                    <w:top w:val="nil"/>
                    <w:left w:val="nil"/>
                    <w:bottom w:val="single" w:sz="4" w:space="0" w:color="008080"/>
                    <w:right w:val="single" w:sz="8" w:space="0" w:color="008080"/>
                  </w:tcBorders>
                  <w:shd w:val="clear" w:color="auto" w:fill="auto"/>
                  <w:noWrap/>
                  <w:vAlign w:val="center"/>
                </w:tcPr>
                <w:p w14:paraId="218A196B" w14:textId="77777777" w:rsidR="00B82CAF" w:rsidRPr="000B1AF3" w:rsidRDefault="00B82CAF" w:rsidP="00B82CAF">
                  <w:pPr>
                    <w:jc w:val="right"/>
                    <w:rPr>
                      <w:rFonts w:ascii="Calibri" w:hAnsi="Calibri" w:cs="Arial"/>
                      <w:sz w:val="22"/>
                      <w:szCs w:val="22"/>
                      <w:lang w:val="it-IT"/>
                    </w:rPr>
                  </w:pPr>
                </w:p>
              </w:tc>
              <w:tc>
                <w:tcPr>
                  <w:tcW w:w="658" w:type="pct"/>
                  <w:tcBorders>
                    <w:top w:val="nil"/>
                    <w:left w:val="nil"/>
                    <w:bottom w:val="single" w:sz="4" w:space="0" w:color="008080"/>
                    <w:right w:val="single" w:sz="4" w:space="0" w:color="008080"/>
                  </w:tcBorders>
                  <w:shd w:val="clear" w:color="auto" w:fill="auto"/>
                  <w:noWrap/>
                  <w:vAlign w:val="bottom"/>
                </w:tcPr>
                <w:p w14:paraId="49FDE1FB" w14:textId="77777777" w:rsidR="00B82CAF" w:rsidRPr="000B1AF3" w:rsidRDefault="00B82CAF" w:rsidP="00B82CAF">
                  <w:pPr>
                    <w:rPr>
                      <w:rFonts w:ascii="Calibri" w:hAnsi="Calibri" w:cs="Arial"/>
                      <w:sz w:val="22"/>
                      <w:szCs w:val="22"/>
                      <w:lang w:val="it-IT"/>
                    </w:rPr>
                  </w:pPr>
                </w:p>
              </w:tc>
              <w:tc>
                <w:tcPr>
                  <w:tcW w:w="388" w:type="pct"/>
                  <w:tcBorders>
                    <w:top w:val="nil"/>
                    <w:left w:val="nil"/>
                    <w:bottom w:val="single" w:sz="4" w:space="0" w:color="008080"/>
                    <w:right w:val="single" w:sz="8" w:space="0" w:color="008080"/>
                  </w:tcBorders>
                  <w:shd w:val="clear" w:color="auto" w:fill="auto"/>
                  <w:noWrap/>
                  <w:vAlign w:val="bottom"/>
                </w:tcPr>
                <w:p w14:paraId="2BD3384C" w14:textId="77777777" w:rsidR="00B82CAF" w:rsidRPr="000B1AF3" w:rsidRDefault="00B82CAF" w:rsidP="00B82CAF">
                  <w:pPr>
                    <w:jc w:val="right"/>
                    <w:rPr>
                      <w:rFonts w:ascii="Calibri" w:hAnsi="Calibri" w:cs="Arial"/>
                      <w:sz w:val="22"/>
                      <w:szCs w:val="22"/>
                      <w:lang w:val="it-IT"/>
                    </w:rPr>
                  </w:pPr>
                </w:p>
              </w:tc>
            </w:tr>
            <w:tr w:rsidR="00B82CAF" w:rsidRPr="000B1AF3" w14:paraId="112122E9" w14:textId="77777777" w:rsidTr="00B82CAF">
              <w:trPr>
                <w:trHeight w:val="255"/>
              </w:trPr>
              <w:tc>
                <w:tcPr>
                  <w:tcW w:w="1783" w:type="pct"/>
                  <w:tcBorders>
                    <w:top w:val="nil"/>
                    <w:left w:val="single" w:sz="8" w:space="0" w:color="008080"/>
                    <w:bottom w:val="single" w:sz="4" w:space="0" w:color="008080"/>
                    <w:right w:val="nil"/>
                  </w:tcBorders>
                  <w:shd w:val="clear" w:color="auto" w:fill="auto"/>
                  <w:vAlign w:val="center"/>
                </w:tcPr>
                <w:p w14:paraId="2838675B" w14:textId="77777777" w:rsidR="00B82CAF" w:rsidRPr="000B1AF3" w:rsidRDefault="00B82CAF" w:rsidP="00B82CAF">
                  <w:pPr>
                    <w:rPr>
                      <w:rFonts w:ascii="Calibri" w:hAnsi="Calibri" w:cs="Arial"/>
                      <w:sz w:val="22"/>
                      <w:szCs w:val="22"/>
                      <w:lang w:val="it-IT"/>
                    </w:rPr>
                  </w:pPr>
                  <w:r w:rsidRPr="000B1AF3">
                    <w:rPr>
                      <w:rFonts w:ascii="Calibri" w:hAnsi="Calibri" w:cs="Arial"/>
                      <w:sz w:val="22"/>
                      <w:szCs w:val="22"/>
                      <w:lang w:val="it-IT"/>
                    </w:rPr>
                    <w:t>5.2.1 Comisioanele și dobânzile aferente creditului băncii finan</w:t>
                  </w:r>
                  <w:r w:rsidRPr="000B1AF3">
                    <w:rPr>
                      <w:rFonts w:ascii="Calibri" w:hAnsi="Calibri" w:cs="Arial"/>
                      <w:sz w:val="22"/>
                      <w:szCs w:val="22"/>
                      <w:lang w:val="en-GB"/>
                    </w:rPr>
                    <w:t>ț</w:t>
                  </w:r>
                  <w:r w:rsidRPr="000B1AF3">
                    <w:rPr>
                      <w:rFonts w:ascii="Calibri" w:hAnsi="Calibri" w:cs="Arial"/>
                      <w:sz w:val="22"/>
                      <w:szCs w:val="22"/>
                      <w:lang w:val="it-IT"/>
                    </w:rPr>
                    <w:t>atoare (N)</w:t>
                  </w:r>
                </w:p>
              </w:tc>
              <w:tc>
                <w:tcPr>
                  <w:tcW w:w="620" w:type="pct"/>
                  <w:tcBorders>
                    <w:top w:val="nil"/>
                    <w:left w:val="single" w:sz="8" w:space="0" w:color="008080"/>
                    <w:bottom w:val="single" w:sz="4" w:space="0" w:color="008080"/>
                    <w:right w:val="single" w:sz="4" w:space="0" w:color="008080"/>
                  </w:tcBorders>
                  <w:shd w:val="clear" w:color="auto" w:fill="auto"/>
                  <w:noWrap/>
                  <w:vAlign w:val="bottom"/>
                </w:tcPr>
                <w:p w14:paraId="16E1CB47" w14:textId="77777777" w:rsidR="00B82CAF" w:rsidRPr="000B1AF3" w:rsidRDefault="00B82CAF" w:rsidP="00B82CAF">
                  <w:pPr>
                    <w:rPr>
                      <w:rFonts w:ascii="Calibri" w:hAnsi="Calibri" w:cs="Arial"/>
                      <w:sz w:val="22"/>
                      <w:szCs w:val="22"/>
                      <w:lang w:val="it-IT"/>
                    </w:rPr>
                  </w:pPr>
                </w:p>
              </w:tc>
              <w:tc>
                <w:tcPr>
                  <w:tcW w:w="401" w:type="pct"/>
                  <w:tcBorders>
                    <w:top w:val="nil"/>
                    <w:left w:val="nil"/>
                    <w:bottom w:val="single" w:sz="4" w:space="0" w:color="008080"/>
                    <w:right w:val="single" w:sz="8" w:space="0" w:color="008080"/>
                  </w:tcBorders>
                  <w:shd w:val="clear" w:color="auto" w:fill="auto"/>
                  <w:noWrap/>
                  <w:vAlign w:val="center"/>
                </w:tcPr>
                <w:p w14:paraId="6F4025A0" w14:textId="77777777" w:rsidR="00B82CAF" w:rsidRPr="000B1AF3" w:rsidRDefault="00B82CAF" w:rsidP="00B82CAF">
                  <w:pPr>
                    <w:jc w:val="right"/>
                    <w:rPr>
                      <w:rFonts w:ascii="Calibri" w:hAnsi="Calibri" w:cs="Arial"/>
                      <w:sz w:val="22"/>
                      <w:szCs w:val="22"/>
                      <w:lang w:val="it-IT"/>
                    </w:rPr>
                  </w:pPr>
                </w:p>
              </w:tc>
              <w:tc>
                <w:tcPr>
                  <w:tcW w:w="723" w:type="pct"/>
                  <w:tcBorders>
                    <w:top w:val="nil"/>
                    <w:left w:val="nil"/>
                    <w:bottom w:val="single" w:sz="4" w:space="0" w:color="008080"/>
                    <w:right w:val="single" w:sz="4" w:space="0" w:color="008080"/>
                  </w:tcBorders>
                  <w:shd w:val="clear" w:color="auto" w:fill="auto"/>
                  <w:noWrap/>
                  <w:vAlign w:val="bottom"/>
                </w:tcPr>
                <w:p w14:paraId="0AF06C3B" w14:textId="77777777" w:rsidR="00B82CAF" w:rsidRPr="000B1AF3" w:rsidRDefault="00B82CAF" w:rsidP="00B82CAF">
                  <w:pPr>
                    <w:rPr>
                      <w:rFonts w:ascii="Calibri" w:hAnsi="Calibri" w:cs="Arial"/>
                      <w:sz w:val="22"/>
                      <w:szCs w:val="22"/>
                      <w:lang w:val="it-IT"/>
                    </w:rPr>
                  </w:pPr>
                </w:p>
              </w:tc>
              <w:tc>
                <w:tcPr>
                  <w:tcW w:w="428" w:type="pct"/>
                  <w:tcBorders>
                    <w:top w:val="nil"/>
                    <w:left w:val="nil"/>
                    <w:bottom w:val="single" w:sz="4" w:space="0" w:color="008080"/>
                    <w:right w:val="single" w:sz="8" w:space="0" w:color="008080"/>
                  </w:tcBorders>
                  <w:shd w:val="clear" w:color="auto" w:fill="auto"/>
                  <w:noWrap/>
                  <w:vAlign w:val="center"/>
                </w:tcPr>
                <w:p w14:paraId="4474C5B6" w14:textId="77777777" w:rsidR="00B82CAF" w:rsidRPr="000B1AF3" w:rsidRDefault="00B82CAF" w:rsidP="00B82CAF">
                  <w:pPr>
                    <w:jc w:val="right"/>
                    <w:rPr>
                      <w:rFonts w:ascii="Calibri" w:hAnsi="Calibri" w:cs="Arial"/>
                      <w:sz w:val="22"/>
                      <w:szCs w:val="22"/>
                      <w:lang w:val="it-IT"/>
                    </w:rPr>
                  </w:pPr>
                </w:p>
              </w:tc>
              <w:tc>
                <w:tcPr>
                  <w:tcW w:w="658" w:type="pct"/>
                  <w:tcBorders>
                    <w:top w:val="nil"/>
                    <w:left w:val="nil"/>
                    <w:bottom w:val="single" w:sz="4" w:space="0" w:color="008080"/>
                    <w:right w:val="single" w:sz="4" w:space="0" w:color="008080"/>
                  </w:tcBorders>
                  <w:shd w:val="clear" w:color="auto" w:fill="auto"/>
                  <w:noWrap/>
                  <w:vAlign w:val="bottom"/>
                </w:tcPr>
                <w:p w14:paraId="4ED1AC63" w14:textId="77777777" w:rsidR="00B82CAF" w:rsidRPr="000B1AF3" w:rsidRDefault="00B82CAF" w:rsidP="00B82CAF">
                  <w:pPr>
                    <w:rPr>
                      <w:rFonts w:ascii="Calibri" w:hAnsi="Calibri" w:cs="Arial"/>
                      <w:sz w:val="22"/>
                      <w:szCs w:val="22"/>
                      <w:lang w:val="it-IT"/>
                    </w:rPr>
                  </w:pPr>
                </w:p>
              </w:tc>
              <w:tc>
                <w:tcPr>
                  <w:tcW w:w="388" w:type="pct"/>
                  <w:tcBorders>
                    <w:top w:val="nil"/>
                    <w:left w:val="nil"/>
                    <w:bottom w:val="single" w:sz="4" w:space="0" w:color="008080"/>
                    <w:right w:val="single" w:sz="8" w:space="0" w:color="008080"/>
                  </w:tcBorders>
                  <w:shd w:val="clear" w:color="auto" w:fill="auto"/>
                  <w:noWrap/>
                  <w:vAlign w:val="bottom"/>
                </w:tcPr>
                <w:p w14:paraId="5CCF2090" w14:textId="77777777" w:rsidR="00B82CAF" w:rsidRPr="000B1AF3" w:rsidRDefault="00B82CAF" w:rsidP="00B82CAF">
                  <w:pPr>
                    <w:jc w:val="right"/>
                    <w:rPr>
                      <w:rFonts w:ascii="Calibri" w:hAnsi="Calibri" w:cs="Arial"/>
                      <w:sz w:val="22"/>
                      <w:szCs w:val="22"/>
                      <w:lang w:val="it-IT"/>
                    </w:rPr>
                  </w:pPr>
                </w:p>
              </w:tc>
            </w:tr>
            <w:tr w:rsidR="00B82CAF" w:rsidRPr="000B1AF3" w14:paraId="18D938F4" w14:textId="77777777" w:rsidTr="00B82CAF">
              <w:trPr>
                <w:trHeight w:val="255"/>
              </w:trPr>
              <w:tc>
                <w:tcPr>
                  <w:tcW w:w="1783" w:type="pct"/>
                  <w:tcBorders>
                    <w:top w:val="nil"/>
                    <w:left w:val="single" w:sz="8" w:space="0" w:color="008080"/>
                    <w:bottom w:val="single" w:sz="4" w:space="0" w:color="008080"/>
                    <w:right w:val="nil"/>
                  </w:tcBorders>
                  <w:shd w:val="clear" w:color="auto" w:fill="auto"/>
                  <w:vAlign w:val="center"/>
                </w:tcPr>
                <w:p w14:paraId="3F44FC04" w14:textId="77777777" w:rsidR="00B82CAF" w:rsidRPr="000B1AF3" w:rsidRDefault="00B82CAF" w:rsidP="00B82CAF">
                  <w:pPr>
                    <w:rPr>
                      <w:rFonts w:ascii="Calibri" w:hAnsi="Calibri" w:cs="Arial"/>
                      <w:sz w:val="22"/>
                      <w:szCs w:val="22"/>
                      <w:lang w:val="it-IT"/>
                    </w:rPr>
                  </w:pPr>
                  <w:r w:rsidRPr="000B1AF3">
                    <w:rPr>
                      <w:rFonts w:ascii="Calibri" w:hAnsi="Calibri" w:cs="Arial"/>
                      <w:sz w:val="22"/>
                      <w:szCs w:val="22"/>
                      <w:lang w:val="it-IT"/>
                    </w:rPr>
                    <w:t xml:space="preserve">5.2.2 Cota aferentă ISC pentru controlul calității </w:t>
                  </w:r>
                  <w:r w:rsidRPr="000B1AF3">
                    <w:rPr>
                      <w:rFonts w:ascii="Calibri" w:hAnsi="Calibri" w:cs="Arial"/>
                      <w:sz w:val="22"/>
                      <w:szCs w:val="22"/>
                      <w:lang w:val="it-IT"/>
                    </w:rPr>
                    <w:lastRenderedPageBreak/>
                    <w:t>lucrărilor de construcții</w:t>
                  </w:r>
                </w:p>
              </w:tc>
              <w:tc>
                <w:tcPr>
                  <w:tcW w:w="620" w:type="pct"/>
                  <w:tcBorders>
                    <w:top w:val="nil"/>
                    <w:left w:val="single" w:sz="8" w:space="0" w:color="008080"/>
                    <w:bottom w:val="single" w:sz="4" w:space="0" w:color="008080"/>
                    <w:right w:val="single" w:sz="4" w:space="0" w:color="008080"/>
                  </w:tcBorders>
                  <w:shd w:val="clear" w:color="auto" w:fill="auto"/>
                  <w:noWrap/>
                  <w:vAlign w:val="bottom"/>
                </w:tcPr>
                <w:p w14:paraId="54850835" w14:textId="77777777" w:rsidR="00B82CAF" w:rsidRPr="000B1AF3" w:rsidRDefault="00B82CAF" w:rsidP="00B82CAF">
                  <w:pPr>
                    <w:rPr>
                      <w:rFonts w:ascii="Calibri" w:hAnsi="Calibri" w:cs="Arial"/>
                      <w:sz w:val="22"/>
                      <w:szCs w:val="22"/>
                      <w:lang w:val="it-IT"/>
                    </w:rPr>
                  </w:pPr>
                </w:p>
              </w:tc>
              <w:tc>
                <w:tcPr>
                  <w:tcW w:w="401" w:type="pct"/>
                  <w:tcBorders>
                    <w:top w:val="nil"/>
                    <w:left w:val="nil"/>
                    <w:bottom w:val="single" w:sz="4" w:space="0" w:color="008080"/>
                    <w:right w:val="single" w:sz="8" w:space="0" w:color="008080"/>
                  </w:tcBorders>
                  <w:shd w:val="clear" w:color="auto" w:fill="auto"/>
                  <w:noWrap/>
                  <w:vAlign w:val="center"/>
                </w:tcPr>
                <w:p w14:paraId="0E98C288" w14:textId="77777777" w:rsidR="00B82CAF" w:rsidRPr="000B1AF3" w:rsidRDefault="00B82CAF" w:rsidP="00B82CAF">
                  <w:pPr>
                    <w:jc w:val="right"/>
                    <w:rPr>
                      <w:rFonts w:ascii="Calibri" w:hAnsi="Calibri" w:cs="Arial"/>
                      <w:sz w:val="22"/>
                      <w:szCs w:val="22"/>
                      <w:lang w:val="it-IT"/>
                    </w:rPr>
                  </w:pPr>
                </w:p>
              </w:tc>
              <w:tc>
                <w:tcPr>
                  <w:tcW w:w="723" w:type="pct"/>
                  <w:tcBorders>
                    <w:top w:val="nil"/>
                    <w:left w:val="nil"/>
                    <w:bottom w:val="single" w:sz="4" w:space="0" w:color="008080"/>
                    <w:right w:val="single" w:sz="4" w:space="0" w:color="008080"/>
                  </w:tcBorders>
                  <w:shd w:val="clear" w:color="auto" w:fill="auto"/>
                  <w:noWrap/>
                  <w:vAlign w:val="bottom"/>
                </w:tcPr>
                <w:p w14:paraId="156B96C1" w14:textId="77777777" w:rsidR="00B82CAF" w:rsidRPr="000B1AF3" w:rsidRDefault="00B82CAF" w:rsidP="00B82CAF">
                  <w:pPr>
                    <w:rPr>
                      <w:rFonts w:ascii="Calibri" w:hAnsi="Calibri" w:cs="Arial"/>
                      <w:sz w:val="22"/>
                      <w:szCs w:val="22"/>
                      <w:lang w:val="it-IT"/>
                    </w:rPr>
                  </w:pPr>
                </w:p>
              </w:tc>
              <w:tc>
                <w:tcPr>
                  <w:tcW w:w="428" w:type="pct"/>
                  <w:tcBorders>
                    <w:top w:val="nil"/>
                    <w:left w:val="nil"/>
                    <w:bottom w:val="single" w:sz="4" w:space="0" w:color="008080"/>
                    <w:right w:val="single" w:sz="8" w:space="0" w:color="008080"/>
                  </w:tcBorders>
                  <w:shd w:val="clear" w:color="auto" w:fill="auto"/>
                  <w:noWrap/>
                  <w:vAlign w:val="center"/>
                </w:tcPr>
                <w:p w14:paraId="5B831831" w14:textId="77777777" w:rsidR="00B82CAF" w:rsidRPr="000B1AF3" w:rsidRDefault="00B82CAF" w:rsidP="00B82CAF">
                  <w:pPr>
                    <w:jc w:val="right"/>
                    <w:rPr>
                      <w:rFonts w:ascii="Calibri" w:hAnsi="Calibri" w:cs="Arial"/>
                      <w:sz w:val="22"/>
                      <w:szCs w:val="22"/>
                      <w:lang w:val="it-IT"/>
                    </w:rPr>
                  </w:pPr>
                </w:p>
              </w:tc>
              <w:tc>
                <w:tcPr>
                  <w:tcW w:w="658" w:type="pct"/>
                  <w:tcBorders>
                    <w:top w:val="nil"/>
                    <w:left w:val="nil"/>
                    <w:bottom w:val="single" w:sz="4" w:space="0" w:color="008080"/>
                    <w:right w:val="single" w:sz="4" w:space="0" w:color="008080"/>
                  </w:tcBorders>
                  <w:shd w:val="clear" w:color="auto" w:fill="auto"/>
                  <w:noWrap/>
                  <w:vAlign w:val="bottom"/>
                </w:tcPr>
                <w:p w14:paraId="4F4404D7" w14:textId="77777777" w:rsidR="00B82CAF" w:rsidRPr="000B1AF3" w:rsidRDefault="00B82CAF" w:rsidP="00B82CAF">
                  <w:pPr>
                    <w:rPr>
                      <w:rFonts w:ascii="Calibri" w:hAnsi="Calibri" w:cs="Arial"/>
                      <w:sz w:val="22"/>
                      <w:szCs w:val="22"/>
                      <w:lang w:val="it-IT"/>
                    </w:rPr>
                  </w:pPr>
                </w:p>
              </w:tc>
              <w:tc>
                <w:tcPr>
                  <w:tcW w:w="388" w:type="pct"/>
                  <w:tcBorders>
                    <w:top w:val="nil"/>
                    <w:left w:val="nil"/>
                    <w:bottom w:val="single" w:sz="4" w:space="0" w:color="008080"/>
                    <w:right w:val="single" w:sz="8" w:space="0" w:color="008080"/>
                  </w:tcBorders>
                  <w:shd w:val="clear" w:color="auto" w:fill="auto"/>
                  <w:noWrap/>
                  <w:vAlign w:val="bottom"/>
                </w:tcPr>
                <w:p w14:paraId="7F7A7B4D" w14:textId="77777777" w:rsidR="00B82CAF" w:rsidRPr="000B1AF3" w:rsidRDefault="00B82CAF" w:rsidP="00B82CAF">
                  <w:pPr>
                    <w:jc w:val="right"/>
                    <w:rPr>
                      <w:rFonts w:ascii="Calibri" w:hAnsi="Calibri" w:cs="Arial"/>
                      <w:sz w:val="22"/>
                      <w:szCs w:val="22"/>
                      <w:lang w:val="it-IT"/>
                    </w:rPr>
                  </w:pPr>
                </w:p>
              </w:tc>
            </w:tr>
            <w:tr w:rsidR="00B82CAF" w:rsidRPr="000B1AF3" w14:paraId="6814D7B3" w14:textId="77777777" w:rsidTr="00B82CAF">
              <w:trPr>
                <w:trHeight w:val="255"/>
              </w:trPr>
              <w:tc>
                <w:tcPr>
                  <w:tcW w:w="1783" w:type="pct"/>
                  <w:tcBorders>
                    <w:top w:val="nil"/>
                    <w:left w:val="single" w:sz="8" w:space="0" w:color="008080"/>
                    <w:bottom w:val="single" w:sz="4" w:space="0" w:color="008080"/>
                    <w:right w:val="nil"/>
                  </w:tcBorders>
                  <w:shd w:val="clear" w:color="auto" w:fill="auto"/>
                  <w:vAlign w:val="center"/>
                </w:tcPr>
                <w:p w14:paraId="606AA568" w14:textId="77777777" w:rsidR="00B82CAF" w:rsidRPr="000B1AF3" w:rsidRDefault="00B82CAF" w:rsidP="00B82CAF">
                  <w:pPr>
                    <w:rPr>
                      <w:rFonts w:ascii="Calibri" w:hAnsi="Calibri" w:cs="Arial"/>
                      <w:sz w:val="22"/>
                      <w:szCs w:val="22"/>
                      <w:lang w:val="it-IT"/>
                    </w:rPr>
                  </w:pPr>
                  <w:r w:rsidRPr="000B1AF3">
                    <w:rPr>
                      <w:rFonts w:ascii="Calibri" w:hAnsi="Calibri" w:cs="Arial"/>
                      <w:sz w:val="22"/>
                      <w:szCs w:val="22"/>
                      <w:lang w:val="it-IT"/>
                    </w:rPr>
                    <w:t>5.2.3 Cota aferentă ISC pentru controlul statului în amenajarea teritoriului, urbanism și pentru autorizarea lucrărilor de construcții</w:t>
                  </w:r>
                </w:p>
              </w:tc>
              <w:tc>
                <w:tcPr>
                  <w:tcW w:w="620" w:type="pct"/>
                  <w:tcBorders>
                    <w:top w:val="nil"/>
                    <w:left w:val="single" w:sz="8" w:space="0" w:color="008080"/>
                    <w:bottom w:val="single" w:sz="4" w:space="0" w:color="008080"/>
                    <w:right w:val="single" w:sz="4" w:space="0" w:color="008080"/>
                  </w:tcBorders>
                  <w:shd w:val="clear" w:color="auto" w:fill="auto"/>
                  <w:noWrap/>
                  <w:vAlign w:val="bottom"/>
                </w:tcPr>
                <w:p w14:paraId="76586C88" w14:textId="77777777" w:rsidR="00B82CAF" w:rsidRPr="000B1AF3" w:rsidRDefault="00B82CAF" w:rsidP="00B82CAF">
                  <w:pPr>
                    <w:rPr>
                      <w:rFonts w:ascii="Calibri" w:hAnsi="Calibri" w:cs="Arial"/>
                      <w:sz w:val="22"/>
                      <w:szCs w:val="22"/>
                      <w:lang w:val="it-IT"/>
                    </w:rPr>
                  </w:pPr>
                </w:p>
              </w:tc>
              <w:tc>
                <w:tcPr>
                  <w:tcW w:w="401" w:type="pct"/>
                  <w:tcBorders>
                    <w:top w:val="nil"/>
                    <w:left w:val="nil"/>
                    <w:bottom w:val="single" w:sz="4" w:space="0" w:color="008080"/>
                    <w:right w:val="single" w:sz="8" w:space="0" w:color="008080"/>
                  </w:tcBorders>
                  <w:shd w:val="clear" w:color="auto" w:fill="auto"/>
                  <w:noWrap/>
                  <w:vAlign w:val="center"/>
                </w:tcPr>
                <w:p w14:paraId="394890DF" w14:textId="77777777" w:rsidR="00B82CAF" w:rsidRPr="000B1AF3" w:rsidRDefault="00B82CAF" w:rsidP="00B82CAF">
                  <w:pPr>
                    <w:jc w:val="right"/>
                    <w:rPr>
                      <w:rFonts w:ascii="Calibri" w:hAnsi="Calibri" w:cs="Arial"/>
                      <w:sz w:val="22"/>
                      <w:szCs w:val="22"/>
                      <w:lang w:val="it-IT"/>
                    </w:rPr>
                  </w:pPr>
                </w:p>
              </w:tc>
              <w:tc>
                <w:tcPr>
                  <w:tcW w:w="723" w:type="pct"/>
                  <w:tcBorders>
                    <w:top w:val="nil"/>
                    <w:left w:val="nil"/>
                    <w:bottom w:val="single" w:sz="4" w:space="0" w:color="008080"/>
                    <w:right w:val="single" w:sz="4" w:space="0" w:color="008080"/>
                  </w:tcBorders>
                  <w:shd w:val="clear" w:color="auto" w:fill="auto"/>
                  <w:noWrap/>
                  <w:vAlign w:val="bottom"/>
                </w:tcPr>
                <w:p w14:paraId="2FEA9168" w14:textId="77777777" w:rsidR="00B82CAF" w:rsidRPr="000B1AF3" w:rsidRDefault="00B82CAF" w:rsidP="00B82CAF">
                  <w:pPr>
                    <w:rPr>
                      <w:rFonts w:ascii="Calibri" w:hAnsi="Calibri" w:cs="Arial"/>
                      <w:sz w:val="22"/>
                      <w:szCs w:val="22"/>
                      <w:lang w:val="it-IT"/>
                    </w:rPr>
                  </w:pPr>
                </w:p>
              </w:tc>
              <w:tc>
                <w:tcPr>
                  <w:tcW w:w="428" w:type="pct"/>
                  <w:tcBorders>
                    <w:top w:val="nil"/>
                    <w:left w:val="nil"/>
                    <w:bottom w:val="single" w:sz="4" w:space="0" w:color="008080"/>
                    <w:right w:val="single" w:sz="8" w:space="0" w:color="008080"/>
                  </w:tcBorders>
                  <w:shd w:val="clear" w:color="auto" w:fill="auto"/>
                  <w:noWrap/>
                  <w:vAlign w:val="center"/>
                </w:tcPr>
                <w:p w14:paraId="54D906D1" w14:textId="77777777" w:rsidR="00B82CAF" w:rsidRPr="000B1AF3" w:rsidRDefault="00B82CAF" w:rsidP="00B82CAF">
                  <w:pPr>
                    <w:jc w:val="right"/>
                    <w:rPr>
                      <w:rFonts w:ascii="Calibri" w:hAnsi="Calibri" w:cs="Arial"/>
                      <w:sz w:val="22"/>
                      <w:szCs w:val="22"/>
                      <w:lang w:val="it-IT"/>
                    </w:rPr>
                  </w:pPr>
                </w:p>
              </w:tc>
              <w:tc>
                <w:tcPr>
                  <w:tcW w:w="658" w:type="pct"/>
                  <w:tcBorders>
                    <w:top w:val="nil"/>
                    <w:left w:val="nil"/>
                    <w:bottom w:val="single" w:sz="4" w:space="0" w:color="008080"/>
                    <w:right w:val="single" w:sz="4" w:space="0" w:color="008080"/>
                  </w:tcBorders>
                  <w:shd w:val="clear" w:color="auto" w:fill="auto"/>
                  <w:noWrap/>
                  <w:vAlign w:val="bottom"/>
                </w:tcPr>
                <w:p w14:paraId="24E75712" w14:textId="77777777" w:rsidR="00B82CAF" w:rsidRPr="000B1AF3" w:rsidRDefault="00B82CAF" w:rsidP="00B82CAF">
                  <w:pPr>
                    <w:rPr>
                      <w:rFonts w:ascii="Calibri" w:hAnsi="Calibri" w:cs="Arial"/>
                      <w:sz w:val="22"/>
                      <w:szCs w:val="22"/>
                      <w:lang w:val="it-IT"/>
                    </w:rPr>
                  </w:pPr>
                </w:p>
              </w:tc>
              <w:tc>
                <w:tcPr>
                  <w:tcW w:w="388" w:type="pct"/>
                  <w:tcBorders>
                    <w:top w:val="nil"/>
                    <w:left w:val="nil"/>
                    <w:bottom w:val="single" w:sz="4" w:space="0" w:color="008080"/>
                    <w:right w:val="single" w:sz="8" w:space="0" w:color="008080"/>
                  </w:tcBorders>
                  <w:shd w:val="clear" w:color="auto" w:fill="auto"/>
                  <w:noWrap/>
                  <w:vAlign w:val="bottom"/>
                </w:tcPr>
                <w:p w14:paraId="5A040A88" w14:textId="77777777" w:rsidR="00B82CAF" w:rsidRPr="000B1AF3" w:rsidRDefault="00B82CAF" w:rsidP="00B82CAF">
                  <w:pPr>
                    <w:jc w:val="right"/>
                    <w:rPr>
                      <w:rFonts w:ascii="Calibri" w:hAnsi="Calibri" w:cs="Arial"/>
                      <w:sz w:val="22"/>
                      <w:szCs w:val="22"/>
                      <w:lang w:val="it-IT"/>
                    </w:rPr>
                  </w:pPr>
                </w:p>
              </w:tc>
            </w:tr>
            <w:tr w:rsidR="00B82CAF" w:rsidRPr="000B1AF3" w14:paraId="71C5F5C9" w14:textId="77777777" w:rsidTr="00B82CAF">
              <w:trPr>
                <w:trHeight w:val="255"/>
              </w:trPr>
              <w:tc>
                <w:tcPr>
                  <w:tcW w:w="1783" w:type="pct"/>
                  <w:tcBorders>
                    <w:top w:val="nil"/>
                    <w:left w:val="single" w:sz="8" w:space="0" w:color="008080"/>
                    <w:bottom w:val="single" w:sz="4" w:space="0" w:color="008080"/>
                    <w:right w:val="nil"/>
                  </w:tcBorders>
                  <w:shd w:val="clear" w:color="auto" w:fill="auto"/>
                  <w:vAlign w:val="center"/>
                </w:tcPr>
                <w:p w14:paraId="02A3D522" w14:textId="77777777" w:rsidR="00B82CAF" w:rsidRPr="000B1AF3" w:rsidRDefault="00B82CAF" w:rsidP="00B82CAF">
                  <w:pPr>
                    <w:rPr>
                      <w:rFonts w:ascii="Calibri" w:hAnsi="Calibri" w:cs="Arial"/>
                      <w:sz w:val="22"/>
                      <w:szCs w:val="22"/>
                      <w:lang w:val="it-IT"/>
                    </w:rPr>
                  </w:pPr>
                  <w:r w:rsidRPr="000B1AF3">
                    <w:rPr>
                      <w:rFonts w:ascii="Calibri" w:hAnsi="Calibri" w:cs="Arial"/>
                      <w:sz w:val="22"/>
                      <w:szCs w:val="22"/>
                      <w:lang w:val="it-IT"/>
                    </w:rPr>
                    <w:t>5.2.4 Cota aferentă Casei sociale a Constructorilor- CSC (N)</w:t>
                  </w:r>
                </w:p>
              </w:tc>
              <w:tc>
                <w:tcPr>
                  <w:tcW w:w="620" w:type="pct"/>
                  <w:tcBorders>
                    <w:top w:val="nil"/>
                    <w:left w:val="single" w:sz="8" w:space="0" w:color="008080"/>
                    <w:bottom w:val="single" w:sz="4" w:space="0" w:color="008080"/>
                    <w:right w:val="single" w:sz="4" w:space="0" w:color="008080"/>
                  </w:tcBorders>
                  <w:shd w:val="clear" w:color="auto" w:fill="auto"/>
                  <w:noWrap/>
                  <w:vAlign w:val="bottom"/>
                </w:tcPr>
                <w:p w14:paraId="62342A6E" w14:textId="77777777" w:rsidR="00B82CAF" w:rsidRPr="000B1AF3" w:rsidRDefault="00B82CAF" w:rsidP="00B82CAF">
                  <w:pPr>
                    <w:rPr>
                      <w:rFonts w:ascii="Calibri" w:hAnsi="Calibri" w:cs="Arial"/>
                      <w:sz w:val="22"/>
                      <w:szCs w:val="22"/>
                      <w:lang w:val="it-IT"/>
                    </w:rPr>
                  </w:pPr>
                </w:p>
              </w:tc>
              <w:tc>
                <w:tcPr>
                  <w:tcW w:w="401" w:type="pct"/>
                  <w:tcBorders>
                    <w:top w:val="nil"/>
                    <w:left w:val="nil"/>
                    <w:bottom w:val="single" w:sz="4" w:space="0" w:color="008080"/>
                    <w:right w:val="single" w:sz="8" w:space="0" w:color="008080"/>
                  </w:tcBorders>
                  <w:shd w:val="clear" w:color="auto" w:fill="auto"/>
                  <w:noWrap/>
                  <w:vAlign w:val="center"/>
                </w:tcPr>
                <w:p w14:paraId="064C96D5" w14:textId="77777777" w:rsidR="00B82CAF" w:rsidRPr="000B1AF3" w:rsidRDefault="00B82CAF" w:rsidP="00B82CAF">
                  <w:pPr>
                    <w:jc w:val="right"/>
                    <w:rPr>
                      <w:rFonts w:ascii="Calibri" w:hAnsi="Calibri" w:cs="Arial"/>
                      <w:sz w:val="22"/>
                      <w:szCs w:val="22"/>
                      <w:lang w:val="it-IT"/>
                    </w:rPr>
                  </w:pPr>
                </w:p>
              </w:tc>
              <w:tc>
                <w:tcPr>
                  <w:tcW w:w="723" w:type="pct"/>
                  <w:tcBorders>
                    <w:top w:val="nil"/>
                    <w:left w:val="nil"/>
                    <w:bottom w:val="single" w:sz="4" w:space="0" w:color="008080"/>
                    <w:right w:val="single" w:sz="4" w:space="0" w:color="008080"/>
                  </w:tcBorders>
                  <w:shd w:val="clear" w:color="auto" w:fill="auto"/>
                  <w:noWrap/>
                  <w:vAlign w:val="bottom"/>
                </w:tcPr>
                <w:p w14:paraId="43431DD4" w14:textId="77777777" w:rsidR="00B82CAF" w:rsidRPr="000B1AF3" w:rsidRDefault="00B82CAF" w:rsidP="00B82CAF">
                  <w:pPr>
                    <w:rPr>
                      <w:rFonts w:ascii="Calibri" w:hAnsi="Calibri" w:cs="Arial"/>
                      <w:sz w:val="22"/>
                      <w:szCs w:val="22"/>
                      <w:lang w:val="it-IT"/>
                    </w:rPr>
                  </w:pPr>
                </w:p>
              </w:tc>
              <w:tc>
                <w:tcPr>
                  <w:tcW w:w="428" w:type="pct"/>
                  <w:tcBorders>
                    <w:top w:val="nil"/>
                    <w:left w:val="nil"/>
                    <w:bottom w:val="single" w:sz="4" w:space="0" w:color="008080"/>
                    <w:right w:val="single" w:sz="8" w:space="0" w:color="008080"/>
                  </w:tcBorders>
                  <w:shd w:val="clear" w:color="auto" w:fill="auto"/>
                  <w:noWrap/>
                  <w:vAlign w:val="center"/>
                </w:tcPr>
                <w:p w14:paraId="00DC2D8E" w14:textId="77777777" w:rsidR="00B82CAF" w:rsidRPr="000B1AF3" w:rsidRDefault="00B82CAF" w:rsidP="00B82CAF">
                  <w:pPr>
                    <w:jc w:val="right"/>
                    <w:rPr>
                      <w:rFonts w:ascii="Calibri" w:hAnsi="Calibri" w:cs="Arial"/>
                      <w:sz w:val="22"/>
                      <w:szCs w:val="22"/>
                      <w:lang w:val="it-IT"/>
                    </w:rPr>
                  </w:pPr>
                </w:p>
              </w:tc>
              <w:tc>
                <w:tcPr>
                  <w:tcW w:w="658" w:type="pct"/>
                  <w:tcBorders>
                    <w:top w:val="nil"/>
                    <w:left w:val="nil"/>
                    <w:bottom w:val="single" w:sz="4" w:space="0" w:color="008080"/>
                    <w:right w:val="single" w:sz="4" w:space="0" w:color="008080"/>
                  </w:tcBorders>
                  <w:shd w:val="clear" w:color="auto" w:fill="auto"/>
                  <w:noWrap/>
                  <w:vAlign w:val="bottom"/>
                </w:tcPr>
                <w:p w14:paraId="19CC4468" w14:textId="77777777" w:rsidR="00B82CAF" w:rsidRPr="000B1AF3" w:rsidRDefault="00B82CAF" w:rsidP="00B82CAF">
                  <w:pPr>
                    <w:rPr>
                      <w:rFonts w:ascii="Calibri" w:hAnsi="Calibri" w:cs="Arial"/>
                      <w:sz w:val="22"/>
                      <w:szCs w:val="22"/>
                      <w:lang w:val="it-IT"/>
                    </w:rPr>
                  </w:pPr>
                </w:p>
              </w:tc>
              <w:tc>
                <w:tcPr>
                  <w:tcW w:w="388" w:type="pct"/>
                  <w:tcBorders>
                    <w:top w:val="nil"/>
                    <w:left w:val="nil"/>
                    <w:bottom w:val="single" w:sz="4" w:space="0" w:color="008080"/>
                    <w:right w:val="single" w:sz="8" w:space="0" w:color="008080"/>
                  </w:tcBorders>
                  <w:shd w:val="clear" w:color="auto" w:fill="auto"/>
                  <w:noWrap/>
                  <w:vAlign w:val="bottom"/>
                </w:tcPr>
                <w:p w14:paraId="4C68F684" w14:textId="77777777" w:rsidR="00B82CAF" w:rsidRPr="000B1AF3" w:rsidRDefault="00B82CAF" w:rsidP="00B82CAF">
                  <w:pPr>
                    <w:jc w:val="right"/>
                    <w:rPr>
                      <w:rFonts w:ascii="Calibri" w:hAnsi="Calibri" w:cs="Arial"/>
                      <w:sz w:val="22"/>
                      <w:szCs w:val="22"/>
                      <w:lang w:val="it-IT"/>
                    </w:rPr>
                  </w:pPr>
                </w:p>
              </w:tc>
            </w:tr>
            <w:tr w:rsidR="00B82CAF" w:rsidRPr="000B1AF3" w14:paraId="6A26BEED" w14:textId="77777777" w:rsidTr="00B82CAF">
              <w:trPr>
                <w:trHeight w:val="255"/>
              </w:trPr>
              <w:tc>
                <w:tcPr>
                  <w:tcW w:w="1783" w:type="pct"/>
                  <w:tcBorders>
                    <w:top w:val="nil"/>
                    <w:left w:val="single" w:sz="8" w:space="0" w:color="008080"/>
                    <w:bottom w:val="single" w:sz="4" w:space="0" w:color="008080"/>
                    <w:right w:val="nil"/>
                  </w:tcBorders>
                  <w:shd w:val="clear" w:color="auto" w:fill="auto"/>
                  <w:vAlign w:val="center"/>
                </w:tcPr>
                <w:p w14:paraId="527321A5" w14:textId="77777777" w:rsidR="00B82CAF" w:rsidRPr="000B1AF3" w:rsidRDefault="00B82CAF" w:rsidP="00B82CAF">
                  <w:pPr>
                    <w:rPr>
                      <w:rFonts w:ascii="Calibri" w:hAnsi="Calibri" w:cs="Arial"/>
                      <w:sz w:val="22"/>
                      <w:szCs w:val="22"/>
                      <w:lang w:val="it-IT"/>
                    </w:rPr>
                  </w:pPr>
                  <w:r w:rsidRPr="000B1AF3">
                    <w:rPr>
                      <w:rFonts w:ascii="Calibri" w:hAnsi="Calibri" w:cs="Arial"/>
                      <w:sz w:val="22"/>
                      <w:szCs w:val="22"/>
                      <w:lang w:val="it-IT"/>
                    </w:rPr>
                    <w:t>5.2.5 Taxe pentru acorduri, avixe conforme și autorizația de construire/desființare</w:t>
                  </w:r>
                </w:p>
              </w:tc>
              <w:tc>
                <w:tcPr>
                  <w:tcW w:w="620" w:type="pct"/>
                  <w:tcBorders>
                    <w:top w:val="nil"/>
                    <w:left w:val="single" w:sz="8" w:space="0" w:color="008080"/>
                    <w:bottom w:val="single" w:sz="4" w:space="0" w:color="008080"/>
                    <w:right w:val="single" w:sz="4" w:space="0" w:color="008080"/>
                  </w:tcBorders>
                  <w:shd w:val="clear" w:color="auto" w:fill="auto"/>
                  <w:noWrap/>
                  <w:vAlign w:val="bottom"/>
                </w:tcPr>
                <w:p w14:paraId="25DE9A13" w14:textId="77777777" w:rsidR="00B82CAF" w:rsidRPr="000B1AF3" w:rsidRDefault="00B82CAF" w:rsidP="00B82CAF">
                  <w:pPr>
                    <w:rPr>
                      <w:rFonts w:ascii="Calibri" w:hAnsi="Calibri" w:cs="Arial"/>
                      <w:sz w:val="22"/>
                      <w:szCs w:val="22"/>
                      <w:lang w:val="it-IT"/>
                    </w:rPr>
                  </w:pPr>
                </w:p>
              </w:tc>
              <w:tc>
                <w:tcPr>
                  <w:tcW w:w="401" w:type="pct"/>
                  <w:tcBorders>
                    <w:top w:val="nil"/>
                    <w:left w:val="nil"/>
                    <w:bottom w:val="single" w:sz="4" w:space="0" w:color="008080"/>
                    <w:right w:val="single" w:sz="8" w:space="0" w:color="008080"/>
                  </w:tcBorders>
                  <w:shd w:val="clear" w:color="auto" w:fill="auto"/>
                  <w:noWrap/>
                  <w:vAlign w:val="center"/>
                </w:tcPr>
                <w:p w14:paraId="67C98A4A" w14:textId="77777777" w:rsidR="00B82CAF" w:rsidRPr="000B1AF3" w:rsidRDefault="00B82CAF" w:rsidP="00B82CAF">
                  <w:pPr>
                    <w:jc w:val="right"/>
                    <w:rPr>
                      <w:rFonts w:ascii="Calibri" w:hAnsi="Calibri" w:cs="Arial"/>
                      <w:sz w:val="22"/>
                      <w:szCs w:val="22"/>
                      <w:lang w:val="it-IT"/>
                    </w:rPr>
                  </w:pPr>
                </w:p>
              </w:tc>
              <w:tc>
                <w:tcPr>
                  <w:tcW w:w="723" w:type="pct"/>
                  <w:tcBorders>
                    <w:top w:val="nil"/>
                    <w:left w:val="nil"/>
                    <w:bottom w:val="single" w:sz="4" w:space="0" w:color="008080"/>
                    <w:right w:val="single" w:sz="4" w:space="0" w:color="008080"/>
                  </w:tcBorders>
                  <w:shd w:val="clear" w:color="auto" w:fill="auto"/>
                  <w:noWrap/>
                  <w:vAlign w:val="bottom"/>
                </w:tcPr>
                <w:p w14:paraId="39CB2C59" w14:textId="77777777" w:rsidR="00B82CAF" w:rsidRPr="000B1AF3" w:rsidRDefault="00B82CAF" w:rsidP="00B82CAF">
                  <w:pPr>
                    <w:rPr>
                      <w:rFonts w:ascii="Calibri" w:hAnsi="Calibri" w:cs="Arial"/>
                      <w:sz w:val="22"/>
                      <w:szCs w:val="22"/>
                      <w:lang w:val="it-IT"/>
                    </w:rPr>
                  </w:pPr>
                </w:p>
              </w:tc>
              <w:tc>
                <w:tcPr>
                  <w:tcW w:w="428" w:type="pct"/>
                  <w:tcBorders>
                    <w:top w:val="nil"/>
                    <w:left w:val="nil"/>
                    <w:bottom w:val="single" w:sz="4" w:space="0" w:color="008080"/>
                    <w:right w:val="single" w:sz="8" w:space="0" w:color="008080"/>
                  </w:tcBorders>
                  <w:shd w:val="clear" w:color="auto" w:fill="auto"/>
                  <w:noWrap/>
                  <w:vAlign w:val="center"/>
                </w:tcPr>
                <w:p w14:paraId="427128A6" w14:textId="77777777" w:rsidR="00B82CAF" w:rsidRPr="000B1AF3" w:rsidRDefault="00B82CAF" w:rsidP="00B82CAF">
                  <w:pPr>
                    <w:jc w:val="right"/>
                    <w:rPr>
                      <w:rFonts w:ascii="Calibri" w:hAnsi="Calibri" w:cs="Arial"/>
                      <w:sz w:val="22"/>
                      <w:szCs w:val="22"/>
                      <w:lang w:val="it-IT"/>
                    </w:rPr>
                  </w:pPr>
                </w:p>
              </w:tc>
              <w:tc>
                <w:tcPr>
                  <w:tcW w:w="658" w:type="pct"/>
                  <w:tcBorders>
                    <w:top w:val="nil"/>
                    <w:left w:val="nil"/>
                    <w:bottom w:val="single" w:sz="4" w:space="0" w:color="008080"/>
                    <w:right w:val="single" w:sz="4" w:space="0" w:color="008080"/>
                  </w:tcBorders>
                  <w:shd w:val="clear" w:color="auto" w:fill="auto"/>
                  <w:noWrap/>
                  <w:vAlign w:val="bottom"/>
                </w:tcPr>
                <w:p w14:paraId="0A314BBD" w14:textId="77777777" w:rsidR="00B82CAF" w:rsidRPr="000B1AF3" w:rsidRDefault="00B82CAF" w:rsidP="00B82CAF">
                  <w:pPr>
                    <w:rPr>
                      <w:rFonts w:ascii="Calibri" w:hAnsi="Calibri" w:cs="Arial"/>
                      <w:sz w:val="22"/>
                      <w:szCs w:val="22"/>
                      <w:lang w:val="it-IT"/>
                    </w:rPr>
                  </w:pPr>
                </w:p>
              </w:tc>
              <w:tc>
                <w:tcPr>
                  <w:tcW w:w="388" w:type="pct"/>
                  <w:tcBorders>
                    <w:top w:val="nil"/>
                    <w:left w:val="nil"/>
                    <w:bottom w:val="single" w:sz="4" w:space="0" w:color="008080"/>
                    <w:right w:val="single" w:sz="8" w:space="0" w:color="008080"/>
                  </w:tcBorders>
                  <w:shd w:val="clear" w:color="auto" w:fill="auto"/>
                  <w:noWrap/>
                  <w:vAlign w:val="bottom"/>
                </w:tcPr>
                <w:p w14:paraId="20334690" w14:textId="77777777" w:rsidR="00B82CAF" w:rsidRPr="000B1AF3" w:rsidRDefault="00B82CAF" w:rsidP="00B82CAF">
                  <w:pPr>
                    <w:jc w:val="right"/>
                    <w:rPr>
                      <w:rFonts w:ascii="Calibri" w:hAnsi="Calibri" w:cs="Arial"/>
                      <w:sz w:val="22"/>
                      <w:szCs w:val="22"/>
                      <w:lang w:val="it-IT"/>
                    </w:rPr>
                  </w:pPr>
                </w:p>
              </w:tc>
            </w:tr>
            <w:tr w:rsidR="00B82CAF" w:rsidRPr="000B1AF3" w14:paraId="67AB4EB4" w14:textId="77777777" w:rsidTr="00B82CAF">
              <w:trPr>
                <w:trHeight w:val="255"/>
              </w:trPr>
              <w:tc>
                <w:tcPr>
                  <w:tcW w:w="1783" w:type="pct"/>
                  <w:tcBorders>
                    <w:top w:val="nil"/>
                    <w:left w:val="single" w:sz="8" w:space="0" w:color="008080"/>
                    <w:bottom w:val="single" w:sz="4" w:space="0" w:color="008080"/>
                    <w:right w:val="nil"/>
                  </w:tcBorders>
                  <w:shd w:val="clear" w:color="auto" w:fill="auto"/>
                  <w:vAlign w:val="center"/>
                </w:tcPr>
                <w:p w14:paraId="6B778846" w14:textId="77777777" w:rsidR="00B82CAF" w:rsidRPr="000B1AF3" w:rsidRDefault="00B82CAF" w:rsidP="00B82CAF">
                  <w:pPr>
                    <w:rPr>
                      <w:rFonts w:ascii="Calibri" w:hAnsi="Calibri" w:cs="Arial"/>
                      <w:sz w:val="22"/>
                      <w:szCs w:val="22"/>
                      <w:lang w:val="it-IT"/>
                    </w:rPr>
                  </w:pPr>
                  <w:r w:rsidRPr="000B1AF3">
                    <w:rPr>
                      <w:rFonts w:ascii="Calibri" w:hAnsi="Calibri" w:cs="Arial"/>
                      <w:sz w:val="22"/>
                      <w:szCs w:val="22"/>
                      <w:lang w:val="it-IT"/>
                    </w:rPr>
                    <w:t>5.3 Cheltuieli diverse şi neprevăzute</w:t>
                  </w:r>
                </w:p>
              </w:tc>
              <w:tc>
                <w:tcPr>
                  <w:tcW w:w="620" w:type="pct"/>
                  <w:tcBorders>
                    <w:top w:val="nil"/>
                    <w:left w:val="single" w:sz="8" w:space="0" w:color="008080"/>
                    <w:bottom w:val="single" w:sz="4" w:space="0" w:color="008080"/>
                    <w:right w:val="single" w:sz="4" w:space="0" w:color="008080"/>
                  </w:tcBorders>
                  <w:shd w:val="clear" w:color="auto" w:fill="auto"/>
                  <w:noWrap/>
                  <w:vAlign w:val="center"/>
                </w:tcPr>
                <w:p w14:paraId="63B3E122" w14:textId="77777777" w:rsidR="00B82CAF" w:rsidRPr="000B1AF3" w:rsidRDefault="00B82CAF" w:rsidP="00B82CAF">
                  <w:pPr>
                    <w:jc w:val="right"/>
                    <w:rPr>
                      <w:rFonts w:ascii="Calibri" w:hAnsi="Calibri" w:cs="Arial"/>
                      <w:sz w:val="22"/>
                      <w:szCs w:val="22"/>
                      <w:lang w:val="it-IT"/>
                    </w:rPr>
                  </w:pPr>
                </w:p>
              </w:tc>
              <w:tc>
                <w:tcPr>
                  <w:tcW w:w="401" w:type="pct"/>
                  <w:tcBorders>
                    <w:top w:val="nil"/>
                    <w:left w:val="nil"/>
                    <w:bottom w:val="single" w:sz="4" w:space="0" w:color="008080"/>
                    <w:right w:val="single" w:sz="8" w:space="0" w:color="008080"/>
                  </w:tcBorders>
                  <w:shd w:val="clear" w:color="auto" w:fill="auto"/>
                  <w:noWrap/>
                  <w:vAlign w:val="center"/>
                </w:tcPr>
                <w:p w14:paraId="06D0D15D" w14:textId="77777777" w:rsidR="00B82CAF" w:rsidRPr="000B1AF3" w:rsidRDefault="00B82CAF" w:rsidP="00B82CAF">
                  <w:pPr>
                    <w:jc w:val="right"/>
                    <w:rPr>
                      <w:rFonts w:ascii="Calibri" w:hAnsi="Calibri" w:cs="Arial"/>
                      <w:sz w:val="22"/>
                      <w:szCs w:val="22"/>
                      <w:lang w:val="it-IT"/>
                    </w:rPr>
                  </w:pPr>
                </w:p>
              </w:tc>
              <w:tc>
                <w:tcPr>
                  <w:tcW w:w="723" w:type="pct"/>
                  <w:tcBorders>
                    <w:top w:val="nil"/>
                    <w:left w:val="nil"/>
                    <w:bottom w:val="single" w:sz="4" w:space="0" w:color="008080"/>
                    <w:right w:val="single" w:sz="4" w:space="0" w:color="008080"/>
                  </w:tcBorders>
                  <w:shd w:val="clear" w:color="auto" w:fill="auto"/>
                  <w:noWrap/>
                  <w:vAlign w:val="center"/>
                </w:tcPr>
                <w:p w14:paraId="13FC8181" w14:textId="77777777" w:rsidR="00B82CAF" w:rsidRPr="000B1AF3" w:rsidRDefault="00B82CAF" w:rsidP="00B82CAF">
                  <w:pPr>
                    <w:jc w:val="right"/>
                    <w:rPr>
                      <w:rFonts w:ascii="Calibri" w:hAnsi="Calibri" w:cs="Arial"/>
                      <w:sz w:val="22"/>
                      <w:szCs w:val="22"/>
                      <w:lang w:val="it-IT"/>
                    </w:rPr>
                  </w:pPr>
                </w:p>
              </w:tc>
              <w:tc>
                <w:tcPr>
                  <w:tcW w:w="428" w:type="pct"/>
                  <w:tcBorders>
                    <w:top w:val="nil"/>
                    <w:left w:val="nil"/>
                    <w:bottom w:val="single" w:sz="4" w:space="0" w:color="008080"/>
                    <w:right w:val="single" w:sz="8" w:space="0" w:color="008080"/>
                  </w:tcBorders>
                  <w:shd w:val="clear" w:color="auto" w:fill="auto"/>
                  <w:noWrap/>
                  <w:vAlign w:val="center"/>
                </w:tcPr>
                <w:p w14:paraId="5900E57D" w14:textId="77777777" w:rsidR="00B82CAF" w:rsidRPr="000B1AF3" w:rsidRDefault="00B82CAF" w:rsidP="00B82CAF">
                  <w:pPr>
                    <w:jc w:val="right"/>
                    <w:rPr>
                      <w:rFonts w:ascii="Calibri" w:hAnsi="Calibri" w:cs="Arial"/>
                      <w:sz w:val="22"/>
                      <w:szCs w:val="22"/>
                      <w:lang w:val="it-IT"/>
                    </w:rPr>
                  </w:pPr>
                </w:p>
              </w:tc>
              <w:tc>
                <w:tcPr>
                  <w:tcW w:w="658" w:type="pct"/>
                  <w:tcBorders>
                    <w:top w:val="nil"/>
                    <w:left w:val="nil"/>
                    <w:bottom w:val="single" w:sz="4" w:space="0" w:color="008080"/>
                    <w:right w:val="single" w:sz="4" w:space="0" w:color="008080"/>
                  </w:tcBorders>
                  <w:shd w:val="clear" w:color="auto" w:fill="auto"/>
                  <w:noWrap/>
                  <w:vAlign w:val="bottom"/>
                </w:tcPr>
                <w:p w14:paraId="1270CC06" w14:textId="77777777" w:rsidR="00B82CAF" w:rsidRPr="000B1AF3" w:rsidRDefault="00B82CAF" w:rsidP="00B82CAF">
                  <w:pPr>
                    <w:jc w:val="right"/>
                    <w:rPr>
                      <w:rFonts w:ascii="Calibri" w:hAnsi="Calibri" w:cs="Arial"/>
                      <w:sz w:val="22"/>
                      <w:szCs w:val="22"/>
                      <w:lang w:val="it-IT"/>
                    </w:rPr>
                  </w:pPr>
                </w:p>
              </w:tc>
              <w:tc>
                <w:tcPr>
                  <w:tcW w:w="388" w:type="pct"/>
                  <w:tcBorders>
                    <w:top w:val="nil"/>
                    <w:left w:val="nil"/>
                    <w:bottom w:val="single" w:sz="4" w:space="0" w:color="008080"/>
                    <w:right w:val="single" w:sz="8" w:space="0" w:color="008080"/>
                  </w:tcBorders>
                  <w:shd w:val="clear" w:color="auto" w:fill="auto"/>
                  <w:noWrap/>
                  <w:vAlign w:val="bottom"/>
                </w:tcPr>
                <w:p w14:paraId="0C4FACF8" w14:textId="77777777" w:rsidR="00B82CAF" w:rsidRPr="000B1AF3" w:rsidRDefault="00B82CAF" w:rsidP="00B82CAF">
                  <w:pPr>
                    <w:jc w:val="right"/>
                    <w:rPr>
                      <w:rFonts w:ascii="Calibri" w:hAnsi="Calibri" w:cs="Arial"/>
                      <w:sz w:val="22"/>
                      <w:szCs w:val="22"/>
                      <w:lang w:val="it-IT"/>
                    </w:rPr>
                  </w:pPr>
                </w:p>
              </w:tc>
            </w:tr>
            <w:tr w:rsidR="00B82CAF" w:rsidRPr="000B1AF3" w14:paraId="4025F7EE" w14:textId="77777777" w:rsidTr="00B82CAF">
              <w:trPr>
                <w:trHeight w:val="255"/>
              </w:trPr>
              <w:tc>
                <w:tcPr>
                  <w:tcW w:w="1783" w:type="pct"/>
                  <w:tcBorders>
                    <w:top w:val="nil"/>
                    <w:left w:val="single" w:sz="8" w:space="0" w:color="008080"/>
                    <w:bottom w:val="single" w:sz="4" w:space="0" w:color="008080"/>
                    <w:right w:val="nil"/>
                  </w:tcBorders>
                  <w:shd w:val="clear" w:color="auto" w:fill="auto"/>
                  <w:vAlign w:val="center"/>
                </w:tcPr>
                <w:p w14:paraId="31F73A77" w14:textId="77777777" w:rsidR="00B82CAF" w:rsidRPr="000B1AF3" w:rsidRDefault="00B82CAF" w:rsidP="00B82CAF">
                  <w:pPr>
                    <w:rPr>
                      <w:rFonts w:ascii="Calibri" w:hAnsi="Calibri" w:cs="Arial"/>
                      <w:sz w:val="22"/>
                      <w:szCs w:val="22"/>
                      <w:lang w:val="it-IT"/>
                    </w:rPr>
                  </w:pPr>
                  <w:r w:rsidRPr="000B1AF3">
                    <w:rPr>
                      <w:rFonts w:ascii="Calibri" w:hAnsi="Calibri" w:cs="Arial"/>
                      <w:sz w:val="22"/>
                      <w:szCs w:val="22"/>
                      <w:lang w:val="it-IT"/>
                    </w:rPr>
                    <w:t>5.4 Cheltuieli pentru informare și publicitate (N)</w:t>
                  </w:r>
                </w:p>
              </w:tc>
              <w:tc>
                <w:tcPr>
                  <w:tcW w:w="620" w:type="pct"/>
                  <w:tcBorders>
                    <w:top w:val="nil"/>
                    <w:left w:val="single" w:sz="8" w:space="0" w:color="008080"/>
                    <w:bottom w:val="single" w:sz="4" w:space="0" w:color="008080"/>
                    <w:right w:val="single" w:sz="4" w:space="0" w:color="008080"/>
                  </w:tcBorders>
                  <w:shd w:val="clear" w:color="auto" w:fill="auto"/>
                  <w:noWrap/>
                  <w:vAlign w:val="center"/>
                </w:tcPr>
                <w:p w14:paraId="748AB05C" w14:textId="77777777" w:rsidR="00B82CAF" w:rsidRPr="000B1AF3" w:rsidRDefault="00B82CAF" w:rsidP="00B82CAF">
                  <w:pPr>
                    <w:jc w:val="right"/>
                    <w:rPr>
                      <w:rFonts w:ascii="Calibri" w:hAnsi="Calibri" w:cs="Arial"/>
                      <w:sz w:val="22"/>
                      <w:szCs w:val="22"/>
                      <w:lang w:val="it-IT"/>
                    </w:rPr>
                  </w:pPr>
                </w:p>
              </w:tc>
              <w:tc>
                <w:tcPr>
                  <w:tcW w:w="401" w:type="pct"/>
                  <w:tcBorders>
                    <w:top w:val="nil"/>
                    <w:left w:val="nil"/>
                    <w:bottom w:val="single" w:sz="4" w:space="0" w:color="008080"/>
                    <w:right w:val="single" w:sz="8" w:space="0" w:color="008080"/>
                  </w:tcBorders>
                  <w:shd w:val="clear" w:color="auto" w:fill="auto"/>
                  <w:noWrap/>
                  <w:vAlign w:val="center"/>
                </w:tcPr>
                <w:p w14:paraId="079C9E0E" w14:textId="77777777" w:rsidR="00B82CAF" w:rsidRPr="000B1AF3" w:rsidRDefault="00B82CAF" w:rsidP="00B82CAF">
                  <w:pPr>
                    <w:jc w:val="right"/>
                    <w:rPr>
                      <w:rFonts w:ascii="Calibri" w:hAnsi="Calibri" w:cs="Arial"/>
                      <w:sz w:val="22"/>
                      <w:szCs w:val="22"/>
                      <w:lang w:val="it-IT"/>
                    </w:rPr>
                  </w:pPr>
                </w:p>
              </w:tc>
              <w:tc>
                <w:tcPr>
                  <w:tcW w:w="723" w:type="pct"/>
                  <w:tcBorders>
                    <w:top w:val="nil"/>
                    <w:left w:val="nil"/>
                    <w:bottom w:val="single" w:sz="4" w:space="0" w:color="008080"/>
                    <w:right w:val="single" w:sz="4" w:space="0" w:color="008080"/>
                  </w:tcBorders>
                  <w:shd w:val="clear" w:color="auto" w:fill="auto"/>
                  <w:noWrap/>
                  <w:vAlign w:val="center"/>
                </w:tcPr>
                <w:p w14:paraId="1E683077" w14:textId="77777777" w:rsidR="00B82CAF" w:rsidRPr="000B1AF3" w:rsidRDefault="00B82CAF" w:rsidP="00B82CAF">
                  <w:pPr>
                    <w:jc w:val="right"/>
                    <w:rPr>
                      <w:rFonts w:ascii="Calibri" w:hAnsi="Calibri" w:cs="Arial"/>
                      <w:sz w:val="22"/>
                      <w:szCs w:val="22"/>
                      <w:lang w:val="it-IT"/>
                    </w:rPr>
                  </w:pPr>
                </w:p>
              </w:tc>
              <w:tc>
                <w:tcPr>
                  <w:tcW w:w="428" w:type="pct"/>
                  <w:tcBorders>
                    <w:top w:val="nil"/>
                    <w:left w:val="nil"/>
                    <w:bottom w:val="single" w:sz="4" w:space="0" w:color="008080"/>
                    <w:right w:val="single" w:sz="8" w:space="0" w:color="008080"/>
                  </w:tcBorders>
                  <w:shd w:val="clear" w:color="auto" w:fill="auto"/>
                  <w:noWrap/>
                  <w:vAlign w:val="center"/>
                </w:tcPr>
                <w:p w14:paraId="1E18139C" w14:textId="77777777" w:rsidR="00B82CAF" w:rsidRPr="000B1AF3" w:rsidRDefault="00B82CAF" w:rsidP="00B82CAF">
                  <w:pPr>
                    <w:jc w:val="right"/>
                    <w:rPr>
                      <w:rFonts w:ascii="Calibri" w:hAnsi="Calibri" w:cs="Arial"/>
                      <w:sz w:val="22"/>
                      <w:szCs w:val="22"/>
                      <w:lang w:val="it-IT"/>
                    </w:rPr>
                  </w:pPr>
                </w:p>
              </w:tc>
              <w:tc>
                <w:tcPr>
                  <w:tcW w:w="658" w:type="pct"/>
                  <w:tcBorders>
                    <w:top w:val="nil"/>
                    <w:left w:val="nil"/>
                    <w:bottom w:val="single" w:sz="4" w:space="0" w:color="008080"/>
                    <w:right w:val="single" w:sz="4" w:space="0" w:color="008080"/>
                  </w:tcBorders>
                  <w:shd w:val="clear" w:color="auto" w:fill="auto"/>
                  <w:noWrap/>
                  <w:vAlign w:val="bottom"/>
                </w:tcPr>
                <w:p w14:paraId="1CB4FB00" w14:textId="77777777" w:rsidR="00B82CAF" w:rsidRPr="000B1AF3" w:rsidRDefault="00B82CAF" w:rsidP="00B82CAF">
                  <w:pPr>
                    <w:jc w:val="right"/>
                    <w:rPr>
                      <w:rFonts w:ascii="Calibri" w:hAnsi="Calibri" w:cs="Arial"/>
                      <w:sz w:val="22"/>
                      <w:szCs w:val="22"/>
                      <w:lang w:val="it-IT"/>
                    </w:rPr>
                  </w:pPr>
                </w:p>
              </w:tc>
              <w:tc>
                <w:tcPr>
                  <w:tcW w:w="388" w:type="pct"/>
                  <w:tcBorders>
                    <w:top w:val="nil"/>
                    <w:left w:val="nil"/>
                    <w:bottom w:val="single" w:sz="4" w:space="0" w:color="008080"/>
                    <w:right w:val="single" w:sz="8" w:space="0" w:color="008080"/>
                  </w:tcBorders>
                  <w:shd w:val="clear" w:color="auto" w:fill="auto"/>
                  <w:noWrap/>
                  <w:vAlign w:val="bottom"/>
                </w:tcPr>
                <w:p w14:paraId="660DF2BC" w14:textId="77777777" w:rsidR="00B82CAF" w:rsidRPr="000B1AF3" w:rsidRDefault="00B82CAF" w:rsidP="00B82CAF">
                  <w:pPr>
                    <w:jc w:val="right"/>
                    <w:rPr>
                      <w:rFonts w:ascii="Calibri" w:hAnsi="Calibri" w:cs="Arial"/>
                      <w:sz w:val="22"/>
                      <w:szCs w:val="22"/>
                      <w:lang w:val="it-IT"/>
                    </w:rPr>
                  </w:pPr>
                </w:p>
              </w:tc>
            </w:tr>
            <w:tr w:rsidR="00B82CAF" w:rsidRPr="000B1AF3" w14:paraId="676CAD68" w14:textId="77777777" w:rsidTr="00B82CAF">
              <w:trPr>
                <w:trHeight w:val="255"/>
              </w:trPr>
              <w:tc>
                <w:tcPr>
                  <w:tcW w:w="1783" w:type="pct"/>
                  <w:tcBorders>
                    <w:top w:val="nil"/>
                    <w:left w:val="single" w:sz="8" w:space="0" w:color="008080"/>
                    <w:bottom w:val="single" w:sz="4" w:space="0" w:color="008080"/>
                    <w:right w:val="nil"/>
                  </w:tcBorders>
                  <w:shd w:val="clear" w:color="auto" w:fill="auto"/>
                  <w:vAlign w:val="center"/>
                </w:tcPr>
                <w:p w14:paraId="0BA532F1" w14:textId="77777777" w:rsidR="00B82CAF" w:rsidRPr="000B1AF3" w:rsidRDefault="00B82CAF" w:rsidP="00B82CAF">
                  <w:pPr>
                    <w:rPr>
                      <w:rFonts w:ascii="Calibri" w:hAnsi="Calibri" w:cs="Arial"/>
                      <w:sz w:val="22"/>
                      <w:szCs w:val="22"/>
                      <w:lang w:val="it-IT"/>
                    </w:rPr>
                  </w:pPr>
                  <w:r w:rsidRPr="003B2C81">
                    <w:rPr>
                      <w:rFonts w:ascii="Calibri" w:hAnsi="Calibri" w:cs="Arial"/>
                      <w:sz w:val="22"/>
                      <w:szCs w:val="22"/>
                      <w:lang w:val="it-IT"/>
                    </w:rPr>
                    <w:t>Procent ch</w:t>
                  </w:r>
                  <w:r>
                    <w:rPr>
                      <w:rFonts w:ascii="Calibri" w:hAnsi="Calibri" w:cs="Arial"/>
                      <w:sz w:val="22"/>
                      <w:szCs w:val="22"/>
                      <w:lang w:val="it-IT"/>
                    </w:rPr>
                    <w:t>eltuieli diverse şi neprevăzute</w:t>
                  </w:r>
                </w:p>
              </w:tc>
              <w:tc>
                <w:tcPr>
                  <w:tcW w:w="620" w:type="pct"/>
                  <w:tcBorders>
                    <w:top w:val="nil"/>
                    <w:left w:val="single" w:sz="8" w:space="0" w:color="008080"/>
                    <w:bottom w:val="single" w:sz="4" w:space="0" w:color="008080"/>
                    <w:right w:val="single" w:sz="4" w:space="0" w:color="008080"/>
                  </w:tcBorders>
                  <w:shd w:val="clear" w:color="auto" w:fill="auto"/>
                  <w:noWrap/>
                  <w:vAlign w:val="center"/>
                </w:tcPr>
                <w:p w14:paraId="5B9FF3FB" w14:textId="77777777" w:rsidR="00B82CAF" w:rsidRPr="000B1AF3" w:rsidRDefault="00B82CAF" w:rsidP="00B82CAF">
                  <w:pPr>
                    <w:jc w:val="right"/>
                    <w:rPr>
                      <w:rFonts w:ascii="Calibri" w:hAnsi="Calibri" w:cs="Arial"/>
                      <w:sz w:val="22"/>
                      <w:szCs w:val="22"/>
                      <w:lang w:val="it-IT"/>
                    </w:rPr>
                  </w:pPr>
                </w:p>
              </w:tc>
              <w:tc>
                <w:tcPr>
                  <w:tcW w:w="401" w:type="pct"/>
                  <w:tcBorders>
                    <w:top w:val="nil"/>
                    <w:left w:val="nil"/>
                    <w:bottom w:val="single" w:sz="4" w:space="0" w:color="008080"/>
                    <w:right w:val="single" w:sz="8" w:space="0" w:color="008080"/>
                  </w:tcBorders>
                  <w:shd w:val="clear" w:color="auto" w:fill="auto"/>
                  <w:noWrap/>
                  <w:vAlign w:val="center"/>
                </w:tcPr>
                <w:p w14:paraId="225FD960" w14:textId="77777777" w:rsidR="00B82CAF" w:rsidRPr="000B1AF3" w:rsidRDefault="00B82CAF" w:rsidP="00B82CAF">
                  <w:pPr>
                    <w:jc w:val="right"/>
                    <w:rPr>
                      <w:rFonts w:ascii="Calibri" w:hAnsi="Calibri" w:cs="Arial"/>
                      <w:sz w:val="22"/>
                      <w:szCs w:val="22"/>
                      <w:lang w:val="it-IT"/>
                    </w:rPr>
                  </w:pPr>
                </w:p>
              </w:tc>
              <w:tc>
                <w:tcPr>
                  <w:tcW w:w="723" w:type="pct"/>
                  <w:tcBorders>
                    <w:top w:val="nil"/>
                    <w:left w:val="nil"/>
                    <w:bottom w:val="single" w:sz="4" w:space="0" w:color="008080"/>
                    <w:right w:val="single" w:sz="4" w:space="0" w:color="008080"/>
                  </w:tcBorders>
                  <w:shd w:val="clear" w:color="auto" w:fill="auto"/>
                  <w:noWrap/>
                  <w:vAlign w:val="center"/>
                </w:tcPr>
                <w:p w14:paraId="5222EEA6" w14:textId="77777777" w:rsidR="00B82CAF" w:rsidRPr="000B1AF3" w:rsidRDefault="00B82CAF" w:rsidP="00B82CAF">
                  <w:pPr>
                    <w:jc w:val="right"/>
                    <w:rPr>
                      <w:rFonts w:ascii="Calibri" w:hAnsi="Calibri" w:cs="Arial"/>
                      <w:sz w:val="22"/>
                      <w:szCs w:val="22"/>
                      <w:lang w:val="it-IT"/>
                    </w:rPr>
                  </w:pPr>
                </w:p>
              </w:tc>
              <w:tc>
                <w:tcPr>
                  <w:tcW w:w="428" w:type="pct"/>
                  <w:tcBorders>
                    <w:top w:val="nil"/>
                    <w:left w:val="nil"/>
                    <w:bottom w:val="single" w:sz="4" w:space="0" w:color="008080"/>
                    <w:right w:val="single" w:sz="8" w:space="0" w:color="008080"/>
                  </w:tcBorders>
                  <w:shd w:val="clear" w:color="auto" w:fill="auto"/>
                  <w:noWrap/>
                  <w:vAlign w:val="center"/>
                </w:tcPr>
                <w:p w14:paraId="212A27AE" w14:textId="77777777" w:rsidR="00B82CAF" w:rsidRPr="000B1AF3" w:rsidRDefault="00B82CAF" w:rsidP="00B82CAF">
                  <w:pPr>
                    <w:jc w:val="right"/>
                    <w:rPr>
                      <w:rFonts w:ascii="Calibri" w:hAnsi="Calibri" w:cs="Arial"/>
                      <w:sz w:val="22"/>
                      <w:szCs w:val="22"/>
                      <w:lang w:val="it-IT"/>
                    </w:rPr>
                  </w:pPr>
                </w:p>
              </w:tc>
              <w:tc>
                <w:tcPr>
                  <w:tcW w:w="658" w:type="pct"/>
                  <w:tcBorders>
                    <w:top w:val="nil"/>
                    <w:left w:val="nil"/>
                    <w:bottom w:val="single" w:sz="4" w:space="0" w:color="008080"/>
                    <w:right w:val="single" w:sz="4" w:space="0" w:color="008080"/>
                  </w:tcBorders>
                  <w:shd w:val="clear" w:color="auto" w:fill="auto"/>
                  <w:noWrap/>
                  <w:vAlign w:val="bottom"/>
                </w:tcPr>
                <w:p w14:paraId="6940FBBA" w14:textId="77777777" w:rsidR="00B82CAF" w:rsidRPr="000B1AF3" w:rsidRDefault="00B82CAF" w:rsidP="00B82CAF">
                  <w:pPr>
                    <w:jc w:val="right"/>
                    <w:rPr>
                      <w:rFonts w:ascii="Calibri" w:hAnsi="Calibri" w:cs="Arial"/>
                      <w:sz w:val="22"/>
                      <w:szCs w:val="22"/>
                      <w:lang w:val="it-IT"/>
                    </w:rPr>
                  </w:pPr>
                </w:p>
              </w:tc>
              <w:tc>
                <w:tcPr>
                  <w:tcW w:w="388" w:type="pct"/>
                  <w:tcBorders>
                    <w:top w:val="nil"/>
                    <w:left w:val="nil"/>
                    <w:bottom w:val="single" w:sz="4" w:space="0" w:color="008080"/>
                    <w:right w:val="single" w:sz="8" w:space="0" w:color="008080"/>
                  </w:tcBorders>
                  <w:shd w:val="clear" w:color="auto" w:fill="auto"/>
                  <w:noWrap/>
                  <w:vAlign w:val="bottom"/>
                </w:tcPr>
                <w:p w14:paraId="7D05ED47" w14:textId="77777777" w:rsidR="00B82CAF" w:rsidRPr="000B1AF3" w:rsidRDefault="00B82CAF" w:rsidP="00B82CAF">
                  <w:pPr>
                    <w:jc w:val="right"/>
                    <w:rPr>
                      <w:rFonts w:ascii="Calibri" w:hAnsi="Calibri" w:cs="Arial"/>
                      <w:sz w:val="22"/>
                      <w:szCs w:val="22"/>
                      <w:lang w:val="it-IT"/>
                    </w:rPr>
                  </w:pPr>
                </w:p>
              </w:tc>
            </w:tr>
            <w:tr w:rsidR="00B82CAF" w:rsidRPr="000B1AF3" w14:paraId="3C6729A9" w14:textId="77777777" w:rsidTr="00B82CAF">
              <w:trPr>
                <w:trHeight w:val="255"/>
              </w:trPr>
              <w:tc>
                <w:tcPr>
                  <w:tcW w:w="1783" w:type="pct"/>
                  <w:tcBorders>
                    <w:top w:val="nil"/>
                    <w:left w:val="single" w:sz="8" w:space="0" w:color="008080"/>
                    <w:bottom w:val="single" w:sz="4" w:space="0" w:color="008080"/>
                    <w:right w:val="nil"/>
                  </w:tcBorders>
                  <w:shd w:val="clear" w:color="auto" w:fill="auto"/>
                  <w:noWrap/>
                  <w:vAlign w:val="bottom"/>
                </w:tcPr>
                <w:p w14:paraId="4F456F48" w14:textId="77777777" w:rsidR="00B82CAF" w:rsidRPr="000B1AF3" w:rsidRDefault="00B82CAF" w:rsidP="00B82CAF">
                  <w:pPr>
                    <w:rPr>
                      <w:rFonts w:ascii="Calibri" w:hAnsi="Calibri" w:cs="Arial"/>
                      <w:b/>
                      <w:bCs/>
                      <w:sz w:val="22"/>
                      <w:szCs w:val="22"/>
                      <w:lang w:val="it-IT"/>
                    </w:rPr>
                  </w:pPr>
                  <w:r w:rsidRPr="000B1AF3">
                    <w:rPr>
                      <w:rFonts w:ascii="Calibri" w:hAnsi="Calibri" w:cs="Arial"/>
                      <w:b/>
                      <w:bCs/>
                      <w:sz w:val="22"/>
                      <w:szCs w:val="22"/>
                      <w:lang w:val="it-IT"/>
                    </w:rPr>
                    <w:t xml:space="preserve">Capitolul 6 Cheltuieli pentru probe tehnologice și teste - total, din care: </w:t>
                  </w:r>
                </w:p>
              </w:tc>
              <w:tc>
                <w:tcPr>
                  <w:tcW w:w="620" w:type="pct"/>
                  <w:tcBorders>
                    <w:top w:val="nil"/>
                    <w:left w:val="single" w:sz="8" w:space="0" w:color="008080"/>
                    <w:bottom w:val="single" w:sz="4" w:space="0" w:color="008080"/>
                    <w:right w:val="single" w:sz="4" w:space="0" w:color="008080"/>
                  </w:tcBorders>
                  <w:shd w:val="clear" w:color="auto" w:fill="auto"/>
                  <w:noWrap/>
                  <w:vAlign w:val="center"/>
                </w:tcPr>
                <w:p w14:paraId="35CB0AB4" w14:textId="77777777" w:rsidR="00B82CAF" w:rsidRPr="000B1AF3" w:rsidRDefault="00B82CAF" w:rsidP="00B82CAF">
                  <w:pPr>
                    <w:jc w:val="right"/>
                    <w:rPr>
                      <w:rFonts w:ascii="Calibri" w:hAnsi="Calibri" w:cs="Arial"/>
                      <w:b/>
                      <w:bCs/>
                      <w:sz w:val="22"/>
                      <w:szCs w:val="22"/>
                      <w:lang w:val="it-IT"/>
                    </w:rPr>
                  </w:pPr>
                </w:p>
              </w:tc>
              <w:tc>
                <w:tcPr>
                  <w:tcW w:w="401" w:type="pct"/>
                  <w:tcBorders>
                    <w:top w:val="nil"/>
                    <w:left w:val="nil"/>
                    <w:bottom w:val="single" w:sz="4" w:space="0" w:color="008080"/>
                    <w:right w:val="single" w:sz="8" w:space="0" w:color="008080"/>
                  </w:tcBorders>
                  <w:shd w:val="clear" w:color="auto" w:fill="auto"/>
                  <w:noWrap/>
                  <w:vAlign w:val="center"/>
                </w:tcPr>
                <w:p w14:paraId="4966644C" w14:textId="77777777" w:rsidR="00B82CAF" w:rsidRPr="000B1AF3" w:rsidRDefault="00B82CAF" w:rsidP="00B82CAF">
                  <w:pPr>
                    <w:jc w:val="right"/>
                    <w:rPr>
                      <w:rFonts w:ascii="Calibri" w:hAnsi="Calibri" w:cs="Arial"/>
                      <w:b/>
                      <w:bCs/>
                      <w:sz w:val="22"/>
                      <w:szCs w:val="22"/>
                      <w:lang w:val="it-IT"/>
                    </w:rPr>
                  </w:pPr>
                </w:p>
              </w:tc>
              <w:tc>
                <w:tcPr>
                  <w:tcW w:w="723" w:type="pct"/>
                  <w:tcBorders>
                    <w:top w:val="nil"/>
                    <w:left w:val="nil"/>
                    <w:bottom w:val="single" w:sz="4" w:space="0" w:color="008080"/>
                    <w:right w:val="single" w:sz="4" w:space="0" w:color="008080"/>
                  </w:tcBorders>
                  <w:shd w:val="clear" w:color="auto" w:fill="auto"/>
                  <w:noWrap/>
                  <w:vAlign w:val="center"/>
                </w:tcPr>
                <w:p w14:paraId="78228754" w14:textId="77777777" w:rsidR="00B82CAF" w:rsidRPr="000B1AF3" w:rsidRDefault="00B82CAF" w:rsidP="00B82CAF">
                  <w:pPr>
                    <w:jc w:val="right"/>
                    <w:rPr>
                      <w:rFonts w:ascii="Calibri" w:hAnsi="Calibri" w:cs="Arial"/>
                      <w:b/>
                      <w:bCs/>
                      <w:sz w:val="22"/>
                      <w:szCs w:val="22"/>
                      <w:lang w:val="it-IT"/>
                    </w:rPr>
                  </w:pPr>
                </w:p>
              </w:tc>
              <w:tc>
                <w:tcPr>
                  <w:tcW w:w="428" w:type="pct"/>
                  <w:tcBorders>
                    <w:top w:val="nil"/>
                    <w:left w:val="nil"/>
                    <w:bottom w:val="single" w:sz="4" w:space="0" w:color="008080"/>
                    <w:right w:val="single" w:sz="8" w:space="0" w:color="008080"/>
                  </w:tcBorders>
                  <w:shd w:val="clear" w:color="auto" w:fill="auto"/>
                  <w:noWrap/>
                  <w:vAlign w:val="center"/>
                </w:tcPr>
                <w:p w14:paraId="5FAEABE8" w14:textId="77777777" w:rsidR="00B82CAF" w:rsidRPr="000B1AF3" w:rsidRDefault="00B82CAF" w:rsidP="00B82CAF">
                  <w:pPr>
                    <w:jc w:val="right"/>
                    <w:rPr>
                      <w:rFonts w:ascii="Calibri" w:hAnsi="Calibri" w:cs="Arial"/>
                      <w:b/>
                      <w:bCs/>
                      <w:sz w:val="22"/>
                      <w:szCs w:val="22"/>
                      <w:lang w:val="it-IT"/>
                    </w:rPr>
                  </w:pPr>
                </w:p>
              </w:tc>
              <w:tc>
                <w:tcPr>
                  <w:tcW w:w="658" w:type="pct"/>
                  <w:tcBorders>
                    <w:top w:val="nil"/>
                    <w:left w:val="nil"/>
                    <w:bottom w:val="single" w:sz="4" w:space="0" w:color="008080"/>
                    <w:right w:val="single" w:sz="4" w:space="0" w:color="008080"/>
                  </w:tcBorders>
                  <w:shd w:val="clear" w:color="auto" w:fill="auto"/>
                  <w:noWrap/>
                  <w:vAlign w:val="bottom"/>
                </w:tcPr>
                <w:p w14:paraId="4B05D000" w14:textId="77777777" w:rsidR="00B82CAF" w:rsidRPr="000B1AF3" w:rsidRDefault="00B82CAF" w:rsidP="00B82CAF">
                  <w:pPr>
                    <w:jc w:val="right"/>
                    <w:rPr>
                      <w:rFonts w:ascii="Calibri" w:hAnsi="Calibri" w:cs="Arial"/>
                      <w:b/>
                      <w:bCs/>
                      <w:sz w:val="22"/>
                      <w:szCs w:val="22"/>
                      <w:lang w:val="it-IT"/>
                    </w:rPr>
                  </w:pPr>
                </w:p>
              </w:tc>
              <w:tc>
                <w:tcPr>
                  <w:tcW w:w="388" w:type="pct"/>
                  <w:tcBorders>
                    <w:top w:val="nil"/>
                    <w:left w:val="nil"/>
                    <w:bottom w:val="single" w:sz="4" w:space="0" w:color="008080"/>
                    <w:right w:val="single" w:sz="8" w:space="0" w:color="008080"/>
                  </w:tcBorders>
                  <w:shd w:val="clear" w:color="auto" w:fill="auto"/>
                  <w:noWrap/>
                  <w:vAlign w:val="bottom"/>
                </w:tcPr>
                <w:p w14:paraId="39097F58" w14:textId="77777777" w:rsidR="00B82CAF" w:rsidRPr="000B1AF3" w:rsidRDefault="00B82CAF" w:rsidP="00B82CAF">
                  <w:pPr>
                    <w:jc w:val="right"/>
                    <w:rPr>
                      <w:rFonts w:ascii="Calibri" w:hAnsi="Calibri" w:cs="Arial"/>
                      <w:b/>
                      <w:bCs/>
                      <w:sz w:val="22"/>
                      <w:szCs w:val="22"/>
                      <w:lang w:val="it-IT"/>
                    </w:rPr>
                  </w:pPr>
                </w:p>
              </w:tc>
            </w:tr>
            <w:tr w:rsidR="00B82CAF" w:rsidRPr="000B1AF3" w14:paraId="1E75E740" w14:textId="77777777" w:rsidTr="00B82CAF">
              <w:trPr>
                <w:trHeight w:val="255"/>
              </w:trPr>
              <w:tc>
                <w:tcPr>
                  <w:tcW w:w="1783" w:type="pct"/>
                  <w:tcBorders>
                    <w:top w:val="nil"/>
                    <w:left w:val="single" w:sz="8" w:space="0" w:color="008080"/>
                    <w:bottom w:val="single" w:sz="4" w:space="0" w:color="008080"/>
                    <w:right w:val="nil"/>
                  </w:tcBorders>
                  <w:vAlign w:val="center"/>
                </w:tcPr>
                <w:p w14:paraId="5CB6184D" w14:textId="77777777" w:rsidR="00B82CAF" w:rsidRPr="000B1AF3" w:rsidRDefault="00B82CAF" w:rsidP="00B82CAF">
                  <w:pPr>
                    <w:rPr>
                      <w:rFonts w:ascii="Calibri" w:hAnsi="Calibri" w:cs="Arial"/>
                      <w:sz w:val="22"/>
                      <w:szCs w:val="22"/>
                      <w:lang w:val="pt-BR"/>
                    </w:rPr>
                  </w:pPr>
                  <w:r w:rsidRPr="000B1AF3">
                    <w:rPr>
                      <w:rFonts w:ascii="Calibri" w:hAnsi="Calibri" w:cs="Arial"/>
                      <w:sz w:val="22"/>
                      <w:szCs w:val="22"/>
                      <w:lang w:val="pt-BR"/>
                    </w:rPr>
                    <w:t xml:space="preserve">6.1 Pregătirea personalului de exploatare </w:t>
                  </w:r>
                  <w:r w:rsidRPr="000B1AF3">
                    <w:rPr>
                      <w:rFonts w:ascii="Calibri" w:hAnsi="Calibri" w:cs="Arial"/>
                      <w:b/>
                      <w:bCs/>
                      <w:sz w:val="22"/>
                      <w:szCs w:val="22"/>
                      <w:lang w:val="pt-BR"/>
                    </w:rPr>
                    <w:t>(N)</w:t>
                  </w:r>
                </w:p>
              </w:tc>
              <w:tc>
                <w:tcPr>
                  <w:tcW w:w="620" w:type="pct"/>
                  <w:tcBorders>
                    <w:top w:val="nil"/>
                    <w:left w:val="single" w:sz="8" w:space="0" w:color="008080"/>
                    <w:bottom w:val="single" w:sz="4" w:space="0" w:color="008080"/>
                    <w:right w:val="single" w:sz="4" w:space="0" w:color="008080"/>
                  </w:tcBorders>
                  <w:shd w:val="clear" w:color="auto" w:fill="00B050"/>
                  <w:noWrap/>
                  <w:vAlign w:val="bottom"/>
                </w:tcPr>
                <w:p w14:paraId="50CF2EFE" w14:textId="77777777" w:rsidR="00B82CAF" w:rsidRPr="000B1AF3" w:rsidRDefault="00B82CAF" w:rsidP="00B82CAF">
                  <w:pPr>
                    <w:rPr>
                      <w:rFonts w:ascii="Calibri" w:hAnsi="Calibri" w:cs="Arial"/>
                      <w:sz w:val="22"/>
                      <w:szCs w:val="22"/>
                      <w:lang w:val="pt-BR"/>
                    </w:rPr>
                  </w:pPr>
                </w:p>
              </w:tc>
              <w:tc>
                <w:tcPr>
                  <w:tcW w:w="401" w:type="pct"/>
                  <w:tcBorders>
                    <w:top w:val="nil"/>
                    <w:left w:val="nil"/>
                    <w:bottom w:val="single" w:sz="4" w:space="0" w:color="008080"/>
                    <w:right w:val="single" w:sz="8" w:space="0" w:color="008080"/>
                  </w:tcBorders>
                  <w:noWrap/>
                  <w:vAlign w:val="center"/>
                </w:tcPr>
                <w:p w14:paraId="374AAB21" w14:textId="77777777" w:rsidR="00B82CAF" w:rsidRPr="000B1AF3" w:rsidRDefault="00B82CAF" w:rsidP="00B82CAF">
                  <w:pPr>
                    <w:jc w:val="right"/>
                    <w:rPr>
                      <w:rFonts w:ascii="Calibri" w:hAnsi="Calibri" w:cs="Arial"/>
                      <w:sz w:val="22"/>
                      <w:szCs w:val="22"/>
                      <w:lang w:val="pt-BR"/>
                    </w:rPr>
                  </w:pPr>
                </w:p>
              </w:tc>
              <w:tc>
                <w:tcPr>
                  <w:tcW w:w="723" w:type="pct"/>
                  <w:tcBorders>
                    <w:top w:val="nil"/>
                    <w:left w:val="nil"/>
                    <w:bottom w:val="single" w:sz="4" w:space="0" w:color="008080"/>
                    <w:right w:val="single" w:sz="4" w:space="0" w:color="008080"/>
                  </w:tcBorders>
                  <w:shd w:val="clear" w:color="auto" w:fill="00B050"/>
                  <w:noWrap/>
                  <w:vAlign w:val="bottom"/>
                </w:tcPr>
                <w:p w14:paraId="4693D732" w14:textId="77777777" w:rsidR="00B82CAF" w:rsidRPr="000B1AF3" w:rsidRDefault="00B82CAF" w:rsidP="00B82CAF">
                  <w:pPr>
                    <w:rPr>
                      <w:rFonts w:ascii="Calibri" w:hAnsi="Calibri" w:cs="Arial"/>
                      <w:sz w:val="22"/>
                      <w:szCs w:val="22"/>
                      <w:lang w:val="pt-BR"/>
                    </w:rPr>
                  </w:pPr>
                </w:p>
              </w:tc>
              <w:tc>
                <w:tcPr>
                  <w:tcW w:w="428" w:type="pct"/>
                  <w:tcBorders>
                    <w:top w:val="nil"/>
                    <w:left w:val="nil"/>
                    <w:bottom w:val="single" w:sz="4" w:space="0" w:color="008080"/>
                    <w:right w:val="single" w:sz="8" w:space="0" w:color="008080"/>
                  </w:tcBorders>
                  <w:noWrap/>
                  <w:vAlign w:val="center"/>
                </w:tcPr>
                <w:p w14:paraId="30B37A92" w14:textId="77777777" w:rsidR="00B82CAF" w:rsidRPr="000B1AF3" w:rsidRDefault="00B82CAF" w:rsidP="00B82CAF">
                  <w:pPr>
                    <w:jc w:val="right"/>
                    <w:rPr>
                      <w:rFonts w:ascii="Calibri" w:hAnsi="Calibri" w:cs="Arial"/>
                      <w:sz w:val="22"/>
                      <w:szCs w:val="22"/>
                      <w:lang w:val="pt-BR"/>
                    </w:rPr>
                  </w:pPr>
                </w:p>
              </w:tc>
              <w:tc>
                <w:tcPr>
                  <w:tcW w:w="658" w:type="pct"/>
                  <w:tcBorders>
                    <w:top w:val="nil"/>
                    <w:left w:val="nil"/>
                    <w:bottom w:val="single" w:sz="4" w:space="0" w:color="008080"/>
                    <w:right w:val="single" w:sz="4" w:space="0" w:color="008080"/>
                  </w:tcBorders>
                  <w:shd w:val="clear" w:color="auto" w:fill="00B050"/>
                  <w:noWrap/>
                  <w:vAlign w:val="bottom"/>
                </w:tcPr>
                <w:p w14:paraId="707211F8" w14:textId="77777777" w:rsidR="00B82CAF" w:rsidRPr="000B1AF3" w:rsidRDefault="00B82CAF" w:rsidP="00B82CAF">
                  <w:pPr>
                    <w:rPr>
                      <w:rFonts w:ascii="Calibri" w:hAnsi="Calibri" w:cs="Arial"/>
                      <w:sz w:val="22"/>
                      <w:szCs w:val="22"/>
                      <w:lang w:val="pt-BR"/>
                    </w:rPr>
                  </w:pPr>
                </w:p>
              </w:tc>
              <w:tc>
                <w:tcPr>
                  <w:tcW w:w="388" w:type="pct"/>
                  <w:tcBorders>
                    <w:top w:val="nil"/>
                    <w:left w:val="nil"/>
                    <w:bottom w:val="single" w:sz="4" w:space="0" w:color="008080"/>
                    <w:right w:val="single" w:sz="8" w:space="0" w:color="008080"/>
                  </w:tcBorders>
                  <w:shd w:val="clear" w:color="auto" w:fill="auto"/>
                  <w:noWrap/>
                  <w:vAlign w:val="bottom"/>
                </w:tcPr>
                <w:p w14:paraId="63285C9D" w14:textId="77777777" w:rsidR="00B82CAF" w:rsidRPr="000B1AF3" w:rsidRDefault="00B82CAF" w:rsidP="00B82CAF">
                  <w:pPr>
                    <w:jc w:val="right"/>
                    <w:rPr>
                      <w:rFonts w:ascii="Calibri" w:hAnsi="Calibri" w:cs="Arial"/>
                      <w:sz w:val="22"/>
                      <w:szCs w:val="22"/>
                      <w:lang w:val="pt-BR"/>
                    </w:rPr>
                  </w:pPr>
                </w:p>
              </w:tc>
            </w:tr>
            <w:tr w:rsidR="00B82CAF" w:rsidRPr="000B1AF3" w14:paraId="54999622" w14:textId="77777777" w:rsidTr="00B82CAF">
              <w:trPr>
                <w:trHeight w:val="255"/>
              </w:trPr>
              <w:tc>
                <w:tcPr>
                  <w:tcW w:w="1783" w:type="pct"/>
                  <w:tcBorders>
                    <w:top w:val="nil"/>
                    <w:left w:val="single" w:sz="8" w:space="0" w:color="008080"/>
                    <w:bottom w:val="single" w:sz="4" w:space="0" w:color="008080"/>
                    <w:right w:val="nil"/>
                  </w:tcBorders>
                  <w:shd w:val="clear" w:color="auto" w:fill="auto"/>
                  <w:vAlign w:val="center"/>
                </w:tcPr>
                <w:p w14:paraId="2C355187" w14:textId="77777777" w:rsidR="00B82CAF" w:rsidRPr="000B1AF3" w:rsidRDefault="00B82CAF" w:rsidP="00B82CAF">
                  <w:pPr>
                    <w:rPr>
                      <w:rFonts w:ascii="Calibri" w:hAnsi="Calibri" w:cs="Arial"/>
                      <w:sz w:val="22"/>
                      <w:szCs w:val="22"/>
                      <w:lang w:val="fr-FR"/>
                    </w:rPr>
                  </w:pPr>
                  <w:r w:rsidRPr="000B1AF3">
                    <w:rPr>
                      <w:rFonts w:ascii="Calibri" w:hAnsi="Calibri" w:cs="Arial"/>
                      <w:sz w:val="22"/>
                      <w:szCs w:val="22"/>
                      <w:lang w:val="fr-FR"/>
                    </w:rPr>
                    <w:t xml:space="preserve">6.2 Probe </w:t>
                  </w:r>
                  <w:proofErr w:type="spellStart"/>
                  <w:r w:rsidRPr="000B1AF3">
                    <w:rPr>
                      <w:rFonts w:ascii="Calibri" w:hAnsi="Calibri" w:cs="Arial"/>
                      <w:sz w:val="22"/>
                      <w:szCs w:val="22"/>
                      <w:lang w:val="fr-FR"/>
                    </w:rPr>
                    <w:t>tehnologice</w:t>
                  </w:r>
                  <w:proofErr w:type="spellEnd"/>
                  <w:r w:rsidRPr="000B1AF3">
                    <w:rPr>
                      <w:rFonts w:ascii="Calibri" w:hAnsi="Calibri" w:cs="Arial"/>
                      <w:sz w:val="22"/>
                      <w:szCs w:val="22"/>
                      <w:lang w:val="fr-FR"/>
                    </w:rPr>
                    <w:t xml:space="preserve"> </w:t>
                  </w:r>
                  <w:proofErr w:type="spellStart"/>
                  <w:r w:rsidRPr="000B1AF3">
                    <w:rPr>
                      <w:rFonts w:ascii="Calibri" w:hAnsi="Calibri" w:cs="Arial"/>
                      <w:sz w:val="22"/>
                      <w:szCs w:val="22"/>
                      <w:lang w:val="fr-FR"/>
                    </w:rPr>
                    <w:t>și</w:t>
                  </w:r>
                  <w:proofErr w:type="spellEnd"/>
                  <w:r w:rsidRPr="000B1AF3">
                    <w:rPr>
                      <w:rFonts w:ascii="Calibri" w:hAnsi="Calibri" w:cs="Arial"/>
                      <w:sz w:val="22"/>
                      <w:szCs w:val="22"/>
                      <w:lang w:val="fr-FR"/>
                    </w:rPr>
                    <w:t xml:space="preserve"> teste</w:t>
                  </w:r>
                </w:p>
              </w:tc>
              <w:tc>
                <w:tcPr>
                  <w:tcW w:w="620" w:type="pct"/>
                  <w:tcBorders>
                    <w:top w:val="nil"/>
                    <w:left w:val="single" w:sz="8" w:space="0" w:color="008080"/>
                    <w:bottom w:val="single" w:sz="4" w:space="0" w:color="008080"/>
                    <w:right w:val="single" w:sz="4" w:space="0" w:color="008080"/>
                  </w:tcBorders>
                  <w:shd w:val="clear" w:color="auto" w:fill="auto"/>
                  <w:noWrap/>
                  <w:vAlign w:val="center"/>
                </w:tcPr>
                <w:p w14:paraId="14856244" w14:textId="77777777" w:rsidR="00B82CAF" w:rsidRPr="000B1AF3" w:rsidRDefault="00B82CAF" w:rsidP="00B82CAF">
                  <w:pPr>
                    <w:jc w:val="right"/>
                    <w:rPr>
                      <w:rFonts w:ascii="Calibri" w:hAnsi="Calibri" w:cs="Arial"/>
                      <w:sz w:val="22"/>
                      <w:szCs w:val="22"/>
                      <w:lang w:val="fr-FR"/>
                    </w:rPr>
                  </w:pPr>
                </w:p>
              </w:tc>
              <w:tc>
                <w:tcPr>
                  <w:tcW w:w="401" w:type="pct"/>
                  <w:tcBorders>
                    <w:top w:val="nil"/>
                    <w:left w:val="nil"/>
                    <w:bottom w:val="single" w:sz="4" w:space="0" w:color="008080"/>
                    <w:right w:val="single" w:sz="8" w:space="0" w:color="008080"/>
                  </w:tcBorders>
                  <w:shd w:val="clear" w:color="auto" w:fill="auto"/>
                  <w:noWrap/>
                  <w:vAlign w:val="center"/>
                </w:tcPr>
                <w:p w14:paraId="5C178359" w14:textId="77777777" w:rsidR="00B82CAF" w:rsidRPr="000B1AF3" w:rsidRDefault="00B82CAF" w:rsidP="00B82CAF">
                  <w:pPr>
                    <w:jc w:val="right"/>
                    <w:rPr>
                      <w:rFonts w:ascii="Calibri" w:hAnsi="Calibri" w:cs="Arial"/>
                      <w:sz w:val="22"/>
                      <w:szCs w:val="22"/>
                      <w:lang w:val="fr-FR"/>
                    </w:rPr>
                  </w:pPr>
                </w:p>
              </w:tc>
              <w:tc>
                <w:tcPr>
                  <w:tcW w:w="723" w:type="pct"/>
                  <w:tcBorders>
                    <w:top w:val="nil"/>
                    <w:left w:val="nil"/>
                    <w:bottom w:val="single" w:sz="4" w:space="0" w:color="008080"/>
                    <w:right w:val="single" w:sz="4" w:space="0" w:color="008080"/>
                  </w:tcBorders>
                  <w:shd w:val="clear" w:color="auto" w:fill="auto"/>
                  <w:noWrap/>
                  <w:vAlign w:val="center"/>
                </w:tcPr>
                <w:p w14:paraId="0D16D376" w14:textId="77777777" w:rsidR="00B82CAF" w:rsidRPr="000B1AF3" w:rsidRDefault="00B82CAF" w:rsidP="00B82CAF">
                  <w:pPr>
                    <w:jc w:val="right"/>
                    <w:rPr>
                      <w:rFonts w:ascii="Calibri" w:hAnsi="Calibri" w:cs="Arial"/>
                      <w:sz w:val="22"/>
                      <w:szCs w:val="22"/>
                      <w:lang w:val="fr-FR"/>
                    </w:rPr>
                  </w:pPr>
                </w:p>
              </w:tc>
              <w:tc>
                <w:tcPr>
                  <w:tcW w:w="428" w:type="pct"/>
                  <w:tcBorders>
                    <w:top w:val="nil"/>
                    <w:left w:val="nil"/>
                    <w:bottom w:val="single" w:sz="4" w:space="0" w:color="008080"/>
                    <w:right w:val="single" w:sz="8" w:space="0" w:color="008080"/>
                  </w:tcBorders>
                  <w:shd w:val="clear" w:color="auto" w:fill="auto"/>
                  <w:noWrap/>
                  <w:vAlign w:val="center"/>
                </w:tcPr>
                <w:p w14:paraId="3FBB1F72" w14:textId="77777777" w:rsidR="00B82CAF" w:rsidRPr="000B1AF3" w:rsidRDefault="00B82CAF" w:rsidP="00B82CAF">
                  <w:pPr>
                    <w:jc w:val="right"/>
                    <w:rPr>
                      <w:rFonts w:ascii="Calibri" w:hAnsi="Calibri" w:cs="Arial"/>
                      <w:sz w:val="22"/>
                      <w:szCs w:val="22"/>
                      <w:lang w:val="fr-FR"/>
                    </w:rPr>
                  </w:pPr>
                </w:p>
              </w:tc>
              <w:tc>
                <w:tcPr>
                  <w:tcW w:w="658" w:type="pct"/>
                  <w:tcBorders>
                    <w:top w:val="nil"/>
                    <w:left w:val="nil"/>
                    <w:bottom w:val="single" w:sz="4" w:space="0" w:color="008080"/>
                    <w:right w:val="single" w:sz="4" w:space="0" w:color="008080"/>
                  </w:tcBorders>
                  <w:shd w:val="clear" w:color="auto" w:fill="auto"/>
                  <w:noWrap/>
                  <w:vAlign w:val="bottom"/>
                </w:tcPr>
                <w:p w14:paraId="08B2407E" w14:textId="77777777" w:rsidR="00B82CAF" w:rsidRPr="000B1AF3" w:rsidRDefault="00B82CAF" w:rsidP="00B82CAF">
                  <w:pPr>
                    <w:jc w:val="right"/>
                    <w:rPr>
                      <w:rFonts w:ascii="Calibri" w:hAnsi="Calibri" w:cs="Arial"/>
                      <w:sz w:val="22"/>
                      <w:szCs w:val="22"/>
                      <w:lang w:val="fr-FR"/>
                    </w:rPr>
                  </w:pPr>
                </w:p>
              </w:tc>
              <w:tc>
                <w:tcPr>
                  <w:tcW w:w="388" w:type="pct"/>
                  <w:tcBorders>
                    <w:top w:val="nil"/>
                    <w:left w:val="nil"/>
                    <w:bottom w:val="single" w:sz="4" w:space="0" w:color="008080"/>
                    <w:right w:val="single" w:sz="8" w:space="0" w:color="008080"/>
                  </w:tcBorders>
                  <w:shd w:val="clear" w:color="auto" w:fill="auto"/>
                  <w:noWrap/>
                  <w:vAlign w:val="bottom"/>
                </w:tcPr>
                <w:p w14:paraId="3960E0B7" w14:textId="77777777" w:rsidR="00B82CAF" w:rsidRPr="000B1AF3" w:rsidRDefault="00B82CAF" w:rsidP="00B82CAF">
                  <w:pPr>
                    <w:jc w:val="right"/>
                    <w:rPr>
                      <w:rFonts w:ascii="Calibri" w:hAnsi="Calibri" w:cs="Arial"/>
                      <w:sz w:val="22"/>
                      <w:szCs w:val="22"/>
                      <w:lang w:val="fr-FR"/>
                    </w:rPr>
                  </w:pPr>
                </w:p>
              </w:tc>
            </w:tr>
            <w:tr w:rsidR="00B82CAF" w:rsidRPr="000B1AF3" w14:paraId="7921A9A9" w14:textId="77777777" w:rsidTr="00B82CAF">
              <w:trPr>
                <w:trHeight w:val="255"/>
              </w:trPr>
              <w:tc>
                <w:tcPr>
                  <w:tcW w:w="1783" w:type="pct"/>
                  <w:tcBorders>
                    <w:top w:val="nil"/>
                    <w:left w:val="single" w:sz="8" w:space="0" w:color="008080"/>
                    <w:bottom w:val="single" w:sz="4" w:space="0" w:color="008080"/>
                    <w:right w:val="nil"/>
                  </w:tcBorders>
                  <w:shd w:val="clear" w:color="auto" w:fill="auto"/>
                  <w:noWrap/>
                  <w:vAlign w:val="bottom"/>
                </w:tcPr>
                <w:p w14:paraId="23218566" w14:textId="77777777" w:rsidR="00B82CAF" w:rsidRPr="000B1AF3" w:rsidRDefault="00B82CAF" w:rsidP="00B82CAF">
                  <w:pPr>
                    <w:jc w:val="center"/>
                    <w:rPr>
                      <w:rFonts w:ascii="Calibri" w:hAnsi="Calibri" w:cs="Arial"/>
                      <w:b/>
                      <w:bCs/>
                      <w:sz w:val="22"/>
                      <w:szCs w:val="22"/>
                    </w:rPr>
                  </w:pPr>
                  <w:r w:rsidRPr="000B1AF3">
                    <w:rPr>
                      <w:rFonts w:ascii="Calibri" w:hAnsi="Calibri" w:cs="Arial"/>
                      <w:b/>
                      <w:bCs/>
                      <w:sz w:val="22"/>
                      <w:szCs w:val="22"/>
                    </w:rPr>
                    <w:t>TOTAL</w:t>
                  </w:r>
                  <w:r>
                    <w:rPr>
                      <w:rFonts w:ascii="Calibri" w:hAnsi="Calibri" w:cs="Arial"/>
                      <w:b/>
                      <w:bCs/>
                      <w:sz w:val="22"/>
                      <w:szCs w:val="22"/>
                    </w:rPr>
                    <w:t xml:space="preserve"> GENERAL</w:t>
                  </w:r>
                </w:p>
              </w:tc>
              <w:tc>
                <w:tcPr>
                  <w:tcW w:w="620" w:type="pct"/>
                  <w:tcBorders>
                    <w:top w:val="nil"/>
                    <w:left w:val="single" w:sz="8" w:space="0" w:color="008080"/>
                    <w:bottom w:val="single" w:sz="4" w:space="0" w:color="008080"/>
                    <w:right w:val="single" w:sz="4" w:space="0" w:color="008080"/>
                  </w:tcBorders>
                  <w:shd w:val="clear" w:color="auto" w:fill="auto"/>
                  <w:noWrap/>
                  <w:vAlign w:val="center"/>
                </w:tcPr>
                <w:p w14:paraId="580754DF" w14:textId="77777777" w:rsidR="00B82CAF" w:rsidRPr="000B1AF3" w:rsidRDefault="00B82CAF" w:rsidP="00B82CAF">
                  <w:pPr>
                    <w:jc w:val="right"/>
                    <w:rPr>
                      <w:rFonts w:ascii="Calibri" w:hAnsi="Calibri" w:cs="Arial"/>
                      <w:b/>
                      <w:bCs/>
                      <w:sz w:val="22"/>
                      <w:szCs w:val="22"/>
                    </w:rPr>
                  </w:pPr>
                </w:p>
              </w:tc>
              <w:tc>
                <w:tcPr>
                  <w:tcW w:w="401" w:type="pct"/>
                  <w:tcBorders>
                    <w:top w:val="nil"/>
                    <w:left w:val="nil"/>
                    <w:bottom w:val="single" w:sz="4" w:space="0" w:color="008080"/>
                    <w:right w:val="single" w:sz="8" w:space="0" w:color="008080"/>
                  </w:tcBorders>
                  <w:shd w:val="clear" w:color="auto" w:fill="auto"/>
                  <w:noWrap/>
                  <w:vAlign w:val="center"/>
                </w:tcPr>
                <w:p w14:paraId="2C4FDF68" w14:textId="77777777" w:rsidR="00B82CAF" w:rsidRPr="000B1AF3" w:rsidRDefault="00B82CAF" w:rsidP="00B82CAF">
                  <w:pPr>
                    <w:jc w:val="right"/>
                    <w:rPr>
                      <w:rFonts w:ascii="Calibri" w:hAnsi="Calibri" w:cs="Arial"/>
                      <w:b/>
                      <w:bCs/>
                      <w:sz w:val="22"/>
                      <w:szCs w:val="22"/>
                    </w:rPr>
                  </w:pPr>
                </w:p>
              </w:tc>
              <w:tc>
                <w:tcPr>
                  <w:tcW w:w="723" w:type="pct"/>
                  <w:tcBorders>
                    <w:top w:val="nil"/>
                    <w:left w:val="nil"/>
                    <w:bottom w:val="single" w:sz="4" w:space="0" w:color="008080"/>
                    <w:right w:val="single" w:sz="4" w:space="0" w:color="008080"/>
                  </w:tcBorders>
                  <w:shd w:val="clear" w:color="auto" w:fill="auto"/>
                  <w:noWrap/>
                  <w:vAlign w:val="center"/>
                </w:tcPr>
                <w:p w14:paraId="0F3A5DF2" w14:textId="77777777" w:rsidR="00B82CAF" w:rsidRPr="000B1AF3" w:rsidRDefault="00B82CAF" w:rsidP="00B82CAF">
                  <w:pPr>
                    <w:jc w:val="right"/>
                    <w:rPr>
                      <w:rFonts w:ascii="Calibri" w:hAnsi="Calibri" w:cs="Arial"/>
                      <w:b/>
                      <w:bCs/>
                      <w:sz w:val="22"/>
                      <w:szCs w:val="22"/>
                    </w:rPr>
                  </w:pPr>
                </w:p>
              </w:tc>
              <w:tc>
                <w:tcPr>
                  <w:tcW w:w="428" w:type="pct"/>
                  <w:tcBorders>
                    <w:top w:val="nil"/>
                    <w:left w:val="nil"/>
                    <w:bottom w:val="single" w:sz="4" w:space="0" w:color="008080"/>
                    <w:right w:val="single" w:sz="8" w:space="0" w:color="008080"/>
                  </w:tcBorders>
                  <w:shd w:val="clear" w:color="auto" w:fill="auto"/>
                  <w:noWrap/>
                  <w:vAlign w:val="center"/>
                </w:tcPr>
                <w:p w14:paraId="4D32B321" w14:textId="77777777" w:rsidR="00B82CAF" w:rsidRPr="000B1AF3" w:rsidRDefault="00B82CAF" w:rsidP="00B82CAF">
                  <w:pPr>
                    <w:jc w:val="right"/>
                    <w:rPr>
                      <w:rFonts w:ascii="Calibri" w:hAnsi="Calibri" w:cs="Arial"/>
                      <w:b/>
                      <w:bCs/>
                      <w:sz w:val="22"/>
                      <w:szCs w:val="22"/>
                    </w:rPr>
                  </w:pPr>
                </w:p>
              </w:tc>
              <w:tc>
                <w:tcPr>
                  <w:tcW w:w="658" w:type="pct"/>
                  <w:tcBorders>
                    <w:top w:val="nil"/>
                    <w:left w:val="nil"/>
                    <w:bottom w:val="single" w:sz="4" w:space="0" w:color="008080"/>
                    <w:right w:val="single" w:sz="4" w:space="0" w:color="008080"/>
                  </w:tcBorders>
                  <w:shd w:val="clear" w:color="auto" w:fill="auto"/>
                  <w:noWrap/>
                  <w:vAlign w:val="bottom"/>
                </w:tcPr>
                <w:p w14:paraId="2D0EC4E4" w14:textId="77777777" w:rsidR="00B82CAF" w:rsidRPr="000B1AF3" w:rsidRDefault="00B82CAF" w:rsidP="00B82CAF">
                  <w:pPr>
                    <w:jc w:val="right"/>
                    <w:rPr>
                      <w:rFonts w:ascii="Calibri" w:hAnsi="Calibri" w:cs="Arial"/>
                      <w:b/>
                      <w:bCs/>
                      <w:sz w:val="22"/>
                      <w:szCs w:val="22"/>
                    </w:rPr>
                  </w:pPr>
                </w:p>
              </w:tc>
              <w:tc>
                <w:tcPr>
                  <w:tcW w:w="388" w:type="pct"/>
                  <w:tcBorders>
                    <w:top w:val="nil"/>
                    <w:left w:val="nil"/>
                    <w:bottom w:val="single" w:sz="4" w:space="0" w:color="008080"/>
                    <w:right w:val="single" w:sz="8" w:space="0" w:color="008080"/>
                  </w:tcBorders>
                  <w:shd w:val="clear" w:color="auto" w:fill="auto"/>
                  <w:noWrap/>
                  <w:vAlign w:val="bottom"/>
                </w:tcPr>
                <w:p w14:paraId="2AA438BE" w14:textId="77777777" w:rsidR="00B82CAF" w:rsidRPr="000B1AF3" w:rsidRDefault="00B82CAF" w:rsidP="00B82CAF">
                  <w:pPr>
                    <w:jc w:val="right"/>
                    <w:rPr>
                      <w:rFonts w:ascii="Calibri" w:hAnsi="Calibri" w:cs="Arial"/>
                      <w:b/>
                      <w:bCs/>
                      <w:sz w:val="22"/>
                      <w:szCs w:val="22"/>
                    </w:rPr>
                  </w:pPr>
                </w:p>
              </w:tc>
            </w:tr>
            <w:tr w:rsidR="00B82CAF" w:rsidRPr="000B1AF3" w14:paraId="21DE2529" w14:textId="77777777" w:rsidTr="00B82CAF">
              <w:trPr>
                <w:trHeight w:val="255"/>
              </w:trPr>
              <w:tc>
                <w:tcPr>
                  <w:tcW w:w="1783" w:type="pct"/>
                  <w:tcBorders>
                    <w:top w:val="nil"/>
                    <w:left w:val="single" w:sz="8" w:space="0" w:color="008080"/>
                    <w:bottom w:val="single" w:sz="4" w:space="0" w:color="008080"/>
                    <w:right w:val="nil"/>
                  </w:tcBorders>
                  <w:shd w:val="clear" w:color="auto" w:fill="auto"/>
                  <w:vAlign w:val="center"/>
                </w:tcPr>
                <w:p w14:paraId="1B76B407" w14:textId="77777777" w:rsidR="00B82CAF" w:rsidRPr="000B1AF3" w:rsidRDefault="00B82CAF" w:rsidP="00B82CAF">
                  <w:pPr>
                    <w:rPr>
                      <w:rFonts w:ascii="Calibri" w:hAnsi="Calibri" w:cs="Arial"/>
                      <w:sz w:val="22"/>
                      <w:szCs w:val="22"/>
                    </w:rPr>
                  </w:pPr>
                  <w:r w:rsidRPr="000B1AF3">
                    <w:rPr>
                      <w:rFonts w:ascii="Calibri" w:hAnsi="Calibri" w:cs="Arial"/>
                      <w:sz w:val="22"/>
                      <w:szCs w:val="22"/>
                    </w:rPr>
                    <w:t> </w:t>
                  </w:r>
                  <w:proofErr w:type="spellStart"/>
                  <w:r w:rsidRPr="003B2C81">
                    <w:rPr>
                      <w:rFonts w:ascii="Calibri" w:hAnsi="Calibri" w:cs="Arial"/>
                      <w:sz w:val="22"/>
                      <w:szCs w:val="22"/>
                    </w:rPr>
                    <w:t>Verificare</w:t>
                  </w:r>
                  <w:proofErr w:type="spellEnd"/>
                  <w:r w:rsidRPr="003B2C81">
                    <w:rPr>
                      <w:rFonts w:ascii="Calibri" w:hAnsi="Calibri" w:cs="Arial"/>
                      <w:sz w:val="22"/>
                      <w:szCs w:val="22"/>
                    </w:rPr>
                    <w:t xml:space="preserve"> </w:t>
                  </w:r>
                  <w:proofErr w:type="spellStart"/>
                  <w:r w:rsidRPr="003B2C81">
                    <w:rPr>
                      <w:rFonts w:ascii="Calibri" w:hAnsi="Calibri" w:cs="Arial"/>
                      <w:sz w:val="22"/>
                      <w:szCs w:val="22"/>
                    </w:rPr>
                    <w:t>actualizare</w:t>
                  </w:r>
                  <w:proofErr w:type="spellEnd"/>
                </w:p>
              </w:tc>
              <w:tc>
                <w:tcPr>
                  <w:tcW w:w="620" w:type="pct"/>
                  <w:tcBorders>
                    <w:top w:val="nil"/>
                    <w:left w:val="single" w:sz="8" w:space="0" w:color="008080"/>
                    <w:bottom w:val="single" w:sz="4" w:space="0" w:color="008080"/>
                    <w:right w:val="single" w:sz="4" w:space="0" w:color="008080"/>
                  </w:tcBorders>
                  <w:shd w:val="clear" w:color="auto" w:fill="auto"/>
                  <w:noWrap/>
                  <w:vAlign w:val="bottom"/>
                </w:tcPr>
                <w:p w14:paraId="33E53F4B" w14:textId="77777777" w:rsidR="00B82CAF" w:rsidRPr="000B1AF3" w:rsidRDefault="00B82CAF" w:rsidP="00B82CAF">
                  <w:pPr>
                    <w:rPr>
                      <w:rFonts w:ascii="Calibri" w:hAnsi="Calibri" w:cs="Arial"/>
                      <w:b/>
                      <w:bCs/>
                      <w:sz w:val="22"/>
                      <w:szCs w:val="22"/>
                    </w:rPr>
                  </w:pPr>
                </w:p>
              </w:tc>
              <w:tc>
                <w:tcPr>
                  <w:tcW w:w="401" w:type="pct"/>
                  <w:tcBorders>
                    <w:top w:val="nil"/>
                    <w:left w:val="nil"/>
                    <w:bottom w:val="single" w:sz="4" w:space="0" w:color="008080"/>
                    <w:right w:val="single" w:sz="8" w:space="0" w:color="008080"/>
                  </w:tcBorders>
                  <w:shd w:val="clear" w:color="auto" w:fill="auto"/>
                  <w:noWrap/>
                  <w:vAlign w:val="bottom"/>
                </w:tcPr>
                <w:p w14:paraId="7CB9F669" w14:textId="77777777" w:rsidR="00B82CAF" w:rsidRPr="000B1AF3" w:rsidRDefault="00B82CAF" w:rsidP="00B82CAF">
                  <w:pPr>
                    <w:rPr>
                      <w:rFonts w:ascii="Calibri" w:hAnsi="Calibri" w:cs="Arial"/>
                      <w:b/>
                      <w:bCs/>
                      <w:sz w:val="22"/>
                      <w:szCs w:val="22"/>
                    </w:rPr>
                  </w:pPr>
                </w:p>
              </w:tc>
              <w:tc>
                <w:tcPr>
                  <w:tcW w:w="723" w:type="pct"/>
                  <w:tcBorders>
                    <w:top w:val="nil"/>
                    <w:left w:val="nil"/>
                    <w:bottom w:val="single" w:sz="4" w:space="0" w:color="008080"/>
                    <w:right w:val="single" w:sz="4" w:space="0" w:color="008080"/>
                  </w:tcBorders>
                  <w:shd w:val="clear" w:color="auto" w:fill="auto"/>
                  <w:noWrap/>
                  <w:vAlign w:val="bottom"/>
                </w:tcPr>
                <w:p w14:paraId="052F1601" w14:textId="77777777" w:rsidR="00B82CAF" w:rsidRPr="000B1AF3" w:rsidRDefault="00B82CAF" w:rsidP="00B82CAF">
                  <w:pPr>
                    <w:rPr>
                      <w:rFonts w:ascii="Calibri" w:hAnsi="Calibri" w:cs="Arial"/>
                      <w:b/>
                      <w:bCs/>
                      <w:sz w:val="22"/>
                      <w:szCs w:val="22"/>
                    </w:rPr>
                  </w:pPr>
                </w:p>
              </w:tc>
              <w:tc>
                <w:tcPr>
                  <w:tcW w:w="428" w:type="pct"/>
                  <w:tcBorders>
                    <w:top w:val="nil"/>
                    <w:left w:val="nil"/>
                    <w:bottom w:val="single" w:sz="4" w:space="0" w:color="008080"/>
                    <w:right w:val="single" w:sz="8" w:space="0" w:color="008080"/>
                  </w:tcBorders>
                  <w:shd w:val="clear" w:color="auto" w:fill="auto"/>
                  <w:noWrap/>
                  <w:vAlign w:val="bottom"/>
                </w:tcPr>
                <w:p w14:paraId="7A6BE194" w14:textId="77777777" w:rsidR="00B82CAF" w:rsidRPr="000B1AF3" w:rsidRDefault="00B82CAF" w:rsidP="00B82CAF">
                  <w:pPr>
                    <w:rPr>
                      <w:rFonts w:ascii="Calibri" w:hAnsi="Calibri" w:cs="Arial"/>
                      <w:b/>
                      <w:bCs/>
                      <w:sz w:val="22"/>
                      <w:szCs w:val="22"/>
                    </w:rPr>
                  </w:pPr>
                </w:p>
              </w:tc>
              <w:tc>
                <w:tcPr>
                  <w:tcW w:w="658" w:type="pct"/>
                  <w:tcBorders>
                    <w:top w:val="nil"/>
                    <w:left w:val="nil"/>
                    <w:bottom w:val="single" w:sz="4" w:space="0" w:color="008080"/>
                    <w:right w:val="single" w:sz="4" w:space="0" w:color="008080"/>
                  </w:tcBorders>
                  <w:shd w:val="clear" w:color="auto" w:fill="auto"/>
                  <w:noWrap/>
                  <w:vAlign w:val="bottom"/>
                </w:tcPr>
                <w:p w14:paraId="17B9D3F8" w14:textId="77777777" w:rsidR="00B82CAF" w:rsidRPr="000B1AF3" w:rsidRDefault="00B82CAF" w:rsidP="00B82CAF">
                  <w:pPr>
                    <w:rPr>
                      <w:rFonts w:ascii="Calibri" w:hAnsi="Calibri" w:cs="Arial"/>
                      <w:b/>
                      <w:bCs/>
                      <w:sz w:val="22"/>
                      <w:szCs w:val="22"/>
                    </w:rPr>
                  </w:pPr>
                </w:p>
              </w:tc>
              <w:tc>
                <w:tcPr>
                  <w:tcW w:w="388" w:type="pct"/>
                  <w:tcBorders>
                    <w:top w:val="nil"/>
                    <w:left w:val="nil"/>
                    <w:bottom w:val="single" w:sz="4" w:space="0" w:color="008080"/>
                    <w:right w:val="single" w:sz="8" w:space="0" w:color="008080"/>
                  </w:tcBorders>
                  <w:shd w:val="clear" w:color="auto" w:fill="auto"/>
                  <w:noWrap/>
                  <w:vAlign w:val="bottom"/>
                </w:tcPr>
                <w:p w14:paraId="4F058578" w14:textId="77777777" w:rsidR="00B82CAF" w:rsidRPr="000B1AF3" w:rsidRDefault="00B82CAF" w:rsidP="00B82CAF">
                  <w:pPr>
                    <w:rPr>
                      <w:rFonts w:ascii="Calibri" w:hAnsi="Calibri" w:cs="Arial"/>
                      <w:b/>
                      <w:bCs/>
                      <w:sz w:val="22"/>
                      <w:szCs w:val="22"/>
                    </w:rPr>
                  </w:pPr>
                </w:p>
              </w:tc>
            </w:tr>
            <w:tr w:rsidR="00B82CAF" w:rsidRPr="000B1AF3" w14:paraId="613B2D09" w14:textId="77777777" w:rsidTr="00B82CAF">
              <w:trPr>
                <w:trHeight w:val="255"/>
              </w:trPr>
              <w:tc>
                <w:tcPr>
                  <w:tcW w:w="1783" w:type="pct"/>
                  <w:tcBorders>
                    <w:top w:val="nil"/>
                    <w:left w:val="single" w:sz="8" w:space="0" w:color="008080"/>
                    <w:bottom w:val="single" w:sz="4" w:space="0" w:color="008080"/>
                    <w:right w:val="nil"/>
                  </w:tcBorders>
                  <w:shd w:val="clear" w:color="auto" w:fill="auto"/>
                  <w:noWrap/>
                  <w:vAlign w:val="bottom"/>
                </w:tcPr>
                <w:p w14:paraId="62446431" w14:textId="77777777" w:rsidR="00B82CAF" w:rsidRPr="000B1AF3" w:rsidRDefault="00B82CAF" w:rsidP="00B82CAF">
                  <w:pPr>
                    <w:jc w:val="center"/>
                    <w:rPr>
                      <w:rFonts w:ascii="Calibri" w:hAnsi="Calibri" w:cs="Arial"/>
                      <w:b/>
                      <w:bCs/>
                      <w:sz w:val="22"/>
                      <w:szCs w:val="22"/>
                    </w:rPr>
                  </w:pPr>
                  <w:r w:rsidRPr="000B1AF3">
                    <w:rPr>
                      <w:rFonts w:ascii="Calibri" w:hAnsi="Calibri" w:cs="Arial"/>
                      <w:b/>
                      <w:bCs/>
                      <w:sz w:val="22"/>
                      <w:szCs w:val="22"/>
                    </w:rPr>
                    <w:t xml:space="preserve"> ACTUALIZARE </w:t>
                  </w:r>
                  <w:proofErr w:type="spellStart"/>
                  <w:r w:rsidRPr="000B1AF3">
                    <w:rPr>
                      <w:rFonts w:ascii="Calibri" w:hAnsi="Calibri" w:cs="Arial"/>
                      <w:b/>
                      <w:bCs/>
                      <w:sz w:val="22"/>
                      <w:szCs w:val="22"/>
                    </w:rPr>
                    <w:t>Cheltuieli</w:t>
                  </w:r>
                  <w:proofErr w:type="spellEnd"/>
                  <w:r w:rsidRPr="000B1AF3">
                    <w:rPr>
                      <w:rFonts w:ascii="Calibri" w:hAnsi="Calibri" w:cs="Arial"/>
                      <w:b/>
                      <w:bCs/>
                      <w:sz w:val="22"/>
                      <w:szCs w:val="22"/>
                    </w:rPr>
                    <w:t xml:space="preserve"> </w:t>
                  </w:r>
                  <w:proofErr w:type="spellStart"/>
                  <w:r w:rsidRPr="000B1AF3">
                    <w:rPr>
                      <w:rFonts w:ascii="Calibri" w:hAnsi="Calibri" w:cs="Arial"/>
                      <w:b/>
                      <w:bCs/>
                      <w:sz w:val="22"/>
                      <w:szCs w:val="22"/>
                    </w:rPr>
                    <w:t>Eligibile</w:t>
                  </w:r>
                  <w:proofErr w:type="spellEnd"/>
                  <w:r w:rsidRPr="000B1AF3">
                    <w:rPr>
                      <w:rFonts w:ascii="Calibri" w:hAnsi="Calibri" w:cs="Arial"/>
                      <w:b/>
                      <w:bCs/>
                      <w:sz w:val="22"/>
                      <w:szCs w:val="22"/>
                    </w:rPr>
                    <w:t xml:space="preserve"> (max 5%) </w:t>
                  </w:r>
                </w:p>
              </w:tc>
              <w:tc>
                <w:tcPr>
                  <w:tcW w:w="620" w:type="pct"/>
                  <w:tcBorders>
                    <w:top w:val="nil"/>
                    <w:left w:val="single" w:sz="8" w:space="0" w:color="008080"/>
                    <w:bottom w:val="single" w:sz="4" w:space="0" w:color="008080"/>
                    <w:right w:val="single" w:sz="4" w:space="0" w:color="008080"/>
                  </w:tcBorders>
                  <w:shd w:val="clear" w:color="auto" w:fill="auto"/>
                  <w:noWrap/>
                  <w:vAlign w:val="bottom"/>
                </w:tcPr>
                <w:p w14:paraId="74C4A4E2" w14:textId="77777777" w:rsidR="00B82CAF" w:rsidRPr="000B1AF3" w:rsidRDefault="00B82CAF" w:rsidP="00B82CAF">
                  <w:pPr>
                    <w:jc w:val="right"/>
                    <w:rPr>
                      <w:rFonts w:ascii="Calibri" w:hAnsi="Calibri" w:cs="Arial"/>
                      <w:b/>
                      <w:bCs/>
                      <w:sz w:val="22"/>
                      <w:szCs w:val="22"/>
                    </w:rPr>
                  </w:pPr>
                </w:p>
              </w:tc>
              <w:tc>
                <w:tcPr>
                  <w:tcW w:w="401" w:type="pct"/>
                  <w:tcBorders>
                    <w:top w:val="nil"/>
                    <w:left w:val="nil"/>
                    <w:bottom w:val="single" w:sz="4" w:space="0" w:color="008080"/>
                    <w:right w:val="single" w:sz="8" w:space="0" w:color="008080"/>
                  </w:tcBorders>
                  <w:shd w:val="clear" w:color="auto" w:fill="auto"/>
                  <w:noWrap/>
                  <w:vAlign w:val="bottom"/>
                </w:tcPr>
                <w:p w14:paraId="36F66052" w14:textId="77777777" w:rsidR="00B82CAF" w:rsidRPr="000B1AF3" w:rsidRDefault="00B82CAF" w:rsidP="00B82CAF">
                  <w:pPr>
                    <w:rPr>
                      <w:rFonts w:ascii="Calibri" w:hAnsi="Calibri" w:cs="Arial"/>
                      <w:b/>
                      <w:bCs/>
                      <w:sz w:val="22"/>
                      <w:szCs w:val="22"/>
                    </w:rPr>
                  </w:pPr>
                </w:p>
              </w:tc>
              <w:tc>
                <w:tcPr>
                  <w:tcW w:w="723" w:type="pct"/>
                  <w:tcBorders>
                    <w:top w:val="nil"/>
                    <w:left w:val="nil"/>
                    <w:bottom w:val="single" w:sz="4" w:space="0" w:color="008080"/>
                    <w:right w:val="single" w:sz="4" w:space="0" w:color="008080"/>
                  </w:tcBorders>
                  <w:shd w:val="clear" w:color="auto" w:fill="auto"/>
                  <w:noWrap/>
                  <w:vAlign w:val="bottom"/>
                </w:tcPr>
                <w:p w14:paraId="24DA0B1F" w14:textId="77777777" w:rsidR="00B82CAF" w:rsidRPr="000B1AF3" w:rsidRDefault="00B82CAF" w:rsidP="00B82CAF">
                  <w:pPr>
                    <w:jc w:val="right"/>
                    <w:rPr>
                      <w:rFonts w:ascii="Calibri" w:hAnsi="Calibri" w:cs="Arial"/>
                      <w:b/>
                      <w:bCs/>
                      <w:sz w:val="22"/>
                      <w:szCs w:val="22"/>
                    </w:rPr>
                  </w:pPr>
                </w:p>
              </w:tc>
              <w:tc>
                <w:tcPr>
                  <w:tcW w:w="428" w:type="pct"/>
                  <w:tcBorders>
                    <w:top w:val="nil"/>
                    <w:left w:val="nil"/>
                    <w:bottom w:val="single" w:sz="4" w:space="0" w:color="008080"/>
                    <w:right w:val="single" w:sz="8" w:space="0" w:color="008080"/>
                  </w:tcBorders>
                  <w:shd w:val="clear" w:color="auto" w:fill="auto"/>
                  <w:noWrap/>
                  <w:vAlign w:val="bottom"/>
                </w:tcPr>
                <w:p w14:paraId="5BE97C3A" w14:textId="77777777" w:rsidR="00B82CAF" w:rsidRPr="000B1AF3" w:rsidRDefault="00B82CAF" w:rsidP="00B82CAF">
                  <w:pPr>
                    <w:rPr>
                      <w:rFonts w:ascii="Calibri" w:hAnsi="Calibri" w:cs="Arial"/>
                      <w:b/>
                      <w:bCs/>
                      <w:sz w:val="22"/>
                      <w:szCs w:val="22"/>
                    </w:rPr>
                  </w:pPr>
                </w:p>
              </w:tc>
              <w:tc>
                <w:tcPr>
                  <w:tcW w:w="658" w:type="pct"/>
                  <w:tcBorders>
                    <w:top w:val="nil"/>
                    <w:left w:val="nil"/>
                    <w:bottom w:val="single" w:sz="4" w:space="0" w:color="008080"/>
                    <w:right w:val="single" w:sz="4" w:space="0" w:color="008080"/>
                  </w:tcBorders>
                  <w:shd w:val="clear" w:color="auto" w:fill="auto"/>
                  <w:noWrap/>
                  <w:vAlign w:val="bottom"/>
                </w:tcPr>
                <w:p w14:paraId="274FA05A" w14:textId="77777777" w:rsidR="00B82CAF" w:rsidRPr="000B1AF3" w:rsidRDefault="00B82CAF" w:rsidP="00B82CAF">
                  <w:pPr>
                    <w:jc w:val="right"/>
                    <w:rPr>
                      <w:rFonts w:ascii="Calibri" w:hAnsi="Calibri" w:cs="Arial"/>
                      <w:b/>
                      <w:bCs/>
                      <w:sz w:val="22"/>
                      <w:szCs w:val="22"/>
                    </w:rPr>
                  </w:pPr>
                </w:p>
              </w:tc>
              <w:tc>
                <w:tcPr>
                  <w:tcW w:w="388" w:type="pct"/>
                  <w:tcBorders>
                    <w:top w:val="nil"/>
                    <w:left w:val="nil"/>
                    <w:bottom w:val="single" w:sz="4" w:space="0" w:color="008080"/>
                    <w:right w:val="single" w:sz="8" w:space="0" w:color="008080"/>
                  </w:tcBorders>
                  <w:shd w:val="clear" w:color="auto" w:fill="auto"/>
                  <w:noWrap/>
                  <w:vAlign w:val="bottom"/>
                </w:tcPr>
                <w:p w14:paraId="34C76A06" w14:textId="77777777" w:rsidR="00B82CAF" w:rsidRPr="000B1AF3" w:rsidRDefault="00B82CAF" w:rsidP="00B82CAF">
                  <w:pPr>
                    <w:rPr>
                      <w:rFonts w:ascii="Calibri" w:hAnsi="Calibri" w:cs="Arial"/>
                      <w:b/>
                      <w:bCs/>
                      <w:sz w:val="22"/>
                      <w:szCs w:val="22"/>
                    </w:rPr>
                  </w:pPr>
                </w:p>
              </w:tc>
            </w:tr>
            <w:tr w:rsidR="00B82CAF" w:rsidRPr="000B1AF3" w14:paraId="7D252A2C" w14:textId="77777777" w:rsidTr="00B82CAF">
              <w:trPr>
                <w:trHeight w:val="255"/>
              </w:trPr>
              <w:tc>
                <w:tcPr>
                  <w:tcW w:w="1783" w:type="pct"/>
                  <w:tcBorders>
                    <w:top w:val="nil"/>
                    <w:left w:val="single" w:sz="8" w:space="0" w:color="008080"/>
                    <w:bottom w:val="single" w:sz="4" w:space="0" w:color="008080"/>
                    <w:right w:val="nil"/>
                  </w:tcBorders>
                  <w:shd w:val="clear" w:color="auto" w:fill="auto"/>
                  <w:noWrap/>
                  <w:vAlign w:val="bottom"/>
                </w:tcPr>
                <w:p w14:paraId="363BAFB3" w14:textId="77777777" w:rsidR="00B82CAF" w:rsidRPr="000B1AF3" w:rsidRDefault="00B82CAF" w:rsidP="00B82CAF">
                  <w:pPr>
                    <w:jc w:val="center"/>
                    <w:rPr>
                      <w:rFonts w:ascii="Calibri" w:hAnsi="Calibri" w:cs="Arial"/>
                      <w:b/>
                      <w:bCs/>
                      <w:sz w:val="22"/>
                      <w:szCs w:val="22"/>
                    </w:rPr>
                  </w:pPr>
                  <w:r w:rsidRPr="000B1AF3">
                    <w:rPr>
                      <w:rFonts w:ascii="Calibri" w:hAnsi="Calibri" w:cs="Arial"/>
                      <w:b/>
                      <w:bCs/>
                      <w:sz w:val="22"/>
                      <w:szCs w:val="22"/>
                    </w:rPr>
                    <w:t>TOTAL GENERAL CU ACTUALIZARE </w:t>
                  </w:r>
                </w:p>
              </w:tc>
              <w:tc>
                <w:tcPr>
                  <w:tcW w:w="620" w:type="pct"/>
                  <w:tcBorders>
                    <w:top w:val="nil"/>
                    <w:left w:val="single" w:sz="8" w:space="0" w:color="008080"/>
                    <w:bottom w:val="single" w:sz="4" w:space="0" w:color="008080"/>
                    <w:right w:val="single" w:sz="4" w:space="0" w:color="008080"/>
                  </w:tcBorders>
                  <w:shd w:val="clear" w:color="auto" w:fill="auto"/>
                  <w:noWrap/>
                  <w:vAlign w:val="bottom"/>
                </w:tcPr>
                <w:p w14:paraId="2AD0426A" w14:textId="77777777" w:rsidR="00B82CAF" w:rsidRPr="000B1AF3" w:rsidRDefault="00B82CAF" w:rsidP="00B82CAF">
                  <w:pPr>
                    <w:rPr>
                      <w:rFonts w:ascii="Calibri" w:hAnsi="Calibri" w:cs="Arial"/>
                      <w:b/>
                      <w:bCs/>
                      <w:sz w:val="22"/>
                      <w:szCs w:val="22"/>
                    </w:rPr>
                  </w:pPr>
                </w:p>
              </w:tc>
              <w:tc>
                <w:tcPr>
                  <w:tcW w:w="401" w:type="pct"/>
                  <w:tcBorders>
                    <w:top w:val="nil"/>
                    <w:left w:val="nil"/>
                    <w:bottom w:val="single" w:sz="4" w:space="0" w:color="008080"/>
                    <w:right w:val="single" w:sz="8" w:space="0" w:color="008080"/>
                  </w:tcBorders>
                  <w:shd w:val="clear" w:color="auto" w:fill="auto"/>
                  <w:noWrap/>
                  <w:vAlign w:val="bottom"/>
                </w:tcPr>
                <w:p w14:paraId="1290B4ED" w14:textId="77777777" w:rsidR="00B82CAF" w:rsidRPr="000B1AF3" w:rsidRDefault="00B82CAF" w:rsidP="00B82CAF">
                  <w:pPr>
                    <w:rPr>
                      <w:rFonts w:ascii="Calibri" w:hAnsi="Calibri" w:cs="Arial"/>
                      <w:b/>
                      <w:bCs/>
                      <w:sz w:val="22"/>
                      <w:szCs w:val="22"/>
                    </w:rPr>
                  </w:pPr>
                </w:p>
              </w:tc>
              <w:tc>
                <w:tcPr>
                  <w:tcW w:w="723" w:type="pct"/>
                  <w:tcBorders>
                    <w:top w:val="nil"/>
                    <w:left w:val="nil"/>
                    <w:bottom w:val="single" w:sz="4" w:space="0" w:color="008080"/>
                    <w:right w:val="single" w:sz="4" w:space="0" w:color="008080"/>
                  </w:tcBorders>
                  <w:shd w:val="clear" w:color="auto" w:fill="auto"/>
                  <w:noWrap/>
                  <w:vAlign w:val="bottom"/>
                </w:tcPr>
                <w:p w14:paraId="5479A876" w14:textId="77777777" w:rsidR="00B82CAF" w:rsidRPr="000B1AF3" w:rsidRDefault="00B82CAF" w:rsidP="00B82CAF">
                  <w:pPr>
                    <w:rPr>
                      <w:rFonts w:ascii="Calibri" w:hAnsi="Calibri" w:cs="Arial"/>
                      <w:b/>
                      <w:bCs/>
                      <w:sz w:val="22"/>
                      <w:szCs w:val="22"/>
                    </w:rPr>
                  </w:pPr>
                </w:p>
              </w:tc>
              <w:tc>
                <w:tcPr>
                  <w:tcW w:w="428" w:type="pct"/>
                  <w:tcBorders>
                    <w:top w:val="nil"/>
                    <w:left w:val="nil"/>
                    <w:bottom w:val="single" w:sz="4" w:space="0" w:color="008080"/>
                    <w:right w:val="single" w:sz="8" w:space="0" w:color="008080"/>
                  </w:tcBorders>
                  <w:shd w:val="clear" w:color="auto" w:fill="auto"/>
                  <w:noWrap/>
                  <w:vAlign w:val="bottom"/>
                </w:tcPr>
                <w:p w14:paraId="5A4091D4" w14:textId="77777777" w:rsidR="00B82CAF" w:rsidRPr="000B1AF3" w:rsidRDefault="00B82CAF" w:rsidP="00B82CAF">
                  <w:pPr>
                    <w:rPr>
                      <w:rFonts w:ascii="Calibri" w:hAnsi="Calibri" w:cs="Arial"/>
                      <w:b/>
                      <w:bCs/>
                      <w:sz w:val="22"/>
                      <w:szCs w:val="22"/>
                    </w:rPr>
                  </w:pPr>
                </w:p>
              </w:tc>
              <w:tc>
                <w:tcPr>
                  <w:tcW w:w="658" w:type="pct"/>
                  <w:tcBorders>
                    <w:top w:val="nil"/>
                    <w:left w:val="nil"/>
                    <w:bottom w:val="single" w:sz="4" w:space="0" w:color="008080"/>
                    <w:right w:val="single" w:sz="4" w:space="0" w:color="008080"/>
                  </w:tcBorders>
                  <w:shd w:val="clear" w:color="auto" w:fill="auto"/>
                  <w:noWrap/>
                  <w:vAlign w:val="bottom"/>
                </w:tcPr>
                <w:p w14:paraId="7A275F7C" w14:textId="77777777" w:rsidR="00B82CAF" w:rsidRPr="000B1AF3" w:rsidRDefault="00B82CAF" w:rsidP="00B82CAF">
                  <w:pPr>
                    <w:rPr>
                      <w:rFonts w:ascii="Calibri" w:hAnsi="Calibri" w:cs="Arial"/>
                      <w:b/>
                      <w:bCs/>
                      <w:sz w:val="22"/>
                      <w:szCs w:val="22"/>
                    </w:rPr>
                  </w:pPr>
                </w:p>
              </w:tc>
              <w:tc>
                <w:tcPr>
                  <w:tcW w:w="388" w:type="pct"/>
                  <w:tcBorders>
                    <w:top w:val="nil"/>
                    <w:left w:val="nil"/>
                    <w:bottom w:val="single" w:sz="4" w:space="0" w:color="008080"/>
                    <w:right w:val="single" w:sz="8" w:space="0" w:color="008080"/>
                  </w:tcBorders>
                  <w:shd w:val="clear" w:color="auto" w:fill="auto"/>
                  <w:noWrap/>
                  <w:vAlign w:val="bottom"/>
                </w:tcPr>
                <w:p w14:paraId="53870059" w14:textId="77777777" w:rsidR="00B82CAF" w:rsidRPr="000B1AF3" w:rsidRDefault="00B82CAF" w:rsidP="00B82CAF">
                  <w:pPr>
                    <w:rPr>
                      <w:rFonts w:ascii="Calibri" w:hAnsi="Calibri" w:cs="Arial"/>
                      <w:b/>
                      <w:bCs/>
                      <w:sz w:val="22"/>
                      <w:szCs w:val="22"/>
                    </w:rPr>
                  </w:pPr>
                </w:p>
              </w:tc>
            </w:tr>
            <w:tr w:rsidR="00B82CAF" w:rsidRPr="000B1AF3" w14:paraId="6F80E094" w14:textId="77777777" w:rsidTr="00B82CAF">
              <w:trPr>
                <w:trHeight w:val="255"/>
              </w:trPr>
              <w:tc>
                <w:tcPr>
                  <w:tcW w:w="1783" w:type="pct"/>
                  <w:tcBorders>
                    <w:top w:val="nil"/>
                    <w:left w:val="single" w:sz="8" w:space="0" w:color="008080"/>
                    <w:bottom w:val="single" w:sz="4" w:space="0" w:color="008080"/>
                    <w:right w:val="nil"/>
                  </w:tcBorders>
                  <w:shd w:val="clear" w:color="auto" w:fill="auto"/>
                  <w:noWrap/>
                  <w:vAlign w:val="bottom"/>
                </w:tcPr>
                <w:p w14:paraId="15CFE401" w14:textId="77777777" w:rsidR="00B82CAF" w:rsidRPr="000B1AF3" w:rsidRDefault="00B82CAF" w:rsidP="00B82CAF">
                  <w:pPr>
                    <w:jc w:val="center"/>
                    <w:rPr>
                      <w:rFonts w:ascii="Calibri" w:hAnsi="Calibri" w:cs="Arial"/>
                      <w:b/>
                      <w:bCs/>
                      <w:sz w:val="22"/>
                      <w:szCs w:val="22"/>
                    </w:rPr>
                  </w:pPr>
                  <w:r w:rsidRPr="000B1AF3">
                    <w:rPr>
                      <w:rFonts w:ascii="Calibri" w:hAnsi="Calibri" w:cs="Arial"/>
                      <w:b/>
                      <w:bCs/>
                      <w:sz w:val="22"/>
                      <w:szCs w:val="22"/>
                    </w:rPr>
                    <w:t xml:space="preserve"> </w:t>
                  </w:r>
                  <w:proofErr w:type="spellStart"/>
                  <w:r w:rsidRPr="000B1AF3">
                    <w:rPr>
                      <w:rFonts w:ascii="Calibri" w:hAnsi="Calibri" w:cs="Arial"/>
                      <w:b/>
                      <w:bCs/>
                      <w:sz w:val="22"/>
                      <w:szCs w:val="22"/>
                    </w:rPr>
                    <w:t>Valoare</w:t>
                  </w:r>
                  <w:proofErr w:type="spellEnd"/>
                  <w:r w:rsidRPr="000B1AF3">
                    <w:rPr>
                      <w:rFonts w:ascii="Calibri" w:hAnsi="Calibri" w:cs="Arial"/>
                      <w:b/>
                      <w:bCs/>
                      <w:sz w:val="22"/>
                      <w:szCs w:val="22"/>
                    </w:rPr>
                    <w:t xml:space="preserve"> TVA  </w:t>
                  </w:r>
                </w:p>
              </w:tc>
              <w:tc>
                <w:tcPr>
                  <w:tcW w:w="620" w:type="pct"/>
                  <w:tcBorders>
                    <w:top w:val="nil"/>
                    <w:left w:val="single" w:sz="8" w:space="0" w:color="008080"/>
                    <w:bottom w:val="single" w:sz="4" w:space="0" w:color="008080"/>
                    <w:right w:val="single" w:sz="4" w:space="0" w:color="008080"/>
                  </w:tcBorders>
                  <w:shd w:val="clear" w:color="auto" w:fill="auto"/>
                  <w:noWrap/>
                  <w:vAlign w:val="bottom"/>
                </w:tcPr>
                <w:p w14:paraId="636AC451" w14:textId="77777777" w:rsidR="00B82CAF" w:rsidRPr="000B1AF3" w:rsidRDefault="00B82CAF" w:rsidP="00B82CAF">
                  <w:pPr>
                    <w:jc w:val="right"/>
                    <w:rPr>
                      <w:rFonts w:ascii="Calibri" w:hAnsi="Calibri" w:cs="Arial"/>
                      <w:b/>
                      <w:bCs/>
                      <w:sz w:val="22"/>
                      <w:szCs w:val="22"/>
                    </w:rPr>
                  </w:pPr>
                </w:p>
              </w:tc>
              <w:tc>
                <w:tcPr>
                  <w:tcW w:w="401" w:type="pct"/>
                  <w:tcBorders>
                    <w:top w:val="nil"/>
                    <w:left w:val="nil"/>
                    <w:bottom w:val="single" w:sz="4" w:space="0" w:color="008080"/>
                    <w:right w:val="single" w:sz="8" w:space="0" w:color="008080"/>
                  </w:tcBorders>
                  <w:shd w:val="clear" w:color="auto" w:fill="auto"/>
                  <w:noWrap/>
                  <w:vAlign w:val="bottom"/>
                </w:tcPr>
                <w:p w14:paraId="11FA3BFC" w14:textId="77777777" w:rsidR="00B82CAF" w:rsidRPr="000B1AF3" w:rsidRDefault="00B82CAF" w:rsidP="00B82CAF">
                  <w:pPr>
                    <w:jc w:val="right"/>
                    <w:rPr>
                      <w:rFonts w:ascii="Calibri" w:hAnsi="Calibri" w:cs="Arial"/>
                      <w:b/>
                      <w:bCs/>
                      <w:sz w:val="22"/>
                      <w:szCs w:val="22"/>
                    </w:rPr>
                  </w:pPr>
                </w:p>
              </w:tc>
              <w:tc>
                <w:tcPr>
                  <w:tcW w:w="723" w:type="pct"/>
                  <w:tcBorders>
                    <w:top w:val="nil"/>
                    <w:left w:val="nil"/>
                    <w:bottom w:val="single" w:sz="4" w:space="0" w:color="008080"/>
                    <w:right w:val="single" w:sz="4" w:space="0" w:color="008080"/>
                  </w:tcBorders>
                  <w:shd w:val="clear" w:color="auto" w:fill="auto"/>
                  <w:noWrap/>
                  <w:vAlign w:val="bottom"/>
                </w:tcPr>
                <w:p w14:paraId="47DBDCE2" w14:textId="77777777" w:rsidR="00B82CAF" w:rsidRPr="000B1AF3" w:rsidRDefault="00B82CAF" w:rsidP="00B82CAF">
                  <w:pPr>
                    <w:jc w:val="right"/>
                    <w:rPr>
                      <w:rFonts w:ascii="Calibri" w:hAnsi="Calibri" w:cs="Arial"/>
                      <w:b/>
                      <w:bCs/>
                      <w:sz w:val="22"/>
                      <w:szCs w:val="22"/>
                    </w:rPr>
                  </w:pPr>
                </w:p>
              </w:tc>
              <w:tc>
                <w:tcPr>
                  <w:tcW w:w="428" w:type="pct"/>
                  <w:tcBorders>
                    <w:top w:val="nil"/>
                    <w:left w:val="nil"/>
                    <w:bottom w:val="single" w:sz="4" w:space="0" w:color="008080"/>
                    <w:right w:val="single" w:sz="8" w:space="0" w:color="008080"/>
                  </w:tcBorders>
                  <w:shd w:val="clear" w:color="auto" w:fill="auto"/>
                  <w:noWrap/>
                  <w:vAlign w:val="bottom"/>
                </w:tcPr>
                <w:p w14:paraId="58B595A1" w14:textId="77777777" w:rsidR="00B82CAF" w:rsidRPr="000B1AF3" w:rsidRDefault="00B82CAF" w:rsidP="00B82CAF">
                  <w:pPr>
                    <w:jc w:val="right"/>
                    <w:rPr>
                      <w:rFonts w:ascii="Calibri" w:hAnsi="Calibri" w:cs="Arial"/>
                      <w:b/>
                      <w:bCs/>
                      <w:sz w:val="22"/>
                      <w:szCs w:val="22"/>
                    </w:rPr>
                  </w:pPr>
                </w:p>
              </w:tc>
              <w:tc>
                <w:tcPr>
                  <w:tcW w:w="658" w:type="pct"/>
                  <w:tcBorders>
                    <w:top w:val="nil"/>
                    <w:left w:val="nil"/>
                    <w:bottom w:val="single" w:sz="4" w:space="0" w:color="008080"/>
                    <w:right w:val="single" w:sz="4" w:space="0" w:color="008080"/>
                  </w:tcBorders>
                  <w:shd w:val="clear" w:color="auto" w:fill="auto"/>
                  <w:noWrap/>
                  <w:vAlign w:val="bottom"/>
                </w:tcPr>
                <w:p w14:paraId="493A1EEC" w14:textId="77777777" w:rsidR="00B82CAF" w:rsidRPr="000B1AF3" w:rsidRDefault="00B82CAF" w:rsidP="00B82CAF">
                  <w:pPr>
                    <w:jc w:val="right"/>
                    <w:rPr>
                      <w:rFonts w:ascii="Calibri" w:hAnsi="Calibri" w:cs="Arial"/>
                      <w:b/>
                      <w:bCs/>
                      <w:sz w:val="22"/>
                      <w:szCs w:val="22"/>
                    </w:rPr>
                  </w:pPr>
                </w:p>
              </w:tc>
              <w:tc>
                <w:tcPr>
                  <w:tcW w:w="388" w:type="pct"/>
                  <w:tcBorders>
                    <w:top w:val="nil"/>
                    <w:left w:val="nil"/>
                    <w:bottom w:val="single" w:sz="4" w:space="0" w:color="008080"/>
                    <w:right w:val="single" w:sz="8" w:space="0" w:color="008080"/>
                  </w:tcBorders>
                  <w:shd w:val="clear" w:color="auto" w:fill="auto"/>
                  <w:noWrap/>
                  <w:vAlign w:val="bottom"/>
                </w:tcPr>
                <w:p w14:paraId="55C130FB" w14:textId="77777777" w:rsidR="00B82CAF" w:rsidRPr="000B1AF3" w:rsidRDefault="00B82CAF" w:rsidP="00B82CAF">
                  <w:pPr>
                    <w:jc w:val="right"/>
                    <w:rPr>
                      <w:rFonts w:ascii="Calibri" w:hAnsi="Calibri" w:cs="Arial"/>
                      <w:b/>
                      <w:bCs/>
                      <w:sz w:val="22"/>
                      <w:szCs w:val="22"/>
                    </w:rPr>
                  </w:pPr>
                </w:p>
              </w:tc>
            </w:tr>
            <w:tr w:rsidR="00B82CAF" w:rsidRPr="000B1AF3" w14:paraId="3A2E7B32" w14:textId="77777777" w:rsidTr="00B82CAF">
              <w:trPr>
                <w:trHeight w:val="255"/>
              </w:trPr>
              <w:tc>
                <w:tcPr>
                  <w:tcW w:w="1783" w:type="pct"/>
                  <w:tcBorders>
                    <w:top w:val="nil"/>
                    <w:left w:val="single" w:sz="8" w:space="0" w:color="008080"/>
                    <w:bottom w:val="single" w:sz="4" w:space="0" w:color="008080"/>
                    <w:right w:val="nil"/>
                  </w:tcBorders>
                  <w:shd w:val="clear" w:color="auto" w:fill="auto"/>
                  <w:noWrap/>
                  <w:vAlign w:val="bottom"/>
                </w:tcPr>
                <w:p w14:paraId="3E346DF9" w14:textId="77777777" w:rsidR="00B82CAF" w:rsidRPr="000B1AF3" w:rsidRDefault="00B82CAF" w:rsidP="00B82CAF">
                  <w:pPr>
                    <w:jc w:val="center"/>
                    <w:rPr>
                      <w:rFonts w:ascii="Calibri" w:hAnsi="Calibri" w:cs="Arial"/>
                      <w:b/>
                      <w:bCs/>
                      <w:sz w:val="22"/>
                      <w:szCs w:val="22"/>
                    </w:rPr>
                  </w:pPr>
                  <w:r w:rsidRPr="000B1AF3">
                    <w:rPr>
                      <w:rFonts w:ascii="Calibri" w:hAnsi="Calibri" w:cs="Arial"/>
                      <w:b/>
                      <w:bCs/>
                      <w:sz w:val="22"/>
                      <w:szCs w:val="22"/>
                    </w:rPr>
                    <w:t> </w:t>
                  </w:r>
                </w:p>
              </w:tc>
              <w:tc>
                <w:tcPr>
                  <w:tcW w:w="620" w:type="pct"/>
                  <w:tcBorders>
                    <w:top w:val="nil"/>
                    <w:left w:val="single" w:sz="8" w:space="0" w:color="008080"/>
                    <w:bottom w:val="single" w:sz="4" w:space="0" w:color="008080"/>
                    <w:right w:val="single" w:sz="4" w:space="0" w:color="008080"/>
                  </w:tcBorders>
                  <w:shd w:val="clear" w:color="auto" w:fill="auto"/>
                  <w:noWrap/>
                  <w:vAlign w:val="bottom"/>
                </w:tcPr>
                <w:p w14:paraId="7C6BCBFC" w14:textId="77777777" w:rsidR="00B82CAF" w:rsidRPr="000B1AF3" w:rsidRDefault="00B82CAF" w:rsidP="00B82CAF">
                  <w:pPr>
                    <w:rPr>
                      <w:rFonts w:ascii="Calibri" w:hAnsi="Calibri" w:cs="Arial"/>
                      <w:b/>
                      <w:bCs/>
                      <w:sz w:val="22"/>
                      <w:szCs w:val="22"/>
                    </w:rPr>
                  </w:pPr>
                </w:p>
              </w:tc>
              <w:tc>
                <w:tcPr>
                  <w:tcW w:w="401" w:type="pct"/>
                  <w:tcBorders>
                    <w:top w:val="nil"/>
                    <w:left w:val="nil"/>
                    <w:bottom w:val="single" w:sz="4" w:space="0" w:color="008080"/>
                    <w:right w:val="single" w:sz="8" w:space="0" w:color="008080"/>
                  </w:tcBorders>
                  <w:shd w:val="clear" w:color="auto" w:fill="auto"/>
                  <w:noWrap/>
                  <w:vAlign w:val="bottom"/>
                </w:tcPr>
                <w:p w14:paraId="4E7D7D47" w14:textId="77777777" w:rsidR="00B82CAF" w:rsidRPr="000B1AF3" w:rsidRDefault="00B82CAF" w:rsidP="00B82CAF">
                  <w:pPr>
                    <w:rPr>
                      <w:rFonts w:ascii="Calibri" w:hAnsi="Calibri" w:cs="Arial"/>
                      <w:b/>
                      <w:bCs/>
                      <w:sz w:val="22"/>
                      <w:szCs w:val="22"/>
                    </w:rPr>
                  </w:pPr>
                </w:p>
              </w:tc>
              <w:tc>
                <w:tcPr>
                  <w:tcW w:w="723" w:type="pct"/>
                  <w:tcBorders>
                    <w:top w:val="nil"/>
                    <w:left w:val="nil"/>
                    <w:bottom w:val="single" w:sz="4" w:space="0" w:color="008080"/>
                    <w:right w:val="single" w:sz="4" w:space="0" w:color="008080"/>
                  </w:tcBorders>
                  <w:shd w:val="clear" w:color="auto" w:fill="auto"/>
                  <w:noWrap/>
                  <w:vAlign w:val="bottom"/>
                </w:tcPr>
                <w:p w14:paraId="3F3BFB03" w14:textId="77777777" w:rsidR="00B82CAF" w:rsidRPr="000B1AF3" w:rsidRDefault="00B82CAF" w:rsidP="00B82CAF">
                  <w:pPr>
                    <w:rPr>
                      <w:rFonts w:ascii="Calibri" w:hAnsi="Calibri" w:cs="Arial"/>
                      <w:b/>
                      <w:bCs/>
                      <w:sz w:val="22"/>
                      <w:szCs w:val="22"/>
                    </w:rPr>
                  </w:pPr>
                </w:p>
              </w:tc>
              <w:tc>
                <w:tcPr>
                  <w:tcW w:w="428" w:type="pct"/>
                  <w:tcBorders>
                    <w:top w:val="nil"/>
                    <w:left w:val="nil"/>
                    <w:bottom w:val="single" w:sz="4" w:space="0" w:color="008080"/>
                    <w:right w:val="single" w:sz="8" w:space="0" w:color="008080"/>
                  </w:tcBorders>
                  <w:shd w:val="clear" w:color="auto" w:fill="auto"/>
                  <w:noWrap/>
                  <w:vAlign w:val="bottom"/>
                </w:tcPr>
                <w:p w14:paraId="7B198358" w14:textId="77777777" w:rsidR="00B82CAF" w:rsidRPr="000B1AF3" w:rsidRDefault="00B82CAF" w:rsidP="00B82CAF">
                  <w:pPr>
                    <w:rPr>
                      <w:rFonts w:ascii="Calibri" w:hAnsi="Calibri" w:cs="Arial"/>
                      <w:b/>
                      <w:bCs/>
                      <w:sz w:val="22"/>
                      <w:szCs w:val="22"/>
                    </w:rPr>
                  </w:pPr>
                </w:p>
              </w:tc>
              <w:tc>
                <w:tcPr>
                  <w:tcW w:w="658" w:type="pct"/>
                  <w:tcBorders>
                    <w:top w:val="nil"/>
                    <w:left w:val="nil"/>
                    <w:bottom w:val="single" w:sz="4" w:space="0" w:color="008080"/>
                    <w:right w:val="single" w:sz="4" w:space="0" w:color="008080"/>
                  </w:tcBorders>
                  <w:shd w:val="clear" w:color="auto" w:fill="auto"/>
                  <w:noWrap/>
                  <w:vAlign w:val="bottom"/>
                </w:tcPr>
                <w:p w14:paraId="1CD0BE55" w14:textId="77777777" w:rsidR="00B82CAF" w:rsidRPr="000B1AF3" w:rsidRDefault="00B82CAF" w:rsidP="00B82CAF">
                  <w:pPr>
                    <w:rPr>
                      <w:rFonts w:ascii="Calibri" w:hAnsi="Calibri" w:cs="Arial"/>
                      <w:b/>
                      <w:bCs/>
                      <w:sz w:val="22"/>
                      <w:szCs w:val="22"/>
                    </w:rPr>
                  </w:pPr>
                </w:p>
              </w:tc>
              <w:tc>
                <w:tcPr>
                  <w:tcW w:w="388" w:type="pct"/>
                  <w:tcBorders>
                    <w:top w:val="nil"/>
                    <w:left w:val="nil"/>
                    <w:bottom w:val="single" w:sz="4" w:space="0" w:color="008080"/>
                    <w:right w:val="single" w:sz="8" w:space="0" w:color="008080"/>
                  </w:tcBorders>
                  <w:shd w:val="clear" w:color="auto" w:fill="auto"/>
                  <w:noWrap/>
                  <w:vAlign w:val="bottom"/>
                </w:tcPr>
                <w:p w14:paraId="0F2283FF" w14:textId="77777777" w:rsidR="00B82CAF" w:rsidRPr="000B1AF3" w:rsidRDefault="00B82CAF" w:rsidP="00B82CAF">
                  <w:pPr>
                    <w:rPr>
                      <w:rFonts w:ascii="Calibri" w:hAnsi="Calibri" w:cs="Arial"/>
                      <w:b/>
                      <w:bCs/>
                      <w:sz w:val="22"/>
                      <w:szCs w:val="22"/>
                    </w:rPr>
                  </w:pPr>
                </w:p>
              </w:tc>
            </w:tr>
            <w:tr w:rsidR="00B82CAF" w:rsidRPr="000B1AF3" w14:paraId="2862233F" w14:textId="77777777" w:rsidTr="00B82CAF">
              <w:trPr>
                <w:trHeight w:val="270"/>
              </w:trPr>
              <w:tc>
                <w:tcPr>
                  <w:tcW w:w="1783" w:type="pct"/>
                  <w:tcBorders>
                    <w:top w:val="nil"/>
                    <w:left w:val="single" w:sz="8" w:space="0" w:color="008080"/>
                    <w:bottom w:val="single" w:sz="8" w:space="0" w:color="008080"/>
                    <w:right w:val="nil"/>
                  </w:tcBorders>
                  <w:shd w:val="clear" w:color="auto" w:fill="auto"/>
                  <w:noWrap/>
                  <w:vAlign w:val="bottom"/>
                </w:tcPr>
                <w:p w14:paraId="2438F16D" w14:textId="77777777" w:rsidR="00B82CAF" w:rsidRPr="000B1AF3" w:rsidRDefault="00B82CAF" w:rsidP="00B82CAF">
                  <w:pPr>
                    <w:jc w:val="center"/>
                    <w:rPr>
                      <w:rFonts w:ascii="Calibri" w:hAnsi="Calibri" w:cs="Arial"/>
                      <w:b/>
                      <w:bCs/>
                      <w:sz w:val="22"/>
                      <w:szCs w:val="22"/>
                    </w:rPr>
                  </w:pPr>
                  <w:r w:rsidRPr="000B1AF3">
                    <w:rPr>
                      <w:rFonts w:ascii="Calibri" w:hAnsi="Calibri" w:cs="Arial"/>
                      <w:b/>
                      <w:bCs/>
                      <w:sz w:val="22"/>
                      <w:szCs w:val="22"/>
                    </w:rPr>
                    <w:t xml:space="preserve"> TOTAL GENERAL </w:t>
                  </w:r>
                  <w:proofErr w:type="spellStart"/>
                  <w:r w:rsidRPr="000B1AF3">
                    <w:rPr>
                      <w:rFonts w:ascii="Calibri" w:hAnsi="Calibri" w:cs="Arial"/>
                      <w:b/>
                      <w:bCs/>
                      <w:sz w:val="22"/>
                      <w:szCs w:val="22"/>
                    </w:rPr>
                    <w:t>inclusiv</w:t>
                  </w:r>
                  <w:proofErr w:type="spellEnd"/>
                  <w:r w:rsidRPr="000B1AF3">
                    <w:rPr>
                      <w:rFonts w:ascii="Calibri" w:hAnsi="Calibri" w:cs="Arial"/>
                      <w:b/>
                      <w:bCs/>
                      <w:sz w:val="22"/>
                      <w:szCs w:val="22"/>
                    </w:rPr>
                    <w:t xml:space="preserve"> TVA </w:t>
                  </w:r>
                </w:p>
              </w:tc>
              <w:tc>
                <w:tcPr>
                  <w:tcW w:w="1020" w:type="pct"/>
                  <w:gridSpan w:val="2"/>
                  <w:tcBorders>
                    <w:top w:val="single" w:sz="4" w:space="0" w:color="008080"/>
                    <w:left w:val="single" w:sz="8" w:space="0" w:color="008080"/>
                    <w:bottom w:val="single" w:sz="8" w:space="0" w:color="008080"/>
                    <w:right w:val="single" w:sz="8" w:space="0" w:color="008080"/>
                  </w:tcBorders>
                  <w:shd w:val="clear" w:color="auto" w:fill="auto"/>
                  <w:noWrap/>
                  <w:vAlign w:val="bottom"/>
                </w:tcPr>
                <w:p w14:paraId="3792A848" w14:textId="77777777" w:rsidR="00B82CAF" w:rsidRPr="000B1AF3" w:rsidRDefault="00B82CAF" w:rsidP="00B82CAF">
                  <w:pPr>
                    <w:jc w:val="center"/>
                    <w:rPr>
                      <w:rFonts w:ascii="Calibri" w:hAnsi="Calibri" w:cs="Arial"/>
                      <w:b/>
                      <w:bCs/>
                      <w:sz w:val="22"/>
                      <w:szCs w:val="22"/>
                    </w:rPr>
                  </w:pPr>
                </w:p>
              </w:tc>
              <w:tc>
                <w:tcPr>
                  <w:tcW w:w="1150" w:type="pct"/>
                  <w:gridSpan w:val="2"/>
                  <w:tcBorders>
                    <w:top w:val="single" w:sz="4" w:space="0" w:color="008080"/>
                    <w:left w:val="nil"/>
                    <w:bottom w:val="single" w:sz="8" w:space="0" w:color="008080"/>
                    <w:right w:val="single" w:sz="8" w:space="0" w:color="008080"/>
                  </w:tcBorders>
                  <w:shd w:val="clear" w:color="auto" w:fill="auto"/>
                  <w:noWrap/>
                  <w:vAlign w:val="bottom"/>
                </w:tcPr>
                <w:p w14:paraId="104EA927" w14:textId="77777777" w:rsidR="00B82CAF" w:rsidRPr="000B1AF3" w:rsidRDefault="00B82CAF" w:rsidP="00B82CAF">
                  <w:pPr>
                    <w:jc w:val="center"/>
                    <w:rPr>
                      <w:rFonts w:ascii="Calibri" w:hAnsi="Calibri" w:cs="Arial"/>
                      <w:b/>
                      <w:bCs/>
                      <w:sz w:val="22"/>
                      <w:szCs w:val="22"/>
                    </w:rPr>
                  </w:pPr>
                </w:p>
              </w:tc>
              <w:tc>
                <w:tcPr>
                  <w:tcW w:w="1046" w:type="pct"/>
                  <w:gridSpan w:val="2"/>
                  <w:tcBorders>
                    <w:top w:val="single" w:sz="4" w:space="0" w:color="008080"/>
                    <w:left w:val="nil"/>
                    <w:bottom w:val="single" w:sz="8" w:space="0" w:color="008080"/>
                    <w:right w:val="single" w:sz="8" w:space="0" w:color="008080"/>
                  </w:tcBorders>
                  <w:shd w:val="clear" w:color="auto" w:fill="auto"/>
                  <w:noWrap/>
                  <w:vAlign w:val="bottom"/>
                </w:tcPr>
                <w:p w14:paraId="34BBEC39" w14:textId="77777777" w:rsidR="00B82CAF" w:rsidRPr="000B1AF3" w:rsidRDefault="00B82CAF" w:rsidP="00B82CAF">
                  <w:pPr>
                    <w:jc w:val="center"/>
                    <w:rPr>
                      <w:rFonts w:ascii="Calibri" w:hAnsi="Calibri" w:cs="Arial"/>
                      <w:b/>
                      <w:bCs/>
                      <w:sz w:val="22"/>
                      <w:szCs w:val="22"/>
                    </w:rPr>
                  </w:pPr>
                </w:p>
              </w:tc>
            </w:tr>
          </w:tbl>
          <w:p w14:paraId="57EEE7E0" w14:textId="77777777" w:rsidR="00B82CAF" w:rsidRPr="000B1AF3" w:rsidRDefault="00B82CAF" w:rsidP="00B82CAF">
            <w:pPr>
              <w:rPr>
                <w:rFonts w:ascii="Calibri" w:hAnsi="Calibri" w:cs="Arial"/>
                <w:b/>
                <w:iCs/>
                <w:sz w:val="22"/>
                <w:szCs w:val="22"/>
                <w:lang w:val="ro-RO"/>
              </w:rPr>
            </w:pPr>
          </w:p>
          <w:p w14:paraId="03425ADD" w14:textId="77777777" w:rsidR="00B82CAF" w:rsidRDefault="00B82CAF" w:rsidP="00B82CAF">
            <w:pPr>
              <w:rPr>
                <w:rFonts w:ascii="Calibri" w:hAnsi="Calibri" w:cs="Arial"/>
                <w:b/>
                <w:sz w:val="22"/>
                <w:szCs w:val="22"/>
                <w:lang w:val="ro-RO"/>
              </w:rPr>
            </w:pPr>
          </w:p>
          <w:p w14:paraId="23A485A3" w14:textId="77777777" w:rsidR="00B82CAF" w:rsidRDefault="00B82CAF" w:rsidP="00B82CAF">
            <w:pPr>
              <w:rPr>
                <w:rFonts w:ascii="Calibri" w:hAnsi="Calibri" w:cs="Arial"/>
                <w:b/>
                <w:sz w:val="22"/>
                <w:szCs w:val="22"/>
                <w:lang w:val="ro-RO"/>
              </w:rPr>
            </w:pPr>
          </w:p>
          <w:p w14:paraId="79A77E47" w14:textId="77777777" w:rsidR="00B82CAF" w:rsidRDefault="00B82CAF" w:rsidP="00B82CAF">
            <w:pPr>
              <w:rPr>
                <w:rFonts w:ascii="Calibri" w:hAnsi="Calibri" w:cs="Arial"/>
                <w:b/>
                <w:sz w:val="22"/>
                <w:szCs w:val="22"/>
                <w:lang w:val="ro-RO"/>
              </w:rPr>
            </w:pPr>
          </w:p>
          <w:p w14:paraId="29A46640" w14:textId="77777777" w:rsidR="00B82CAF" w:rsidRDefault="00B82CAF" w:rsidP="00B82CAF">
            <w:pPr>
              <w:rPr>
                <w:rFonts w:ascii="Calibri" w:hAnsi="Calibri" w:cs="Arial"/>
                <w:b/>
                <w:sz w:val="22"/>
                <w:szCs w:val="22"/>
                <w:lang w:val="ro-RO"/>
              </w:rPr>
            </w:pPr>
          </w:p>
          <w:p w14:paraId="22F373DA" w14:textId="77777777" w:rsidR="00B82CAF" w:rsidRDefault="00B82CAF" w:rsidP="00B82CAF">
            <w:pPr>
              <w:rPr>
                <w:rFonts w:ascii="Calibri" w:hAnsi="Calibri" w:cs="Arial"/>
                <w:b/>
                <w:sz w:val="22"/>
                <w:szCs w:val="22"/>
                <w:lang w:val="ro-RO"/>
              </w:rPr>
            </w:pPr>
          </w:p>
          <w:p w14:paraId="70B03A6C" w14:textId="77777777" w:rsidR="00B82CAF" w:rsidRDefault="00B82CAF" w:rsidP="00B82CAF">
            <w:pPr>
              <w:rPr>
                <w:rFonts w:ascii="Calibri" w:hAnsi="Calibri" w:cs="Arial"/>
                <w:b/>
                <w:sz w:val="22"/>
                <w:szCs w:val="22"/>
                <w:lang w:val="ro-RO"/>
              </w:rPr>
            </w:pPr>
          </w:p>
          <w:p w14:paraId="33BE4556" w14:textId="77777777" w:rsidR="00B82CAF" w:rsidRDefault="00B82CAF" w:rsidP="00B82CAF">
            <w:pPr>
              <w:rPr>
                <w:rFonts w:ascii="Calibri" w:hAnsi="Calibri" w:cs="Arial"/>
                <w:b/>
                <w:sz w:val="22"/>
                <w:szCs w:val="22"/>
                <w:lang w:val="ro-RO"/>
              </w:rPr>
            </w:pPr>
          </w:p>
          <w:p w14:paraId="2576B0B6" w14:textId="77777777" w:rsidR="00B82CAF" w:rsidRPr="000B1AF3" w:rsidRDefault="00B82CAF" w:rsidP="00B82CAF">
            <w:pPr>
              <w:rPr>
                <w:rFonts w:ascii="Calibri" w:hAnsi="Calibri" w:cs="Arial"/>
                <w:b/>
                <w:sz w:val="22"/>
                <w:szCs w:val="22"/>
                <w:lang w:val="ro-RO"/>
              </w:rPr>
            </w:pPr>
            <w:r w:rsidRPr="000B1AF3">
              <w:rPr>
                <w:rFonts w:ascii="Calibri" w:hAnsi="Calibri" w:cs="Arial"/>
                <w:b/>
                <w:sz w:val="22"/>
                <w:szCs w:val="22"/>
                <w:lang w:val="ro-RO"/>
              </w:rPr>
              <w:lastRenderedPageBreak/>
              <w:t xml:space="preserve">3.2 Buget indicativ (Euro) pentru </w:t>
            </w:r>
            <w:r w:rsidRPr="00767E35">
              <w:rPr>
                <w:rFonts w:ascii="Calibri" w:hAnsi="Calibri" w:cs="Arial"/>
                <w:b/>
                <w:sz w:val="22"/>
                <w:szCs w:val="22"/>
                <w:lang w:val="ro-RO"/>
              </w:rPr>
              <w:t>activitatea de procesare si comercializare agricolă/pomicolă</w:t>
            </w:r>
            <w:r w:rsidRPr="000B1AF3">
              <w:t xml:space="preserve"> </w:t>
            </w:r>
            <w:r w:rsidRPr="000B1AF3">
              <w:rPr>
                <w:rFonts w:ascii="Calibri" w:hAnsi="Calibri" w:cs="Arial"/>
                <w:b/>
                <w:sz w:val="22"/>
                <w:szCs w:val="22"/>
                <w:lang w:val="ro-RO"/>
              </w:rPr>
              <w:t>conform HG 907/2016</w:t>
            </w:r>
          </w:p>
          <w:p w14:paraId="5565FFFF" w14:textId="77777777" w:rsidR="00B82CAF" w:rsidRPr="000B1AF3" w:rsidRDefault="00B82CAF" w:rsidP="00B82CAF">
            <w:pPr>
              <w:rPr>
                <w:rFonts w:ascii="Calibri" w:hAnsi="Calibri" w:cs="Arial"/>
                <w:b/>
                <w:i/>
                <w:iCs/>
                <w:sz w:val="22"/>
                <w:szCs w:val="22"/>
                <w:lang w:val="ro-RO"/>
              </w:rPr>
            </w:pPr>
          </w:p>
          <w:p w14:paraId="451AB739" w14:textId="77777777" w:rsidR="00B82CAF" w:rsidRPr="000B1AF3" w:rsidRDefault="00B82CAF" w:rsidP="00B82CAF">
            <w:pPr>
              <w:jc w:val="right"/>
              <w:rPr>
                <w:rFonts w:ascii="Calibri" w:hAnsi="Calibri" w:cs="Arial"/>
                <w:iCs/>
                <w:sz w:val="22"/>
                <w:szCs w:val="22"/>
                <w:lang w:val="ro-RO"/>
              </w:rPr>
            </w:pPr>
            <w:r w:rsidRPr="000B1AF3">
              <w:rPr>
                <w:rFonts w:ascii="Calibri" w:hAnsi="Calibri" w:cs="Arial"/>
                <w:iCs/>
                <w:sz w:val="22"/>
                <w:szCs w:val="22"/>
                <w:lang w:val="ro-RO"/>
              </w:rPr>
              <w:t>EURO</w:t>
            </w:r>
          </w:p>
          <w:tbl>
            <w:tblPr>
              <w:tblW w:w="14191" w:type="dxa"/>
              <w:tblInd w:w="1" w:type="dxa"/>
              <w:tblLayout w:type="fixed"/>
              <w:tblLook w:val="0000" w:firstRow="0" w:lastRow="0" w:firstColumn="0" w:lastColumn="0" w:noHBand="0" w:noVBand="0"/>
            </w:tblPr>
            <w:tblGrid>
              <w:gridCol w:w="5029"/>
              <w:gridCol w:w="1748"/>
              <w:gridCol w:w="1130"/>
              <w:gridCol w:w="2038"/>
              <w:gridCol w:w="1206"/>
              <w:gridCol w:w="1856"/>
              <w:gridCol w:w="1184"/>
            </w:tblGrid>
            <w:tr w:rsidR="00B82CAF" w:rsidRPr="000B1AF3" w14:paraId="0DC6C646" w14:textId="77777777" w:rsidTr="00B82CAF">
              <w:trPr>
                <w:trHeight w:val="300"/>
              </w:trPr>
              <w:tc>
                <w:tcPr>
                  <w:tcW w:w="1772" w:type="pct"/>
                  <w:tcBorders>
                    <w:top w:val="single" w:sz="8" w:space="0" w:color="008080"/>
                    <w:left w:val="single" w:sz="8" w:space="0" w:color="008080"/>
                    <w:bottom w:val="single" w:sz="4" w:space="0" w:color="008080"/>
                    <w:right w:val="nil"/>
                  </w:tcBorders>
                  <w:shd w:val="clear" w:color="auto" w:fill="auto"/>
                  <w:noWrap/>
                  <w:vAlign w:val="bottom"/>
                </w:tcPr>
                <w:p w14:paraId="2CF3DA87" w14:textId="77777777" w:rsidR="00B82CAF" w:rsidRPr="000B1AF3" w:rsidRDefault="00B82CAF" w:rsidP="00B82CAF">
                  <w:pPr>
                    <w:rPr>
                      <w:rFonts w:ascii="Calibri" w:hAnsi="Calibri" w:cs="Arial"/>
                      <w:b/>
                      <w:bCs/>
                      <w:sz w:val="22"/>
                      <w:szCs w:val="22"/>
                      <w:lang w:val="it-IT"/>
                    </w:rPr>
                  </w:pPr>
                  <w:r w:rsidRPr="000B1AF3">
                    <w:rPr>
                      <w:rFonts w:ascii="Calibri" w:hAnsi="Calibri" w:cs="Arial"/>
                      <w:b/>
                      <w:bCs/>
                      <w:sz w:val="22"/>
                      <w:szCs w:val="22"/>
                      <w:lang w:val="it-IT"/>
                    </w:rPr>
                    <w:t xml:space="preserve">  Buget Indicativ al Proiectului (Valori fără TVA ) </w:t>
                  </w:r>
                </w:p>
                <w:p w14:paraId="22133833" w14:textId="77777777" w:rsidR="00B82CAF" w:rsidRPr="000B1AF3" w:rsidRDefault="00B82CAF" w:rsidP="00B82CAF">
                  <w:pPr>
                    <w:jc w:val="center"/>
                    <w:rPr>
                      <w:rFonts w:ascii="Calibri" w:hAnsi="Calibri" w:cs="Arial"/>
                      <w:b/>
                      <w:bCs/>
                      <w:sz w:val="22"/>
                      <w:szCs w:val="22"/>
                      <w:lang w:val="it-IT"/>
                    </w:rPr>
                  </w:pPr>
                  <w:r w:rsidRPr="00242E54">
                    <w:rPr>
                      <w:rFonts w:ascii="Calibri" w:hAnsi="Calibri" w:cs="Arial"/>
                      <w:b/>
                      <w:bCs/>
                      <w:sz w:val="22"/>
                      <w:szCs w:val="22"/>
                      <w:highlight w:val="green"/>
                      <w:lang w:val="it-IT"/>
                    </w:rPr>
                    <w:t>INTENSITATE 70%</w:t>
                  </w:r>
                </w:p>
              </w:tc>
              <w:tc>
                <w:tcPr>
                  <w:tcW w:w="1014" w:type="pct"/>
                  <w:gridSpan w:val="2"/>
                  <w:vMerge w:val="restart"/>
                  <w:tcBorders>
                    <w:top w:val="single" w:sz="8" w:space="0" w:color="008080"/>
                    <w:left w:val="single" w:sz="8" w:space="0" w:color="008080"/>
                    <w:bottom w:val="single" w:sz="8" w:space="0" w:color="008080"/>
                    <w:right w:val="single" w:sz="8" w:space="0" w:color="008080"/>
                  </w:tcBorders>
                  <w:shd w:val="clear" w:color="auto" w:fill="auto"/>
                  <w:vAlign w:val="center"/>
                </w:tcPr>
                <w:p w14:paraId="565FB71F" w14:textId="77777777" w:rsidR="00B82CAF" w:rsidRPr="000B1AF3" w:rsidRDefault="00B82CAF" w:rsidP="00B82CAF">
                  <w:pPr>
                    <w:jc w:val="center"/>
                    <w:rPr>
                      <w:rFonts w:ascii="Calibri" w:hAnsi="Calibri" w:cs="Arial"/>
                      <w:b/>
                      <w:bCs/>
                      <w:sz w:val="22"/>
                      <w:szCs w:val="22"/>
                      <w:lang w:val="it-IT"/>
                    </w:rPr>
                  </w:pPr>
                  <w:r w:rsidRPr="000B1AF3">
                    <w:rPr>
                      <w:rFonts w:ascii="Calibri" w:hAnsi="Calibri" w:cs="Arial"/>
                      <w:b/>
                      <w:bCs/>
                      <w:sz w:val="22"/>
                      <w:szCs w:val="22"/>
                      <w:lang w:val="it-IT"/>
                    </w:rPr>
                    <w:t>Cheltuieli conform Cererii de finanţare</w:t>
                  </w:r>
                </w:p>
              </w:tc>
              <w:tc>
                <w:tcPr>
                  <w:tcW w:w="2214" w:type="pct"/>
                  <w:gridSpan w:val="4"/>
                  <w:tcBorders>
                    <w:top w:val="single" w:sz="8" w:space="0" w:color="008080"/>
                    <w:left w:val="nil"/>
                    <w:bottom w:val="single" w:sz="8" w:space="0" w:color="008080"/>
                    <w:right w:val="single" w:sz="8" w:space="0" w:color="008080"/>
                  </w:tcBorders>
                  <w:shd w:val="clear" w:color="auto" w:fill="auto"/>
                  <w:vAlign w:val="center"/>
                </w:tcPr>
                <w:p w14:paraId="3100FBC0" w14:textId="77777777" w:rsidR="00B82CAF" w:rsidRPr="000B1AF3" w:rsidRDefault="00B82CAF" w:rsidP="00B82CAF">
                  <w:pPr>
                    <w:ind w:right="-108"/>
                    <w:jc w:val="center"/>
                    <w:rPr>
                      <w:rFonts w:ascii="Calibri" w:hAnsi="Calibri" w:cs="Arial"/>
                      <w:b/>
                      <w:bCs/>
                      <w:sz w:val="22"/>
                      <w:szCs w:val="22"/>
                    </w:rPr>
                  </w:pPr>
                  <w:proofErr w:type="spellStart"/>
                  <w:r w:rsidRPr="000B1AF3">
                    <w:rPr>
                      <w:rFonts w:ascii="Calibri" w:hAnsi="Calibri" w:cs="Arial"/>
                      <w:b/>
                      <w:bCs/>
                      <w:sz w:val="22"/>
                      <w:szCs w:val="22"/>
                    </w:rPr>
                    <w:t>Verificare</w:t>
                  </w:r>
                  <w:proofErr w:type="spellEnd"/>
                  <w:r w:rsidRPr="000B1AF3">
                    <w:rPr>
                      <w:rFonts w:ascii="Calibri" w:hAnsi="Calibri" w:cs="Arial"/>
                      <w:b/>
                      <w:bCs/>
                      <w:sz w:val="22"/>
                      <w:szCs w:val="22"/>
                    </w:rPr>
                    <w:t xml:space="preserve"> </w:t>
                  </w:r>
                  <w:r w:rsidRPr="00B82CAF">
                    <w:rPr>
                      <w:rFonts w:ascii="Calibri" w:hAnsi="Calibri" w:cs="Arial"/>
                      <w:b/>
                      <w:sz w:val="22"/>
                      <w:szCs w:val="22"/>
                      <w:lang w:val="ro-RO"/>
                    </w:rPr>
                    <w:t>GAL</w:t>
                  </w:r>
                </w:p>
              </w:tc>
            </w:tr>
            <w:tr w:rsidR="00B82CAF" w:rsidRPr="000B1AF3" w14:paraId="7B6B182E" w14:textId="77777777" w:rsidTr="00B82CAF">
              <w:trPr>
                <w:trHeight w:val="315"/>
              </w:trPr>
              <w:tc>
                <w:tcPr>
                  <w:tcW w:w="1772" w:type="pct"/>
                  <w:tcBorders>
                    <w:top w:val="nil"/>
                    <w:left w:val="single" w:sz="8" w:space="0" w:color="008080"/>
                    <w:bottom w:val="single" w:sz="4" w:space="0" w:color="008080"/>
                    <w:right w:val="nil"/>
                  </w:tcBorders>
                  <w:shd w:val="clear" w:color="auto" w:fill="auto"/>
                  <w:vAlign w:val="center"/>
                </w:tcPr>
                <w:p w14:paraId="1DB136E3" w14:textId="77777777" w:rsidR="00B82CAF" w:rsidRPr="000B1AF3" w:rsidRDefault="00B82CAF" w:rsidP="00B82CAF">
                  <w:pPr>
                    <w:jc w:val="center"/>
                    <w:rPr>
                      <w:rFonts w:ascii="Calibri" w:hAnsi="Calibri" w:cs="Arial"/>
                      <w:b/>
                      <w:bCs/>
                      <w:sz w:val="22"/>
                      <w:szCs w:val="22"/>
                    </w:rPr>
                  </w:pPr>
                  <w:proofErr w:type="spellStart"/>
                  <w:r w:rsidRPr="000B1AF3">
                    <w:rPr>
                      <w:rFonts w:ascii="Calibri" w:hAnsi="Calibri" w:cs="Arial"/>
                      <w:b/>
                      <w:bCs/>
                      <w:sz w:val="22"/>
                      <w:szCs w:val="22"/>
                    </w:rPr>
                    <w:t>Denumirea</w:t>
                  </w:r>
                  <w:proofErr w:type="spellEnd"/>
                  <w:r w:rsidRPr="000B1AF3">
                    <w:rPr>
                      <w:rFonts w:ascii="Calibri" w:hAnsi="Calibri" w:cs="Arial"/>
                      <w:b/>
                      <w:bCs/>
                      <w:sz w:val="22"/>
                      <w:szCs w:val="22"/>
                    </w:rPr>
                    <w:t xml:space="preserve"> </w:t>
                  </w:r>
                  <w:proofErr w:type="spellStart"/>
                  <w:r w:rsidRPr="000B1AF3">
                    <w:rPr>
                      <w:rFonts w:ascii="Calibri" w:hAnsi="Calibri" w:cs="Arial"/>
                      <w:b/>
                      <w:bCs/>
                      <w:sz w:val="22"/>
                      <w:szCs w:val="22"/>
                    </w:rPr>
                    <w:t>capitolelor</w:t>
                  </w:r>
                  <w:proofErr w:type="spellEnd"/>
                  <w:r w:rsidRPr="000B1AF3">
                    <w:rPr>
                      <w:rFonts w:ascii="Calibri" w:hAnsi="Calibri" w:cs="Arial"/>
                      <w:b/>
                      <w:bCs/>
                      <w:sz w:val="22"/>
                      <w:szCs w:val="22"/>
                    </w:rPr>
                    <w:t xml:space="preserve"> de </w:t>
                  </w:r>
                  <w:proofErr w:type="spellStart"/>
                  <w:r w:rsidRPr="000B1AF3">
                    <w:rPr>
                      <w:rFonts w:ascii="Calibri" w:hAnsi="Calibri" w:cs="Arial"/>
                      <w:b/>
                      <w:bCs/>
                      <w:sz w:val="22"/>
                      <w:szCs w:val="22"/>
                    </w:rPr>
                    <w:t>cheltuieli</w:t>
                  </w:r>
                  <w:proofErr w:type="spellEnd"/>
                </w:p>
              </w:tc>
              <w:tc>
                <w:tcPr>
                  <w:tcW w:w="1014" w:type="pct"/>
                  <w:gridSpan w:val="2"/>
                  <w:vMerge/>
                  <w:tcBorders>
                    <w:top w:val="single" w:sz="8" w:space="0" w:color="008080"/>
                    <w:left w:val="single" w:sz="8" w:space="0" w:color="008080"/>
                    <w:bottom w:val="single" w:sz="4" w:space="0" w:color="008080"/>
                    <w:right w:val="single" w:sz="8" w:space="0" w:color="008080"/>
                  </w:tcBorders>
                  <w:shd w:val="clear" w:color="auto" w:fill="auto"/>
                  <w:vAlign w:val="center"/>
                </w:tcPr>
                <w:p w14:paraId="32935292" w14:textId="77777777" w:rsidR="00B82CAF" w:rsidRPr="000B1AF3" w:rsidRDefault="00B82CAF" w:rsidP="00B82CAF">
                  <w:pPr>
                    <w:rPr>
                      <w:rFonts w:ascii="Calibri" w:hAnsi="Calibri" w:cs="Arial"/>
                      <w:b/>
                      <w:bCs/>
                      <w:sz w:val="22"/>
                      <w:szCs w:val="22"/>
                    </w:rPr>
                  </w:pPr>
                </w:p>
              </w:tc>
              <w:tc>
                <w:tcPr>
                  <w:tcW w:w="1143" w:type="pct"/>
                  <w:gridSpan w:val="2"/>
                  <w:tcBorders>
                    <w:top w:val="single" w:sz="8" w:space="0" w:color="008080"/>
                    <w:left w:val="single" w:sz="8" w:space="0" w:color="008080"/>
                    <w:bottom w:val="single" w:sz="4" w:space="0" w:color="008080"/>
                    <w:right w:val="single" w:sz="8" w:space="0" w:color="008080"/>
                  </w:tcBorders>
                  <w:shd w:val="clear" w:color="auto" w:fill="auto"/>
                  <w:vAlign w:val="center"/>
                </w:tcPr>
                <w:p w14:paraId="58D3760B" w14:textId="1DDFD40F" w:rsidR="00B82CAF" w:rsidRPr="000B1AF3" w:rsidRDefault="00B82CAF" w:rsidP="00B82CAF">
                  <w:pPr>
                    <w:jc w:val="center"/>
                    <w:rPr>
                      <w:rFonts w:ascii="Calibri" w:hAnsi="Calibri" w:cs="Arial"/>
                      <w:b/>
                      <w:bCs/>
                      <w:sz w:val="22"/>
                      <w:szCs w:val="22"/>
                    </w:rPr>
                  </w:pPr>
                  <w:proofErr w:type="spellStart"/>
                  <w:r w:rsidRPr="000B1AF3">
                    <w:rPr>
                      <w:rFonts w:ascii="Calibri" w:hAnsi="Calibri" w:cs="Arial"/>
                      <w:b/>
                      <w:bCs/>
                      <w:sz w:val="22"/>
                      <w:szCs w:val="22"/>
                    </w:rPr>
                    <w:t>Cheltuieli</w:t>
                  </w:r>
                  <w:proofErr w:type="spellEnd"/>
                  <w:r w:rsidRPr="000B1AF3">
                    <w:rPr>
                      <w:rFonts w:ascii="Calibri" w:hAnsi="Calibri" w:cs="Arial"/>
                      <w:b/>
                      <w:bCs/>
                      <w:sz w:val="22"/>
                      <w:szCs w:val="22"/>
                    </w:rPr>
                    <w:t xml:space="preserve"> confor</w:t>
                  </w:r>
                  <w:r w:rsidR="00242E54">
                    <w:rPr>
                      <w:rFonts w:ascii="Calibri" w:hAnsi="Calibri" w:cs="Arial"/>
                      <w:b/>
                      <w:bCs/>
                      <w:sz w:val="22"/>
                      <w:szCs w:val="22"/>
                    </w:rPr>
                    <w:t>m Plan de marketing</w:t>
                  </w:r>
                </w:p>
              </w:tc>
              <w:tc>
                <w:tcPr>
                  <w:tcW w:w="1071" w:type="pct"/>
                  <w:gridSpan w:val="2"/>
                  <w:tcBorders>
                    <w:top w:val="single" w:sz="4" w:space="0" w:color="008080"/>
                    <w:left w:val="nil"/>
                    <w:bottom w:val="single" w:sz="4" w:space="0" w:color="008080"/>
                    <w:right w:val="single" w:sz="8" w:space="0" w:color="008080"/>
                  </w:tcBorders>
                  <w:shd w:val="clear" w:color="auto" w:fill="auto"/>
                  <w:vAlign w:val="center"/>
                </w:tcPr>
                <w:p w14:paraId="43645704" w14:textId="77777777" w:rsidR="00B82CAF" w:rsidRPr="000B1AF3" w:rsidRDefault="00B82CAF" w:rsidP="00B82CAF">
                  <w:pPr>
                    <w:jc w:val="center"/>
                    <w:rPr>
                      <w:rFonts w:ascii="Calibri" w:hAnsi="Calibri" w:cs="Arial"/>
                      <w:b/>
                      <w:bCs/>
                      <w:sz w:val="22"/>
                      <w:szCs w:val="22"/>
                      <w:lang w:val="pt-BR"/>
                    </w:rPr>
                  </w:pPr>
                  <w:r w:rsidRPr="000B1AF3">
                    <w:rPr>
                      <w:rFonts w:ascii="Calibri" w:hAnsi="Calibri" w:cs="Arial"/>
                      <w:b/>
                      <w:bCs/>
                      <w:sz w:val="22"/>
                      <w:szCs w:val="22"/>
                      <w:lang w:val="pt-BR"/>
                    </w:rPr>
                    <w:t>Diferenţe faţă de Cererea de finanţare</w:t>
                  </w:r>
                </w:p>
              </w:tc>
            </w:tr>
            <w:tr w:rsidR="00B82CAF" w:rsidRPr="000B1AF3" w14:paraId="73910736" w14:textId="77777777" w:rsidTr="00B82CAF">
              <w:trPr>
                <w:trHeight w:val="315"/>
              </w:trPr>
              <w:tc>
                <w:tcPr>
                  <w:tcW w:w="1772" w:type="pct"/>
                  <w:tcBorders>
                    <w:top w:val="nil"/>
                    <w:left w:val="single" w:sz="8" w:space="0" w:color="008080"/>
                    <w:bottom w:val="single" w:sz="4" w:space="0" w:color="008080"/>
                    <w:right w:val="nil"/>
                  </w:tcBorders>
                  <w:shd w:val="clear" w:color="auto" w:fill="auto"/>
                  <w:vAlign w:val="center"/>
                </w:tcPr>
                <w:p w14:paraId="568B93D9" w14:textId="77777777" w:rsidR="00B82CAF" w:rsidRPr="000B1AF3" w:rsidRDefault="00B82CAF" w:rsidP="00B82CAF">
                  <w:pPr>
                    <w:jc w:val="center"/>
                    <w:rPr>
                      <w:rFonts w:ascii="Calibri" w:hAnsi="Calibri" w:cs="Arial"/>
                      <w:b/>
                      <w:bCs/>
                      <w:sz w:val="22"/>
                      <w:szCs w:val="22"/>
                      <w:lang w:val="pt-BR"/>
                    </w:rPr>
                  </w:pPr>
                  <w:r w:rsidRPr="000B1AF3">
                    <w:rPr>
                      <w:rFonts w:ascii="Calibri" w:hAnsi="Calibri" w:cs="Arial"/>
                      <w:b/>
                      <w:bCs/>
                      <w:sz w:val="22"/>
                      <w:szCs w:val="22"/>
                      <w:lang w:val="pt-BR"/>
                    </w:rPr>
                    <w:t> </w:t>
                  </w:r>
                </w:p>
              </w:tc>
              <w:tc>
                <w:tcPr>
                  <w:tcW w:w="616" w:type="pct"/>
                  <w:tcBorders>
                    <w:top w:val="nil"/>
                    <w:left w:val="single" w:sz="8" w:space="0" w:color="008080"/>
                    <w:bottom w:val="single" w:sz="4" w:space="0" w:color="008080"/>
                    <w:right w:val="single" w:sz="4" w:space="0" w:color="008080"/>
                  </w:tcBorders>
                  <w:shd w:val="clear" w:color="auto" w:fill="auto"/>
                  <w:vAlign w:val="center"/>
                </w:tcPr>
                <w:p w14:paraId="43B3BE7A" w14:textId="77777777" w:rsidR="00B82CAF" w:rsidRPr="000B1AF3" w:rsidRDefault="00B82CAF" w:rsidP="00B82CAF">
                  <w:pPr>
                    <w:jc w:val="center"/>
                    <w:rPr>
                      <w:rFonts w:ascii="Calibri" w:hAnsi="Calibri" w:cs="Arial"/>
                      <w:b/>
                      <w:bCs/>
                      <w:sz w:val="22"/>
                      <w:szCs w:val="22"/>
                    </w:rPr>
                  </w:pPr>
                  <w:r w:rsidRPr="000B1AF3">
                    <w:rPr>
                      <w:rFonts w:ascii="Calibri" w:hAnsi="Calibri" w:cs="Arial"/>
                      <w:b/>
                      <w:bCs/>
                      <w:sz w:val="22"/>
                      <w:szCs w:val="22"/>
                    </w:rPr>
                    <w:t>E</w:t>
                  </w:r>
                </w:p>
              </w:tc>
              <w:tc>
                <w:tcPr>
                  <w:tcW w:w="398" w:type="pct"/>
                  <w:tcBorders>
                    <w:top w:val="nil"/>
                    <w:left w:val="nil"/>
                    <w:bottom w:val="single" w:sz="4" w:space="0" w:color="008080"/>
                    <w:right w:val="single" w:sz="8" w:space="0" w:color="008080"/>
                  </w:tcBorders>
                  <w:shd w:val="clear" w:color="auto" w:fill="auto"/>
                  <w:vAlign w:val="center"/>
                </w:tcPr>
                <w:p w14:paraId="619F3592" w14:textId="77777777" w:rsidR="00B82CAF" w:rsidRPr="000B1AF3" w:rsidRDefault="00B82CAF" w:rsidP="00B82CAF">
                  <w:pPr>
                    <w:jc w:val="center"/>
                    <w:rPr>
                      <w:rFonts w:ascii="Calibri" w:hAnsi="Calibri" w:cs="Arial"/>
                      <w:b/>
                      <w:bCs/>
                      <w:sz w:val="22"/>
                      <w:szCs w:val="22"/>
                    </w:rPr>
                  </w:pPr>
                  <w:r w:rsidRPr="000B1AF3">
                    <w:rPr>
                      <w:rFonts w:ascii="Calibri" w:hAnsi="Calibri" w:cs="Arial"/>
                      <w:b/>
                      <w:bCs/>
                      <w:sz w:val="22"/>
                      <w:szCs w:val="22"/>
                    </w:rPr>
                    <w:t>N</w:t>
                  </w:r>
                </w:p>
              </w:tc>
              <w:tc>
                <w:tcPr>
                  <w:tcW w:w="718" w:type="pct"/>
                  <w:tcBorders>
                    <w:top w:val="nil"/>
                    <w:left w:val="nil"/>
                    <w:bottom w:val="single" w:sz="4" w:space="0" w:color="008080"/>
                    <w:right w:val="single" w:sz="4" w:space="0" w:color="008080"/>
                  </w:tcBorders>
                  <w:shd w:val="clear" w:color="auto" w:fill="auto"/>
                  <w:vAlign w:val="center"/>
                </w:tcPr>
                <w:p w14:paraId="33D7076B" w14:textId="77777777" w:rsidR="00B82CAF" w:rsidRPr="000B1AF3" w:rsidRDefault="00B82CAF" w:rsidP="00B82CAF">
                  <w:pPr>
                    <w:jc w:val="center"/>
                    <w:rPr>
                      <w:rFonts w:ascii="Calibri" w:hAnsi="Calibri" w:cs="Arial"/>
                      <w:b/>
                      <w:bCs/>
                      <w:sz w:val="22"/>
                      <w:szCs w:val="22"/>
                    </w:rPr>
                  </w:pPr>
                  <w:r w:rsidRPr="000B1AF3">
                    <w:rPr>
                      <w:rFonts w:ascii="Calibri" w:hAnsi="Calibri" w:cs="Arial"/>
                      <w:b/>
                      <w:bCs/>
                      <w:sz w:val="22"/>
                      <w:szCs w:val="22"/>
                    </w:rPr>
                    <w:t>E</w:t>
                  </w:r>
                </w:p>
              </w:tc>
              <w:tc>
                <w:tcPr>
                  <w:tcW w:w="425" w:type="pct"/>
                  <w:tcBorders>
                    <w:top w:val="nil"/>
                    <w:left w:val="nil"/>
                    <w:bottom w:val="single" w:sz="4" w:space="0" w:color="008080"/>
                    <w:right w:val="single" w:sz="8" w:space="0" w:color="008080"/>
                  </w:tcBorders>
                  <w:shd w:val="clear" w:color="auto" w:fill="auto"/>
                  <w:vAlign w:val="center"/>
                </w:tcPr>
                <w:p w14:paraId="5B44647E" w14:textId="77777777" w:rsidR="00B82CAF" w:rsidRPr="000B1AF3" w:rsidRDefault="00B82CAF" w:rsidP="00B82CAF">
                  <w:pPr>
                    <w:jc w:val="center"/>
                    <w:rPr>
                      <w:rFonts w:ascii="Calibri" w:hAnsi="Calibri" w:cs="Arial"/>
                      <w:b/>
                      <w:bCs/>
                      <w:sz w:val="22"/>
                      <w:szCs w:val="22"/>
                    </w:rPr>
                  </w:pPr>
                  <w:r w:rsidRPr="000B1AF3">
                    <w:rPr>
                      <w:rFonts w:ascii="Calibri" w:hAnsi="Calibri" w:cs="Arial"/>
                      <w:b/>
                      <w:bCs/>
                      <w:sz w:val="22"/>
                      <w:szCs w:val="22"/>
                    </w:rPr>
                    <w:t>N</w:t>
                  </w:r>
                </w:p>
              </w:tc>
              <w:tc>
                <w:tcPr>
                  <w:tcW w:w="654" w:type="pct"/>
                  <w:tcBorders>
                    <w:top w:val="nil"/>
                    <w:left w:val="nil"/>
                    <w:bottom w:val="single" w:sz="4" w:space="0" w:color="008080"/>
                    <w:right w:val="single" w:sz="4" w:space="0" w:color="008080"/>
                  </w:tcBorders>
                  <w:shd w:val="clear" w:color="auto" w:fill="auto"/>
                  <w:vAlign w:val="center"/>
                </w:tcPr>
                <w:p w14:paraId="69D020B2" w14:textId="77777777" w:rsidR="00B82CAF" w:rsidRPr="000B1AF3" w:rsidRDefault="00B82CAF" w:rsidP="00B82CAF">
                  <w:pPr>
                    <w:jc w:val="center"/>
                    <w:rPr>
                      <w:rFonts w:ascii="Calibri" w:hAnsi="Calibri" w:cs="Arial"/>
                      <w:b/>
                      <w:bCs/>
                      <w:sz w:val="22"/>
                      <w:szCs w:val="22"/>
                    </w:rPr>
                  </w:pPr>
                  <w:r w:rsidRPr="000B1AF3">
                    <w:rPr>
                      <w:rFonts w:ascii="Calibri" w:hAnsi="Calibri" w:cs="Arial"/>
                      <w:b/>
                      <w:bCs/>
                      <w:sz w:val="22"/>
                      <w:szCs w:val="22"/>
                    </w:rPr>
                    <w:t>E</w:t>
                  </w:r>
                </w:p>
              </w:tc>
              <w:tc>
                <w:tcPr>
                  <w:tcW w:w="417" w:type="pct"/>
                  <w:tcBorders>
                    <w:top w:val="nil"/>
                    <w:left w:val="nil"/>
                    <w:bottom w:val="single" w:sz="4" w:space="0" w:color="008080"/>
                    <w:right w:val="single" w:sz="8" w:space="0" w:color="008080"/>
                  </w:tcBorders>
                  <w:shd w:val="clear" w:color="auto" w:fill="auto"/>
                  <w:vAlign w:val="center"/>
                </w:tcPr>
                <w:p w14:paraId="70832E38" w14:textId="77777777" w:rsidR="00B82CAF" w:rsidRPr="000B1AF3" w:rsidRDefault="00B82CAF" w:rsidP="00B82CAF">
                  <w:pPr>
                    <w:jc w:val="center"/>
                    <w:rPr>
                      <w:rFonts w:ascii="Calibri" w:hAnsi="Calibri" w:cs="Arial"/>
                      <w:b/>
                      <w:bCs/>
                      <w:sz w:val="22"/>
                      <w:szCs w:val="22"/>
                    </w:rPr>
                  </w:pPr>
                  <w:r w:rsidRPr="000B1AF3">
                    <w:rPr>
                      <w:rFonts w:ascii="Calibri" w:hAnsi="Calibri" w:cs="Arial"/>
                      <w:b/>
                      <w:bCs/>
                      <w:sz w:val="22"/>
                      <w:szCs w:val="22"/>
                    </w:rPr>
                    <w:t>N</w:t>
                  </w:r>
                </w:p>
              </w:tc>
            </w:tr>
            <w:tr w:rsidR="00B82CAF" w:rsidRPr="000B1AF3" w14:paraId="59F8B50E" w14:textId="77777777" w:rsidTr="00B82CAF">
              <w:trPr>
                <w:trHeight w:val="255"/>
              </w:trPr>
              <w:tc>
                <w:tcPr>
                  <w:tcW w:w="1772" w:type="pct"/>
                  <w:tcBorders>
                    <w:top w:val="nil"/>
                    <w:left w:val="single" w:sz="8" w:space="0" w:color="008080"/>
                    <w:bottom w:val="single" w:sz="4" w:space="0" w:color="008080"/>
                    <w:right w:val="nil"/>
                  </w:tcBorders>
                  <w:shd w:val="clear" w:color="auto" w:fill="auto"/>
                  <w:vAlign w:val="center"/>
                </w:tcPr>
                <w:p w14:paraId="1DCE9FFA" w14:textId="77777777" w:rsidR="00B82CAF" w:rsidRPr="000B1AF3" w:rsidRDefault="00B82CAF" w:rsidP="00B82CAF">
                  <w:pPr>
                    <w:jc w:val="center"/>
                    <w:rPr>
                      <w:rFonts w:ascii="Calibri" w:hAnsi="Calibri" w:cs="Arial"/>
                      <w:b/>
                      <w:bCs/>
                      <w:sz w:val="22"/>
                      <w:szCs w:val="22"/>
                    </w:rPr>
                  </w:pPr>
                  <w:r w:rsidRPr="000B1AF3">
                    <w:rPr>
                      <w:rFonts w:ascii="Calibri" w:hAnsi="Calibri" w:cs="Arial"/>
                      <w:b/>
                      <w:bCs/>
                      <w:sz w:val="22"/>
                      <w:szCs w:val="22"/>
                    </w:rPr>
                    <w:t>1</w:t>
                  </w:r>
                </w:p>
              </w:tc>
              <w:tc>
                <w:tcPr>
                  <w:tcW w:w="616" w:type="pct"/>
                  <w:tcBorders>
                    <w:top w:val="nil"/>
                    <w:left w:val="single" w:sz="8" w:space="0" w:color="008080"/>
                    <w:bottom w:val="single" w:sz="4" w:space="0" w:color="008080"/>
                    <w:right w:val="single" w:sz="4" w:space="0" w:color="008080"/>
                  </w:tcBorders>
                  <w:shd w:val="clear" w:color="auto" w:fill="auto"/>
                  <w:vAlign w:val="center"/>
                </w:tcPr>
                <w:p w14:paraId="1ADBE8F4" w14:textId="77777777" w:rsidR="00B82CAF" w:rsidRPr="000B1AF3" w:rsidRDefault="00B82CAF" w:rsidP="00B82CAF">
                  <w:pPr>
                    <w:jc w:val="center"/>
                    <w:rPr>
                      <w:rFonts w:ascii="Calibri" w:hAnsi="Calibri" w:cs="Arial"/>
                      <w:b/>
                      <w:bCs/>
                      <w:sz w:val="22"/>
                      <w:szCs w:val="22"/>
                    </w:rPr>
                  </w:pPr>
                  <w:r w:rsidRPr="000B1AF3">
                    <w:rPr>
                      <w:rFonts w:ascii="Calibri" w:hAnsi="Calibri" w:cs="Arial"/>
                      <w:b/>
                      <w:bCs/>
                      <w:sz w:val="22"/>
                      <w:szCs w:val="22"/>
                    </w:rPr>
                    <w:t>2</w:t>
                  </w:r>
                </w:p>
              </w:tc>
              <w:tc>
                <w:tcPr>
                  <w:tcW w:w="398" w:type="pct"/>
                  <w:tcBorders>
                    <w:top w:val="nil"/>
                    <w:left w:val="nil"/>
                    <w:bottom w:val="single" w:sz="4" w:space="0" w:color="008080"/>
                    <w:right w:val="single" w:sz="8" w:space="0" w:color="008080"/>
                  </w:tcBorders>
                  <w:shd w:val="clear" w:color="auto" w:fill="auto"/>
                  <w:vAlign w:val="center"/>
                </w:tcPr>
                <w:p w14:paraId="018495C9" w14:textId="77777777" w:rsidR="00B82CAF" w:rsidRPr="000B1AF3" w:rsidRDefault="00B82CAF" w:rsidP="00B82CAF">
                  <w:pPr>
                    <w:jc w:val="center"/>
                    <w:rPr>
                      <w:rFonts w:ascii="Calibri" w:hAnsi="Calibri" w:cs="Arial"/>
                      <w:b/>
                      <w:bCs/>
                      <w:sz w:val="22"/>
                      <w:szCs w:val="22"/>
                    </w:rPr>
                  </w:pPr>
                  <w:r w:rsidRPr="000B1AF3">
                    <w:rPr>
                      <w:rFonts w:ascii="Calibri" w:hAnsi="Calibri" w:cs="Arial"/>
                      <w:b/>
                      <w:bCs/>
                      <w:sz w:val="22"/>
                      <w:szCs w:val="22"/>
                    </w:rPr>
                    <w:t>3</w:t>
                  </w:r>
                </w:p>
              </w:tc>
              <w:tc>
                <w:tcPr>
                  <w:tcW w:w="718" w:type="pct"/>
                  <w:tcBorders>
                    <w:top w:val="nil"/>
                    <w:left w:val="nil"/>
                    <w:bottom w:val="single" w:sz="4" w:space="0" w:color="008080"/>
                    <w:right w:val="single" w:sz="4" w:space="0" w:color="008080"/>
                  </w:tcBorders>
                  <w:shd w:val="clear" w:color="auto" w:fill="auto"/>
                  <w:vAlign w:val="center"/>
                </w:tcPr>
                <w:p w14:paraId="5672FBE3" w14:textId="77777777" w:rsidR="00B82CAF" w:rsidRPr="000B1AF3" w:rsidRDefault="00B82CAF" w:rsidP="00B82CAF">
                  <w:pPr>
                    <w:jc w:val="center"/>
                    <w:rPr>
                      <w:rFonts w:ascii="Calibri" w:hAnsi="Calibri" w:cs="Arial"/>
                      <w:b/>
                      <w:bCs/>
                      <w:sz w:val="22"/>
                      <w:szCs w:val="22"/>
                    </w:rPr>
                  </w:pPr>
                  <w:r w:rsidRPr="000B1AF3">
                    <w:rPr>
                      <w:rFonts w:ascii="Calibri" w:hAnsi="Calibri" w:cs="Arial"/>
                      <w:b/>
                      <w:bCs/>
                      <w:sz w:val="22"/>
                      <w:szCs w:val="22"/>
                    </w:rPr>
                    <w:t>2</w:t>
                  </w:r>
                </w:p>
              </w:tc>
              <w:tc>
                <w:tcPr>
                  <w:tcW w:w="425" w:type="pct"/>
                  <w:tcBorders>
                    <w:top w:val="nil"/>
                    <w:left w:val="nil"/>
                    <w:bottom w:val="single" w:sz="4" w:space="0" w:color="008080"/>
                    <w:right w:val="single" w:sz="8" w:space="0" w:color="008080"/>
                  </w:tcBorders>
                  <w:shd w:val="clear" w:color="auto" w:fill="auto"/>
                  <w:vAlign w:val="center"/>
                </w:tcPr>
                <w:p w14:paraId="14361254" w14:textId="77777777" w:rsidR="00B82CAF" w:rsidRPr="000B1AF3" w:rsidRDefault="00B82CAF" w:rsidP="00B82CAF">
                  <w:pPr>
                    <w:jc w:val="center"/>
                    <w:rPr>
                      <w:rFonts w:ascii="Calibri" w:hAnsi="Calibri" w:cs="Arial"/>
                      <w:b/>
                      <w:bCs/>
                      <w:sz w:val="22"/>
                      <w:szCs w:val="22"/>
                    </w:rPr>
                  </w:pPr>
                  <w:r w:rsidRPr="000B1AF3">
                    <w:rPr>
                      <w:rFonts w:ascii="Calibri" w:hAnsi="Calibri" w:cs="Arial"/>
                      <w:b/>
                      <w:bCs/>
                      <w:sz w:val="22"/>
                      <w:szCs w:val="22"/>
                    </w:rPr>
                    <w:t>3</w:t>
                  </w:r>
                </w:p>
              </w:tc>
              <w:tc>
                <w:tcPr>
                  <w:tcW w:w="654" w:type="pct"/>
                  <w:tcBorders>
                    <w:top w:val="nil"/>
                    <w:left w:val="nil"/>
                    <w:bottom w:val="single" w:sz="4" w:space="0" w:color="008080"/>
                    <w:right w:val="single" w:sz="4" w:space="0" w:color="008080"/>
                  </w:tcBorders>
                  <w:shd w:val="clear" w:color="auto" w:fill="auto"/>
                  <w:vAlign w:val="center"/>
                </w:tcPr>
                <w:p w14:paraId="7969DDCE" w14:textId="77777777" w:rsidR="00B82CAF" w:rsidRPr="000B1AF3" w:rsidRDefault="00B82CAF" w:rsidP="00B82CAF">
                  <w:pPr>
                    <w:jc w:val="center"/>
                    <w:rPr>
                      <w:rFonts w:ascii="Calibri" w:hAnsi="Calibri" w:cs="Arial"/>
                      <w:b/>
                      <w:bCs/>
                      <w:sz w:val="22"/>
                      <w:szCs w:val="22"/>
                    </w:rPr>
                  </w:pPr>
                  <w:r w:rsidRPr="000B1AF3">
                    <w:rPr>
                      <w:rFonts w:ascii="Calibri" w:hAnsi="Calibri" w:cs="Arial"/>
                      <w:b/>
                      <w:bCs/>
                      <w:sz w:val="22"/>
                      <w:szCs w:val="22"/>
                    </w:rPr>
                    <w:t>2</w:t>
                  </w:r>
                </w:p>
              </w:tc>
              <w:tc>
                <w:tcPr>
                  <w:tcW w:w="417" w:type="pct"/>
                  <w:tcBorders>
                    <w:top w:val="nil"/>
                    <w:left w:val="nil"/>
                    <w:bottom w:val="single" w:sz="4" w:space="0" w:color="008080"/>
                    <w:right w:val="single" w:sz="8" w:space="0" w:color="008080"/>
                  </w:tcBorders>
                  <w:shd w:val="clear" w:color="auto" w:fill="auto"/>
                  <w:vAlign w:val="center"/>
                </w:tcPr>
                <w:p w14:paraId="6D6F1800" w14:textId="77777777" w:rsidR="00B82CAF" w:rsidRPr="000B1AF3" w:rsidRDefault="00B82CAF" w:rsidP="00B82CAF">
                  <w:pPr>
                    <w:jc w:val="center"/>
                    <w:rPr>
                      <w:rFonts w:ascii="Calibri" w:hAnsi="Calibri" w:cs="Arial"/>
                      <w:b/>
                      <w:bCs/>
                      <w:sz w:val="22"/>
                      <w:szCs w:val="22"/>
                    </w:rPr>
                  </w:pPr>
                  <w:r w:rsidRPr="000B1AF3">
                    <w:rPr>
                      <w:rFonts w:ascii="Calibri" w:hAnsi="Calibri" w:cs="Arial"/>
                      <w:b/>
                      <w:bCs/>
                      <w:sz w:val="22"/>
                      <w:szCs w:val="22"/>
                    </w:rPr>
                    <w:t>3</w:t>
                  </w:r>
                </w:p>
              </w:tc>
            </w:tr>
            <w:tr w:rsidR="00B82CAF" w:rsidRPr="000B1AF3" w14:paraId="07694DEA" w14:textId="77777777" w:rsidTr="00B82CAF">
              <w:trPr>
                <w:trHeight w:val="255"/>
              </w:trPr>
              <w:tc>
                <w:tcPr>
                  <w:tcW w:w="1772" w:type="pct"/>
                  <w:tcBorders>
                    <w:top w:val="nil"/>
                    <w:left w:val="single" w:sz="8" w:space="0" w:color="008080"/>
                    <w:bottom w:val="single" w:sz="4" w:space="0" w:color="008080"/>
                    <w:right w:val="nil"/>
                  </w:tcBorders>
                  <w:shd w:val="clear" w:color="auto" w:fill="auto"/>
                  <w:noWrap/>
                  <w:vAlign w:val="bottom"/>
                </w:tcPr>
                <w:p w14:paraId="3546BA12" w14:textId="77777777" w:rsidR="00B82CAF" w:rsidRPr="000B1AF3" w:rsidRDefault="00B82CAF" w:rsidP="00B82CAF">
                  <w:pPr>
                    <w:rPr>
                      <w:rFonts w:ascii="Calibri" w:hAnsi="Calibri" w:cs="Arial"/>
                      <w:b/>
                      <w:bCs/>
                      <w:sz w:val="22"/>
                      <w:szCs w:val="22"/>
                      <w:lang w:val="it-IT"/>
                    </w:rPr>
                  </w:pPr>
                  <w:r w:rsidRPr="000B1AF3">
                    <w:rPr>
                      <w:rFonts w:ascii="Calibri" w:hAnsi="Calibri" w:cs="Arial"/>
                      <w:b/>
                      <w:bCs/>
                      <w:sz w:val="22"/>
                      <w:szCs w:val="22"/>
                      <w:lang w:val="it-IT"/>
                    </w:rPr>
                    <w:t xml:space="preserve">Capitolul 1 Cheltuieli pentru obţinerea şi amenajarea terenului - total, din care: </w:t>
                  </w:r>
                </w:p>
              </w:tc>
              <w:tc>
                <w:tcPr>
                  <w:tcW w:w="616" w:type="pct"/>
                  <w:tcBorders>
                    <w:top w:val="nil"/>
                    <w:left w:val="single" w:sz="8" w:space="0" w:color="008080"/>
                    <w:bottom w:val="single" w:sz="4" w:space="0" w:color="008080"/>
                    <w:right w:val="single" w:sz="4" w:space="0" w:color="008080"/>
                  </w:tcBorders>
                  <w:shd w:val="clear" w:color="auto" w:fill="auto"/>
                  <w:noWrap/>
                  <w:vAlign w:val="bottom"/>
                </w:tcPr>
                <w:p w14:paraId="755D1229" w14:textId="77777777" w:rsidR="00B82CAF" w:rsidRPr="000B1AF3" w:rsidRDefault="00B82CAF" w:rsidP="00B82CAF">
                  <w:pPr>
                    <w:rPr>
                      <w:rFonts w:ascii="Calibri" w:hAnsi="Calibri" w:cs="Arial"/>
                      <w:b/>
                      <w:bCs/>
                      <w:sz w:val="22"/>
                      <w:szCs w:val="22"/>
                      <w:lang w:val="it-IT"/>
                    </w:rPr>
                  </w:pPr>
                </w:p>
              </w:tc>
              <w:tc>
                <w:tcPr>
                  <w:tcW w:w="398" w:type="pct"/>
                  <w:tcBorders>
                    <w:top w:val="nil"/>
                    <w:left w:val="nil"/>
                    <w:bottom w:val="single" w:sz="4" w:space="0" w:color="008080"/>
                    <w:right w:val="single" w:sz="8" w:space="0" w:color="008080"/>
                  </w:tcBorders>
                  <w:shd w:val="clear" w:color="auto" w:fill="auto"/>
                  <w:noWrap/>
                  <w:vAlign w:val="bottom"/>
                </w:tcPr>
                <w:p w14:paraId="0E8EB5FE" w14:textId="77777777" w:rsidR="00B82CAF" w:rsidRPr="000B1AF3" w:rsidRDefault="00B82CAF" w:rsidP="00B82CAF">
                  <w:pPr>
                    <w:rPr>
                      <w:rFonts w:ascii="Calibri" w:hAnsi="Calibri" w:cs="Arial"/>
                      <w:b/>
                      <w:bCs/>
                      <w:sz w:val="22"/>
                      <w:szCs w:val="22"/>
                      <w:lang w:val="it-IT"/>
                    </w:rPr>
                  </w:pPr>
                </w:p>
              </w:tc>
              <w:tc>
                <w:tcPr>
                  <w:tcW w:w="718" w:type="pct"/>
                  <w:tcBorders>
                    <w:top w:val="nil"/>
                    <w:left w:val="nil"/>
                    <w:bottom w:val="single" w:sz="4" w:space="0" w:color="008080"/>
                    <w:right w:val="single" w:sz="4" w:space="0" w:color="008080"/>
                  </w:tcBorders>
                  <w:shd w:val="clear" w:color="auto" w:fill="auto"/>
                  <w:noWrap/>
                  <w:vAlign w:val="bottom"/>
                </w:tcPr>
                <w:p w14:paraId="13E897EF" w14:textId="77777777" w:rsidR="00B82CAF" w:rsidRPr="000B1AF3" w:rsidRDefault="00B82CAF" w:rsidP="00B82CAF">
                  <w:pPr>
                    <w:rPr>
                      <w:rFonts w:ascii="Calibri" w:hAnsi="Calibri" w:cs="Arial"/>
                      <w:b/>
                      <w:bCs/>
                      <w:sz w:val="22"/>
                      <w:szCs w:val="22"/>
                      <w:lang w:val="it-IT"/>
                    </w:rPr>
                  </w:pPr>
                </w:p>
              </w:tc>
              <w:tc>
                <w:tcPr>
                  <w:tcW w:w="425" w:type="pct"/>
                  <w:tcBorders>
                    <w:top w:val="nil"/>
                    <w:left w:val="nil"/>
                    <w:bottom w:val="single" w:sz="4" w:space="0" w:color="008080"/>
                    <w:right w:val="single" w:sz="8" w:space="0" w:color="008080"/>
                  </w:tcBorders>
                  <w:shd w:val="clear" w:color="auto" w:fill="auto"/>
                  <w:noWrap/>
                  <w:vAlign w:val="bottom"/>
                </w:tcPr>
                <w:p w14:paraId="5D196A50" w14:textId="77777777" w:rsidR="00B82CAF" w:rsidRPr="000B1AF3" w:rsidRDefault="00B82CAF" w:rsidP="00B82CAF">
                  <w:pPr>
                    <w:rPr>
                      <w:rFonts w:ascii="Calibri" w:hAnsi="Calibri" w:cs="Arial"/>
                      <w:b/>
                      <w:bCs/>
                      <w:sz w:val="22"/>
                      <w:szCs w:val="22"/>
                      <w:lang w:val="it-IT"/>
                    </w:rPr>
                  </w:pPr>
                </w:p>
              </w:tc>
              <w:tc>
                <w:tcPr>
                  <w:tcW w:w="654" w:type="pct"/>
                  <w:tcBorders>
                    <w:top w:val="nil"/>
                    <w:left w:val="nil"/>
                    <w:bottom w:val="single" w:sz="4" w:space="0" w:color="008080"/>
                    <w:right w:val="single" w:sz="4" w:space="0" w:color="008080"/>
                  </w:tcBorders>
                  <w:shd w:val="clear" w:color="auto" w:fill="auto"/>
                  <w:noWrap/>
                  <w:vAlign w:val="bottom"/>
                </w:tcPr>
                <w:p w14:paraId="33106BA2" w14:textId="77777777" w:rsidR="00B82CAF" w:rsidRPr="000B1AF3" w:rsidRDefault="00B82CAF" w:rsidP="00B82CAF">
                  <w:pPr>
                    <w:jc w:val="right"/>
                    <w:rPr>
                      <w:rFonts w:ascii="Calibri" w:hAnsi="Calibri" w:cs="Arial"/>
                      <w:b/>
                      <w:bCs/>
                      <w:sz w:val="22"/>
                      <w:szCs w:val="22"/>
                      <w:lang w:val="it-IT"/>
                    </w:rPr>
                  </w:pPr>
                </w:p>
              </w:tc>
              <w:tc>
                <w:tcPr>
                  <w:tcW w:w="417" w:type="pct"/>
                  <w:tcBorders>
                    <w:top w:val="nil"/>
                    <w:left w:val="nil"/>
                    <w:bottom w:val="single" w:sz="4" w:space="0" w:color="008080"/>
                    <w:right w:val="single" w:sz="8" w:space="0" w:color="008080"/>
                  </w:tcBorders>
                  <w:shd w:val="clear" w:color="auto" w:fill="auto"/>
                  <w:noWrap/>
                  <w:vAlign w:val="bottom"/>
                </w:tcPr>
                <w:p w14:paraId="17FE0743" w14:textId="77777777" w:rsidR="00B82CAF" w:rsidRPr="000B1AF3" w:rsidRDefault="00B82CAF" w:rsidP="00B82CAF">
                  <w:pPr>
                    <w:jc w:val="right"/>
                    <w:rPr>
                      <w:rFonts w:ascii="Calibri" w:hAnsi="Calibri" w:cs="Arial"/>
                      <w:b/>
                      <w:bCs/>
                      <w:sz w:val="22"/>
                      <w:szCs w:val="22"/>
                      <w:lang w:val="it-IT"/>
                    </w:rPr>
                  </w:pPr>
                </w:p>
              </w:tc>
            </w:tr>
            <w:tr w:rsidR="00B82CAF" w:rsidRPr="000B1AF3" w14:paraId="4D6E3506" w14:textId="77777777" w:rsidTr="00B82CAF">
              <w:trPr>
                <w:trHeight w:val="255"/>
              </w:trPr>
              <w:tc>
                <w:tcPr>
                  <w:tcW w:w="1772" w:type="pct"/>
                  <w:tcBorders>
                    <w:top w:val="nil"/>
                    <w:left w:val="single" w:sz="8" w:space="0" w:color="008080"/>
                    <w:bottom w:val="single" w:sz="4" w:space="0" w:color="008080"/>
                    <w:right w:val="nil"/>
                  </w:tcBorders>
                  <w:shd w:val="clear" w:color="auto" w:fill="auto"/>
                  <w:vAlign w:val="center"/>
                </w:tcPr>
                <w:p w14:paraId="6DDEC2CD" w14:textId="77777777" w:rsidR="00B82CAF" w:rsidRPr="000B1AF3" w:rsidRDefault="00B82CAF" w:rsidP="00B82CAF">
                  <w:pPr>
                    <w:rPr>
                      <w:rFonts w:ascii="Calibri" w:hAnsi="Calibri" w:cs="Arial"/>
                      <w:sz w:val="22"/>
                      <w:szCs w:val="22"/>
                    </w:rPr>
                  </w:pPr>
                  <w:r w:rsidRPr="000B1AF3">
                    <w:rPr>
                      <w:rFonts w:ascii="Calibri" w:hAnsi="Calibri" w:cs="Arial"/>
                      <w:sz w:val="22"/>
                      <w:szCs w:val="22"/>
                    </w:rPr>
                    <w:t xml:space="preserve">1.1 </w:t>
                  </w:r>
                  <w:proofErr w:type="spellStart"/>
                  <w:r>
                    <w:rPr>
                      <w:rFonts w:ascii="Calibri" w:hAnsi="Calibri" w:cs="Arial"/>
                      <w:sz w:val="22"/>
                      <w:szCs w:val="22"/>
                    </w:rPr>
                    <w:t>O</w:t>
                  </w:r>
                  <w:r w:rsidRPr="000B1AF3">
                    <w:rPr>
                      <w:rFonts w:ascii="Calibri" w:hAnsi="Calibri" w:cs="Arial"/>
                      <w:sz w:val="22"/>
                      <w:szCs w:val="22"/>
                    </w:rPr>
                    <w:t>bţinerea</w:t>
                  </w:r>
                  <w:proofErr w:type="spellEnd"/>
                  <w:r w:rsidRPr="000B1AF3">
                    <w:rPr>
                      <w:rFonts w:ascii="Calibri" w:hAnsi="Calibri" w:cs="Arial"/>
                      <w:sz w:val="22"/>
                      <w:szCs w:val="22"/>
                    </w:rPr>
                    <w:t xml:space="preserve">  </w:t>
                  </w:r>
                  <w:proofErr w:type="spellStart"/>
                  <w:r w:rsidRPr="000B1AF3">
                    <w:rPr>
                      <w:rFonts w:ascii="Calibri" w:hAnsi="Calibri" w:cs="Arial"/>
                      <w:sz w:val="22"/>
                      <w:szCs w:val="22"/>
                    </w:rPr>
                    <w:t>terenului</w:t>
                  </w:r>
                  <w:proofErr w:type="spellEnd"/>
                  <w:r w:rsidRPr="000B1AF3">
                    <w:rPr>
                      <w:rFonts w:ascii="Calibri" w:hAnsi="Calibri" w:cs="Arial"/>
                      <w:sz w:val="22"/>
                      <w:szCs w:val="22"/>
                    </w:rPr>
                    <w:t xml:space="preserve"> </w:t>
                  </w:r>
                  <w:r w:rsidRPr="000B1AF3">
                    <w:rPr>
                      <w:rFonts w:ascii="Calibri" w:hAnsi="Calibri" w:cs="Arial"/>
                      <w:b/>
                      <w:sz w:val="22"/>
                      <w:szCs w:val="22"/>
                    </w:rPr>
                    <w:t>(N)</w:t>
                  </w:r>
                </w:p>
              </w:tc>
              <w:tc>
                <w:tcPr>
                  <w:tcW w:w="616" w:type="pct"/>
                  <w:tcBorders>
                    <w:top w:val="single" w:sz="4" w:space="0" w:color="008080"/>
                    <w:left w:val="single" w:sz="8" w:space="0" w:color="008080"/>
                    <w:bottom w:val="single" w:sz="4" w:space="0" w:color="008080"/>
                    <w:right w:val="single" w:sz="4" w:space="0" w:color="008080"/>
                  </w:tcBorders>
                  <w:shd w:val="clear" w:color="auto" w:fill="auto"/>
                  <w:noWrap/>
                  <w:vAlign w:val="bottom"/>
                </w:tcPr>
                <w:p w14:paraId="15E4268A" w14:textId="77777777" w:rsidR="00B82CAF" w:rsidRPr="000B1AF3" w:rsidRDefault="00B82CAF" w:rsidP="00B82CAF">
                  <w:pPr>
                    <w:rPr>
                      <w:rFonts w:ascii="Calibri" w:hAnsi="Calibri" w:cs="Arial"/>
                      <w:sz w:val="22"/>
                      <w:szCs w:val="22"/>
                    </w:rPr>
                  </w:pPr>
                </w:p>
              </w:tc>
              <w:tc>
                <w:tcPr>
                  <w:tcW w:w="398" w:type="pct"/>
                  <w:tcBorders>
                    <w:top w:val="nil"/>
                    <w:left w:val="nil"/>
                    <w:bottom w:val="single" w:sz="4" w:space="0" w:color="008080"/>
                    <w:right w:val="single" w:sz="8" w:space="0" w:color="008080"/>
                  </w:tcBorders>
                  <w:shd w:val="clear" w:color="auto" w:fill="auto"/>
                  <w:noWrap/>
                  <w:vAlign w:val="bottom"/>
                </w:tcPr>
                <w:p w14:paraId="6CA73D8B" w14:textId="77777777" w:rsidR="00B82CAF" w:rsidRPr="000B1AF3" w:rsidRDefault="00B82CAF" w:rsidP="00B82CAF">
                  <w:pPr>
                    <w:jc w:val="right"/>
                    <w:rPr>
                      <w:rFonts w:ascii="Calibri" w:hAnsi="Calibri" w:cs="Arial"/>
                      <w:sz w:val="22"/>
                      <w:szCs w:val="22"/>
                    </w:rPr>
                  </w:pPr>
                </w:p>
              </w:tc>
              <w:tc>
                <w:tcPr>
                  <w:tcW w:w="718" w:type="pct"/>
                  <w:tcBorders>
                    <w:top w:val="nil"/>
                    <w:left w:val="nil"/>
                    <w:bottom w:val="single" w:sz="4" w:space="0" w:color="008080"/>
                    <w:right w:val="single" w:sz="4" w:space="0" w:color="008080"/>
                  </w:tcBorders>
                  <w:shd w:val="clear" w:color="auto" w:fill="auto"/>
                  <w:noWrap/>
                  <w:vAlign w:val="bottom"/>
                </w:tcPr>
                <w:p w14:paraId="66F0ED49" w14:textId="77777777" w:rsidR="00B82CAF" w:rsidRPr="000B1AF3" w:rsidRDefault="00B82CAF" w:rsidP="00B82CAF">
                  <w:pPr>
                    <w:rPr>
                      <w:rFonts w:ascii="Calibri" w:hAnsi="Calibri" w:cs="Arial"/>
                      <w:sz w:val="22"/>
                      <w:szCs w:val="22"/>
                    </w:rPr>
                  </w:pPr>
                </w:p>
              </w:tc>
              <w:tc>
                <w:tcPr>
                  <w:tcW w:w="425" w:type="pct"/>
                  <w:tcBorders>
                    <w:top w:val="nil"/>
                    <w:left w:val="nil"/>
                    <w:bottom w:val="single" w:sz="4" w:space="0" w:color="008080"/>
                    <w:right w:val="single" w:sz="8" w:space="0" w:color="008080"/>
                  </w:tcBorders>
                  <w:shd w:val="clear" w:color="auto" w:fill="auto"/>
                  <w:noWrap/>
                  <w:vAlign w:val="bottom"/>
                </w:tcPr>
                <w:p w14:paraId="43CC0A06" w14:textId="77777777" w:rsidR="00B82CAF" w:rsidRPr="000B1AF3" w:rsidRDefault="00B82CAF" w:rsidP="00B82CAF">
                  <w:pPr>
                    <w:jc w:val="right"/>
                    <w:rPr>
                      <w:rFonts w:ascii="Calibri" w:hAnsi="Calibri" w:cs="Arial"/>
                      <w:sz w:val="22"/>
                      <w:szCs w:val="22"/>
                    </w:rPr>
                  </w:pPr>
                </w:p>
              </w:tc>
              <w:tc>
                <w:tcPr>
                  <w:tcW w:w="654" w:type="pct"/>
                  <w:tcBorders>
                    <w:top w:val="nil"/>
                    <w:left w:val="nil"/>
                    <w:bottom w:val="single" w:sz="4" w:space="0" w:color="008080"/>
                    <w:right w:val="single" w:sz="4" w:space="0" w:color="008080"/>
                  </w:tcBorders>
                  <w:shd w:val="clear" w:color="auto" w:fill="auto"/>
                  <w:noWrap/>
                  <w:vAlign w:val="bottom"/>
                </w:tcPr>
                <w:p w14:paraId="05A94F5E" w14:textId="77777777" w:rsidR="00B82CAF" w:rsidRPr="000B1AF3" w:rsidRDefault="00B82CAF" w:rsidP="00B82CAF">
                  <w:pPr>
                    <w:rPr>
                      <w:rFonts w:ascii="Calibri" w:hAnsi="Calibri" w:cs="Arial"/>
                      <w:sz w:val="22"/>
                      <w:szCs w:val="22"/>
                    </w:rPr>
                  </w:pPr>
                </w:p>
              </w:tc>
              <w:tc>
                <w:tcPr>
                  <w:tcW w:w="417" w:type="pct"/>
                  <w:tcBorders>
                    <w:top w:val="nil"/>
                    <w:left w:val="nil"/>
                    <w:bottom w:val="single" w:sz="4" w:space="0" w:color="008080"/>
                    <w:right w:val="single" w:sz="8" w:space="0" w:color="008080"/>
                  </w:tcBorders>
                  <w:shd w:val="clear" w:color="auto" w:fill="auto"/>
                  <w:noWrap/>
                  <w:vAlign w:val="bottom"/>
                </w:tcPr>
                <w:p w14:paraId="4B566BB1" w14:textId="77777777" w:rsidR="00B82CAF" w:rsidRPr="000B1AF3" w:rsidRDefault="00B82CAF" w:rsidP="00B82CAF">
                  <w:pPr>
                    <w:jc w:val="right"/>
                    <w:rPr>
                      <w:rFonts w:ascii="Calibri" w:hAnsi="Calibri" w:cs="Arial"/>
                      <w:sz w:val="22"/>
                      <w:szCs w:val="22"/>
                    </w:rPr>
                  </w:pPr>
                </w:p>
              </w:tc>
            </w:tr>
            <w:tr w:rsidR="00B82CAF" w:rsidRPr="000B1AF3" w14:paraId="1C2DAB5C" w14:textId="77777777" w:rsidTr="00B82CAF">
              <w:trPr>
                <w:trHeight w:val="255"/>
              </w:trPr>
              <w:tc>
                <w:tcPr>
                  <w:tcW w:w="1772" w:type="pct"/>
                  <w:tcBorders>
                    <w:top w:val="nil"/>
                    <w:left w:val="single" w:sz="8" w:space="0" w:color="008080"/>
                    <w:bottom w:val="single" w:sz="4" w:space="0" w:color="008080"/>
                    <w:right w:val="nil"/>
                  </w:tcBorders>
                  <w:shd w:val="clear" w:color="auto" w:fill="auto"/>
                  <w:vAlign w:val="center"/>
                </w:tcPr>
                <w:p w14:paraId="17F50B36" w14:textId="77777777" w:rsidR="00B82CAF" w:rsidRPr="000B1AF3" w:rsidRDefault="00B82CAF" w:rsidP="00B82CAF">
                  <w:pPr>
                    <w:rPr>
                      <w:rFonts w:ascii="Calibri" w:hAnsi="Calibri" w:cs="Arial"/>
                      <w:sz w:val="22"/>
                      <w:szCs w:val="22"/>
                      <w:lang w:val="it-IT"/>
                    </w:rPr>
                  </w:pPr>
                  <w:r w:rsidRPr="000B1AF3">
                    <w:rPr>
                      <w:rFonts w:ascii="Calibri" w:hAnsi="Calibri" w:cs="Arial"/>
                      <w:sz w:val="22"/>
                      <w:szCs w:val="22"/>
                      <w:lang w:val="it-IT"/>
                    </w:rPr>
                    <w:t xml:space="preserve">1.2 </w:t>
                  </w:r>
                  <w:r>
                    <w:rPr>
                      <w:rFonts w:ascii="Calibri" w:hAnsi="Calibri" w:cs="Arial"/>
                      <w:sz w:val="22"/>
                      <w:szCs w:val="22"/>
                      <w:lang w:val="it-IT"/>
                    </w:rPr>
                    <w:t>A</w:t>
                  </w:r>
                  <w:r w:rsidRPr="000B1AF3">
                    <w:rPr>
                      <w:rFonts w:ascii="Calibri" w:hAnsi="Calibri" w:cs="Arial"/>
                      <w:sz w:val="22"/>
                      <w:szCs w:val="22"/>
                      <w:lang w:val="it-IT"/>
                    </w:rPr>
                    <w:t xml:space="preserve">menajarea terenului </w:t>
                  </w:r>
                </w:p>
              </w:tc>
              <w:tc>
                <w:tcPr>
                  <w:tcW w:w="616" w:type="pct"/>
                  <w:tcBorders>
                    <w:top w:val="nil"/>
                    <w:left w:val="single" w:sz="8" w:space="0" w:color="008080"/>
                    <w:bottom w:val="single" w:sz="4" w:space="0" w:color="008080"/>
                    <w:right w:val="single" w:sz="4" w:space="0" w:color="008080"/>
                  </w:tcBorders>
                  <w:shd w:val="clear" w:color="auto" w:fill="auto"/>
                  <w:noWrap/>
                  <w:vAlign w:val="bottom"/>
                </w:tcPr>
                <w:p w14:paraId="2EBBDCE7" w14:textId="77777777" w:rsidR="00B82CAF" w:rsidRPr="000B1AF3" w:rsidRDefault="00B82CAF" w:rsidP="00B82CAF">
                  <w:pPr>
                    <w:jc w:val="right"/>
                    <w:rPr>
                      <w:rFonts w:ascii="Calibri" w:hAnsi="Calibri" w:cs="Arial"/>
                      <w:sz w:val="22"/>
                      <w:szCs w:val="22"/>
                      <w:lang w:val="it-IT"/>
                    </w:rPr>
                  </w:pPr>
                </w:p>
              </w:tc>
              <w:tc>
                <w:tcPr>
                  <w:tcW w:w="398" w:type="pct"/>
                  <w:tcBorders>
                    <w:top w:val="nil"/>
                    <w:left w:val="nil"/>
                    <w:bottom w:val="single" w:sz="4" w:space="0" w:color="008080"/>
                    <w:right w:val="single" w:sz="8" w:space="0" w:color="008080"/>
                  </w:tcBorders>
                  <w:shd w:val="clear" w:color="auto" w:fill="auto"/>
                  <w:noWrap/>
                  <w:vAlign w:val="bottom"/>
                </w:tcPr>
                <w:p w14:paraId="78164BED" w14:textId="77777777" w:rsidR="00B82CAF" w:rsidRPr="000B1AF3" w:rsidRDefault="00B82CAF" w:rsidP="00B82CAF">
                  <w:pPr>
                    <w:jc w:val="right"/>
                    <w:rPr>
                      <w:rFonts w:ascii="Calibri" w:hAnsi="Calibri" w:cs="Arial"/>
                      <w:sz w:val="22"/>
                      <w:szCs w:val="22"/>
                      <w:lang w:val="it-IT"/>
                    </w:rPr>
                  </w:pPr>
                </w:p>
              </w:tc>
              <w:tc>
                <w:tcPr>
                  <w:tcW w:w="718" w:type="pct"/>
                  <w:tcBorders>
                    <w:top w:val="nil"/>
                    <w:left w:val="nil"/>
                    <w:bottom w:val="single" w:sz="4" w:space="0" w:color="008080"/>
                    <w:right w:val="single" w:sz="4" w:space="0" w:color="008080"/>
                  </w:tcBorders>
                  <w:shd w:val="clear" w:color="auto" w:fill="auto"/>
                  <w:noWrap/>
                  <w:vAlign w:val="bottom"/>
                </w:tcPr>
                <w:p w14:paraId="0A6BC447" w14:textId="77777777" w:rsidR="00B82CAF" w:rsidRPr="000B1AF3" w:rsidRDefault="00B82CAF" w:rsidP="00B82CAF">
                  <w:pPr>
                    <w:jc w:val="right"/>
                    <w:rPr>
                      <w:rFonts w:ascii="Calibri" w:hAnsi="Calibri" w:cs="Arial"/>
                      <w:sz w:val="22"/>
                      <w:szCs w:val="22"/>
                      <w:lang w:val="it-IT"/>
                    </w:rPr>
                  </w:pPr>
                </w:p>
              </w:tc>
              <w:tc>
                <w:tcPr>
                  <w:tcW w:w="425" w:type="pct"/>
                  <w:tcBorders>
                    <w:top w:val="nil"/>
                    <w:left w:val="nil"/>
                    <w:bottom w:val="single" w:sz="4" w:space="0" w:color="008080"/>
                    <w:right w:val="single" w:sz="8" w:space="0" w:color="008080"/>
                  </w:tcBorders>
                  <w:shd w:val="clear" w:color="auto" w:fill="auto"/>
                  <w:noWrap/>
                  <w:vAlign w:val="bottom"/>
                </w:tcPr>
                <w:p w14:paraId="635590F6" w14:textId="77777777" w:rsidR="00B82CAF" w:rsidRPr="000B1AF3" w:rsidRDefault="00B82CAF" w:rsidP="00B82CAF">
                  <w:pPr>
                    <w:jc w:val="right"/>
                    <w:rPr>
                      <w:rFonts w:ascii="Calibri" w:hAnsi="Calibri" w:cs="Arial"/>
                      <w:sz w:val="22"/>
                      <w:szCs w:val="22"/>
                      <w:lang w:val="it-IT"/>
                    </w:rPr>
                  </w:pPr>
                </w:p>
              </w:tc>
              <w:tc>
                <w:tcPr>
                  <w:tcW w:w="654" w:type="pct"/>
                  <w:tcBorders>
                    <w:top w:val="nil"/>
                    <w:left w:val="nil"/>
                    <w:bottom w:val="single" w:sz="4" w:space="0" w:color="008080"/>
                    <w:right w:val="single" w:sz="4" w:space="0" w:color="008080"/>
                  </w:tcBorders>
                  <w:shd w:val="clear" w:color="auto" w:fill="auto"/>
                  <w:noWrap/>
                  <w:vAlign w:val="bottom"/>
                </w:tcPr>
                <w:p w14:paraId="64A71DE8" w14:textId="77777777" w:rsidR="00B82CAF" w:rsidRPr="000B1AF3" w:rsidRDefault="00B82CAF" w:rsidP="00B82CAF">
                  <w:pPr>
                    <w:jc w:val="right"/>
                    <w:rPr>
                      <w:rFonts w:ascii="Calibri" w:hAnsi="Calibri" w:cs="Arial"/>
                      <w:sz w:val="22"/>
                      <w:szCs w:val="22"/>
                      <w:lang w:val="it-IT"/>
                    </w:rPr>
                  </w:pPr>
                </w:p>
              </w:tc>
              <w:tc>
                <w:tcPr>
                  <w:tcW w:w="417" w:type="pct"/>
                  <w:tcBorders>
                    <w:top w:val="nil"/>
                    <w:left w:val="nil"/>
                    <w:bottom w:val="single" w:sz="4" w:space="0" w:color="008080"/>
                    <w:right w:val="single" w:sz="8" w:space="0" w:color="008080"/>
                  </w:tcBorders>
                  <w:shd w:val="clear" w:color="auto" w:fill="auto"/>
                  <w:noWrap/>
                  <w:vAlign w:val="bottom"/>
                </w:tcPr>
                <w:p w14:paraId="7A3346BD" w14:textId="77777777" w:rsidR="00B82CAF" w:rsidRPr="000B1AF3" w:rsidRDefault="00B82CAF" w:rsidP="00B82CAF">
                  <w:pPr>
                    <w:jc w:val="right"/>
                    <w:rPr>
                      <w:rFonts w:ascii="Calibri" w:hAnsi="Calibri" w:cs="Arial"/>
                      <w:sz w:val="22"/>
                      <w:szCs w:val="22"/>
                      <w:lang w:val="it-IT"/>
                    </w:rPr>
                  </w:pPr>
                </w:p>
              </w:tc>
            </w:tr>
            <w:tr w:rsidR="00B82CAF" w:rsidRPr="000B1AF3" w14:paraId="413AE783" w14:textId="77777777" w:rsidTr="00B82CAF">
              <w:trPr>
                <w:trHeight w:val="255"/>
              </w:trPr>
              <w:tc>
                <w:tcPr>
                  <w:tcW w:w="1772" w:type="pct"/>
                  <w:tcBorders>
                    <w:top w:val="nil"/>
                    <w:left w:val="single" w:sz="8" w:space="0" w:color="008080"/>
                    <w:bottom w:val="single" w:sz="4" w:space="0" w:color="008080"/>
                    <w:right w:val="nil"/>
                  </w:tcBorders>
                  <w:shd w:val="clear" w:color="auto" w:fill="auto"/>
                  <w:vAlign w:val="center"/>
                </w:tcPr>
                <w:p w14:paraId="1F13B513" w14:textId="77777777" w:rsidR="00B82CAF" w:rsidRPr="000B1AF3" w:rsidRDefault="00B82CAF" w:rsidP="00B82CAF">
                  <w:pPr>
                    <w:rPr>
                      <w:rFonts w:ascii="Calibri" w:hAnsi="Calibri" w:cs="Arial"/>
                      <w:sz w:val="22"/>
                      <w:szCs w:val="22"/>
                      <w:lang w:val="it-IT"/>
                    </w:rPr>
                  </w:pPr>
                  <w:r w:rsidRPr="000B1AF3">
                    <w:rPr>
                      <w:rFonts w:ascii="Calibri" w:hAnsi="Calibri" w:cs="Arial"/>
                      <w:sz w:val="22"/>
                      <w:szCs w:val="22"/>
                      <w:lang w:val="it-IT"/>
                    </w:rPr>
                    <w:t xml:space="preserve">1.3 Amenajări pentru  protecţia mediului şi aducerea terenului la starea iniţială </w:t>
                  </w:r>
                </w:p>
              </w:tc>
              <w:tc>
                <w:tcPr>
                  <w:tcW w:w="616" w:type="pct"/>
                  <w:tcBorders>
                    <w:top w:val="nil"/>
                    <w:left w:val="single" w:sz="8" w:space="0" w:color="008080"/>
                    <w:bottom w:val="single" w:sz="4" w:space="0" w:color="008080"/>
                    <w:right w:val="single" w:sz="4" w:space="0" w:color="008080"/>
                  </w:tcBorders>
                  <w:shd w:val="clear" w:color="auto" w:fill="auto"/>
                  <w:noWrap/>
                  <w:vAlign w:val="bottom"/>
                </w:tcPr>
                <w:p w14:paraId="52166CC6" w14:textId="77777777" w:rsidR="00B82CAF" w:rsidRPr="000B1AF3" w:rsidRDefault="00B82CAF" w:rsidP="00B82CAF">
                  <w:pPr>
                    <w:jc w:val="right"/>
                    <w:rPr>
                      <w:rFonts w:ascii="Calibri" w:hAnsi="Calibri" w:cs="Arial"/>
                      <w:sz w:val="22"/>
                      <w:szCs w:val="22"/>
                      <w:lang w:val="it-IT"/>
                    </w:rPr>
                  </w:pPr>
                </w:p>
              </w:tc>
              <w:tc>
                <w:tcPr>
                  <w:tcW w:w="398" w:type="pct"/>
                  <w:tcBorders>
                    <w:top w:val="nil"/>
                    <w:left w:val="nil"/>
                    <w:bottom w:val="single" w:sz="4" w:space="0" w:color="008080"/>
                    <w:right w:val="single" w:sz="8" w:space="0" w:color="008080"/>
                  </w:tcBorders>
                  <w:shd w:val="clear" w:color="auto" w:fill="auto"/>
                  <w:noWrap/>
                  <w:vAlign w:val="bottom"/>
                </w:tcPr>
                <w:p w14:paraId="4157BDB9" w14:textId="77777777" w:rsidR="00B82CAF" w:rsidRPr="000B1AF3" w:rsidRDefault="00B82CAF" w:rsidP="00B82CAF">
                  <w:pPr>
                    <w:jc w:val="right"/>
                    <w:rPr>
                      <w:rFonts w:ascii="Calibri" w:hAnsi="Calibri" w:cs="Arial"/>
                      <w:sz w:val="22"/>
                      <w:szCs w:val="22"/>
                      <w:lang w:val="it-IT"/>
                    </w:rPr>
                  </w:pPr>
                </w:p>
              </w:tc>
              <w:tc>
                <w:tcPr>
                  <w:tcW w:w="718" w:type="pct"/>
                  <w:tcBorders>
                    <w:top w:val="nil"/>
                    <w:left w:val="nil"/>
                    <w:bottom w:val="single" w:sz="4" w:space="0" w:color="008080"/>
                    <w:right w:val="single" w:sz="4" w:space="0" w:color="008080"/>
                  </w:tcBorders>
                  <w:shd w:val="clear" w:color="auto" w:fill="auto"/>
                  <w:noWrap/>
                  <w:vAlign w:val="bottom"/>
                </w:tcPr>
                <w:p w14:paraId="5E163B38" w14:textId="77777777" w:rsidR="00B82CAF" w:rsidRPr="000B1AF3" w:rsidRDefault="00B82CAF" w:rsidP="00B82CAF">
                  <w:pPr>
                    <w:jc w:val="right"/>
                    <w:rPr>
                      <w:rFonts w:ascii="Calibri" w:hAnsi="Calibri" w:cs="Arial"/>
                      <w:sz w:val="22"/>
                      <w:szCs w:val="22"/>
                      <w:lang w:val="it-IT"/>
                    </w:rPr>
                  </w:pPr>
                </w:p>
              </w:tc>
              <w:tc>
                <w:tcPr>
                  <w:tcW w:w="425" w:type="pct"/>
                  <w:tcBorders>
                    <w:top w:val="nil"/>
                    <w:left w:val="nil"/>
                    <w:bottom w:val="single" w:sz="4" w:space="0" w:color="008080"/>
                    <w:right w:val="single" w:sz="8" w:space="0" w:color="008080"/>
                  </w:tcBorders>
                  <w:shd w:val="clear" w:color="auto" w:fill="auto"/>
                  <w:noWrap/>
                  <w:vAlign w:val="bottom"/>
                </w:tcPr>
                <w:p w14:paraId="15EACB75" w14:textId="77777777" w:rsidR="00B82CAF" w:rsidRPr="000B1AF3" w:rsidRDefault="00B82CAF" w:rsidP="00B82CAF">
                  <w:pPr>
                    <w:jc w:val="right"/>
                    <w:rPr>
                      <w:rFonts w:ascii="Calibri" w:hAnsi="Calibri" w:cs="Arial"/>
                      <w:sz w:val="22"/>
                      <w:szCs w:val="22"/>
                      <w:lang w:val="it-IT"/>
                    </w:rPr>
                  </w:pPr>
                </w:p>
              </w:tc>
              <w:tc>
                <w:tcPr>
                  <w:tcW w:w="654" w:type="pct"/>
                  <w:tcBorders>
                    <w:top w:val="nil"/>
                    <w:left w:val="nil"/>
                    <w:bottom w:val="single" w:sz="4" w:space="0" w:color="008080"/>
                    <w:right w:val="single" w:sz="4" w:space="0" w:color="008080"/>
                  </w:tcBorders>
                  <w:shd w:val="clear" w:color="auto" w:fill="auto"/>
                  <w:noWrap/>
                  <w:vAlign w:val="bottom"/>
                </w:tcPr>
                <w:p w14:paraId="6B8C017F" w14:textId="77777777" w:rsidR="00B82CAF" w:rsidRPr="000B1AF3" w:rsidRDefault="00B82CAF" w:rsidP="00B82CAF">
                  <w:pPr>
                    <w:jc w:val="right"/>
                    <w:rPr>
                      <w:rFonts w:ascii="Calibri" w:hAnsi="Calibri" w:cs="Arial"/>
                      <w:sz w:val="22"/>
                      <w:szCs w:val="22"/>
                      <w:lang w:val="it-IT"/>
                    </w:rPr>
                  </w:pPr>
                </w:p>
              </w:tc>
              <w:tc>
                <w:tcPr>
                  <w:tcW w:w="417" w:type="pct"/>
                  <w:tcBorders>
                    <w:top w:val="nil"/>
                    <w:left w:val="nil"/>
                    <w:bottom w:val="single" w:sz="4" w:space="0" w:color="008080"/>
                    <w:right w:val="single" w:sz="8" w:space="0" w:color="008080"/>
                  </w:tcBorders>
                  <w:shd w:val="clear" w:color="auto" w:fill="auto"/>
                  <w:noWrap/>
                  <w:vAlign w:val="bottom"/>
                </w:tcPr>
                <w:p w14:paraId="7522559A" w14:textId="77777777" w:rsidR="00B82CAF" w:rsidRPr="000B1AF3" w:rsidRDefault="00B82CAF" w:rsidP="00B82CAF">
                  <w:pPr>
                    <w:jc w:val="right"/>
                    <w:rPr>
                      <w:rFonts w:ascii="Calibri" w:hAnsi="Calibri" w:cs="Arial"/>
                      <w:sz w:val="22"/>
                      <w:szCs w:val="22"/>
                      <w:lang w:val="it-IT"/>
                    </w:rPr>
                  </w:pPr>
                </w:p>
              </w:tc>
            </w:tr>
            <w:tr w:rsidR="00B82CAF" w:rsidRPr="000B1AF3" w14:paraId="00314F0C" w14:textId="77777777" w:rsidTr="00B82CAF">
              <w:trPr>
                <w:trHeight w:val="255"/>
              </w:trPr>
              <w:tc>
                <w:tcPr>
                  <w:tcW w:w="1772" w:type="pct"/>
                  <w:tcBorders>
                    <w:top w:val="nil"/>
                    <w:left w:val="single" w:sz="8" w:space="0" w:color="008080"/>
                    <w:bottom w:val="single" w:sz="4" w:space="0" w:color="008080"/>
                    <w:right w:val="nil"/>
                  </w:tcBorders>
                  <w:shd w:val="clear" w:color="auto" w:fill="auto"/>
                  <w:vAlign w:val="center"/>
                </w:tcPr>
                <w:p w14:paraId="0BD05C18" w14:textId="77777777" w:rsidR="00B82CAF" w:rsidRPr="000B1AF3" w:rsidRDefault="00B82CAF" w:rsidP="00B82CAF">
                  <w:pPr>
                    <w:rPr>
                      <w:rFonts w:ascii="Calibri" w:hAnsi="Calibri" w:cs="Arial"/>
                      <w:sz w:val="22"/>
                      <w:szCs w:val="22"/>
                      <w:lang w:val="en-GB"/>
                    </w:rPr>
                  </w:pPr>
                  <w:r w:rsidRPr="000B1AF3">
                    <w:rPr>
                      <w:rFonts w:ascii="Calibri" w:hAnsi="Calibri" w:cs="Arial"/>
                      <w:sz w:val="22"/>
                      <w:szCs w:val="22"/>
                      <w:lang w:val="it-IT"/>
                    </w:rPr>
                    <w:t>1.4 Cheltuieli pentru relocarea/protec</w:t>
                  </w:r>
                  <w:proofErr w:type="spellStart"/>
                  <w:r w:rsidRPr="000B1AF3">
                    <w:rPr>
                      <w:rFonts w:ascii="Calibri" w:hAnsi="Calibri" w:cs="Arial"/>
                      <w:sz w:val="22"/>
                      <w:szCs w:val="22"/>
                      <w:lang w:val="en-GB"/>
                    </w:rPr>
                    <w:t>ția</w:t>
                  </w:r>
                  <w:proofErr w:type="spellEnd"/>
                  <w:r w:rsidRPr="000B1AF3">
                    <w:rPr>
                      <w:rFonts w:ascii="Calibri" w:hAnsi="Calibri" w:cs="Arial"/>
                      <w:sz w:val="22"/>
                      <w:szCs w:val="22"/>
                      <w:lang w:val="en-GB"/>
                    </w:rPr>
                    <w:t xml:space="preserve"> </w:t>
                  </w:r>
                  <w:proofErr w:type="spellStart"/>
                  <w:r w:rsidRPr="000B1AF3">
                    <w:rPr>
                      <w:rFonts w:ascii="Calibri" w:hAnsi="Calibri" w:cs="Arial"/>
                      <w:sz w:val="22"/>
                      <w:szCs w:val="22"/>
                      <w:lang w:val="en-GB"/>
                    </w:rPr>
                    <w:t>utilităților</w:t>
                  </w:r>
                  <w:proofErr w:type="spellEnd"/>
                </w:p>
              </w:tc>
              <w:tc>
                <w:tcPr>
                  <w:tcW w:w="616" w:type="pct"/>
                  <w:tcBorders>
                    <w:top w:val="nil"/>
                    <w:left w:val="single" w:sz="8" w:space="0" w:color="008080"/>
                    <w:bottom w:val="single" w:sz="4" w:space="0" w:color="008080"/>
                    <w:right w:val="single" w:sz="4" w:space="0" w:color="008080"/>
                  </w:tcBorders>
                  <w:shd w:val="clear" w:color="auto" w:fill="auto"/>
                  <w:noWrap/>
                  <w:vAlign w:val="bottom"/>
                </w:tcPr>
                <w:p w14:paraId="5369AD7B" w14:textId="77777777" w:rsidR="00B82CAF" w:rsidRPr="000B1AF3" w:rsidRDefault="00B82CAF" w:rsidP="00B82CAF">
                  <w:pPr>
                    <w:jc w:val="right"/>
                    <w:rPr>
                      <w:rFonts w:ascii="Calibri" w:hAnsi="Calibri" w:cs="Arial"/>
                      <w:sz w:val="22"/>
                      <w:szCs w:val="22"/>
                      <w:lang w:val="it-IT"/>
                    </w:rPr>
                  </w:pPr>
                </w:p>
              </w:tc>
              <w:tc>
                <w:tcPr>
                  <w:tcW w:w="398" w:type="pct"/>
                  <w:tcBorders>
                    <w:top w:val="nil"/>
                    <w:left w:val="nil"/>
                    <w:bottom w:val="single" w:sz="4" w:space="0" w:color="008080"/>
                    <w:right w:val="single" w:sz="8" w:space="0" w:color="008080"/>
                  </w:tcBorders>
                  <w:shd w:val="clear" w:color="auto" w:fill="auto"/>
                  <w:noWrap/>
                  <w:vAlign w:val="bottom"/>
                </w:tcPr>
                <w:p w14:paraId="18311A55" w14:textId="77777777" w:rsidR="00B82CAF" w:rsidRPr="000B1AF3" w:rsidRDefault="00B82CAF" w:rsidP="00B82CAF">
                  <w:pPr>
                    <w:jc w:val="right"/>
                    <w:rPr>
                      <w:rFonts w:ascii="Calibri" w:hAnsi="Calibri" w:cs="Arial"/>
                      <w:sz w:val="22"/>
                      <w:szCs w:val="22"/>
                      <w:lang w:val="it-IT"/>
                    </w:rPr>
                  </w:pPr>
                </w:p>
              </w:tc>
              <w:tc>
                <w:tcPr>
                  <w:tcW w:w="718" w:type="pct"/>
                  <w:tcBorders>
                    <w:top w:val="nil"/>
                    <w:left w:val="nil"/>
                    <w:bottom w:val="single" w:sz="4" w:space="0" w:color="008080"/>
                    <w:right w:val="single" w:sz="4" w:space="0" w:color="008080"/>
                  </w:tcBorders>
                  <w:shd w:val="clear" w:color="auto" w:fill="auto"/>
                  <w:noWrap/>
                  <w:vAlign w:val="bottom"/>
                </w:tcPr>
                <w:p w14:paraId="2ECBEFC5" w14:textId="77777777" w:rsidR="00B82CAF" w:rsidRPr="000B1AF3" w:rsidRDefault="00B82CAF" w:rsidP="00B82CAF">
                  <w:pPr>
                    <w:jc w:val="right"/>
                    <w:rPr>
                      <w:rFonts w:ascii="Calibri" w:hAnsi="Calibri" w:cs="Arial"/>
                      <w:sz w:val="22"/>
                      <w:szCs w:val="22"/>
                      <w:lang w:val="it-IT"/>
                    </w:rPr>
                  </w:pPr>
                </w:p>
              </w:tc>
              <w:tc>
                <w:tcPr>
                  <w:tcW w:w="425" w:type="pct"/>
                  <w:tcBorders>
                    <w:top w:val="nil"/>
                    <w:left w:val="nil"/>
                    <w:bottom w:val="single" w:sz="4" w:space="0" w:color="008080"/>
                    <w:right w:val="single" w:sz="8" w:space="0" w:color="008080"/>
                  </w:tcBorders>
                  <w:shd w:val="clear" w:color="auto" w:fill="auto"/>
                  <w:noWrap/>
                  <w:vAlign w:val="bottom"/>
                </w:tcPr>
                <w:p w14:paraId="60BA1794" w14:textId="77777777" w:rsidR="00B82CAF" w:rsidRPr="000B1AF3" w:rsidRDefault="00B82CAF" w:rsidP="00B82CAF">
                  <w:pPr>
                    <w:jc w:val="right"/>
                    <w:rPr>
                      <w:rFonts w:ascii="Calibri" w:hAnsi="Calibri" w:cs="Arial"/>
                      <w:sz w:val="22"/>
                      <w:szCs w:val="22"/>
                      <w:lang w:val="it-IT"/>
                    </w:rPr>
                  </w:pPr>
                </w:p>
              </w:tc>
              <w:tc>
                <w:tcPr>
                  <w:tcW w:w="654" w:type="pct"/>
                  <w:tcBorders>
                    <w:top w:val="nil"/>
                    <w:left w:val="nil"/>
                    <w:bottom w:val="single" w:sz="4" w:space="0" w:color="008080"/>
                    <w:right w:val="single" w:sz="4" w:space="0" w:color="008080"/>
                  </w:tcBorders>
                  <w:shd w:val="clear" w:color="auto" w:fill="auto"/>
                  <w:noWrap/>
                  <w:vAlign w:val="bottom"/>
                </w:tcPr>
                <w:p w14:paraId="5E277FC0" w14:textId="77777777" w:rsidR="00B82CAF" w:rsidRPr="000B1AF3" w:rsidRDefault="00B82CAF" w:rsidP="00B82CAF">
                  <w:pPr>
                    <w:jc w:val="right"/>
                    <w:rPr>
                      <w:rFonts w:ascii="Calibri" w:hAnsi="Calibri" w:cs="Arial"/>
                      <w:sz w:val="22"/>
                      <w:szCs w:val="22"/>
                      <w:lang w:val="it-IT"/>
                    </w:rPr>
                  </w:pPr>
                </w:p>
              </w:tc>
              <w:tc>
                <w:tcPr>
                  <w:tcW w:w="417" w:type="pct"/>
                  <w:tcBorders>
                    <w:top w:val="nil"/>
                    <w:left w:val="nil"/>
                    <w:bottom w:val="single" w:sz="4" w:space="0" w:color="008080"/>
                    <w:right w:val="single" w:sz="8" w:space="0" w:color="008080"/>
                  </w:tcBorders>
                  <w:shd w:val="clear" w:color="auto" w:fill="auto"/>
                  <w:noWrap/>
                  <w:vAlign w:val="bottom"/>
                </w:tcPr>
                <w:p w14:paraId="2C5CD3AD" w14:textId="77777777" w:rsidR="00B82CAF" w:rsidRPr="000B1AF3" w:rsidRDefault="00B82CAF" w:rsidP="00B82CAF">
                  <w:pPr>
                    <w:jc w:val="right"/>
                    <w:rPr>
                      <w:rFonts w:ascii="Calibri" w:hAnsi="Calibri" w:cs="Arial"/>
                      <w:sz w:val="22"/>
                      <w:szCs w:val="22"/>
                      <w:lang w:val="it-IT"/>
                    </w:rPr>
                  </w:pPr>
                </w:p>
              </w:tc>
            </w:tr>
            <w:tr w:rsidR="00B82CAF" w:rsidRPr="000B1AF3" w14:paraId="14244AEA" w14:textId="77777777" w:rsidTr="00B82CAF">
              <w:trPr>
                <w:trHeight w:val="450"/>
              </w:trPr>
              <w:tc>
                <w:tcPr>
                  <w:tcW w:w="1772" w:type="pct"/>
                  <w:tcBorders>
                    <w:top w:val="nil"/>
                    <w:left w:val="single" w:sz="8" w:space="0" w:color="008080"/>
                    <w:bottom w:val="single" w:sz="4" w:space="0" w:color="008080"/>
                    <w:right w:val="nil"/>
                  </w:tcBorders>
                  <w:shd w:val="clear" w:color="auto" w:fill="auto"/>
                </w:tcPr>
                <w:p w14:paraId="7EB21F80" w14:textId="77777777" w:rsidR="00B82CAF" w:rsidRPr="000B1AF3" w:rsidRDefault="00B82CAF" w:rsidP="00B82CAF">
                  <w:pPr>
                    <w:rPr>
                      <w:rFonts w:ascii="Calibri" w:hAnsi="Calibri" w:cs="Arial"/>
                      <w:b/>
                      <w:bCs/>
                      <w:sz w:val="22"/>
                      <w:szCs w:val="22"/>
                      <w:lang w:val="it-IT"/>
                    </w:rPr>
                  </w:pPr>
                  <w:r w:rsidRPr="000B1AF3">
                    <w:rPr>
                      <w:rFonts w:ascii="Calibri" w:hAnsi="Calibri" w:cs="Arial"/>
                      <w:b/>
                      <w:bCs/>
                      <w:sz w:val="22"/>
                      <w:szCs w:val="22"/>
                      <w:lang w:val="it-IT"/>
                    </w:rPr>
                    <w:t xml:space="preserve">Capitolul 2 Cheltuieli pentru asigurarea utilitaţilor necesare obiectivului de investiții - total </w:t>
                  </w:r>
                </w:p>
              </w:tc>
              <w:tc>
                <w:tcPr>
                  <w:tcW w:w="616" w:type="pct"/>
                  <w:tcBorders>
                    <w:top w:val="nil"/>
                    <w:left w:val="single" w:sz="8" w:space="0" w:color="008080"/>
                    <w:bottom w:val="single" w:sz="4" w:space="0" w:color="008080"/>
                    <w:right w:val="single" w:sz="4" w:space="0" w:color="008080"/>
                  </w:tcBorders>
                  <w:shd w:val="clear" w:color="auto" w:fill="auto"/>
                  <w:noWrap/>
                  <w:vAlign w:val="bottom"/>
                </w:tcPr>
                <w:p w14:paraId="126F6EC9" w14:textId="77777777" w:rsidR="00B82CAF" w:rsidRPr="000B1AF3" w:rsidRDefault="00B82CAF" w:rsidP="00B82CAF">
                  <w:pPr>
                    <w:jc w:val="right"/>
                    <w:rPr>
                      <w:rFonts w:ascii="Calibri" w:hAnsi="Calibri" w:cs="Arial"/>
                      <w:b/>
                      <w:bCs/>
                      <w:sz w:val="22"/>
                      <w:szCs w:val="22"/>
                      <w:lang w:val="it-IT"/>
                    </w:rPr>
                  </w:pPr>
                </w:p>
              </w:tc>
              <w:tc>
                <w:tcPr>
                  <w:tcW w:w="398" w:type="pct"/>
                  <w:tcBorders>
                    <w:top w:val="nil"/>
                    <w:left w:val="nil"/>
                    <w:bottom w:val="single" w:sz="4" w:space="0" w:color="008080"/>
                    <w:right w:val="single" w:sz="8" w:space="0" w:color="008080"/>
                  </w:tcBorders>
                  <w:shd w:val="clear" w:color="auto" w:fill="auto"/>
                  <w:noWrap/>
                  <w:vAlign w:val="bottom"/>
                </w:tcPr>
                <w:p w14:paraId="57F9CB7E" w14:textId="77777777" w:rsidR="00B82CAF" w:rsidRPr="000B1AF3" w:rsidRDefault="00B82CAF" w:rsidP="00B82CAF">
                  <w:pPr>
                    <w:jc w:val="right"/>
                    <w:rPr>
                      <w:rFonts w:ascii="Calibri" w:hAnsi="Calibri" w:cs="Arial"/>
                      <w:b/>
                      <w:bCs/>
                      <w:sz w:val="22"/>
                      <w:szCs w:val="22"/>
                      <w:lang w:val="it-IT"/>
                    </w:rPr>
                  </w:pPr>
                </w:p>
              </w:tc>
              <w:tc>
                <w:tcPr>
                  <w:tcW w:w="718" w:type="pct"/>
                  <w:tcBorders>
                    <w:top w:val="nil"/>
                    <w:left w:val="nil"/>
                    <w:bottom w:val="single" w:sz="4" w:space="0" w:color="008080"/>
                    <w:right w:val="single" w:sz="4" w:space="0" w:color="008080"/>
                  </w:tcBorders>
                  <w:shd w:val="clear" w:color="auto" w:fill="auto"/>
                  <w:noWrap/>
                  <w:vAlign w:val="bottom"/>
                </w:tcPr>
                <w:p w14:paraId="25007CA3" w14:textId="77777777" w:rsidR="00B82CAF" w:rsidRPr="000B1AF3" w:rsidRDefault="00B82CAF" w:rsidP="00B82CAF">
                  <w:pPr>
                    <w:jc w:val="right"/>
                    <w:rPr>
                      <w:rFonts w:ascii="Calibri" w:hAnsi="Calibri" w:cs="Arial"/>
                      <w:b/>
                      <w:bCs/>
                      <w:sz w:val="22"/>
                      <w:szCs w:val="22"/>
                      <w:lang w:val="it-IT"/>
                    </w:rPr>
                  </w:pPr>
                </w:p>
              </w:tc>
              <w:tc>
                <w:tcPr>
                  <w:tcW w:w="425" w:type="pct"/>
                  <w:tcBorders>
                    <w:top w:val="nil"/>
                    <w:left w:val="nil"/>
                    <w:bottom w:val="single" w:sz="4" w:space="0" w:color="008080"/>
                    <w:right w:val="single" w:sz="8" w:space="0" w:color="008080"/>
                  </w:tcBorders>
                  <w:shd w:val="clear" w:color="auto" w:fill="auto"/>
                  <w:noWrap/>
                  <w:vAlign w:val="bottom"/>
                </w:tcPr>
                <w:p w14:paraId="1EBA4738" w14:textId="77777777" w:rsidR="00B82CAF" w:rsidRPr="000B1AF3" w:rsidRDefault="00B82CAF" w:rsidP="00B82CAF">
                  <w:pPr>
                    <w:jc w:val="right"/>
                    <w:rPr>
                      <w:rFonts w:ascii="Calibri" w:hAnsi="Calibri" w:cs="Arial"/>
                      <w:b/>
                      <w:bCs/>
                      <w:sz w:val="22"/>
                      <w:szCs w:val="22"/>
                      <w:lang w:val="it-IT"/>
                    </w:rPr>
                  </w:pPr>
                </w:p>
              </w:tc>
              <w:tc>
                <w:tcPr>
                  <w:tcW w:w="654" w:type="pct"/>
                  <w:tcBorders>
                    <w:top w:val="nil"/>
                    <w:left w:val="nil"/>
                    <w:bottom w:val="single" w:sz="4" w:space="0" w:color="008080"/>
                    <w:right w:val="single" w:sz="4" w:space="0" w:color="008080"/>
                  </w:tcBorders>
                  <w:shd w:val="clear" w:color="auto" w:fill="auto"/>
                  <w:noWrap/>
                  <w:vAlign w:val="bottom"/>
                </w:tcPr>
                <w:p w14:paraId="6B4AE630" w14:textId="77777777" w:rsidR="00B82CAF" w:rsidRPr="000B1AF3" w:rsidRDefault="00B82CAF" w:rsidP="00B82CAF">
                  <w:pPr>
                    <w:jc w:val="right"/>
                    <w:rPr>
                      <w:rFonts w:ascii="Calibri" w:hAnsi="Calibri" w:cs="Arial"/>
                      <w:b/>
                      <w:bCs/>
                      <w:sz w:val="22"/>
                      <w:szCs w:val="22"/>
                      <w:lang w:val="it-IT"/>
                    </w:rPr>
                  </w:pPr>
                </w:p>
              </w:tc>
              <w:tc>
                <w:tcPr>
                  <w:tcW w:w="417" w:type="pct"/>
                  <w:tcBorders>
                    <w:top w:val="nil"/>
                    <w:left w:val="nil"/>
                    <w:bottom w:val="single" w:sz="4" w:space="0" w:color="008080"/>
                    <w:right w:val="single" w:sz="8" w:space="0" w:color="008080"/>
                  </w:tcBorders>
                  <w:shd w:val="clear" w:color="auto" w:fill="auto"/>
                  <w:noWrap/>
                  <w:vAlign w:val="bottom"/>
                </w:tcPr>
                <w:p w14:paraId="336DBE24" w14:textId="77777777" w:rsidR="00B82CAF" w:rsidRPr="000B1AF3" w:rsidRDefault="00B82CAF" w:rsidP="00B82CAF">
                  <w:pPr>
                    <w:jc w:val="right"/>
                    <w:rPr>
                      <w:rFonts w:ascii="Calibri" w:hAnsi="Calibri" w:cs="Arial"/>
                      <w:b/>
                      <w:bCs/>
                      <w:sz w:val="22"/>
                      <w:szCs w:val="22"/>
                      <w:lang w:val="it-IT"/>
                    </w:rPr>
                  </w:pPr>
                </w:p>
              </w:tc>
            </w:tr>
            <w:tr w:rsidR="00B82CAF" w:rsidRPr="000B1AF3" w14:paraId="3ABB340B" w14:textId="77777777" w:rsidTr="00B82CAF">
              <w:trPr>
                <w:trHeight w:val="255"/>
              </w:trPr>
              <w:tc>
                <w:tcPr>
                  <w:tcW w:w="1772" w:type="pct"/>
                  <w:tcBorders>
                    <w:top w:val="nil"/>
                    <w:left w:val="single" w:sz="8" w:space="0" w:color="008080"/>
                    <w:bottom w:val="single" w:sz="4" w:space="0" w:color="008080"/>
                    <w:right w:val="nil"/>
                  </w:tcBorders>
                  <w:shd w:val="clear" w:color="auto" w:fill="auto"/>
                  <w:noWrap/>
                  <w:vAlign w:val="bottom"/>
                </w:tcPr>
                <w:p w14:paraId="4F5AB2B2" w14:textId="77777777" w:rsidR="00B82CAF" w:rsidRPr="000B1AF3" w:rsidRDefault="00B82CAF" w:rsidP="00B82CAF">
                  <w:pPr>
                    <w:rPr>
                      <w:rFonts w:ascii="Calibri" w:hAnsi="Calibri" w:cs="Arial"/>
                      <w:b/>
                      <w:bCs/>
                      <w:sz w:val="22"/>
                      <w:szCs w:val="22"/>
                      <w:lang w:val="it-IT"/>
                    </w:rPr>
                  </w:pPr>
                  <w:r w:rsidRPr="000B1AF3">
                    <w:rPr>
                      <w:rFonts w:ascii="Calibri" w:hAnsi="Calibri" w:cs="Arial"/>
                      <w:b/>
                      <w:bCs/>
                      <w:sz w:val="22"/>
                      <w:szCs w:val="22"/>
                      <w:lang w:val="it-IT"/>
                    </w:rPr>
                    <w:t xml:space="preserve">Capitolul 3 Cheltuieli pentru proiectare şi asistenţă tehnică - total, din care: </w:t>
                  </w:r>
                </w:p>
              </w:tc>
              <w:tc>
                <w:tcPr>
                  <w:tcW w:w="616" w:type="pct"/>
                  <w:tcBorders>
                    <w:top w:val="nil"/>
                    <w:left w:val="single" w:sz="8" w:space="0" w:color="008080"/>
                    <w:bottom w:val="single" w:sz="4" w:space="0" w:color="008080"/>
                    <w:right w:val="single" w:sz="4" w:space="0" w:color="008080"/>
                  </w:tcBorders>
                  <w:shd w:val="clear" w:color="auto" w:fill="auto"/>
                  <w:noWrap/>
                  <w:vAlign w:val="center"/>
                </w:tcPr>
                <w:p w14:paraId="65863FA3" w14:textId="77777777" w:rsidR="00B82CAF" w:rsidRPr="000B1AF3" w:rsidRDefault="00B82CAF" w:rsidP="00B82CAF">
                  <w:pPr>
                    <w:jc w:val="right"/>
                    <w:rPr>
                      <w:rFonts w:ascii="Calibri" w:hAnsi="Calibri" w:cs="Arial"/>
                      <w:b/>
                      <w:bCs/>
                      <w:sz w:val="22"/>
                      <w:szCs w:val="22"/>
                      <w:lang w:val="it-IT"/>
                    </w:rPr>
                  </w:pPr>
                </w:p>
              </w:tc>
              <w:tc>
                <w:tcPr>
                  <w:tcW w:w="398" w:type="pct"/>
                  <w:tcBorders>
                    <w:top w:val="nil"/>
                    <w:left w:val="nil"/>
                    <w:bottom w:val="single" w:sz="4" w:space="0" w:color="008080"/>
                    <w:right w:val="single" w:sz="8" w:space="0" w:color="008080"/>
                  </w:tcBorders>
                  <w:shd w:val="clear" w:color="auto" w:fill="auto"/>
                  <w:noWrap/>
                  <w:vAlign w:val="bottom"/>
                </w:tcPr>
                <w:p w14:paraId="6A443C69" w14:textId="77777777" w:rsidR="00B82CAF" w:rsidRPr="000B1AF3" w:rsidRDefault="00B82CAF" w:rsidP="00B82CAF">
                  <w:pPr>
                    <w:rPr>
                      <w:rFonts w:ascii="Calibri" w:hAnsi="Calibri" w:cs="Arial"/>
                      <w:b/>
                      <w:bCs/>
                      <w:sz w:val="22"/>
                      <w:szCs w:val="22"/>
                      <w:lang w:val="it-IT"/>
                    </w:rPr>
                  </w:pPr>
                </w:p>
              </w:tc>
              <w:tc>
                <w:tcPr>
                  <w:tcW w:w="718" w:type="pct"/>
                  <w:tcBorders>
                    <w:top w:val="nil"/>
                    <w:left w:val="nil"/>
                    <w:bottom w:val="single" w:sz="4" w:space="0" w:color="008080"/>
                    <w:right w:val="single" w:sz="4" w:space="0" w:color="008080"/>
                  </w:tcBorders>
                  <w:shd w:val="clear" w:color="auto" w:fill="auto"/>
                  <w:noWrap/>
                  <w:vAlign w:val="center"/>
                </w:tcPr>
                <w:p w14:paraId="56CE6D12" w14:textId="77777777" w:rsidR="00B82CAF" w:rsidRPr="000B1AF3" w:rsidRDefault="00B82CAF" w:rsidP="00B82CAF">
                  <w:pPr>
                    <w:jc w:val="right"/>
                    <w:rPr>
                      <w:rFonts w:ascii="Calibri" w:hAnsi="Calibri" w:cs="Arial"/>
                      <w:b/>
                      <w:bCs/>
                      <w:sz w:val="22"/>
                      <w:szCs w:val="22"/>
                      <w:lang w:val="it-IT"/>
                    </w:rPr>
                  </w:pPr>
                </w:p>
              </w:tc>
              <w:tc>
                <w:tcPr>
                  <w:tcW w:w="425" w:type="pct"/>
                  <w:tcBorders>
                    <w:top w:val="nil"/>
                    <w:left w:val="nil"/>
                    <w:bottom w:val="single" w:sz="4" w:space="0" w:color="008080"/>
                    <w:right w:val="single" w:sz="8" w:space="0" w:color="008080"/>
                  </w:tcBorders>
                  <w:shd w:val="clear" w:color="auto" w:fill="auto"/>
                  <w:noWrap/>
                  <w:vAlign w:val="bottom"/>
                </w:tcPr>
                <w:p w14:paraId="483B3F14" w14:textId="77777777" w:rsidR="00B82CAF" w:rsidRPr="000B1AF3" w:rsidRDefault="00B82CAF" w:rsidP="00B82CAF">
                  <w:pPr>
                    <w:rPr>
                      <w:rFonts w:ascii="Calibri" w:hAnsi="Calibri" w:cs="Arial"/>
                      <w:b/>
                      <w:bCs/>
                      <w:sz w:val="22"/>
                      <w:szCs w:val="22"/>
                      <w:lang w:val="it-IT"/>
                    </w:rPr>
                  </w:pPr>
                </w:p>
              </w:tc>
              <w:tc>
                <w:tcPr>
                  <w:tcW w:w="654" w:type="pct"/>
                  <w:tcBorders>
                    <w:top w:val="nil"/>
                    <w:left w:val="nil"/>
                    <w:bottom w:val="single" w:sz="4" w:space="0" w:color="008080"/>
                    <w:right w:val="single" w:sz="4" w:space="0" w:color="008080"/>
                  </w:tcBorders>
                  <w:shd w:val="clear" w:color="auto" w:fill="auto"/>
                  <w:noWrap/>
                  <w:vAlign w:val="bottom"/>
                </w:tcPr>
                <w:p w14:paraId="23EFBF8E" w14:textId="77777777" w:rsidR="00B82CAF" w:rsidRPr="000B1AF3" w:rsidRDefault="00B82CAF" w:rsidP="00B82CAF">
                  <w:pPr>
                    <w:jc w:val="right"/>
                    <w:rPr>
                      <w:rFonts w:ascii="Calibri" w:hAnsi="Calibri" w:cs="Arial"/>
                      <w:b/>
                      <w:bCs/>
                      <w:sz w:val="22"/>
                      <w:szCs w:val="22"/>
                      <w:lang w:val="it-IT"/>
                    </w:rPr>
                  </w:pPr>
                </w:p>
              </w:tc>
              <w:tc>
                <w:tcPr>
                  <w:tcW w:w="417" w:type="pct"/>
                  <w:tcBorders>
                    <w:top w:val="nil"/>
                    <w:left w:val="nil"/>
                    <w:bottom w:val="single" w:sz="4" w:space="0" w:color="008080"/>
                    <w:right w:val="single" w:sz="8" w:space="0" w:color="008080"/>
                  </w:tcBorders>
                  <w:shd w:val="clear" w:color="auto" w:fill="auto"/>
                  <w:noWrap/>
                  <w:vAlign w:val="bottom"/>
                </w:tcPr>
                <w:p w14:paraId="3F946388" w14:textId="77777777" w:rsidR="00B82CAF" w:rsidRPr="000B1AF3" w:rsidRDefault="00B82CAF" w:rsidP="00B82CAF">
                  <w:pPr>
                    <w:jc w:val="right"/>
                    <w:rPr>
                      <w:rFonts w:ascii="Calibri" w:hAnsi="Calibri" w:cs="Arial"/>
                      <w:b/>
                      <w:bCs/>
                      <w:sz w:val="22"/>
                      <w:szCs w:val="22"/>
                      <w:lang w:val="it-IT"/>
                    </w:rPr>
                  </w:pPr>
                </w:p>
              </w:tc>
            </w:tr>
            <w:tr w:rsidR="00B82CAF" w:rsidRPr="000B1AF3" w14:paraId="31C71132" w14:textId="77777777" w:rsidTr="00B82CAF">
              <w:trPr>
                <w:trHeight w:val="255"/>
              </w:trPr>
              <w:tc>
                <w:tcPr>
                  <w:tcW w:w="1772" w:type="pct"/>
                  <w:tcBorders>
                    <w:top w:val="nil"/>
                    <w:left w:val="single" w:sz="8" w:space="0" w:color="008080"/>
                    <w:bottom w:val="single" w:sz="4" w:space="0" w:color="008080"/>
                    <w:right w:val="nil"/>
                  </w:tcBorders>
                  <w:shd w:val="clear" w:color="auto" w:fill="auto"/>
                  <w:noWrap/>
                  <w:vAlign w:val="bottom"/>
                </w:tcPr>
                <w:p w14:paraId="3AC86975" w14:textId="77777777" w:rsidR="00B82CAF" w:rsidRPr="000B1AF3" w:rsidRDefault="00B82CAF" w:rsidP="00B82CAF">
                  <w:pPr>
                    <w:rPr>
                      <w:rFonts w:ascii="Calibri" w:hAnsi="Calibri" w:cs="Arial"/>
                      <w:bCs/>
                      <w:sz w:val="22"/>
                      <w:szCs w:val="22"/>
                    </w:rPr>
                  </w:pPr>
                  <w:r w:rsidRPr="000B1AF3">
                    <w:rPr>
                      <w:rFonts w:ascii="Calibri" w:hAnsi="Calibri" w:cs="Arial"/>
                      <w:bCs/>
                      <w:sz w:val="22"/>
                      <w:szCs w:val="22"/>
                    </w:rPr>
                    <w:t xml:space="preserve">3.1 </w:t>
                  </w:r>
                  <w:proofErr w:type="spellStart"/>
                  <w:r w:rsidRPr="000B1AF3">
                    <w:rPr>
                      <w:rFonts w:ascii="Calibri" w:hAnsi="Calibri" w:cs="Arial"/>
                      <w:bCs/>
                      <w:sz w:val="22"/>
                      <w:szCs w:val="22"/>
                    </w:rPr>
                    <w:t>Studii</w:t>
                  </w:r>
                  <w:proofErr w:type="spellEnd"/>
                  <w:r w:rsidRPr="000B1AF3">
                    <w:rPr>
                      <w:rFonts w:ascii="Calibri" w:hAnsi="Calibri" w:cs="Arial"/>
                      <w:bCs/>
                      <w:sz w:val="22"/>
                      <w:szCs w:val="22"/>
                    </w:rPr>
                    <w:t xml:space="preserve"> </w:t>
                  </w:r>
                </w:p>
              </w:tc>
              <w:tc>
                <w:tcPr>
                  <w:tcW w:w="616" w:type="pct"/>
                  <w:tcBorders>
                    <w:top w:val="nil"/>
                    <w:left w:val="single" w:sz="8" w:space="0" w:color="008080"/>
                    <w:bottom w:val="single" w:sz="4" w:space="0" w:color="008080"/>
                    <w:right w:val="single" w:sz="4" w:space="0" w:color="008080"/>
                  </w:tcBorders>
                  <w:shd w:val="clear" w:color="auto" w:fill="auto"/>
                  <w:noWrap/>
                  <w:vAlign w:val="center"/>
                </w:tcPr>
                <w:p w14:paraId="358270B7" w14:textId="77777777" w:rsidR="00B82CAF" w:rsidRPr="000B1AF3" w:rsidRDefault="00B82CAF" w:rsidP="00B82CAF">
                  <w:pPr>
                    <w:jc w:val="right"/>
                    <w:rPr>
                      <w:rFonts w:ascii="Calibri" w:hAnsi="Calibri" w:cs="Arial"/>
                      <w:b/>
                      <w:bCs/>
                      <w:sz w:val="22"/>
                      <w:szCs w:val="22"/>
                    </w:rPr>
                  </w:pPr>
                </w:p>
              </w:tc>
              <w:tc>
                <w:tcPr>
                  <w:tcW w:w="398" w:type="pct"/>
                  <w:tcBorders>
                    <w:top w:val="nil"/>
                    <w:left w:val="nil"/>
                    <w:bottom w:val="single" w:sz="4" w:space="0" w:color="008080"/>
                    <w:right w:val="single" w:sz="8" w:space="0" w:color="008080"/>
                  </w:tcBorders>
                  <w:shd w:val="clear" w:color="auto" w:fill="auto"/>
                  <w:noWrap/>
                  <w:vAlign w:val="bottom"/>
                </w:tcPr>
                <w:p w14:paraId="682AF3B2" w14:textId="77777777" w:rsidR="00B82CAF" w:rsidRPr="000B1AF3" w:rsidRDefault="00B82CAF" w:rsidP="00B82CAF">
                  <w:pPr>
                    <w:rPr>
                      <w:rFonts w:ascii="Calibri" w:hAnsi="Calibri" w:cs="Arial"/>
                      <w:b/>
                      <w:bCs/>
                      <w:sz w:val="22"/>
                      <w:szCs w:val="22"/>
                    </w:rPr>
                  </w:pPr>
                </w:p>
              </w:tc>
              <w:tc>
                <w:tcPr>
                  <w:tcW w:w="718" w:type="pct"/>
                  <w:tcBorders>
                    <w:top w:val="nil"/>
                    <w:left w:val="nil"/>
                    <w:bottom w:val="single" w:sz="4" w:space="0" w:color="008080"/>
                    <w:right w:val="single" w:sz="4" w:space="0" w:color="008080"/>
                  </w:tcBorders>
                  <w:shd w:val="clear" w:color="auto" w:fill="auto"/>
                  <w:noWrap/>
                  <w:vAlign w:val="center"/>
                </w:tcPr>
                <w:p w14:paraId="52D3DDFD" w14:textId="77777777" w:rsidR="00B82CAF" w:rsidRPr="000B1AF3" w:rsidRDefault="00B82CAF" w:rsidP="00B82CAF">
                  <w:pPr>
                    <w:jc w:val="right"/>
                    <w:rPr>
                      <w:rFonts w:ascii="Calibri" w:hAnsi="Calibri" w:cs="Arial"/>
                      <w:b/>
                      <w:bCs/>
                      <w:sz w:val="22"/>
                      <w:szCs w:val="22"/>
                    </w:rPr>
                  </w:pPr>
                </w:p>
              </w:tc>
              <w:tc>
                <w:tcPr>
                  <w:tcW w:w="425" w:type="pct"/>
                  <w:tcBorders>
                    <w:top w:val="nil"/>
                    <w:left w:val="nil"/>
                    <w:bottom w:val="single" w:sz="4" w:space="0" w:color="008080"/>
                    <w:right w:val="single" w:sz="8" w:space="0" w:color="008080"/>
                  </w:tcBorders>
                  <w:shd w:val="clear" w:color="auto" w:fill="auto"/>
                  <w:noWrap/>
                  <w:vAlign w:val="bottom"/>
                </w:tcPr>
                <w:p w14:paraId="24F80316" w14:textId="77777777" w:rsidR="00B82CAF" w:rsidRPr="000B1AF3" w:rsidRDefault="00B82CAF" w:rsidP="00B82CAF">
                  <w:pPr>
                    <w:rPr>
                      <w:rFonts w:ascii="Calibri" w:hAnsi="Calibri" w:cs="Arial"/>
                      <w:b/>
                      <w:bCs/>
                      <w:sz w:val="22"/>
                      <w:szCs w:val="22"/>
                    </w:rPr>
                  </w:pPr>
                </w:p>
              </w:tc>
              <w:tc>
                <w:tcPr>
                  <w:tcW w:w="654" w:type="pct"/>
                  <w:tcBorders>
                    <w:top w:val="nil"/>
                    <w:left w:val="nil"/>
                    <w:bottom w:val="single" w:sz="4" w:space="0" w:color="008080"/>
                    <w:right w:val="single" w:sz="4" w:space="0" w:color="008080"/>
                  </w:tcBorders>
                  <w:shd w:val="clear" w:color="auto" w:fill="auto"/>
                  <w:noWrap/>
                  <w:vAlign w:val="bottom"/>
                </w:tcPr>
                <w:p w14:paraId="599B241B" w14:textId="77777777" w:rsidR="00B82CAF" w:rsidRPr="000B1AF3" w:rsidRDefault="00B82CAF" w:rsidP="00B82CAF">
                  <w:pPr>
                    <w:jc w:val="right"/>
                    <w:rPr>
                      <w:rFonts w:ascii="Calibri" w:hAnsi="Calibri" w:cs="Arial"/>
                      <w:b/>
                      <w:bCs/>
                      <w:sz w:val="22"/>
                      <w:szCs w:val="22"/>
                    </w:rPr>
                  </w:pPr>
                </w:p>
              </w:tc>
              <w:tc>
                <w:tcPr>
                  <w:tcW w:w="417" w:type="pct"/>
                  <w:tcBorders>
                    <w:top w:val="nil"/>
                    <w:left w:val="nil"/>
                    <w:bottom w:val="single" w:sz="4" w:space="0" w:color="008080"/>
                    <w:right w:val="single" w:sz="8" w:space="0" w:color="008080"/>
                  </w:tcBorders>
                  <w:shd w:val="clear" w:color="auto" w:fill="auto"/>
                  <w:noWrap/>
                  <w:vAlign w:val="bottom"/>
                </w:tcPr>
                <w:p w14:paraId="2FC4F3BB" w14:textId="77777777" w:rsidR="00B82CAF" w:rsidRPr="000B1AF3" w:rsidRDefault="00B82CAF" w:rsidP="00B82CAF">
                  <w:pPr>
                    <w:jc w:val="right"/>
                    <w:rPr>
                      <w:rFonts w:ascii="Calibri" w:hAnsi="Calibri" w:cs="Arial"/>
                      <w:b/>
                      <w:bCs/>
                      <w:sz w:val="22"/>
                      <w:szCs w:val="22"/>
                    </w:rPr>
                  </w:pPr>
                </w:p>
              </w:tc>
            </w:tr>
            <w:tr w:rsidR="00B82CAF" w:rsidRPr="000B1AF3" w14:paraId="54A10160" w14:textId="77777777" w:rsidTr="00B82CAF">
              <w:trPr>
                <w:trHeight w:val="255"/>
              </w:trPr>
              <w:tc>
                <w:tcPr>
                  <w:tcW w:w="1772" w:type="pct"/>
                  <w:tcBorders>
                    <w:top w:val="nil"/>
                    <w:left w:val="single" w:sz="8" w:space="0" w:color="008080"/>
                    <w:bottom w:val="single" w:sz="4" w:space="0" w:color="008080"/>
                    <w:right w:val="nil"/>
                  </w:tcBorders>
                  <w:shd w:val="clear" w:color="auto" w:fill="auto"/>
                  <w:noWrap/>
                  <w:vAlign w:val="bottom"/>
                </w:tcPr>
                <w:p w14:paraId="3CEB70D9" w14:textId="77777777" w:rsidR="00B82CAF" w:rsidRPr="000B1AF3" w:rsidRDefault="00B82CAF" w:rsidP="00B82CAF">
                  <w:pPr>
                    <w:rPr>
                      <w:rFonts w:ascii="Calibri" w:hAnsi="Calibri" w:cs="Arial"/>
                      <w:bCs/>
                      <w:sz w:val="22"/>
                      <w:szCs w:val="22"/>
                    </w:rPr>
                  </w:pPr>
                  <w:r w:rsidRPr="000B1AF3">
                    <w:rPr>
                      <w:rFonts w:ascii="Calibri" w:hAnsi="Calibri" w:cs="Arial"/>
                      <w:bCs/>
                      <w:sz w:val="22"/>
                      <w:szCs w:val="22"/>
                    </w:rPr>
                    <w:t xml:space="preserve">3.1.1 </w:t>
                  </w:r>
                  <w:proofErr w:type="spellStart"/>
                  <w:r w:rsidRPr="000B1AF3">
                    <w:rPr>
                      <w:rFonts w:ascii="Calibri" w:hAnsi="Calibri" w:cs="Arial"/>
                      <w:bCs/>
                      <w:sz w:val="22"/>
                      <w:szCs w:val="22"/>
                    </w:rPr>
                    <w:t>Studii</w:t>
                  </w:r>
                  <w:proofErr w:type="spellEnd"/>
                  <w:r w:rsidRPr="000B1AF3">
                    <w:rPr>
                      <w:rFonts w:ascii="Calibri" w:hAnsi="Calibri" w:cs="Arial"/>
                      <w:bCs/>
                      <w:sz w:val="22"/>
                      <w:szCs w:val="22"/>
                    </w:rPr>
                    <w:t xml:space="preserve"> de </w:t>
                  </w:r>
                  <w:proofErr w:type="spellStart"/>
                  <w:r w:rsidRPr="000B1AF3">
                    <w:rPr>
                      <w:rFonts w:ascii="Calibri" w:hAnsi="Calibri" w:cs="Arial"/>
                      <w:bCs/>
                      <w:sz w:val="22"/>
                      <w:szCs w:val="22"/>
                    </w:rPr>
                    <w:t>teren</w:t>
                  </w:r>
                  <w:proofErr w:type="spellEnd"/>
                </w:p>
              </w:tc>
              <w:tc>
                <w:tcPr>
                  <w:tcW w:w="616" w:type="pct"/>
                  <w:tcBorders>
                    <w:top w:val="nil"/>
                    <w:left w:val="single" w:sz="8" w:space="0" w:color="008080"/>
                    <w:bottom w:val="single" w:sz="4" w:space="0" w:color="008080"/>
                    <w:right w:val="single" w:sz="4" w:space="0" w:color="008080"/>
                  </w:tcBorders>
                  <w:shd w:val="clear" w:color="auto" w:fill="auto"/>
                  <w:noWrap/>
                  <w:vAlign w:val="center"/>
                </w:tcPr>
                <w:p w14:paraId="2F550BD3" w14:textId="77777777" w:rsidR="00B82CAF" w:rsidRPr="000B1AF3" w:rsidRDefault="00B82CAF" w:rsidP="00B82CAF">
                  <w:pPr>
                    <w:jc w:val="right"/>
                    <w:rPr>
                      <w:rFonts w:ascii="Calibri" w:hAnsi="Calibri" w:cs="Arial"/>
                      <w:b/>
                      <w:bCs/>
                      <w:sz w:val="22"/>
                      <w:szCs w:val="22"/>
                    </w:rPr>
                  </w:pPr>
                </w:p>
              </w:tc>
              <w:tc>
                <w:tcPr>
                  <w:tcW w:w="398" w:type="pct"/>
                  <w:tcBorders>
                    <w:top w:val="nil"/>
                    <w:left w:val="nil"/>
                    <w:bottom w:val="single" w:sz="4" w:space="0" w:color="008080"/>
                    <w:right w:val="single" w:sz="8" w:space="0" w:color="008080"/>
                  </w:tcBorders>
                  <w:shd w:val="clear" w:color="auto" w:fill="auto"/>
                  <w:noWrap/>
                  <w:vAlign w:val="bottom"/>
                </w:tcPr>
                <w:p w14:paraId="6CB37311" w14:textId="77777777" w:rsidR="00B82CAF" w:rsidRPr="000B1AF3" w:rsidRDefault="00B82CAF" w:rsidP="00B82CAF">
                  <w:pPr>
                    <w:rPr>
                      <w:rFonts w:ascii="Calibri" w:hAnsi="Calibri" w:cs="Arial"/>
                      <w:b/>
                      <w:bCs/>
                      <w:sz w:val="22"/>
                      <w:szCs w:val="22"/>
                    </w:rPr>
                  </w:pPr>
                </w:p>
              </w:tc>
              <w:tc>
                <w:tcPr>
                  <w:tcW w:w="718" w:type="pct"/>
                  <w:tcBorders>
                    <w:top w:val="nil"/>
                    <w:left w:val="nil"/>
                    <w:bottom w:val="single" w:sz="4" w:space="0" w:color="008080"/>
                    <w:right w:val="single" w:sz="4" w:space="0" w:color="008080"/>
                  </w:tcBorders>
                  <w:shd w:val="clear" w:color="auto" w:fill="auto"/>
                  <w:noWrap/>
                  <w:vAlign w:val="center"/>
                </w:tcPr>
                <w:p w14:paraId="3B525613" w14:textId="77777777" w:rsidR="00B82CAF" w:rsidRPr="000B1AF3" w:rsidRDefault="00B82CAF" w:rsidP="00B82CAF">
                  <w:pPr>
                    <w:jc w:val="right"/>
                    <w:rPr>
                      <w:rFonts w:ascii="Calibri" w:hAnsi="Calibri" w:cs="Arial"/>
                      <w:b/>
                      <w:bCs/>
                      <w:sz w:val="22"/>
                      <w:szCs w:val="22"/>
                    </w:rPr>
                  </w:pPr>
                </w:p>
              </w:tc>
              <w:tc>
                <w:tcPr>
                  <w:tcW w:w="425" w:type="pct"/>
                  <w:tcBorders>
                    <w:top w:val="nil"/>
                    <w:left w:val="nil"/>
                    <w:bottom w:val="single" w:sz="4" w:space="0" w:color="008080"/>
                    <w:right w:val="single" w:sz="8" w:space="0" w:color="008080"/>
                  </w:tcBorders>
                  <w:shd w:val="clear" w:color="auto" w:fill="auto"/>
                  <w:noWrap/>
                  <w:vAlign w:val="bottom"/>
                </w:tcPr>
                <w:p w14:paraId="60BCFD54" w14:textId="77777777" w:rsidR="00B82CAF" w:rsidRPr="000B1AF3" w:rsidRDefault="00B82CAF" w:rsidP="00B82CAF">
                  <w:pPr>
                    <w:rPr>
                      <w:rFonts w:ascii="Calibri" w:hAnsi="Calibri" w:cs="Arial"/>
                      <w:b/>
                      <w:bCs/>
                      <w:sz w:val="22"/>
                      <w:szCs w:val="22"/>
                    </w:rPr>
                  </w:pPr>
                </w:p>
              </w:tc>
              <w:tc>
                <w:tcPr>
                  <w:tcW w:w="654" w:type="pct"/>
                  <w:tcBorders>
                    <w:top w:val="nil"/>
                    <w:left w:val="nil"/>
                    <w:bottom w:val="single" w:sz="4" w:space="0" w:color="008080"/>
                    <w:right w:val="single" w:sz="4" w:space="0" w:color="008080"/>
                  </w:tcBorders>
                  <w:shd w:val="clear" w:color="auto" w:fill="auto"/>
                  <w:noWrap/>
                  <w:vAlign w:val="bottom"/>
                </w:tcPr>
                <w:p w14:paraId="4D4F64F8" w14:textId="77777777" w:rsidR="00B82CAF" w:rsidRPr="000B1AF3" w:rsidRDefault="00B82CAF" w:rsidP="00B82CAF">
                  <w:pPr>
                    <w:jc w:val="right"/>
                    <w:rPr>
                      <w:rFonts w:ascii="Calibri" w:hAnsi="Calibri" w:cs="Arial"/>
                      <w:b/>
                      <w:bCs/>
                      <w:sz w:val="22"/>
                      <w:szCs w:val="22"/>
                    </w:rPr>
                  </w:pPr>
                </w:p>
              </w:tc>
              <w:tc>
                <w:tcPr>
                  <w:tcW w:w="417" w:type="pct"/>
                  <w:tcBorders>
                    <w:top w:val="nil"/>
                    <w:left w:val="nil"/>
                    <w:bottom w:val="single" w:sz="4" w:space="0" w:color="008080"/>
                    <w:right w:val="single" w:sz="8" w:space="0" w:color="008080"/>
                  </w:tcBorders>
                  <w:shd w:val="clear" w:color="auto" w:fill="auto"/>
                  <w:noWrap/>
                  <w:vAlign w:val="bottom"/>
                </w:tcPr>
                <w:p w14:paraId="79E155AF" w14:textId="77777777" w:rsidR="00B82CAF" w:rsidRPr="000B1AF3" w:rsidRDefault="00B82CAF" w:rsidP="00B82CAF">
                  <w:pPr>
                    <w:jc w:val="right"/>
                    <w:rPr>
                      <w:rFonts w:ascii="Calibri" w:hAnsi="Calibri" w:cs="Arial"/>
                      <w:b/>
                      <w:bCs/>
                      <w:sz w:val="22"/>
                      <w:szCs w:val="22"/>
                    </w:rPr>
                  </w:pPr>
                </w:p>
              </w:tc>
            </w:tr>
            <w:tr w:rsidR="00B82CAF" w:rsidRPr="000B1AF3" w14:paraId="3B1F361D" w14:textId="77777777" w:rsidTr="00B82CAF">
              <w:trPr>
                <w:trHeight w:val="255"/>
              </w:trPr>
              <w:tc>
                <w:tcPr>
                  <w:tcW w:w="1772" w:type="pct"/>
                  <w:tcBorders>
                    <w:top w:val="nil"/>
                    <w:left w:val="single" w:sz="8" w:space="0" w:color="008080"/>
                    <w:bottom w:val="single" w:sz="4" w:space="0" w:color="008080"/>
                    <w:right w:val="nil"/>
                  </w:tcBorders>
                  <w:shd w:val="clear" w:color="auto" w:fill="auto"/>
                  <w:noWrap/>
                  <w:vAlign w:val="bottom"/>
                </w:tcPr>
                <w:p w14:paraId="3FBEA1CE" w14:textId="77777777" w:rsidR="00B82CAF" w:rsidRPr="000B1AF3" w:rsidRDefault="00B82CAF" w:rsidP="00B82CAF">
                  <w:pPr>
                    <w:rPr>
                      <w:rFonts w:ascii="Calibri" w:hAnsi="Calibri" w:cs="Arial"/>
                      <w:bCs/>
                      <w:sz w:val="22"/>
                      <w:szCs w:val="22"/>
                    </w:rPr>
                  </w:pPr>
                  <w:r w:rsidRPr="000B1AF3">
                    <w:rPr>
                      <w:rFonts w:ascii="Calibri" w:hAnsi="Calibri" w:cs="Arial"/>
                      <w:bCs/>
                      <w:sz w:val="22"/>
                      <w:szCs w:val="22"/>
                    </w:rPr>
                    <w:t xml:space="preserve">3.1.2 </w:t>
                  </w:r>
                  <w:proofErr w:type="spellStart"/>
                  <w:r w:rsidRPr="000B1AF3">
                    <w:rPr>
                      <w:rFonts w:ascii="Calibri" w:hAnsi="Calibri" w:cs="Arial"/>
                      <w:bCs/>
                      <w:sz w:val="22"/>
                      <w:szCs w:val="22"/>
                    </w:rPr>
                    <w:t>Raport</w:t>
                  </w:r>
                  <w:proofErr w:type="spellEnd"/>
                  <w:r w:rsidRPr="000B1AF3">
                    <w:rPr>
                      <w:rFonts w:ascii="Calibri" w:hAnsi="Calibri" w:cs="Arial"/>
                      <w:bCs/>
                      <w:sz w:val="22"/>
                      <w:szCs w:val="22"/>
                    </w:rPr>
                    <w:t xml:space="preserve"> </w:t>
                  </w:r>
                  <w:proofErr w:type="spellStart"/>
                  <w:r w:rsidRPr="000B1AF3">
                    <w:rPr>
                      <w:rFonts w:ascii="Calibri" w:hAnsi="Calibri" w:cs="Arial"/>
                      <w:bCs/>
                      <w:sz w:val="22"/>
                      <w:szCs w:val="22"/>
                    </w:rPr>
                    <w:t>privind</w:t>
                  </w:r>
                  <w:proofErr w:type="spellEnd"/>
                  <w:r w:rsidRPr="000B1AF3">
                    <w:rPr>
                      <w:rFonts w:ascii="Calibri" w:hAnsi="Calibri" w:cs="Arial"/>
                      <w:bCs/>
                      <w:sz w:val="22"/>
                      <w:szCs w:val="22"/>
                    </w:rPr>
                    <w:t xml:space="preserve"> </w:t>
                  </w:r>
                  <w:proofErr w:type="spellStart"/>
                  <w:r w:rsidRPr="000B1AF3">
                    <w:rPr>
                      <w:rFonts w:ascii="Calibri" w:hAnsi="Calibri" w:cs="Arial"/>
                      <w:bCs/>
                      <w:sz w:val="22"/>
                      <w:szCs w:val="22"/>
                    </w:rPr>
                    <w:t>impactul</w:t>
                  </w:r>
                  <w:proofErr w:type="spellEnd"/>
                  <w:r w:rsidRPr="000B1AF3">
                    <w:rPr>
                      <w:rFonts w:ascii="Calibri" w:hAnsi="Calibri" w:cs="Arial"/>
                      <w:bCs/>
                      <w:sz w:val="22"/>
                      <w:szCs w:val="22"/>
                    </w:rPr>
                    <w:t xml:space="preserve"> </w:t>
                  </w:r>
                  <w:proofErr w:type="spellStart"/>
                  <w:r w:rsidRPr="000B1AF3">
                    <w:rPr>
                      <w:rFonts w:ascii="Calibri" w:hAnsi="Calibri" w:cs="Arial"/>
                      <w:bCs/>
                      <w:sz w:val="22"/>
                      <w:szCs w:val="22"/>
                    </w:rPr>
                    <w:t>asupra</w:t>
                  </w:r>
                  <w:proofErr w:type="spellEnd"/>
                  <w:r w:rsidRPr="000B1AF3">
                    <w:rPr>
                      <w:rFonts w:ascii="Calibri" w:hAnsi="Calibri" w:cs="Arial"/>
                      <w:bCs/>
                      <w:sz w:val="22"/>
                      <w:szCs w:val="22"/>
                    </w:rPr>
                    <w:t xml:space="preserve"> </w:t>
                  </w:r>
                  <w:proofErr w:type="spellStart"/>
                  <w:r w:rsidRPr="000B1AF3">
                    <w:rPr>
                      <w:rFonts w:ascii="Calibri" w:hAnsi="Calibri" w:cs="Arial"/>
                      <w:bCs/>
                      <w:sz w:val="22"/>
                      <w:szCs w:val="22"/>
                    </w:rPr>
                    <w:t>mediului</w:t>
                  </w:r>
                  <w:proofErr w:type="spellEnd"/>
                </w:p>
              </w:tc>
              <w:tc>
                <w:tcPr>
                  <w:tcW w:w="616" w:type="pct"/>
                  <w:tcBorders>
                    <w:top w:val="nil"/>
                    <w:left w:val="single" w:sz="8" w:space="0" w:color="008080"/>
                    <w:bottom w:val="single" w:sz="4" w:space="0" w:color="008080"/>
                    <w:right w:val="single" w:sz="4" w:space="0" w:color="008080"/>
                  </w:tcBorders>
                  <w:shd w:val="clear" w:color="auto" w:fill="auto"/>
                  <w:noWrap/>
                  <w:vAlign w:val="center"/>
                </w:tcPr>
                <w:p w14:paraId="0F524530" w14:textId="77777777" w:rsidR="00B82CAF" w:rsidRPr="000B1AF3" w:rsidRDefault="00B82CAF" w:rsidP="00B82CAF">
                  <w:pPr>
                    <w:jc w:val="right"/>
                    <w:rPr>
                      <w:rFonts w:ascii="Calibri" w:hAnsi="Calibri" w:cs="Arial"/>
                      <w:b/>
                      <w:bCs/>
                      <w:sz w:val="22"/>
                      <w:szCs w:val="22"/>
                    </w:rPr>
                  </w:pPr>
                </w:p>
              </w:tc>
              <w:tc>
                <w:tcPr>
                  <w:tcW w:w="398" w:type="pct"/>
                  <w:tcBorders>
                    <w:top w:val="nil"/>
                    <w:left w:val="nil"/>
                    <w:bottom w:val="single" w:sz="4" w:space="0" w:color="008080"/>
                    <w:right w:val="single" w:sz="8" w:space="0" w:color="008080"/>
                  </w:tcBorders>
                  <w:shd w:val="clear" w:color="auto" w:fill="auto"/>
                  <w:noWrap/>
                  <w:vAlign w:val="bottom"/>
                </w:tcPr>
                <w:p w14:paraId="623504BF" w14:textId="77777777" w:rsidR="00B82CAF" w:rsidRPr="000B1AF3" w:rsidRDefault="00B82CAF" w:rsidP="00B82CAF">
                  <w:pPr>
                    <w:rPr>
                      <w:rFonts w:ascii="Calibri" w:hAnsi="Calibri" w:cs="Arial"/>
                      <w:b/>
                      <w:bCs/>
                      <w:sz w:val="22"/>
                      <w:szCs w:val="22"/>
                    </w:rPr>
                  </w:pPr>
                </w:p>
              </w:tc>
              <w:tc>
                <w:tcPr>
                  <w:tcW w:w="718" w:type="pct"/>
                  <w:tcBorders>
                    <w:top w:val="nil"/>
                    <w:left w:val="nil"/>
                    <w:bottom w:val="single" w:sz="4" w:space="0" w:color="008080"/>
                    <w:right w:val="single" w:sz="4" w:space="0" w:color="008080"/>
                  </w:tcBorders>
                  <w:shd w:val="clear" w:color="auto" w:fill="auto"/>
                  <w:noWrap/>
                  <w:vAlign w:val="center"/>
                </w:tcPr>
                <w:p w14:paraId="27040A13" w14:textId="77777777" w:rsidR="00B82CAF" w:rsidRPr="000B1AF3" w:rsidRDefault="00B82CAF" w:rsidP="00B82CAF">
                  <w:pPr>
                    <w:jc w:val="right"/>
                    <w:rPr>
                      <w:rFonts w:ascii="Calibri" w:hAnsi="Calibri" w:cs="Arial"/>
                      <w:b/>
                      <w:bCs/>
                      <w:sz w:val="22"/>
                      <w:szCs w:val="22"/>
                    </w:rPr>
                  </w:pPr>
                </w:p>
              </w:tc>
              <w:tc>
                <w:tcPr>
                  <w:tcW w:w="425" w:type="pct"/>
                  <w:tcBorders>
                    <w:top w:val="nil"/>
                    <w:left w:val="nil"/>
                    <w:bottom w:val="single" w:sz="4" w:space="0" w:color="008080"/>
                    <w:right w:val="single" w:sz="8" w:space="0" w:color="008080"/>
                  </w:tcBorders>
                  <w:shd w:val="clear" w:color="auto" w:fill="auto"/>
                  <w:noWrap/>
                  <w:vAlign w:val="bottom"/>
                </w:tcPr>
                <w:p w14:paraId="610349F3" w14:textId="77777777" w:rsidR="00B82CAF" w:rsidRPr="000B1AF3" w:rsidRDefault="00B82CAF" w:rsidP="00B82CAF">
                  <w:pPr>
                    <w:rPr>
                      <w:rFonts w:ascii="Calibri" w:hAnsi="Calibri" w:cs="Arial"/>
                      <w:b/>
                      <w:bCs/>
                      <w:sz w:val="22"/>
                      <w:szCs w:val="22"/>
                    </w:rPr>
                  </w:pPr>
                </w:p>
              </w:tc>
              <w:tc>
                <w:tcPr>
                  <w:tcW w:w="654" w:type="pct"/>
                  <w:tcBorders>
                    <w:top w:val="nil"/>
                    <w:left w:val="nil"/>
                    <w:bottom w:val="single" w:sz="4" w:space="0" w:color="008080"/>
                    <w:right w:val="single" w:sz="4" w:space="0" w:color="008080"/>
                  </w:tcBorders>
                  <w:shd w:val="clear" w:color="auto" w:fill="auto"/>
                  <w:noWrap/>
                  <w:vAlign w:val="bottom"/>
                </w:tcPr>
                <w:p w14:paraId="5638E151" w14:textId="77777777" w:rsidR="00B82CAF" w:rsidRPr="000B1AF3" w:rsidRDefault="00B82CAF" w:rsidP="00B82CAF">
                  <w:pPr>
                    <w:jc w:val="right"/>
                    <w:rPr>
                      <w:rFonts w:ascii="Calibri" w:hAnsi="Calibri" w:cs="Arial"/>
                      <w:b/>
                      <w:bCs/>
                      <w:sz w:val="22"/>
                      <w:szCs w:val="22"/>
                    </w:rPr>
                  </w:pPr>
                </w:p>
              </w:tc>
              <w:tc>
                <w:tcPr>
                  <w:tcW w:w="417" w:type="pct"/>
                  <w:tcBorders>
                    <w:top w:val="nil"/>
                    <w:left w:val="nil"/>
                    <w:bottom w:val="single" w:sz="4" w:space="0" w:color="008080"/>
                    <w:right w:val="single" w:sz="8" w:space="0" w:color="008080"/>
                  </w:tcBorders>
                  <w:shd w:val="clear" w:color="auto" w:fill="auto"/>
                  <w:noWrap/>
                  <w:vAlign w:val="bottom"/>
                </w:tcPr>
                <w:p w14:paraId="5F28CBCC" w14:textId="77777777" w:rsidR="00B82CAF" w:rsidRPr="000B1AF3" w:rsidRDefault="00B82CAF" w:rsidP="00B82CAF">
                  <w:pPr>
                    <w:jc w:val="right"/>
                    <w:rPr>
                      <w:rFonts w:ascii="Calibri" w:hAnsi="Calibri" w:cs="Arial"/>
                      <w:b/>
                      <w:bCs/>
                      <w:sz w:val="22"/>
                      <w:szCs w:val="22"/>
                    </w:rPr>
                  </w:pPr>
                </w:p>
              </w:tc>
            </w:tr>
            <w:tr w:rsidR="00B82CAF" w:rsidRPr="000B1AF3" w14:paraId="726E8F1F" w14:textId="77777777" w:rsidTr="00B82CAF">
              <w:trPr>
                <w:trHeight w:val="255"/>
              </w:trPr>
              <w:tc>
                <w:tcPr>
                  <w:tcW w:w="1772" w:type="pct"/>
                  <w:tcBorders>
                    <w:top w:val="nil"/>
                    <w:left w:val="single" w:sz="8" w:space="0" w:color="008080"/>
                    <w:bottom w:val="single" w:sz="4" w:space="0" w:color="008080"/>
                    <w:right w:val="nil"/>
                  </w:tcBorders>
                  <w:shd w:val="clear" w:color="auto" w:fill="auto"/>
                  <w:noWrap/>
                  <w:vAlign w:val="bottom"/>
                </w:tcPr>
                <w:p w14:paraId="376BCAAE" w14:textId="77777777" w:rsidR="00B82CAF" w:rsidRPr="000B1AF3" w:rsidRDefault="00B82CAF" w:rsidP="00B82CAF">
                  <w:pPr>
                    <w:rPr>
                      <w:rFonts w:ascii="Calibri" w:hAnsi="Calibri" w:cs="Arial"/>
                      <w:bCs/>
                      <w:sz w:val="22"/>
                      <w:szCs w:val="22"/>
                    </w:rPr>
                  </w:pPr>
                  <w:r w:rsidRPr="000B1AF3">
                    <w:rPr>
                      <w:rFonts w:ascii="Calibri" w:hAnsi="Calibri" w:cs="Arial"/>
                      <w:bCs/>
                      <w:sz w:val="22"/>
                      <w:szCs w:val="22"/>
                    </w:rPr>
                    <w:t xml:space="preserve">3.1.3 Alte </w:t>
                  </w:r>
                  <w:proofErr w:type="spellStart"/>
                  <w:r w:rsidRPr="000B1AF3">
                    <w:rPr>
                      <w:rFonts w:ascii="Calibri" w:hAnsi="Calibri" w:cs="Arial"/>
                      <w:bCs/>
                      <w:sz w:val="22"/>
                      <w:szCs w:val="22"/>
                    </w:rPr>
                    <w:t>studii</w:t>
                  </w:r>
                  <w:proofErr w:type="spellEnd"/>
                  <w:r w:rsidRPr="000B1AF3">
                    <w:rPr>
                      <w:rFonts w:ascii="Calibri" w:hAnsi="Calibri" w:cs="Arial"/>
                      <w:bCs/>
                      <w:sz w:val="22"/>
                      <w:szCs w:val="22"/>
                    </w:rPr>
                    <w:t xml:space="preserve"> </w:t>
                  </w:r>
                  <w:proofErr w:type="spellStart"/>
                  <w:r w:rsidRPr="000B1AF3">
                    <w:rPr>
                      <w:rFonts w:ascii="Calibri" w:hAnsi="Calibri" w:cs="Arial"/>
                      <w:bCs/>
                      <w:sz w:val="22"/>
                      <w:szCs w:val="22"/>
                    </w:rPr>
                    <w:t>specifice</w:t>
                  </w:r>
                  <w:proofErr w:type="spellEnd"/>
                </w:p>
              </w:tc>
              <w:tc>
                <w:tcPr>
                  <w:tcW w:w="616" w:type="pct"/>
                  <w:tcBorders>
                    <w:top w:val="nil"/>
                    <w:left w:val="single" w:sz="8" w:space="0" w:color="008080"/>
                    <w:bottom w:val="single" w:sz="4" w:space="0" w:color="008080"/>
                    <w:right w:val="single" w:sz="4" w:space="0" w:color="008080"/>
                  </w:tcBorders>
                  <w:shd w:val="clear" w:color="auto" w:fill="auto"/>
                  <w:noWrap/>
                  <w:vAlign w:val="center"/>
                </w:tcPr>
                <w:p w14:paraId="3D4B4E60" w14:textId="77777777" w:rsidR="00B82CAF" w:rsidRPr="000B1AF3" w:rsidRDefault="00B82CAF" w:rsidP="00B82CAF">
                  <w:pPr>
                    <w:jc w:val="right"/>
                    <w:rPr>
                      <w:rFonts w:ascii="Calibri" w:hAnsi="Calibri" w:cs="Arial"/>
                      <w:b/>
                      <w:bCs/>
                      <w:sz w:val="22"/>
                      <w:szCs w:val="22"/>
                    </w:rPr>
                  </w:pPr>
                </w:p>
              </w:tc>
              <w:tc>
                <w:tcPr>
                  <w:tcW w:w="398" w:type="pct"/>
                  <w:tcBorders>
                    <w:top w:val="nil"/>
                    <w:left w:val="nil"/>
                    <w:bottom w:val="single" w:sz="4" w:space="0" w:color="008080"/>
                    <w:right w:val="single" w:sz="8" w:space="0" w:color="008080"/>
                  </w:tcBorders>
                  <w:shd w:val="clear" w:color="auto" w:fill="auto"/>
                  <w:noWrap/>
                  <w:vAlign w:val="bottom"/>
                </w:tcPr>
                <w:p w14:paraId="0D0A9890" w14:textId="77777777" w:rsidR="00B82CAF" w:rsidRPr="000B1AF3" w:rsidRDefault="00B82CAF" w:rsidP="00B82CAF">
                  <w:pPr>
                    <w:rPr>
                      <w:rFonts w:ascii="Calibri" w:hAnsi="Calibri" w:cs="Arial"/>
                      <w:b/>
                      <w:bCs/>
                      <w:sz w:val="22"/>
                      <w:szCs w:val="22"/>
                    </w:rPr>
                  </w:pPr>
                </w:p>
              </w:tc>
              <w:tc>
                <w:tcPr>
                  <w:tcW w:w="718" w:type="pct"/>
                  <w:tcBorders>
                    <w:top w:val="nil"/>
                    <w:left w:val="nil"/>
                    <w:bottom w:val="single" w:sz="4" w:space="0" w:color="008080"/>
                    <w:right w:val="single" w:sz="4" w:space="0" w:color="008080"/>
                  </w:tcBorders>
                  <w:shd w:val="clear" w:color="auto" w:fill="auto"/>
                  <w:noWrap/>
                  <w:vAlign w:val="center"/>
                </w:tcPr>
                <w:p w14:paraId="6A8B7E10" w14:textId="77777777" w:rsidR="00B82CAF" w:rsidRPr="000B1AF3" w:rsidRDefault="00B82CAF" w:rsidP="00B82CAF">
                  <w:pPr>
                    <w:jc w:val="right"/>
                    <w:rPr>
                      <w:rFonts w:ascii="Calibri" w:hAnsi="Calibri" w:cs="Arial"/>
                      <w:b/>
                      <w:bCs/>
                      <w:sz w:val="22"/>
                      <w:szCs w:val="22"/>
                    </w:rPr>
                  </w:pPr>
                </w:p>
              </w:tc>
              <w:tc>
                <w:tcPr>
                  <w:tcW w:w="425" w:type="pct"/>
                  <w:tcBorders>
                    <w:top w:val="nil"/>
                    <w:left w:val="nil"/>
                    <w:bottom w:val="single" w:sz="4" w:space="0" w:color="008080"/>
                    <w:right w:val="single" w:sz="8" w:space="0" w:color="008080"/>
                  </w:tcBorders>
                  <w:shd w:val="clear" w:color="auto" w:fill="auto"/>
                  <w:noWrap/>
                  <w:vAlign w:val="bottom"/>
                </w:tcPr>
                <w:p w14:paraId="04701D08" w14:textId="77777777" w:rsidR="00B82CAF" w:rsidRPr="000B1AF3" w:rsidRDefault="00B82CAF" w:rsidP="00B82CAF">
                  <w:pPr>
                    <w:rPr>
                      <w:rFonts w:ascii="Calibri" w:hAnsi="Calibri" w:cs="Arial"/>
                      <w:b/>
                      <w:bCs/>
                      <w:sz w:val="22"/>
                      <w:szCs w:val="22"/>
                    </w:rPr>
                  </w:pPr>
                </w:p>
              </w:tc>
              <w:tc>
                <w:tcPr>
                  <w:tcW w:w="654" w:type="pct"/>
                  <w:tcBorders>
                    <w:top w:val="nil"/>
                    <w:left w:val="nil"/>
                    <w:bottom w:val="single" w:sz="4" w:space="0" w:color="008080"/>
                    <w:right w:val="single" w:sz="4" w:space="0" w:color="008080"/>
                  </w:tcBorders>
                  <w:shd w:val="clear" w:color="auto" w:fill="auto"/>
                  <w:noWrap/>
                  <w:vAlign w:val="bottom"/>
                </w:tcPr>
                <w:p w14:paraId="5C1680FD" w14:textId="77777777" w:rsidR="00B82CAF" w:rsidRPr="000B1AF3" w:rsidRDefault="00B82CAF" w:rsidP="00B82CAF">
                  <w:pPr>
                    <w:jc w:val="right"/>
                    <w:rPr>
                      <w:rFonts w:ascii="Calibri" w:hAnsi="Calibri" w:cs="Arial"/>
                      <w:b/>
                      <w:bCs/>
                      <w:sz w:val="22"/>
                      <w:szCs w:val="22"/>
                    </w:rPr>
                  </w:pPr>
                </w:p>
              </w:tc>
              <w:tc>
                <w:tcPr>
                  <w:tcW w:w="417" w:type="pct"/>
                  <w:tcBorders>
                    <w:top w:val="nil"/>
                    <w:left w:val="nil"/>
                    <w:bottom w:val="single" w:sz="4" w:space="0" w:color="008080"/>
                    <w:right w:val="single" w:sz="8" w:space="0" w:color="008080"/>
                  </w:tcBorders>
                  <w:shd w:val="clear" w:color="auto" w:fill="auto"/>
                  <w:noWrap/>
                  <w:vAlign w:val="bottom"/>
                </w:tcPr>
                <w:p w14:paraId="665F55E1" w14:textId="77777777" w:rsidR="00B82CAF" w:rsidRPr="000B1AF3" w:rsidRDefault="00B82CAF" w:rsidP="00B82CAF">
                  <w:pPr>
                    <w:jc w:val="right"/>
                    <w:rPr>
                      <w:rFonts w:ascii="Calibri" w:hAnsi="Calibri" w:cs="Arial"/>
                      <w:b/>
                      <w:bCs/>
                      <w:sz w:val="22"/>
                      <w:szCs w:val="22"/>
                    </w:rPr>
                  </w:pPr>
                </w:p>
              </w:tc>
            </w:tr>
            <w:tr w:rsidR="00B82CAF" w:rsidRPr="000B1AF3" w14:paraId="14F874A2" w14:textId="77777777" w:rsidTr="00B82CAF">
              <w:trPr>
                <w:trHeight w:val="255"/>
              </w:trPr>
              <w:tc>
                <w:tcPr>
                  <w:tcW w:w="1772" w:type="pct"/>
                  <w:tcBorders>
                    <w:top w:val="nil"/>
                    <w:left w:val="single" w:sz="8" w:space="0" w:color="008080"/>
                    <w:bottom w:val="single" w:sz="4" w:space="0" w:color="008080"/>
                    <w:right w:val="nil"/>
                  </w:tcBorders>
                  <w:shd w:val="clear" w:color="auto" w:fill="auto"/>
                  <w:noWrap/>
                  <w:vAlign w:val="bottom"/>
                </w:tcPr>
                <w:p w14:paraId="1675982B" w14:textId="77777777" w:rsidR="00B82CAF" w:rsidRPr="000B1AF3" w:rsidRDefault="00B82CAF" w:rsidP="00B82CAF">
                  <w:pPr>
                    <w:rPr>
                      <w:rFonts w:ascii="Calibri" w:hAnsi="Calibri" w:cs="Arial"/>
                      <w:bCs/>
                      <w:sz w:val="22"/>
                      <w:szCs w:val="22"/>
                    </w:rPr>
                  </w:pPr>
                  <w:r w:rsidRPr="000B1AF3">
                    <w:rPr>
                      <w:rFonts w:ascii="Calibri" w:hAnsi="Calibri" w:cs="Arial"/>
                      <w:sz w:val="22"/>
                      <w:szCs w:val="22"/>
                      <w:lang w:val="it-IT"/>
                    </w:rPr>
                    <w:t>3.2 Documentatii-suport și cheltuieli pentru obţinerea de avize, acorduri şi autorizaţii</w:t>
                  </w:r>
                </w:p>
              </w:tc>
              <w:tc>
                <w:tcPr>
                  <w:tcW w:w="616" w:type="pct"/>
                  <w:tcBorders>
                    <w:top w:val="nil"/>
                    <w:left w:val="single" w:sz="8" w:space="0" w:color="008080"/>
                    <w:bottom w:val="single" w:sz="4" w:space="0" w:color="008080"/>
                    <w:right w:val="single" w:sz="4" w:space="0" w:color="008080"/>
                  </w:tcBorders>
                  <w:shd w:val="clear" w:color="auto" w:fill="auto"/>
                  <w:noWrap/>
                  <w:vAlign w:val="center"/>
                </w:tcPr>
                <w:p w14:paraId="385B5F7F" w14:textId="77777777" w:rsidR="00B82CAF" w:rsidRPr="000B1AF3" w:rsidRDefault="00B82CAF" w:rsidP="00B82CAF">
                  <w:pPr>
                    <w:jc w:val="right"/>
                    <w:rPr>
                      <w:rFonts w:ascii="Calibri" w:hAnsi="Calibri" w:cs="Arial"/>
                      <w:b/>
                      <w:bCs/>
                      <w:sz w:val="22"/>
                      <w:szCs w:val="22"/>
                    </w:rPr>
                  </w:pPr>
                </w:p>
              </w:tc>
              <w:tc>
                <w:tcPr>
                  <w:tcW w:w="398" w:type="pct"/>
                  <w:tcBorders>
                    <w:top w:val="nil"/>
                    <w:left w:val="nil"/>
                    <w:bottom w:val="single" w:sz="4" w:space="0" w:color="008080"/>
                    <w:right w:val="single" w:sz="8" w:space="0" w:color="008080"/>
                  </w:tcBorders>
                  <w:shd w:val="clear" w:color="auto" w:fill="auto"/>
                  <w:noWrap/>
                  <w:vAlign w:val="bottom"/>
                </w:tcPr>
                <w:p w14:paraId="246B559E" w14:textId="77777777" w:rsidR="00B82CAF" w:rsidRPr="000B1AF3" w:rsidRDefault="00B82CAF" w:rsidP="00B82CAF">
                  <w:pPr>
                    <w:rPr>
                      <w:rFonts w:ascii="Calibri" w:hAnsi="Calibri" w:cs="Arial"/>
                      <w:b/>
                      <w:bCs/>
                      <w:sz w:val="22"/>
                      <w:szCs w:val="22"/>
                    </w:rPr>
                  </w:pPr>
                </w:p>
              </w:tc>
              <w:tc>
                <w:tcPr>
                  <w:tcW w:w="718" w:type="pct"/>
                  <w:tcBorders>
                    <w:top w:val="nil"/>
                    <w:left w:val="nil"/>
                    <w:bottom w:val="single" w:sz="4" w:space="0" w:color="008080"/>
                    <w:right w:val="single" w:sz="4" w:space="0" w:color="008080"/>
                  </w:tcBorders>
                  <w:shd w:val="clear" w:color="auto" w:fill="auto"/>
                  <w:noWrap/>
                  <w:vAlign w:val="center"/>
                </w:tcPr>
                <w:p w14:paraId="44C05701" w14:textId="77777777" w:rsidR="00B82CAF" w:rsidRPr="000B1AF3" w:rsidRDefault="00B82CAF" w:rsidP="00B82CAF">
                  <w:pPr>
                    <w:jc w:val="right"/>
                    <w:rPr>
                      <w:rFonts w:ascii="Calibri" w:hAnsi="Calibri" w:cs="Arial"/>
                      <w:b/>
                      <w:bCs/>
                      <w:sz w:val="22"/>
                      <w:szCs w:val="22"/>
                    </w:rPr>
                  </w:pPr>
                </w:p>
              </w:tc>
              <w:tc>
                <w:tcPr>
                  <w:tcW w:w="425" w:type="pct"/>
                  <w:tcBorders>
                    <w:top w:val="nil"/>
                    <w:left w:val="nil"/>
                    <w:bottom w:val="single" w:sz="4" w:space="0" w:color="008080"/>
                    <w:right w:val="single" w:sz="8" w:space="0" w:color="008080"/>
                  </w:tcBorders>
                  <w:shd w:val="clear" w:color="auto" w:fill="auto"/>
                  <w:noWrap/>
                  <w:vAlign w:val="bottom"/>
                </w:tcPr>
                <w:p w14:paraId="21D69B94" w14:textId="77777777" w:rsidR="00B82CAF" w:rsidRPr="000B1AF3" w:rsidRDefault="00B82CAF" w:rsidP="00B82CAF">
                  <w:pPr>
                    <w:rPr>
                      <w:rFonts w:ascii="Calibri" w:hAnsi="Calibri" w:cs="Arial"/>
                      <w:b/>
                      <w:bCs/>
                      <w:sz w:val="22"/>
                      <w:szCs w:val="22"/>
                    </w:rPr>
                  </w:pPr>
                </w:p>
              </w:tc>
              <w:tc>
                <w:tcPr>
                  <w:tcW w:w="654" w:type="pct"/>
                  <w:tcBorders>
                    <w:top w:val="nil"/>
                    <w:left w:val="nil"/>
                    <w:bottom w:val="single" w:sz="4" w:space="0" w:color="008080"/>
                    <w:right w:val="single" w:sz="4" w:space="0" w:color="008080"/>
                  </w:tcBorders>
                  <w:shd w:val="clear" w:color="auto" w:fill="auto"/>
                  <w:noWrap/>
                  <w:vAlign w:val="bottom"/>
                </w:tcPr>
                <w:p w14:paraId="411B4AEB" w14:textId="77777777" w:rsidR="00B82CAF" w:rsidRPr="000B1AF3" w:rsidRDefault="00B82CAF" w:rsidP="00B82CAF">
                  <w:pPr>
                    <w:jc w:val="right"/>
                    <w:rPr>
                      <w:rFonts w:ascii="Calibri" w:hAnsi="Calibri" w:cs="Arial"/>
                      <w:b/>
                      <w:bCs/>
                      <w:sz w:val="22"/>
                      <w:szCs w:val="22"/>
                    </w:rPr>
                  </w:pPr>
                </w:p>
              </w:tc>
              <w:tc>
                <w:tcPr>
                  <w:tcW w:w="417" w:type="pct"/>
                  <w:tcBorders>
                    <w:top w:val="nil"/>
                    <w:left w:val="nil"/>
                    <w:bottom w:val="single" w:sz="4" w:space="0" w:color="008080"/>
                    <w:right w:val="single" w:sz="8" w:space="0" w:color="008080"/>
                  </w:tcBorders>
                  <w:shd w:val="clear" w:color="auto" w:fill="auto"/>
                  <w:noWrap/>
                  <w:vAlign w:val="bottom"/>
                </w:tcPr>
                <w:p w14:paraId="4F15DE28" w14:textId="77777777" w:rsidR="00B82CAF" w:rsidRPr="000B1AF3" w:rsidRDefault="00B82CAF" w:rsidP="00B82CAF">
                  <w:pPr>
                    <w:jc w:val="right"/>
                    <w:rPr>
                      <w:rFonts w:ascii="Calibri" w:hAnsi="Calibri" w:cs="Arial"/>
                      <w:b/>
                      <w:bCs/>
                      <w:sz w:val="22"/>
                      <w:szCs w:val="22"/>
                    </w:rPr>
                  </w:pPr>
                </w:p>
              </w:tc>
            </w:tr>
            <w:tr w:rsidR="00B82CAF" w:rsidRPr="000B1AF3" w14:paraId="59CCB49A" w14:textId="77777777" w:rsidTr="00B82CAF">
              <w:trPr>
                <w:trHeight w:val="255"/>
              </w:trPr>
              <w:tc>
                <w:tcPr>
                  <w:tcW w:w="1772" w:type="pct"/>
                  <w:tcBorders>
                    <w:top w:val="nil"/>
                    <w:left w:val="single" w:sz="8" w:space="0" w:color="008080"/>
                    <w:bottom w:val="single" w:sz="4" w:space="0" w:color="008080"/>
                    <w:right w:val="nil"/>
                  </w:tcBorders>
                  <w:shd w:val="clear" w:color="auto" w:fill="auto"/>
                  <w:noWrap/>
                  <w:vAlign w:val="bottom"/>
                </w:tcPr>
                <w:p w14:paraId="1A9F2500" w14:textId="77777777" w:rsidR="00B82CAF" w:rsidRPr="000B1AF3" w:rsidRDefault="00B82CAF" w:rsidP="00B82CAF">
                  <w:pPr>
                    <w:rPr>
                      <w:rFonts w:ascii="Calibri" w:hAnsi="Calibri" w:cs="Arial"/>
                      <w:bCs/>
                      <w:sz w:val="22"/>
                      <w:szCs w:val="22"/>
                    </w:rPr>
                  </w:pPr>
                  <w:r w:rsidRPr="000B1AF3">
                    <w:rPr>
                      <w:rFonts w:ascii="Calibri" w:hAnsi="Calibri" w:cs="Arial"/>
                      <w:bCs/>
                      <w:sz w:val="22"/>
                      <w:szCs w:val="22"/>
                    </w:rPr>
                    <w:t xml:space="preserve">3.3 </w:t>
                  </w:r>
                  <w:proofErr w:type="spellStart"/>
                  <w:r w:rsidRPr="000B1AF3">
                    <w:rPr>
                      <w:rFonts w:ascii="Calibri" w:hAnsi="Calibri" w:cs="Arial"/>
                      <w:bCs/>
                      <w:sz w:val="22"/>
                      <w:szCs w:val="22"/>
                    </w:rPr>
                    <w:t>Expertizare</w:t>
                  </w:r>
                  <w:proofErr w:type="spellEnd"/>
                  <w:r w:rsidRPr="000B1AF3">
                    <w:rPr>
                      <w:rFonts w:ascii="Calibri" w:hAnsi="Calibri" w:cs="Arial"/>
                      <w:bCs/>
                      <w:sz w:val="22"/>
                      <w:szCs w:val="22"/>
                    </w:rPr>
                    <w:t xml:space="preserve"> </w:t>
                  </w:r>
                  <w:proofErr w:type="spellStart"/>
                  <w:r w:rsidRPr="000B1AF3">
                    <w:rPr>
                      <w:rFonts w:ascii="Calibri" w:hAnsi="Calibri" w:cs="Arial"/>
                      <w:bCs/>
                      <w:sz w:val="22"/>
                      <w:szCs w:val="22"/>
                    </w:rPr>
                    <w:t>tehnică</w:t>
                  </w:r>
                  <w:proofErr w:type="spellEnd"/>
                </w:p>
              </w:tc>
              <w:tc>
                <w:tcPr>
                  <w:tcW w:w="616" w:type="pct"/>
                  <w:tcBorders>
                    <w:top w:val="nil"/>
                    <w:left w:val="single" w:sz="8" w:space="0" w:color="008080"/>
                    <w:bottom w:val="single" w:sz="4" w:space="0" w:color="008080"/>
                    <w:right w:val="single" w:sz="4" w:space="0" w:color="008080"/>
                  </w:tcBorders>
                  <w:shd w:val="clear" w:color="auto" w:fill="auto"/>
                  <w:noWrap/>
                  <w:vAlign w:val="center"/>
                </w:tcPr>
                <w:p w14:paraId="665B22AD" w14:textId="77777777" w:rsidR="00B82CAF" w:rsidRPr="000B1AF3" w:rsidRDefault="00B82CAF" w:rsidP="00B82CAF">
                  <w:pPr>
                    <w:jc w:val="right"/>
                    <w:rPr>
                      <w:rFonts w:ascii="Calibri" w:hAnsi="Calibri" w:cs="Arial"/>
                      <w:b/>
                      <w:bCs/>
                      <w:sz w:val="22"/>
                      <w:szCs w:val="22"/>
                    </w:rPr>
                  </w:pPr>
                </w:p>
              </w:tc>
              <w:tc>
                <w:tcPr>
                  <w:tcW w:w="398" w:type="pct"/>
                  <w:tcBorders>
                    <w:top w:val="nil"/>
                    <w:left w:val="nil"/>
                    <w:bottom w:val="single" w:sz="4" w:space="0" w:color="008080"/>
                    <w:right w:val="single" w:sz="8" w:space="0" w:color="008080"/>
                  </w:tcBorders>
                  <w:shd w:val="clear" w:color="auto" w:fill="auto"/>
                  <w:noWrap/>
                  <w:vAlign w:val="bottom"/>
                </w:tcPr>
                <w:p w14:paraId="514E3118" w14:textId="77777777" w:rsidR="00B82CAF" w:rsidRPr="000B1AF3" w:rsidRDefault="00B82CAF" w:rsidP="00B82CAF">
                  <w:pPr>
                    <w:rPr>
                      <w:rFonts w:ascii="Calibri" w:hAnsi="Calibri" w:cs="Arial"/>
                      <w:b/>
                      <w:bCs/>
                      <w:sz w:val="22"/>
                      <w:szCs w:val="22"/>
                    </w:rPr>
                  </w:pPr>
                </w:p>
              </w:tc>
              <w:tc>
                <w:tcPr>
                  <w:tcW w:w="718" w:type="pct"/>
                  <w:tcBorders>
                    <w:top w:val="nil"/>
                    <w:left w:val="nil"/>
                    <w:bottom w:val="single" w:sz="4" w:space="0" w:color="008080"/>
                    <w:right w:val="single" w:sz="4" w:space="0" w:color="008080"/>
                  </w:tcBorders>
                  <w:shd w:val="clear" w:color="auto" w:fill="auto"/>
                  <w:noWrap/>
                  <w:vAlign w:val="center"/>
                </w:tcPr>
                <w:p w14:paraId="3FBE554A" w14:textId="77777777" w:rsidR="00B82CAF" w:rsidRPr="000B1AF3" w:rsidRDefault="00B82CAF" w:rsidP="00B82CAF">
                  <w:pPr>
                    <w:jc w:val="right"/>
                    <w:rPr>
                      <w:rFonts w:ascii="Calibri" w:hAnsi="Calibri" w:cs="Arial"/>
                      <w:b/>
                      <w:bCs/>
                      <w:sz w:val="22"/>
                      <w:szCs w:val="22"/>
                    </w:rPr>
                  </w:pPr>
                </w:p>
              </w:tc>
              <w:tc>
                <w:tcPr>
                  <w:tcW w:w="425" w:type="pct"/>
                  <w:tcBorders>
                    <w:top w:val="nil"/>
                    <w:left w:val="nil"/>
                    <w:bottom w:val="single" w:sz="4" w:space="0" w:color="008080"/>
                    <w:right w:val="single" w:sz="8" w:space="0" w:color="008080"/>
                  </w:tcBorders>
                  <w:shd w:val="clear" w:color="auto" w:fill="auto"/>
                  <w:noWrap/>
                  <w:vAlign w:val="bottom"/>
                </w:tcPr>
                <w:p w14:paraId="03DABD1F" w14:textId="77777777" w:rsidR="00B82CAF" w:rsidRPr="000B1AF3" w:rsidRDefault="00B82CAF" w:rsidP="00B82CAF">
                  <w:pPr>
                    <w:rPr>
                      <w:rFonts w:ascii="Calibri" w:hAnsi="Calibri" w:cs="Arial"/>
                      <w:b/>
                      <w:bCs/>
                      <w:sz w:val="22"/>
                      <w:szCs w:val="22"/>
                    </w:rPr>
                  </w:pPr>
                </w:p>
              </w:tc>
              <w:tc>
                <w:tcPr>
                  <w:tcW w:w="654" w:type="pct"/>
                  <w:tcBorders>
                    <w:top w:val="nil"/>
                    <w:left w:val="nil"/>
                    <w:bottom w:val="single" w:sz="4" w:space="0" w:color="008080"/>
                    <w:right w:val="single" w:sz="4" w:space="0" w:color="008080"/>
                  </w:tcBorders>
                  <w:shd w:val="clear" w:color="auto" w:fill="auto"/>
                  <w:noWrap/>
                  <w:vAlign w:val="bottom"/>
                </w:tcPr>
                <w:p w14:paraId="7995FB71" w14:textId="77777777" w:rsidR="00B82CAF" w:rsidRPr="000B1AF3" w:rsidRDefault="00B82CAF" w:rsidP="00B82CAF">
                  <w:pPr>
                    <w:jc w:val="right"/>
                    <w:rPr>
                      <w:rFonts w:ascii="Calibri" w:hAnsi="Calibri" w:cs="Arial"/>
                      <w:b/>
                      <w:bCs/>
                      <w:sz w:val="22"/>
                      <w:szCs w:val="22"/>
                    </w:rPr>
                  </w:pPr>
                </w:p>
              </w:tc>
              <w:tc>
                <w:tcPr>
                  <w:tcW w:w="417" w:type="pct"/>
                  <w:tcBorders>
                    <w:top w:val="nil"/>
                    <w:left w:val="nil"/>
                    <w:bottom w:val="single" w:sz="4" w:space="0" w:color="008080"/>
                    <w:right w:val="single" w:sz="8" w:space="0" w:color="008080"/>
                  </w:tcBorders>
                  <w:shd w:val="clear" w:color="auto" w:fill="auto"/>
                  <w:noWrap/>
                  <w:vAlign w:val="bottom"/>
                </w:tcPr>
                <w:p w14:paraId="09DC0C33" w14:textId="77777777" w:rsidR="00B82CAF" w:rsidRPr="000B1AF3" w:rsidRDefault="00B82CAF" w:rsidP="00B82CAF">
                  <w:pPr>
                    <w:jc w:val="right"/>
                    <w:rPr>
                      <w:rFonts w:ascii="Calibri" w:hAnsi="Calibri" w:cs="Arial"/>
                      <w:b/>
                      <w:bCs/>
                      <w:sz w:val="22"/>
                      <w:szCs w:val="22"/>
                    </w:rPr>
                  </w:pPr>
                </w:p>
              </w:tc>
            </w:tr>
            <w:tr w:rsidR="00B82CAF" w:rsidRPr="000B1AF3" w14:paraId="15E8FF70" w14:textId="77777777" w:rsidTr="00B82CAF">
              <w:trPr>
                <w:trHeight w:val="255"/>
              </w:trPr>
              <w:tc>
                <w:tcPr>
                  <w:tcW w:w="1772" w:type="pct"/>
                  <w:tcBorders>
                    <w:top w:val="nil"/>
                    <w:left w:val="single" w:sz="8" w:space="0" w:color="008080"/>
                    <w:bottom w:val="single" w:sz="4" w:space="0" w:color="008080"/>
                    <w:right w:val="nil"/>
                  </w:tcBorders>
                  <w:shd w:val="clear" w:color="auto" w:fill="auto"/>
                  <w:noWrap/>
                  <w:vAlign w:val="bottom"/>
                </w:tcPr>
                <w:p w14:paraId="1D395B01" w14:textId="77777777" w:rsidR="00B82CAF" w:rsidRPr="000B1AF3" w:rsidRDefault="00B82CAF" w:rsidP="00B82CAF">
                  <w:pPr>
                    <w:rPr>
                      <w:rFonts w:ascii="Calibri" w:hAnsi="Calibri" w:cs="Arial"/>
                      <w:bCs/>
                      <w:sz w:val="22"/>
                      <w:szCs w:val="22"/>
                    </w:rPr>
                  </w:pPr>
                  <w:r w:rsidRPr="000B1AF3">
                    <w:rPr>
                      <w:rFonts w:ascii="Calibri" w:hAnsi="Calibri" w:cs="Arial"/>
                      <w:bCs/>
                      <w:sz w:val="22"/>
                      <w:szCs w:val="22"/>
                    </w:rPr>
                    <w:t xml:space="preserve">3.4 </w:t>
                  </w:r>
                  <w:proofErr w:type="spellStart"/>
                  <w:r w:rsidRPr="000B1AF3">
                    <w:rPr>
                      <w:rFonts w:ascii="Calibri" w:hAnsi="Calibri" w:cs="Arial"/>
                      <w:bCs/>
                      <w:sz w:val="22"/>
                      <w:szCs w:val="22"/>
                    </w:rPr>
                    <w:t>Certificarea</w:t>
                  </w:r>
                  <w:proofErr w:type="spellEnd"/>
                  <w:r w:rsidRPr="000B1AF3">
                    <w:rPr>
                      <w:rFonts w:ascii="Calibri" w:hAnsi="Calibri" w:cs="Arial"/>
                      <w:bCs/>
                      <w:sz w:val="22"/>
                      <w:szCs w:val="22"/>
                    </w:rPr>
                    <w:t xml:space="preserve"> </w:t>
                  </w:r>
                  <w:proofErr w:type="spellStart"/>
                  <w:r w:rsidRPr="000B1AF3">
                    <w:rPr>
                      <w:rFonts w:ascii="Calibri" w:hAnsi="Calibri" w:cs="Arial"/>
                      <w:bCs/>
                      <w:sz w:val="22"/>
                      <w:szCs w:val="22"/>
                    </w:rPr>
                    <w:t>performanței</w:t>
                  </w:r>
                  <w:proofErr w:type="spellEnd"/>
                  <w:r w:rsidRPr="000B1AF3">
                    <w:rPr>
                      <w:rFonts w:ascii="Calibri" w:hAnsi="Calibri" w:cs="Arial"/>
                      <w:bCs/>
                      <w:sz w:val="22"/>
                      <w:szCs w:val="22"/>
                    </w:rPr>
                    <w:t xml:space="preserve"> </w:t>
                  </w:r>
                  <w:proofErr w:type="spellStart"/>
                  <w:r w:rsidRPr="000B1AF3">
                    <w:rPr>
                      <w:rFonts w:ascii="Calibri" w:hAnsi="Calibri" w:cs="Arial"/>
                      <w:bCs/>
                      <w:sz w:val="22"/>
                      <w:szCs w:val="22"/>
                    </w:rPr>
                    <w:t>energetice</w:t>
                  </w:r>
                  <w:proofErr w:type="spellEnd"/>
                  <w:r w:rsidRPr="000B1AF3">
                    <w:rPr>
                      <w:rFonts w:ascii="Calibri" w:hAnsi="Calibri" w:cs="Arial"/>
                      <w:bCs/>
                      <w:sz w:val="22"/>
                      <w:szCs w:val="22"/>
                    </w:rPr>
                    <w:t xml:space="preserve"> </w:t>
                  </w:r>
                  <w:proofErr w:type="spellStart"/>
                  <w:r w:rsidRPr="000B1AF3">
                    <w:rPr>
                      <w:rFonts w:ascii="Calibri" w:hAnsi="Calibri" w:cs="Arial"/>
                      <w:bCs/>
                      <w:sz w:val="22"/>
                      <w:szCs w:val="22"/>
                    </w:rPr>
                    <w:t>și</w:t>
                  </w:r>
                  <w:proofErr w:type="spellEnd"/>
                  <w:r w:rsidRPr="000B1AF3">
                    <w:rPr>
                      <w:rFonts w:ascii="Calibri" w:hAnsi="Calibri" w:cs="Arial"/>
                      <w:bCs/>
                      <w:sz w:val="22"/>
                      <w:szCs w:val="22"/>
                    </w:rPr>
                    <w:t xml:space="preserve"> </w:t>
                  </w:r>
                  <w:proofErr w:type="spellStart"/>
                  <w:r w:rsidRPr="000B1AF3">
                    <w:rPr>
                      <w:rFonts w:ascii="Calibri" w:hAnsi="Calibri" w:cs="Arial"/>
                      <w:bCs/>
                      <w:sz w:val="22"/>
                      <w:szCs w:val="22"/>
                    </w:rPr>
                    <w:t>auditul</w:t>
                  </w:r>
                  <w:proofErr w:type="spellEnd"/>
                  <w:r w:rsidRPr="000B1AF3">
                    <w:rPr>
                      <w:rFonts w:ascii="Calibri" w:hAnsi="Calibri" w:cs="Arial"/>
                      <w:bCs/>
                      <w:sz w:val="22"/>
                      <w:szCs w:val="22"/>
                    </w:rPr>
                    <w:t xml:space="preserve"> energetic al </w:t>
                  </w:r>
                  <w:proofErr w:type="spellStart"/>
                  <w:r w:rsidRPr="000B1AF3">
                    <w:rPr>
                      <w:rFonts w:ascii="Calibri" w:hAnsi="Calibri" w:cs="Arial"/>
                      <w:bCs/>
                      <w:sz w:val="22"/>
                      <w:szCs w:val="22"/>
                    </w:rPr>
                    <w:t>clădirilor</w:t>
                  </w:r>
                  <w:proofErr w:type="spellEnd"/>
                </w:p>
              </w:tc>
              <w:tc>
                <w:tcPr>
                  <w:tcW w:w="616" w:type="pct"/>
                  <w:tcBorders>
                    <w:top w:val="nil"/>
                    <w:left w:val="single" w:sz="8" w:space="0" w:color="008080"/>
                    <w:bottom w:val="single" w:sz="4" w:space="0" w:color="008080"/>
                    <w:right w:val="single" w:sz="4" w:space="0" w:color="008080"/>
                  </w:tcBorders>
                  <w:shd w:val="clear" w:color="auto" w:fill="auto"/>
                  <w:noWrap/>
                  <w:vAlign w:val="center"/>
                </w:tcPr>
                <w:p w14:paraId="3C64EDC9" w14:textId="77777777" w:rsidR="00B82CAF" w:rsidRPr="000B1AF3" w:rsidRDefault="00B82CAF" w:rsidP="00B82CAF">
                  <w:pPr>
                    <w:jc w:val="right"/>
                    <w:rPr>
                      <w:rFonts w:ascii="Calibri" w:hAnsi="Calibri" w:cs="Arial"/>
                      <w:b/>
                      <w:bCs/>
                      <w:sz w:val="22"/>
                      <w:szCs w:val="22"/>
                    </w:rPr>
                  </w:pPr>
                </w:p>
              </w:tc>
              <w:tc>
                <w:tcPr>
                  <w:tcW w:w="398" w:type="pct"/>
                  <w:tcBorders>
                    <w:top w:val="nil"/>
                    <w:left w:val="nil"/>
                    <w:bottom w:val="single" w:sz="4" w:space="0" w:color="008080"/>
                    <w:right w:val="single" w:sz="8" w:space="0" w:color="008080"/>
                  </w:tcBorders>
                  <w:shd w:val="clear" w:color="auto" w:fill="auto"/>
                  <w:noWrap/>
                  <w:vAlign w:val="bottom"/>
                </w:tcPr>
                <w:p w14:paraId="0703093F" w14:textId="77777777" w:rsidR="00B82CAF" w:rsidRPr="000B1AF3" w:rsidRDefault="00B82CAF" w:rsidP="00B82CAF">
                  <w:pPr>
                    <w:rPr>
                      <w:rFonts w:ascii="Calibri" w:hAnsi="Calibri" w:cs="Arial"/>
                      <w:b/>
                      <w:bCs/>
                      <w:sz w:val="22"/>
                      <w:szCs w:val="22"/>
                    </w:rPr>
                  </w:pPr>
                </w:p>
              </w:tc>
              <w:tc>
                <w:tcPr>
                  <w:tcW w:w="718" w:type="pct"/>
                  <w:tcBorders>
                    <w:top w:val="nil"/>
                    <w:left w:val="nil"/>
                    <w:bottom w:val="single" w:sz="4" w:space="0" w:color="008080"/>
                    <w:right w:val="single" w:sz="4" w:space="0" w:color="008080"/>
                  </w:tcBorders>
                  <w:shd w:val="clear" w:color="auto" w:fill="auto"/>
                  <w:noWrap/>
                  <w:vAlign w:val="center"/>
                </w:tcPr>
                <w:p w14:paraId="1A866578" w14:textId="77777777" w:rsidR="00B82CAF" w:rsidRPr="000B1AF3" w:rsidRDefault="00B82CAF" w:rsidP="00B82CAF">
                  <w:pPr>
                    <w:jc w:val="right"/>
                    <w:rPr>
                      <w:rFonts w:ascii="Calibri" w:hAnsi="Calibri" w:cs="Arial"/>
                      <w:b/>
                      <w:bCs/>
                      <w:sz w:val="22"/>
                      <w:szCs w:val="22"/>
                    </w:rPr>
                  </w:pPr>
                </w:p>
              </w:tc>
              <w:tc>
                <w:tcPr>
                  <w:tcW w:w="425" w:type="pct"/>
                  <w:tcBorders>
                    <w:top w:val="nil"/>
                    <w:left w:val="nil"/>
                    <w:bottom w:val="single" w:sz="4" w:space="0" w:color="008080"/>
                    <w:right w:val="single" w:sz="8" w:space="0" w:color="008080"/>
                  </w:tcBorders>
                  <w:shd w:val="clear" w:color="auto" w:fill="auto"/>
                  <w:noWrap/>
                  <w:vAlign w:val="bottom"/>
                </w:tcPr>
                <w:p w14:paraId="30EF6D2F" w14:textId="77777777" w:rsidR="00B82CAF" w:rsidRPr="000B1AF3" w:rsidRDefault="00B82CAF" w:rsidP="00B82CAF">
                  <w:pPr>
                    <w:rPr>
                      <w:rFonts w:ascii="Calibri" w:hAnsi="Calibri" w:cs="Arial"/>
                      <w:b/>
                      <w:bCs/>
                      <w:sz w:val="22"/>
                      <w:szCs w:val="22"/>
                    </w:rPr>
                  </w:pPr>
                </w:p>
              </w:tc>
              <w:tc>
                <w:tcPr>
                  <w:tcW w:w="654" w:type="pct"/>
                  <w:tcBorders>
                    <w:top w:val="nil"/>
                    <w:left w:val="nil"/>
                    <w:bottom w:val="single" w:sz="4" w:space="0" w:color="008080"/>
                    <w:right w:val="single" w:sz="4" w:space="0" w:color="008080"/>
                  </w:tcBorders>
                  <w:shd w:val="clear" w:color="auto" w:fill="auto"/>
                  <w:noWrap/>
                  <w:vAlign w:val="bottom"/>
                </w:tcPr>
                <w:p w14:paraId="6C3C6D94" w14:textId="77777777" w:rsidR="00B82CAF" w:rsidRPr="000B1AF3" w:rsidRDefault="00B82CAF" w:rsidP="00B82CAF">
                  <w:pPr>
                    <w:jc w:val="right"/>
                    <w:rPr>
                      <w:rFonts w:ascii="Calibri" w:hAnsi="Calibri" w:cs="Arial"/>
                      <w:b/>
                      <w:bCs/>
                      <w:sz w:val="22"/>
                      <w:szCs w:val="22"/>
                    </w:rPr>
                  </w:pPr>
                </w:p>
              </w:tc>
              <w:tc>
                <w:tcPr>
                  <w:tcW w:w="417" w:type="pct"/>
                  <w:tcBorders>
                    <w:top w:val="nil"/>
                    <w:left w:val="nil"/>
                    <w:bottom w:val="single" w:sz="4" w:space="0" w:color="008080"/>
                    <w:right w:val="single" w:sz="8" w:space="0" w:color="008080"/>
                  </w:tcBorders>
                  <w:shd w:val="clear" w:color="auto" w:fill="auto"/>
                  <w:noWrap/>
                  <w:vAlign w:val="bottom"/>
                </w:tcPr>
                <w:p w14:paraId="6544A7DF" w14:textId="77777777" w:rsidR="00B82CAF" w:rsidRPr="000B1AF3" w:rsidRDefault="00B82CAF" w:rsidP="00B82CAF">
                  <w:pPr>
                    <w:jc w:val="right"/>
                    <w:rPr>
                      <w:rFonts w:ascii="Calibri" w:hAnsi="Calibri" w:cs="Arial"/>
                      <w:b/>
                      <w:bCs/>
                      <w:sz w:val="22"/>
                      <w:szCs w:val="22"/>
                    </w:rPr>
                  </w:pPr>
                </w:p>
              </w:tc>
            </w:tr>
            <w:tr w:rsidR="00B82CAF" w:rsidRPr="000B1AF3" w14:paraId="30BB1642" w14:textId="77777777" w:rsidTr="00B82CAF">
              <w:trPr>
                <w:trHeight w:val="255"/>
              </w:trPr>
              <w:tc>
                <w:tcPr>
                  <w:tcW w:w="1772" w:type="pct"/>
                  <w:tcBorders>
                    <w:top w:val="nil"/>
                    <w:left w:val="single" w:sz="8" w:space="0" w:color="008080"/>
                    <w:bottom w:val="single" w:sz="4" w:space="0" w:color="008080"/>
                    <w:right w:val="nil"/>
                  </w:tcBorders>
                  <w:shd w:val="clear" w:color="auto" w:fill="auto"/>
                  <w:noWrap/>
                  <w:vAlign w:val="bottom"/>
                </w:tcPr>
                <w:p w14:paraId="269C34F8" w14:textId="77777777" w:rsidR="00B82CAF" w:rsidRPr="000B1AF3" w:rsidRDefault="00B82CAF" w:rsidP="00B82CAF">
                  <w:pPr>
                    <w:rPr>
                      <w:rFonts w:ascii="Calibri" w:hAnsi="Calibri" w:cs="Arial"/>
                      <w:bCs/>
                      <w:sz w:val="22"/>
                      <w:szCs w:val="22"/>
                    </w:rPr>
                  </w:pPr>
                  <w:r w:rsidRPr="000B1AF3">
                    <w:rPr>
                      <w:rFonts w:ascii="Calibri" w:hAnsi="Calibri" w:cs="Arial"/>
                      <w:sz w:val="22"/>
                      <w:szCs w:val="22"/>
                    </w:rPr>
                    <w:t xml:space="preserve">3.5 </w:t>
                  </w:r>
                  <w:proofErr w:type="spellStart"/>
                  <w:r w:rsidRPr="000B1AF3">
                    <w:rPr>
                      <w:rFonts w:ascii="Calibri" w:hAnsi="Calibri" w:cs="Arial"/>
                      <w:sz w:val="22"/>
                      <w:szCs w:val="22"/>
                    </w:rPr>
                    <w:t>Proiectare</w:t>
                  </w:r>
                  <w:proofErr w:type="spellEnd"/>
                  <w:r w:rsidRPr="000B1AF3">
                    <w:rPr>
                      <w:rFonts w:ascii="Calibri" w:hAnsi="Calibri" w:cs="Arial"/>
                      <w:sz w:val="22"/>
                      <w:szCs w:val="22"/>
                    </w:rPr>
                    <w:t xml:space="preserve"> </w:t>
                  </w:r>
                </w:p>
              </w:tc>
              <w:tc>
                <w:tcPr>
                  <w:tcW w:w="616" w:type="pct"/>
                  <w:tcBorders>
                    <w:top w:val="nil"/>
                    <w:left w:val="single" w:sz="8" w:space="0" w:color="008080"/>
                    <w:bottom w:val="single" w:sz="4" w:space="0" w:color="008080"/>
                    <w:right w:val="single" w:sz="4" w:space="0" w:color="008080"/>
                  </w:tcBorders>
                  <w:shd w:val="clear" w:color="auto" w:fill="auto"/>
                  <w:noWrap/>
                  <w:vAlign w:val="center"/>
                </w:tcPr>
                <w:p w14:paraId="51A8DA4C" w14:textId="77777777" w:rsidR="00B82CAF" w:rsidRPr="000B1AF3" w:rsidRDefault="00B82CAF" w:rsidP="00B82CAF">
                  <w:pPr>
                    <w:jc w:val="right"/>
                    <w:rPr>
                      <w:rFonts w:ascii="Calibri" w:hAnsi="Calibri" w:cs="Arial"/>
                      <w:b/>
                      <w:bCs/>
                      <w:sz w:val="22"/>
                      <w:szCs w:val="22"/>
                    </w:rPr>
                  </w:pPr>
                </w:p>
              </w:tc>
              <w:tc>
                <w:tcPr>
                  <w:tcW w:w="398" w:type="pct"/>
                  <w:tcBorders>
                    <w:top w:val="nil"/>
                    <w:left w:val="nil"/>
                    <w:bottom w:val="single" w:sz="4" w:space="0" w:color="008080"/>
                    <w:right w:val="single" w:sz="8" w:space="0" w:color="008080"/>
                  </w:tcBorders>
                  <w:shd w:val="clear" w:color="auto" w:fill="auto"/>
                  <w:noWrap/>
                  <w:vAlign w:val="bottom"/>
                </w:tcPr>
                <w:p w14:paraId="55CB6508" w14:textId="77777777" w:rsidR="00B82CAF" w:rsidRPr="000B1AF3" w:rsidRDefault="00B82CAF" w:rsidP="00B82CAF">
                  <w:pPr>
                    <w:rPr>
                      <w:rFonts w:ascii="Calibri" w:hAnsi="Calibri" w:cs="Arial"/>
                      <w:b/>
                      <w:bCs/>
                      <w:sz w:val="22"/>
                      <w:szCs w:val="22"/>
                    </w:rPr>
                  </w:pPr>
                </w:p>
              </w:tc>
              <w:tc>
                <w:tcPr>
                  <w:tcW w:w="718" w:type="pct"/>
                  <w:tcBorders>
                    <w:top w:val="nil"/>
                    <w:left w:val="nil"/>
                    <w:bottom w:val="single" w:sz="4" w:space="0" w:color="008080"/>
                    <w:right w:val="single" w:sz="4" w:space="0" w:color="008080"/>
                  </w:tcBorders>
                  <w:shd w:val="clear" w:color="auto" w:fill="auto"/>
                  <w:noWrap/>
                  <w:vAlign w:val="center"/>
                </w:tcPr>
                <w:p w14:paraId="76EFD26C" w14:textId="77777777" w:rsidR="00B82CAF" w:rsidRPr="000B1AF3" w:rsidRDefault="00B82CAF" w:rsidP="00B82CAF">
                  <w:pPr>
                    <w:jc w:val="right"/>
                    <w:rPr>
                      <w:rFonts w:ascii="Calibri" w:hAnsi="Calibri" w:cs="Arial"/>
                      <w:b/>
                      <w:bCs/>
                      <w:sz w:val="22"/>
                      <w:szCs w:val="22"/>
                    </w:rPr>
                  </w:pPr>
                </w:p>
              </w:tc>
              <w:tc>
                <w:tcPr>
                  <w:tcW w:w="425" w:type="pct"/>
                  <w:tcBorders>
                    <w:top w:val="nil"/>
                    <w:left w:val="nil"/>
                    <w:bottom w:val="single" w:sz="4" w:space="0" w:color="008080"/>
                    <w:right w:val="single" w:sz="8" w:space="0" w:color="008080"/>
                  </w:tcBorders>
                  <w:shd w:val="clear" w:color="auto" w:fill="auto"/>
                  <w:noWrap/>
                  <w:vAlign w:val="bottom"/>
                </w:tcPr>
                <w:p w14:paraId="6968765D" w14:textId="77777777" w:rsidR="00B82CAF" w:rsidRPr="000B1AF3" w:rsidRDefault="00B82CAF" w:rsidP="00B82CAF">
                  <w:pPr>
                    <w:rPr>
                      <w:rFonts w:ascii="Calibri" w:hAnsi="Calibri" w:cs="Arial"/>
                      <w:b/>
                      <w:bCs/>
                      <w:sz w:val="22"/>
                      <w:szCs w:val="22"/>
                    </w:rPr>
                  </w:pPr>
                </w:p>
              </w:tc>
              <w:tc>
                <w:tcPr>
                  <w:tcW w:w="654" w:type="pct"/>
                  <w:tcBorders>
                    <w:top w:val="nil"/>
                    <w:left w:val="nil"/>
                    <w:bottom w:val="single" w:sz="4" w:space="0" w:color="008080"/>
                    <w:right w:val="single" w:sz="4" w:space="0" w:color="008080"/>
                  </w:tcBorders>
                  <w:shd w:val="clear" w:color="auto" w:fill="auto"/>
                  <w:noWrap/>
                  <w:vAlign w:val="bottom"/>
                </w:tcPr>
                <w:p w14:paraId="6791B4CF" w14:textId="77777777" w:rsidR="00B82CAF" w:rsidRPr="000B1AF3" w:rsidRDefault="00B82CAF" w:rsidP="00B82CAF">
                  <w:pPr>
                    <w:jc w:val="right"/>
                    <w:rPr>
                      <w:rFonts w:ascii="Calibri" w:hAnsi="Calibri" w:cs="Arial"/>
                      <w:b/>
                      <w:bCs/>
                      <w:sz w:val="22"/>
                      <w:szCs w:val="22"/>
                    </w:rPr>
                  </w:pPr>
                </w:p>
              </w:tc>
              <w:tc>
                <w:tcPr>
                  <w:tcW w:w="417" w:type="pct"/>
                  <w:tcBorders>
                    <w:top w:val="nil"/>
                    <w:left w:val="nil"/>
                    <w:bottom w:val="single" w:sz="4" w:space="0" w:color="008080"/>
                    <w:right w:val="single" w:sz="8" w:space="0" w:color="008080"/>
                  </w:tcBorders>
                  <w:shd w:val="clear" w:color="auto" w:fill="auto"/>
                  <w:noWrap/>
                  <w:vAlign w:val="bottom"/>
                </w:tcPr>
                <w:p w14:paraId="5BD26009" w14:textId="77777777" w:rsidR="00B82CAF" w:rsidRPr="000B1AF3" w:rsidRDefault="00B82CAF" w:rsidP="00B82CAF">
                  <w:pPr>
                    <w:jc w:val="right"/>
                    <w:rPr>
                      <w:rFonts w:ascii="Calibri" w:hAnsi="Calibri" w:cs="Arial"/>
                      <w:b/>
                      <w:bCs/>
                      <w:sz w:val="22"/>
                      <w:szCs w:val="22"/>
                    </w:rPr>
                  </w:pPr>
                </w:p>
              </w:tc>
            </w:tr>
            <w:tr w:rsidR="00B82CAF" w:rsidRPr="000B1AF3" w14:paraId="73CB1C8A" w14:textId="77777777" w:rsidTr="00B82CAF">
              <w:trPr>
                <w:trHeight w:val="255"/>
              </w:trPr>
              <w:tc>
                <w:tcPr>
                  <w:tcW w:w="1772" w:type="pct"/>
                  <w:tcBorders>
                    <w:top w:val="nil"/>
                    <w:left w:val="single" w:sz="8" w:space="0" w:color="008080"/>
                    <w:bottom w:val="single" w:sz="4" w:space="0" w:color="008080"/>
                    <w:right w:val="nil"/>
                  </w:tcBorders>
                  <w:shd w:val="clear" w:color="auto" w:fill="auto"/>
                  <w:noWrap/>
                  <w:vAlign w:val="bottom"/>
                </w:tcPr>
                <w:p w14:paraId="1451A56A" w14:textId="77777777" w:rsidR="00B82CAF" w:rsidRPr="000B1AF3" w:rsidRDefault="00B82CAF" w:rsidP="00B82CAF">
                  <w:pPr>
                    <w:rPr>
                      <w:rFonts w:ascii="Calibri" w:hAnsi="Calibri" w:cs="Arial"/>
                      <w:bCs/>
                      <w:sz w:val="22"/>
                      <w:szCs w:val="22"/>
                    </w:rPr>
                  </w:pPr>
                  <w:r w:rsidRPr="000B1AF3">
                    <w:rPr>
                      <w:rFonts w:ascii="Calibri" w:hAnsi="Calibri" w:cs="Arial"/>
                      <w:bCs/>
                      <w:sz w:val="22"/>
                      <w:szCs w:val="22"/>
                    </w:rPr>
                    <w:lastRenderedPageBreak/>
                    <w:t xml:space="preserve">3.5.1 </w:t>
                  </w:r>
                  <w:proofErr w:type="spellStart"/>
                  <w:r w:rsidRPr="000B1AF3">
                    <w:rPr>
                      <w:rFonts w:ascii="Calibri" w:hAnsi="Calibri" w:cs="Arial"/>
                      <w:bCs/>
                      <w:sz w:val="22"/>
                      <w:szCs w:val="22"/>
                    </w:rPr>
                    <w:t>Temă</w:t>
                  </w:r>
                  <w:proofErr w:type="spellEnd"/>
                  <w:r w:rsidRPr="000B1AF3">
                    <w:rPr>
                      <w:rFonts w:ascii="Calibri" w:hAnsi="Calibri" w:cs="Arial"/>
                      <w:bCs/>
                      <w:sz w:val="22"/>
                      <w:szCs w:val="22"/>
                    </w:rPr>
                    <w:t xml:space="preserve"> de </w:t>
                  </w:r>
                  <w:proofErr w:type="spellStart"/>
                  <w:r w:rsidRPr="000B1AF3">
                    <w:rPr>
                      <w:rFonts w:ascii="Calibri" w:hAnsi="Calibri" w:cs="Arial"/>
                      <w:bCs/>
                      <w:sz w:val="22"/>
                      <w:szCs w:val="22"/>
                    </w:rPr>
                    <w:t>proiectare</w:t>
                  </w:r>
                  <w:proofErr w:type="spellEnd"/>
                </w:p>
              </w:tc>
              <w:tc>
                <w:tcPr>
                  <w:tcW w:w="616" w:type="pct"/>
                  <w:tcBorders>
                    <w:top w:val="nil"/>
                    <w:left w:val="single" w:sz="8" w:space="0" w:color="008080"/>
                    <w:bottom w:val="single" w:sz="4" w:space="0" w:color="008080"/>
                    <w:right w:val="single" w:sz="4" w:space="0" w:color="008080"/>
                  </w:tcBorders>
                  <w:shd w:val="clear" w:color="auto" w:fill="auto"/>
                  <w:noWrap/>
                  <w:vAlign w:val="center"/>
                </w:tcPr>
                <w:p w14:paraId="1B439945" w14:textId="77777777" w:rsidR="00B82CAF" w:rsidRPr="000B1AF3" w:rsidRDefault="00B82CAF" w:rsidP="00B82CAF">
                  <w:pPr>
                    <w:jc w:val="right"/>
                    <w:rPr>
                      <w:rFonts w:ascii="Calibri" w:hAnsi="Calibri" w:cs="Arial"/>
                      <w:b/>
                      <w:bCs/>
                      <w:sz w:val="22"/>
                      <w:szCs w:val="22"/>
                    </w:rPr>
                  </w:pPr>
                </w:p>
              </w:tc>
              <w:tc>
                <w:tcPr>
                  <w:tcW w:w="398" w:type="pct"/>
                  <w:tcBorders>
                    <w:top w:val="nil"/>
                    <w:left w:val="nil"/>
                    <w:bottom w:val="single" w:sz="4" w:space="0" w:color="008080"/>
                    <w:right w:val="single" w:sz="8" w:space="0" w:color="008080"/>
                  </w:tcBorders>
                  <w:shd w:val="clear" w:color="auto" w:fill="auto"/>
                  <w:noWrap/>
                  <w:vAlign w:val="bottom"/>
                </w:tcPr>
                <w:p w14:paraId="0B5BA3AB" w14:textId="77777777" w:rsidR="00B82CAF" w:rsidRPr="000B1AF3" w:rsidRDefault="00B82CAF" w:rsidP="00B82CAF">
                  <w:pPr>
                    <w:rPr>
                      <w:rFonts w:ascii="Calibri" w:hAnsi="Calibri" w:cs="Arial"/>
                      <w:b/>
                      <w:bCs/>
                      <w:sz w:val="22"/>
                      <w:szCs w:val="22"/>
                    </w:rPr>
                  </w:pPr>
                </w:p>
              </w:tc>
              <w:tc>
                <w:tcPr>
                  <w:tcW w:w="718" w:type="pct"/>
                  <w:tcBorders>
                    <w:top w:val="nil"/>
                    <w:left w:val="nil"/>
                    <w:bottom w:val="single" w:sz="4" w:space="0" w:color="008080"/>
                    <w:right w:val="single" w:sz="4" w:space="0" w:color="008080"/>
                  </w:tcBorders>
                  <w:shd w:val="clear" w:color="auto" w:fill="auto"/>
                  <w:noWrap/>
                  <w:vAlign w:val="center"/>
                </w:tcPr>
                <w:p w14:paraId="55A2820E" w14:textId="77777777" w:rsidR="00B82CAF" w:rsidRPr="000B1AF3" w:rsidRDefault="00B82CAF" w:rsidP="00B82CAF">
                  <w:pPr>
                    <w:jc w:val="right"/>
                    <w:rPr>
                      <w:rFonts w:ascii="Calibri" w:hAnsi="Calibri" w:cs="Arial"/>
                      <w:b/>
                      <w:bCs/>
                      <w:sz w:val="22"/>
                      <w:szCs w:val="22"/>
                    </w:rPr>
                  </w:pPr>
                </w:p>
              </w:tc>
              <w:tc>
                <w:tcPr>
                  <w:tcW w:w="425" w:type="pct"/>
                  <w:tcBorders>
                    <w:top w:val="nil"/>
                    <w:left w:val="nil"/>
                    <w:bottom w:val="single" w:sz="4" w:space="0" w:color="008080"/>
                    <w:right w:val="single" w:sz="8" w:space="0" w:color="008080"/>
                  </w:tcBorders>
                  <w:shd w:val="clear" w:color="auto" w:fill="auto"/>
                  <w:noWrap/>
                  <w:vAlign w:val="bottom"/>
                </w:tcPr>
                <w:p w14:paraId="56642FFF" w14:textId="77777777" w:rsidR="00B82CAF" w:rsidRPr="000B1AF3" w:rsidRDefault="00B82CAF" w:rsidP="00B82CAF">
                  <w:pPr>
                    <w:rPr>
                      <w:rFonts w:ascii="Calibri" w:hAnsi="Calibri" w:cs="Arial"/>
                      <w:b/>
                      <w:bCs/>
                      <w:sz w:val="22"/>
                      <w:szCs w:val="22"/>
                    </w:rPr>
                  </w:pPr>
                </w:p>
              </w:tc>
              <w:tc>
                <w:tcPr>
                  <w:tcW w:w="654" w:type="pct"/>
                  <w:tcBorders>
                    <w:top w:val="nil"/>
                    <w:left w:val="nil"/>
                    <w:bottom w:val="single" w:sz="4" w:space="0" w:color="008080"/>
                    <w:right w:val="single" w:sz="4" w:space="0" w:color="008080"/>
                  </w:tcBorders>
                  <w:shd w:val="clear" w:color="auto" w:fill="auto"/>
                  <w:noWrap/>
                  <w:vAlign w:val="bottom"/>
                </w:tcPr>
                <w:p w14:paraId="5C922C77" w14:textId="77777777" w:rsidR="00B82CAF" w:rsidRPr="000B1AF3" w:rsidRDefault="00B82CAF" w:rsidP="00B82CAF">
                  <w:pPr>
                    <w:jc w:val="right"/>
                    <w:rPr>
                      <w:rFonts w:ascii="Calibri" w:hAnsi="Calibri" w:cs="Arial"/>
                      <w:b/>
                      <w:bCs/>
                      <w:sz w:val="22"/>
                      <w:szCs w:val="22"/>
                    </w:rPr>
                  </w:pPr>
                </w:p>
              </w:tc>
              <w:tc>
                <w:tcPr>
                  <w:tcW w:w="417" w:type="pct"/>
                  <w:tcBorders>
                    <w:top w:val="nil"/>
                    <w:left w:val="nil"/>
                    <w:bottom w:val="single" w:sz="4" w:space="0" w:color="008080"/>
                    <w:right w:val="single" w:sz="8" w:space="0" w:color="008080"/>
                  </w:tcBorders>
                  <w:shd w:val="clear" w:color="auto" w:fill="auto"/>
                  <w:noWrap/>
                  <w:vAlign w:val="bottom"/>
                </w:tcPr>
                <w:p w14:paraId="6EC0C178" w14:textId="77777777" w:rsidR="00B82CAF" w:rsidRPr="000B1AF3" w:rsidRDefault="00B82CAF" w:rsidP="00B82CAF">
                  <w:pPr>
                    <w:jc w:val="right"/>
                    <w:rPr>
                      <w:rFonts w:ascii="Calibri" w:hAnsi="Calibri" w:cs="Arial"/>
                      <w:b/>
                      <w:bCs/>
                      <w:sz w:val="22"/>
                      <w:szCs w:val="22"/>
                    </w:rPr>
                  </w:pPr>
                </w:p>
              </w:tc>
            </w:tr>
            <w:tr w:rsidR="00B82CAF" w:rsidRPr="000B1AF3" w14:paraId="78E6CBB0" w14:textId="77777777" w:rsidTr="00B82CAF">
              <w:trPr>
                <w:trHeight w:val="255"/>
              </w:trPr>
              <w:tc>
                <w:tcPr>
                  <w:tcW w:w="1772" w:type="pct"/>
                  <w:tcBorders>
                    <w:top w:val="nil"/>
                    <w:left w:val="single" w:sz="8" w:space="0" w:color="008080"/>
                    <w:bottom w:val="single" w:sz="4" w:space="0" w:color="008080"/>
                    <w:right w:val="nil"/>
                  </w:tcBorders>
                  <w:shd w:val="clear" w:color="auto" w:fill="auto"/>
                  <w:noWrap/>
                  <w:vAlign w:val="bottom"/>
                </w:tcPr>
                <w:p w14:paraId="5212D564" w14:textId="77777777" w:rsidR="00B82CAF" w:rsidRPr="000B1AF3" w:rsidRDefault="00B82CAF" w:rsidP="00B82CAF">
                  <w:pPr>
                    <w:rPr>
                      <w:rFonts w:ascii="Calibri" w:hAnsi="Calibri" w:cs="Arial"/>
                      <w:bCs/>
                      <w:sz w:val="22"/>
                      <w:szCs w:val="22"/>
                    </w:rPr>
                  </w:pPr>
                  <w:r w:rsidRPr="000B1AF3">
                    <w:rPr>
                      <w:rFonts w:ascii="Calibri" w:hAnsi="Calibri" w:cs="Arial"/>
                      <w:bCs/>
                      <w:sz w:val="22"/>
                      <w:szCs w:val="22"/>
                    </w:rPr>
                    <w:t xml:space="preserve">3.5.2 </w:t>
                  </w:r>
                  <w:proofErr w:type="spellStart"/>
                  <w:r w:rsidRPr="000B1AF3">
                    <w:rPr>
                      <w:rFonts w:ascii="Calibri" w:hAnsi="Calibri" w:cs="Arial"/>
                      <w:bCs/>
                      <w:sz w:val="22"/>
                      <w:szCs w:val="22"/>
                    </w:rPr>
                    <w:t>Studiu</w:t>
                  </w:r>
                  <w:proofErr w:type="spellEnd"/>
                  <w:r w:rsidRPr="000B1AF3">
                    <w:rPr>
                      <w:rFonts w:ascii="Calibri" w:hAnsi="Calibri" w:cs="Arial"/>
                      <w:bCs/>
                      <w:sz w:val="22"/>
                      <w:szCs w:val="22"/>
                    </w:rPr>
                    <w:t xml:space="preserve"> de </w:t>
                  </w:r>
                  <w:proofErr w:type="spellStart"/>
                  <w:r w:rsidRPr="000B1AF3">
                    <w:rPr>
                      <w:rFonts w:ascii="Calibri" w:hAnsi="Calibri" w:cs="Arial"/>
                      <w:bCs/>
                      <w:sz w:val="22"/>
                      <w:szCs w:val="22"/>
                    </w:rPr>
                    <w:t>prefezabilitate</w:t>
                  </w:r>
                  <w:proofErr w:type="spellEnd"/>
                  <w:r w:rsidRPr="000B1AF3">
                    <w:rPr>
                      <w:rFonts w:ascii="Calibri" w:hAnsi="Calibri" w:cs="Arial"/>
                      <w:bCs/>
                      <w:sz w:val="22"/>
                      <w:szCs w:val="22"/>
                    </w:rPr>
                    <w:t xml:space="preserve"> </w:t>
                  </w:r>
                </w:p>
              </w:tc>
              <w:tc>
                <w:tcPr>
                  <w:tcW w:w="616" w:type="pct"/>
                  <w:tcBorders>
                    <w:top w:val="nil"/>
                    <w:left w:val="single" w:sz="8" w:space="0" w:color="008080"/>
                    <w:bottom w:val="single" w:sz="4" w:space="0" w:color="008080"/>
                    <w:right w:val="single" w:sz="4" w:space="0" w:color="008080"/>
                  </w:tcBorders>
                  <w:shd w:val="clear" w:color="auto" w:fill="auto"/>
                  <w:noWrap/>
                  <w:vAlign w:val="center"/>
                </w:tcPr>
                <w:p w14:paraId="37912F86" w14:textId="77777777" w:rsidR="00B82CAF" w:rsidRPr="000B1AF3" w:rsidRDefault="00B82CAF" w:rsidP="00B82CAF">
                  <w:pPr>
                    <w:jc w:val="right"/>
                    <w:rPr>
                      <w:rFonts w:ascii="Calibri" w:hAnsi="Calibri" w:cs="Arial"/>
                      <w:b/>
                      <w:bCs/>
                      <w:sz w:val="22"/>
                      <w:szCs w:val="22"/>
                    </w:rPr>
                  </w:pPr>
                </w:p>
              </w:tc>
              <w:tc>
                <w:tcPr>
                  <w:tcW w:w="398" w:type="pct"/>
                  <w:tcBorders>
                    <w:top w:val="nil"/>
                    <w:left w:val="nil"/>
                    <w:bottom w:val="single" w:sz="4" w:space="0" w:color="008080"/>
                    <w:right w:val="single" w:sz="8" w:space="0" w:color="008080"/>
                  </w:tcBorders>
                  <w:shd w:val="clear" w:color="auto" w:fill="auto"/>
                  <w:noWrap/>
                  <w:vAlign w:val="bottom"/>
                </w:tcPr>
                <w:p w14:paraId="57D90B7C" w14:textId="77777777" w:rsidR="00B82CAF" w:rsidRPr="000B1AF3" w:rsidRDefault="00B82CAF" w:rsidP="00B82CAF">
                  <w:pPr>
                    <w:rPr>
                      <w:rFonts w:ascii="Calibri" w:hAnsi="Calibri" w:cs="Arial"/>
                      <w:b/>
                      <w:bCs/>
                      <w:sz w:val="22"/>
                      <w:szCs w:val="22"/>
                    </w:rPr>
                  </w:pPr>
                </w:p>
              </w:tc>
              <w:tc>
                <w:tcPr>
                  <w:tcW w:w="718" w:type="pct"/>
                  <w:tcBorders>
                    <w:top w:val="nil"/>
                    <w:left w:val="nil"/>
                    <w:bottom w:val="single" w:sz="4" w:space="0" w:color="008080"/>
                    <w:right w:val="single" w:sz="4" w:space="0" w:color="008080"/>
                  </w:tcBorders>
                  <w:shd w:val="clear" w:color="auto" w:fill="auto"/>
                  <w:noWrap/>
                  <w:vAlign w:val="center"/>
                </w:tcPr>
                <w:p w14:paraId="3C9A6BCA" w14:textId="77777777" w:rsidR="00B82CAF" w:rsidRPr="000B1AF3" w:rsidRDefault="00B82CAF" w:rsidP="00B82CAF">
                  <w:pPr>
                    <w:jc w:val="right"/>
                    <w:rPr>
                      <w:rFonts w:ascii="Calibri" w:hAnsi="Calibri" w:cs="Arial"/>
                      <w:b/>
                      <w:bCs/>
                      <w:sz w:val="22"/>
                      <w:szCs w:val="22"/>
                    </w:rPr>
                  </w:pPr>
                </w:p>
              </w:tc>
              <w:tc>
                <w:tcPr>
                  <w:tcW w:w="425" w:type="pct"/>
                  <w:tcBorders>
                    <w:top w:val="nil"/>
                    <w:left w:val="nil"/>
                    <w:bottom w:val="single" w:sz="4" w:space="0" w:color="008080"/>
                    <w:right w:val="single" w:sz="8" w:space="0" w:color="008080"/>
                  </w:tcBorders>
                  <w:shd w:val="clear" w:color="auto" w:fill="auto"/>
                  <w:noWrap/>
                  <w:vAlign w:val="bottom"/>
                </w:tcPr>
                <w:p w14:paraId="0B25F2C3" w14:textId="77777777" w:rsidR="00B82CAF" w:rsidRPr="000B1AF3" w:rsidRDefault="00B82CAF" w:rsidP="00B82CAF">
                  <w:pPr>
                    <w:rPr>
                      <w:rFonts w:ascii="Calibri" w:hAnsi="Calibri" w:cs="Arial"/>
                      <w:b/>
                      <w:bCs/>
                      <w:sz w:val="22"/>
                      <w:szCs w:val="22"/>
                    </w:rPr>
                  </w:pPr>
                </w:p>
              </w:tc>
              <w:tc>
                <w:tcPr>
                  <w:tcW w:w="654" w:type="pct"/>
                  <w:tcBorders>
                    <w:top w:val="nil"/>
                    <w:left w:val="nil"/>
                    <w:bottom w:val="single" w:sz="4" w:space="0" w:color="008080"/>
                    <w:right w:val="single" w:sz="4" w:space="0" w:color="008080"/>
                  </w:tcBorders>
                  <w:shd w:val="clear" w:color="auto" w:fill="auto"/>
                  <w:noWrap/>
                  <w:vAlign w:val="bottom"/>
                </w:tcPr>
                <w:p w14:paraId="49DED62A" w14:textId="77777777" w:rsidR="00B82CAF" w:rsidRPr="000B1AF3" w:rsidRDefault="00B82CAF" w:rsidP="00B82CAF">
                  <w:pPr>
                    <w:jc w:val="right"/>
                    <w:rPr>
                      <w:rFonts w:ascii="Calibri" w:hAnsi="Calibri" w:cs="Arial"/>
                      <w:b/>
                      <w:bCs/>
                      <w:sz w:val="22"/>
                      <w:szCs w:val="22"/>
                    </w:rPr>
                  </w:pPr>
                </w:p>
              </w:tc>
              <w:tc>
                <w:tcPr>
                  <w:tcW w:w="417" w:type="pct"/>
                  <w:tcBorders>
                    <w:top w:val="nil"/>
                    <w:left w:val="nil"/>
                    <w:bottom w:val="single" w:sz="4" w:space="0" w:color="008080"/>
                    <w:right w:val="single" w:sz="8" w:space="0" w:color="008080"/>
                  </w:tcBorders>
                  <w:shd w:val="clear" w:color="auto" w:fill="auto"/>
                  <w:noWrap/>
                  <w:vAlign w:val="bottom"/>
                </w:tcPr>
                <w:p w14:paraId="04CAF35C" w14:textId="77777777" w:rsidR="00B82CAF" w:rsidRPr="000B1AF3" w:rsidRDefault="00B82CAF" w:rsidP="00B82CAF">
                  <w:pPr>
                    <w:jc w:val="right"/>
                    <w:rPr>
                      <w:rFonts w:ascii="Calibri" w:hAnsi="Calibri" w:cs="Arial"/>
                      <w:b/>
                      <w:bCs/>
                      <w:sz w:val="22"/>
                      <w:szCs w:val="22"/>
                    </w:rPr>
                  </w:pPr>
                </w:p>
              </w:tc>
            </w:tr>
            <w:tr w:rsidR="00B82CAF" w:rsidRPr="000B1AF3" w14:paraId="7D52E35A" w14:textId="77777777" w:rsidTr="00B82CAF">
              <w:trPr>
                <w:trHeight w:val="255"/>
              </w:trPr>
              <w:tc>
                <w:tcPr>
                  <w:tcW w:w="1772" w:type="pct"/>
                  <w:tcBorders>
                    <w:top w:val="nil"/>
                    <w:left w:val="single" w:sz="8" w:space="0" w:color="008080"/>
                    <w:bottom w:val="single" w:sz="4" w:space="0" w:color="008080"/>
                    <w:right w:val="nil"/>
                  </w:tcBorders>
                  <w:shd w:val="clear" w:color="auto" w:fill="auto"/>
                  <w:noWrap/>
                  <w:vAlign w:val="bottom"/>
                </w:tcPr>
                <w:p w14:paraId="492112C7" w14:textId="77777777" w:rsidR="00B82CAF" w:rsidRPr="000B1AF3" w:rsidRDefault="00B82CAF" w:rsidP="00B82CAF">
                  <w:pPr>
                    <w:rPr>
                      <w:rFonts w:ascii="Calibri" w:hAnsi="Calibri" w:cs="Arial"/>
                      <w:bCs/>
                      <w:sz w:val="22"/>
                      <w:szCs w:val="22"/>
                    </w:rPr>
                  </w:pPr>
                  <w:r w:rsidRPr="000B1AF3">
                    <w:rPr>
                      <w:rFonts w:ascii="Calibri" w:hAnsi="Calibri" w:cs="Arial"/>
                      <w:bCs/>
                      <w:sz w:val="22"/>
                      <w:szCs w:val="22"/>
                    </w:rPr>
                    <w:t xml:space="preserve">3.5.3 </w:t>
                  </w:r>
                  <w:proofErr w:type="spellStart"/>
                  <w:r w:rsidRPr="000B1AF3">
                    <w:rPr>
                      <w:rFonts w:ascii="Calibri" w:hAnsi="Calibri" w:cs="Arial"/>
                      <w:bCs/>
                      <w:sz w:val="22"/>
                      <w:szCs w:val="22"/>
                    </w:rPr>
                    <w:t>Studiu</w:t>
                  </w:r>
                  <w:proofErr w:type="spellEnd"/>
                  <w:r w:rsidRPr="000B1AF3">
                    <w:rPr>
                      <w:rFonts w:ascii="Calibri" w:hAnsi="Calibri" w:cs="Arial"/>
                      <w:bCs/>
                      <w:sz w:val="22"/>
                      <w:szCs w:val="22"/>
                    </w:rPr>
                    <w:t xml:space="preserve"> de </w:t>
                  </w:r>
                  <w:proofErr w:type="spellStart"/>
                  <w:r w:rsidRPr="000B1AF3">
                    <w:rPr>
                      <w:rFonts w:ascii="Calibri" w:hAnsi="Calibri" w:cs="Arial"/>
                      <w:bCs/>
                      <w:sz w:val="22"/>
                      <w:szCs w:val="22"/>
                    </w:rPr>
                    <w:t>fezabilitate</w:t>
                  </w:r>
                  <w:proofErr w:type="spellEnd"/>
                  <w:r w:rsidRPr="000B1AF3">
                    <w:rPr>
                      <w:rFonts w:ascii="Calibri" w:hAnsi="Calibri" w:cs="Arial"/>
                      <w:bCs/>
                      <w:sz w:val="22"/>
                      <w:szCs w:val="22"/>
                    </w:rPr>
                    <w:t>/</w:t>
                  </w:r>
                  <w:proofErr w:type="spellStart"/>
                  <w:r w:rsidRPr="000B1AF3">
                    <w:rPr>
                      <w:rFonts w:ascii="Calibri" w:hAnsi="Calibri" w:cs="Arial"/>
                      <w:bCs/>
                      <w:sz w:val="22"/>
                      <w:szCs w:val="22"/>
                    </w:rPr>
                    <w:t>documentație</w:t>
                  </w:r>
                  <w:proofErr w:type="spellEnd"/>
                  <w:r w:rsidRPr="000B1AF3">
                    <w:rPr>
                      <w:rFonts w:ascii="Calibri" w:hAnsi="Calibri" w:cs="Arial"/>
                      <w:bCs/>
                      <w:sz w:val="22"/>
                      <w:szCs w:val="22"/>
                    </w:rPr>
                    <w:t xml:space="preserve"> de </w:t>
                  </w:r>
                  <w:proofErr w:type="spellStart"/>
                  <w:r w:rsidRPr="000B1AF3">
                    <w:rPr>
                      <w:rFonts w:ascii="Calibri" w:hAnsi="Calibri" w:cs="Arial"/>
                      <w:bCs/>
                      <w:sz w:val="22"/>
                      <w:szCs w:val="22"/>
                    </w:rPr>
                    <w:t>avizare</w:t>
                  </w:r>
                  <w:proofErr w:type="spellEnd"/>
                  <w:r w:rsidRPr="000B1AF3">
                    <w:rPr>
                      <w:rFonts w:ascii="Calibri" w:hAnsi="Calibri" w:cs="Arial"/>
                      <w:bCs/>
                      <w:sz w:val="22"/>
                      <w:szCs w:val="22"/>
                    </w:rPr>
                    <w:t xml:space="preserve"> a </w:t>
                  </w:r>
                  <w:proofErr w:type="spellStart"/>
                  <w:r w:rsidRPr="000B1AF3">
                    <w:rPr>
                      <w:rFonts w:ascii="Calibri" w:hAnsi="Calibri" w:cs="Arial"/>
                      <w:bCs/>
                      <w:sz w:val="22"/>
                      <w:szCs w:val="22"/>
                    </w:rPr>
                    <w:t>lucrărilor</w:t>
                  </w:r>
                  <w:proofErr w:type="spellEnd"/>
                  <w:r w:rsidRPr="000B1AF3">
                    <w:rPr>
                      <w:rFonts w:ascii="Calibri" w:hAnsi="Calibri" w:cs="Arial"/>
                      <w:bCs/>
                      <w:sz w:val="22"/>
                      <w:szCs w:val="22"/>
                    </w:rPr>
                    <w:t xml:space="preserve"> de </w:t>
                  </w:r>
                  <w:proofErr w:type="spellStart"/>
                  <w:r w:rsidRPr="000B1AF3">
                    <w:rPr>
                      <w:rFonts w:ascii="Calibri" w:hAnsi="Calibri" w:cs="Arial"/>
                      <w:bCs/>
                      <w:sz w:val="22"/>
                      <w:szCs w:val="22"/>
                    </w:rPr>
                    <w:t>intervenții</w:t>
                  </w:r>
                  <w:proofErr w:type="spellEnd"/>
                  <w:r w:rsidRPr="000B1AF3">
                    <w:rPr>
                      <w:rFonts w:ascii="Calibri" w:hAnsi="Calibri" w:cs="Arial"/>
                      <w:bCs/>
                      <w:sz w:val="22"/>
                      <w:szCs w:val="22"/>
                    </w:rPr>
                    <w:t xml:space="preserve"> </w:t>
                  </w:r>
                  <w:proofErr w:type="spellStart"/>
                  <w:r w:rsidRPr="000B1AF3">
                    <w:rPr>
                      <w:rFonts w:ascii="Calibri" w:hAnsi="Calibri" w:cs="Arial"/>
                      <w:bCs/>
                      <w:sz w:val="22"/>
                      <w:szCs w:val="22"/>
                    </w:rPr>
                    <w:t>și</w:t>
                  </w:r>
                  <w:proofErr w:type="spellEnd"/>
                  <w:r w:rsidRPr="000B1AF3">
                    <w:rPr>
                      <w:rFonts w:ascii="Calibri" w:hAnsi="Calibri" w:cs="Arial"/>
                      <w:bCs/>
                      <w:sz w:val="22"/>
                      <w:szCs w:val="22"/>
                    </w:rPr>
                    <w:t xml:space="preserve"> </w:t>
                  </w:r>
                  <w:proofErr w:type="spellStart"/>
                  <w:r w:rsidRPr="000B1AF3">
                    <w:rPr>
                      <w:rFonts w:ascii="Calibri" w:hAnsi="Calibri" w:cs="Arial"/>
                      <w:bCs/>
                      <w:sz w:val="22"/>
                      <w:szCs w:val="22"/>
                    </w:rPr>
                    <w:t>deviz</w:t>
                  </w:r>
                  <w:proofErr w:type="spellEnd"/>
                  <w:r w:rsidRPr="000B1AF3">
                    <w:rPr>
                      <w:rFonts w:ascii="Calibri" w:hAnsi="Calibri" w:cs="Arial"/>
                      <w:bCs/>
                      <w:sz w:val="22"/>
                      <w:szCs w:val="22"/>
                    </w:rPr>
                    <w:t xml:space="preserve"> general</w:t>
                  </w:r>
                </w:p>
              </w:tc>
              <w:tc>
                <w:tcPr>
                  <w:tcW w:w="616" w:type="pct"/>
                  <w:tcBorders>
                    <w:top w:val="nil"/>
                    <w:left w:val="single" w:sz="8" w:space="0" w:color="008080"/>
                    <w:bottom w:val="single" w:sz="4" w:space="0" w:color="008080"/>
                    <w:right w:val="single" w:sz="4" w:space="0" w:color="008080"/>
                  </w:tcBorders>
                  <w:shd w:val="clear" w:color="auto" w:fill="auto"/>
                  <w:noWrap/>
                  <w:vAlign w:val="center"/>
                </w:tcPr>
                <w:p w14:paraId="14DA2F3E" w14:textId="77777777" w:rsidR="00B82CAF" w:rsidRPr="000B1AF3" w:rsidRDefault="00B82CAF" w:rsidP="00B82CAF">
                  <w:pPr>
                    <w:jc w:val="right"/>
                    <w:rPr>
                      <w:rFonts w:ascii="Calibri" w:hAnsi="Calibri" w:cs="Arial"/>
                      <w:b/>
                      <w:bCs/>
                      <w:sz w:val="22"/>
                      <w:szCs w:val="22"/>
                    </w:rPr>
                  </w:pPr>
                </w:p>
              </w:tc>
              <w:tc>
                <w:tcPr>
                  <w:tcW w:w="398" w:type="pct"/>
                  <w:tcBorders>
                    <w:top w:val="nil"/>
                    <w:left w:val="nil"/>
                    <w:bottom w:val="single" w:sz="4" w:space="0" w:color="008080"/>
                    <w:right w:val="single" w:sz="8" w:space="0" w:color="008080"/>
                  </w:tcBorders>
                  <w:shd w:val="clear" w:color="auto" w:fill="auto"/>
                  <w:noWrap/>
                  <w:vAlign w:val="bottom"/>
                </w:tcPr>
                <w:p w14:paraId="115313ED" w14:textId="77777777" w:rsidR="00B82CAF" w:rsidRPr="000B1AF3" w:rsidRDefault="00B82CAF" w:rsidP="00B82CAF">
                  <w:pPr>
                    <w:rPr>
                      <w:rFonts w:ascii="Calibri" w:hAnsi="Calibri" w:cs="Arial"/>
                      <w:b/>
                      <w:bCs/>
                      <w:sz w:val="22"/>
                      <w:szCs w:val="22"/>
                    </w:rPr>
                  </w:pPr>
                </w:p>
              </w:tc>
              <w:tc>
                <w:tcPr>
                  <w:tcW w:w="718" w:type="pct"/>
                  <w:tcBorders>
                    <w:top w:val="nil"/>
                    <w:left w:val="nil"/>
                    <w:bottom w:val="single" w:sz="4" w:space="0" w:color="008080"/>
                    <w:right w:val="single" w:sz="4" w:space="0" w:color="008080"/>
                  </w:tcBorders>
                  <w:shd w:val="clear" w:color="auto" w:fill="auto"/>
                  <w:noWrap/>
                  <w:vAlign w:val="center"/>
                </w:tcPr>
                <w:p w14:paraId="3B3019A1" w14:textId="77777777" w:rsidR="00B82CAF" w:rsidRPr="000B1AF3" w:rsidRDefault="00B82CAF" w:rsidP="00B82CAF">
                  <w:pPr>
                    <w:jc w:val="right"/>
                    <w:rPr>
                      <w:rFonts w:ascii="Calibri" w:hAnsi="Calibri" w:cs="Arial"/>
                      <w:b/>
                      <w:bCs/>
                      <w:sz w:val="22"/>
                      <w:szCs w:val="22"/>
                    </w:rPr>
                  </w:pPr>
                </w:p>
              </w:tc>
              <w:tc>
                <w:tcPr>
                  <w:tcW w:w="425" w:type="pct"/>
                  <w:tcBorders>
                    <w:top w:val="nil"/>
                    <w:left w:val="nil"/>
                    <w:bottom w:val="single" w:sz="4" w:space="0" w:color="008080"/>
                    <w:right w:val="single" w:sz="8" w:space="0" w:color="008080"/>
                  </w:tcBorders>
                  <w:shd w:val="clear" w:color="auto" w:fill="auto"/>
                  <w:noWrap/>
                  <w:vAlign w:val="bottom"/>
                </w:tcPr>
                <w:p w14:paraId="3F54079C" w14:textId="77777777" w:rsidR="00B82CAF" w:rsidRPr="000B1AF3" w:rsidRDefault="00B82CAF" w:rsidP="00B82CAF">
                  <w:pPr>
                    <w:rPr>
                      <w:rFonts w:ascii="Calibri" w:hAnsi="Calibri" w:cs="Arial"/>
                      <w:b/>
                      <w:bCs/>
                      <w:sz w:val="22"/>
                      <w:szCs w:val="22"/>
                    </w:rPr>
                  </w:pPr>
                </w:p>
              </w:tc>
              <w:tc>
                <w:tcPr>
                  <w:tcW w:w="654" w:type="pct"/>
                  <w:tcBorders>
                    <w:top w:val="nil"/>
                    <w:left w:val="nil"/>
                    <w:bottom w:val="single" w:sz="4" w:space="0" w:color="008080"/>
                    <w:right w:val="single" w:sz="4" w:space="0" w:color="008080"/>
                  </w:tcBorders>
                  <w:shd w:val="clear" w:color="auto" w:fill="auto"/>
                  <w:noWrap/>
                  <w:vAlign w:val="bottom"/>
                </w:tcPr>
                <w:p w14:paraId="15B4C883" w14:textId="77777777" w:rsidR="00B82CAF" w:rsidRPr="000B1AF3" w:rsidRDefault="00B82CAF" w:rsidP="00B82CAF">
                  <w:pPr>
                    <w:jc w:val="right"/>
                    <w:rPr>
                      <w:rFonts w:ascii="Calibri" w:hAnsi="Calibri" w:cs="Arial"/>
                      <w:b/>
                      <w:bCs/>
                      <w:sz w:val="22"/>
                      <w:szCs w:val="22"/>
                    </w:rPr>
                  </w:pPr>
                </w:p>
              </w:tc>
              <w:tc>
                <w:tcPr>
                  <w:tcW w:w="417" w:type="pct"/>
                  <w:tcBorders>
                    <w:top w:val="nil"/>
                    <w:left w:val="nil"/>
                    <w:bottom w:val="single" w:sz="4" w:space="0" w:color="008080"/>
                    <w:right w:val="single" w:sz="8" w:space="0" w:color="008080"/>
                  </w:tcBorders>
                  <w:shd w:val="clear" w:color="auto" w:fill="auto"/>
                  <w:noWrap/>
                  <w:vAlign w:val="bottom"/>
                </w:tcPr>
                <w:p w14:paraId="537CFF16" w14:textId="77777777" w:rsidR="00B82CAF" w:rsidRPr="000B1AF3" w:rsidRDefault="00B82CAF" w:rsidP="00B82CAF">
                  <w:pPr>
                    <w:jc w:val="right"/>
                    <w:rPr>
                      <w:rFonts w:ascii="Calibri" w:hAnsi="Calibri" w:cs="Arial"/>
                      <w:b/>
                      <w:bCs/>
                      <w:sz w:val="22"/>
                      <w:szCs w:val="22"/>
                    </w:rPr>
                  </w:pPr>
                </w:p>
              </w:tc>
            </w:tr>
            <w:tr w:rsidR="00B82CAF" w:rsidRPr="000B1AF3" w14:paraId="2E77D1CC" w14:textId="77777777" w:rsidTr="00B82CAF">
              <w:trPr>
                <w:trHeight w:val="255"/>
              </w:trPr>
              <w:tc>
                <w:tcPr>
                  <w:tcW w:w="1772" w:type="pct"/>
                  <w:tcBorders>
                    <w:top w:val="nil"/>
                    <w:left w:val="single" w:sz="8" w:space="0" w:color="008080"/>
                    <w:bottom w:val="single" w:sz="4" w:space="0" w:color="008080"/>
                    <w:right w:val="nil"/>
                  </w:tcBorders>
                  <w:shd w:val="clear" w:color="auto" w:fill="auto"/>
                  <w:noWrap/>
                  <w:vAlign w:val="bottom"/>
                </w:tcPr>
                <w:p w14:paraId="6FE8F744" w14:textId="77777777" w:rsidR="00B82CAF" w:rsidRPr="000B1AF3" w:rsidRDefault="00B82CAF" w:rsidP="00B82CAF">
                  <w:pPr>
                    <w:rPr>
                      <w:rFonts w:ascii="Calibri" w:hAnsi="Calibri" w:cs="Arial"/>
                      <w:bCs/>
                      <w:sz w:val="22"/>
                      <w:szCs w:val="22"/>
                    </w:rPr>
                  </w:pPr>
                  <w:r w:rsidRPr="000B1AF3">
                    <w:rPr>
                      <w:rFonts w:ascii="Calibri" w:hAnsi="Calibri" w:cs="Arial"/>
                      <w:bCs/>
                      <w:sz w:val="22"/>
                      <w:szCs w:val="22"/>
                    </w:rPr>
                    <w:t xml:space="preserve">3.5.4 </w:t>
                  </w:r>
                  <w:proofErr w:type="spellStart"/>
                  <w:r w:rsidRPr="000B1AF3">
                    <w:rPr>
                      <w:rFonts w:ascii="Calibri" w:hAnsi="Calibri" w:cs="Arial"/>
                      <w:bCs/>
                      <w:sz w:val="22"/>
                      <w:szCs w:val="22"/>
                    </w:rPr>
                    <w:t>Documentațiile</w:t>
                  </w:r>
                  <w:proofErr w:type="spellEnd"/>
                  <w:r w:rsidRPr="000B1AF3">
                    <w:rPr>
                      <w:rFonts w:ascii="Calibri" w:hAnsi="Calibri" w:cs="Arial"/>
                      <w:bCs/>
                      <w:sz w:val="22"/>
                      <w:szCs w:val="22"/>
                    </w:rPr>
                    <w:t xml:space="preserve"> </w:t>
                  </w:r>
                  <w:proofErr w:type="spellStart"/>
                  <w:r w:rsidRPr="000B1AF3">
                    <w:rPr>
                      <w:rFonts w:ascii="Calibri" w:hAnsi="Calibri" w:cs="Arial"/>
                      <w:bCs/>
                      <w:sz w:val="22"/>
                      <w:szCs w:val="22"/>
                    </w:rPr>
                    <w:t>tehnice</w:t>
                  </w:r>
                  <w:proofErr w:type="spellEnd"/>
                  <w:r w:rsidRPr="000B1AF3">
                    <w:rPr>
                      <w:rFonts w:ascii="Calibri" w:hAnsi="Calibri" w:cs="Arial"/>
                      <w:bCs/>
                      <w:sz w:val="22"/>
                      <w:szCs w:val="22"/>
                    </w:rPr>
                    <w:t xml:space="preserve"> </w:t>
                  </w:r>
                  <w:proofErr w:type="spellStart"/>
                  <w:r w:rsidRPr="000B1AF3">
                    <w:rPr>
                      <w:rFonts w:ascii="Calibri" w:hAnsi="Calibri" w:cs="Arial"/>
                      <w:bCs/>
                      <w:sz w:val="22"/>
                      <w:szCs w:val="22"/>
                    </w:rPr>
                    <w:t>necesare</w:t>
                  </w:r>
                  <w:proofErr w:type="spellEnd"/>
                  <w:r w:rsidRPr="000B1AF3">
                    <w:rPr>
                      <w:rFonts w:ascii="Calibri" w:hAnsi="Calibri" w:cs="Arial"/>
                      <w:bCs/>
                      <w:sz w:val="22"/>
                      <w:szCs w:val="22"/>
                    </w:rPr>
                    <w:t xml:space="preserve"> </w:t>
                  </w:r>
                  <w:proofErr w:type="spellStart"/>
                  <w:r w:rsidRPr="000B1AF3">
                    <w:rPr>
                      <w:rFonts w:ascii="Calibri" w:hAnsi="Calibri" w:cs="Arial"/>
                      <w:bCs/>
                      <w:sz w:val="22"/>
                      <w:szCs w:val="22"/>
                    </w:rPr>
                    <w:t>în</w:t>
                  </w:r>
                  <w:proofErr w:type="spellEnd"/>
                  <w:r w:rsidRPr="000B1AF3">
                    <w:rPr>
                      <w:rFonts w:ascii="Calibri" w:hAnsi="Calibri" w:cs="Arial"/>
                      <w:bCs/>
                      <w:sz w:val="22"/>
                      <w:szCs w:val="22"/>
                    </w:rPr>
                    <w:t xml:space="preserve"> </w:t>
                  </w:r>
                  <w:proofErr w:type="spellStart"/>
                  <w:r w:rsidRPr="000B1AF3">
                    <w:rPr>
                      <w:rFonts w:ascii="Calibri" w:hAnsi="Calibri" w:cs="Arial"/>
                      <w:bCs/>
                      <w:sz w:val="22"/>
                      <w:szCs w:val="22"/>
                    </w:rPr>
                    <w:t>vederea</w:t>
                  </w:r>
                  <w:proofErr w:type="spellEnd"/>
                  <w:r w:rsidRPr="000B1AF3">
                    <w:rPr>
                      <w:rFonts w:ascii="Calibri" w:hAnsi="Calibri" w:cs="Arial"/>
                      <w:bCs/>
                      <w:sz w:val="22"/>
                      <w:szCs w:val="22"/>
                    </w:rPr>
                    <w:t xml:space="preserve"> </w:t>
                  </w:r>
                  <w:proofErr w:type="spellStart"/>
                  <w:r w:rsidRPr="000B1AF3">
                    <w:rPr>
                      <w:rFonts w:ascii="Calibri" w:hAnsi="Calibri" w:cs="Arial"/>
                      <w:bCs/>
                      <w:sz w:val="22"/>
                      <w:szCs w:val="22"/>
                    </w:rPr>
                    <w:t>obținerii</w:t>
                  </w:r>
                  <w:proofErr w:type="spellEnd"/>
                  <w:r w:rsidRPr="000B1AF3">
                    <w:rPr>
                      <w:rFonts w:ascii="Calibri" w:hAnsi="Calibri" w:cs="Arial"/>
                      <w:bCs/>
                      <w:sz w:val="22"/>
                      <w:szCs w:val="22"/>
                    </w:rPr>
                    <w:t xml:space="preserve"> </w:t>
                  </w:r>
                  <w:proofErr w:type="spellStart"/>
                  <w:r w:rsidRPr="000B1AF3">
                    <w:rPr>
                      <w:rFonts w:ascii="Calibri" w:hAnsi="Calibri" w:cs="Arial"/>
                      <w:bCs/>
                      <w:sz w:val="22"/>
                      <w:szCs w:val="22"/>
                    </w:rPr>
                    <w:t>avizelor</w:t>
                  </w:r>
                  <w:proofErr w:type="spellEnd"/>
                  <w:r w:rsidRPr="000B1AF3">
                    <w:rPr>
                      <w:rFonts w:ascii="Calibri" w:hAnsi="Calibri" w:cs="Arial"/>
                      <w:bCs/>
                      <w:sz w:val="22"/>
                      <w:szCs w:val="22"/>
                    </w:rPr>
                    <w:t>/</w:t>
                  </w:r>
                  <w:proofErr w:type="spellStart"/>
                  <w:r w:rsidRPr="000B1AF3">
                    <w:rPr>
                      <w:rFonts w:ascii="Calibri" w:hAnsi="Calibri" w:cs="Arial"/>
                      <w:bCs/>
                      <w:sz w:val="22"/>
                      <w:szCs w:val="22"/>
                    </w:rPr>
                    <w:t>acordurilor</w:t>
                  </w:r>
                  <w:proofErr w:type="spellEnd"/>
                  <w:r w:rsidRPr="000B1AF3">
                    <w:rPr>
                      <w:rFonts w:ascii="Calibri" w:hAnsi="Calibri" w:cs="Arial"/>
                      <w:bCs/>
                      <w:sz w:val="22"/>
                      <w:szCs w:val="22"/>
                    </w:rPr>
                    <w:t>/</w:t>
                  </w:r>
                  <w:proofErr w:type="spellStart"/>
                  <w:r w:rsidRPr="000B1AF3">
                    <w:rPr>
                      <w:rFonts w:ascii="Calibri" w:hAnsi="Calibri" w:cs="Arial"/>
                      <w:bCs/>
                      <w:sz w:val="22"/>
                      <w:szCs w:val="22"/>
                    </w:rPr>
                    <w:t>autorizațiilor</w:t>
                  </w:r>
                  <w:proofErr w:type="spellEnd"/>
                </w:p>
              </w:tc>
              <w:tc>
                <w:tcPr>
                  <w:tcW w:w="616" w:type="pct"/>
                  <w:tcBorders>
                    <w:top w:val="nil"/>
                    <w:left w:val="single" w:sz="8" w:space="0" w:color="008080"/>
                    <w:bottom w:val="single" w:sz="4" w:space="0" w:color="008080"/>
                    <w:right w:val="single" w:sz="4" w:space="0" w:color="008080"/>
                  </w:tcBorders>
                  <w:shd w:val="clear" w:color="auto" w:fill="auto"/>
                  <w:noWrap/>
                  <w:vAlign w:val="center"/>
                </w:tcPr>
                <w:p w14:paraId="5762EA68" w14:textId="77777777" w:rsidR="00B82CAF" w:rsidRPr="000B1AF3" w:rsidRDefault="00B82CAF" w:rsidP="00B82CAF">
                  <w:pPr>
                    <w:jc w:val="right"/>
                    <w:rPr>
                      <w:rFonts w:ascii="Calibri" w:hAnsi="Calibri" w:cs="Arial"/>
                      <w:b/>
                      <w:bCs/>
                      <w:sz w:val="22"/>
                      <w:szCs w:val="22"/>
                    </w:rPr>
                  </w:pPr>
                </w:p>
              </w:tc>
              <w:tc>
                <w:tcPr>
                  <w:tcW w:w="398" w:type="pct"/>
                  <w:tcBorders>
                    <w:top w:val="nil"/>
                    <w:left w:val="nil"/>
                    <w:bottom w:val="single" w:sz="4" w:space="0" w:color="008080"/>
                    <w:right w:val="single" w:sz="8" w:space="0" w:color="008080"/>
                  </w:tcBorders>
                  <w:shd w:val="clear" w:color="auto" w:fill="auto"/>
                  <w:noWrap/>
                  <w:vAlign w:val="bottom"/>
                </w:tcPr>
                <w:p w14:paraId="08C7779E" w14:textId="77777777" w:rsidR="00B82CAF" w:rsidRPr="000B1AF3" w:rsidRDefault="00B82CAF" w:rsidP="00B82CAF">
                  <w:pPr>
                    <w:rPr>
                      <w:rFonts w:ascii="Calibri" w:hAnsi="Calibri" w:cs="Arial"/>
                      <w:b/>
                      <w:bCs/>
                      <w:sz w:val="22"/>
                      <w:szCs w:val="22"/>
                    </w:rPr>
                  </w:pPr>
                </w:p>
              </w:tc>
              <w:tc>
                <w:tcPr>
                  <w:tcW w:w="718" w:type="pct"/>
                  <w:tcBorders>
                    <w:top w:val="nil"/>
                    <w:left w:val="nil"/>
                    <w:bottom w:val="single" w:sz="4" w:space="0" w:color="008080"/>
                    <w:right w:val="single" w:sz="4" w:space="0" w:color="008080"/>
                  </w:tcBorders>
                  <w:shd w:val="clear" w:color="auto" w:fill="auto"/>
                  <w:noWrap/>
                  <w:vAlign w:val="center"/>
                </w:tcPr>
                <w:p w14:paraId="6744A816" w14:textId="77777777" w:rsidR="00B82CAF" w:rsidRPr="000B1AF3" w:rsidRDefault="00B82CAF" w:rsidP="00B82CAF">
                  <w:pPr>
                    <w:jc w:val="right"/>
                    <w:rPr>
                      <w:rFonts w:ascii="Calibri" w:hAnsi="Calibri" w:cs="Arial"/>
                      <w:b/>
                      <w:bCs/>
                      <w:sz w:val="22"/>
                      <w:szCs w:val="22"/>
                    </w:rPr>
                  </w:pPr>
                </w:p>
              </w:tc>
              <w:tc>
                <w:tcPr>
                  <w:tcW w:w="425" w:type="pct"/>
                  <w:tcBorders>
                    <w:top w:val="nil"/>
                    <w:left w:val="nil"/>
                    <w:bottom w:val="single" w:sz="4" w:space="0" w:color="008080"/>
                    <w:right w:val="single" w:sz="8" w:space="0" w:color="008080"/>
                  </w:tcBorders>
                  <w:shd w:val="clear" w:color="auto" w:fill="auto"/>
                  <w:noWrap/>
                  <w:vAlign w:val="bottom"/>
                </w:tcPr>
                <w:p w14:paraId="4FF13CF7" w14:textId="77777777" w:rsidR="00B82CAF" w:rsidRPr="000B1AF3" w:rsidRDefault="00B82CAF" w:rsidP="00B82CAF">
                  <w:pPr>
                    <w:rPr>
                      <w:rFonts w:ascii="Calibri" w:hAnsi="Calibri" w:cs="Arial"/>
                      <w:b/>
                      <w:bCs/>
                      <w:sz w:val="22"/>
                      <w:szCs w:val="22"/>
                    </w:rPr>
                  </w:pPr>
                </w:p>
              </w:tc>
              <w:tc>
                <w:tcPr>
                  <w:tcW w:w="654" w:type="pct"/>
                  <w:tcBorders>
                    <w:top w:val="nil"/>
                    <w:left w:val="nil"/>
                    <w:bottom w:val="single" w:sz="4" w:space="0" w:color="008080"/>
                    <w:right w:val="single" w:sz="4" w:space="0" w:color="008080"/>
                  </w:tcBorders>
                  <w:shd w:val="clear" w:color="auto" w:fill="auto"/>
                  <w:noWrap/>
                  <w:vAlign w:val="bottom"/>
                </w:tcPr>
                <w:p w14:paraId="74BCBBED" w14:textId="77777777" w:rsidR="00B82CAF" w:rsidRPr="000B1AF3" w:rsidRDefault="00B82CAF" w:rsidP="00B82CAF">
                  <w:pPr>
                    <w:jc w:val="right"/>
                    <w:rPr>
                      <w:rFonts w:ascii="Calibri" w:hAnsi="Calibri" w:cs="Arial"/>
                      <w:b/>
                      <w:bCs/>
                      <w:sz w:val="22"/>
                      <w:szCs w:val="22"/>
                    </w:rPr>
                  </w:pPr>
                </w:p>
              </w:tc>
              <w:tc>
                <w:tcPr>
                  <w:tcW w:w="417" w:type="pct"/>
                  <w:tcBorders>
                    <w:top w:val="nil"/>
                    <w:left w:val="nil"/>
                    <w:bottom w:val="single" w:sz="4" w:space="0" w:color="008080"/>
                    <w:right w:val="single" w:sz="8" w:space="0" w:color="008080"/>
                  </w:tcBorders>
                  <w:shd w:val="clear" w:color="auto" w:fill="auto"/>
                  <w:noWrap/>
                  <w:vAlign w:val="bottom"/>
                </w:tcPr>
                <w:p w14:paraId="07825808" w14:textId="77777777" w:rsidR="00B82CAF" w:rsidRPr="000B1AF3" w:rsidRDefault="00B82CAF" w:rsidP="00B82CAF">
                  <w:pPr>
                    <w:jc w:val="right"/>
                    <w:rPr>
                      <w:rFonts w:ascii="Calibri" w:hAnsi="Calibri" w:cs="Arial"/>
                      <w:b/>
                      <w:bCs/>
                      <w:sz w:val="22"/>
                      <w:szCs w:val="22"/>
                    </w:rPr>
                  </w:pPr>
                </w:p>
              </w:tc>
            </w:tr>
            <w:tr w:rsidR="00B82CAF" w:rsidRPr="000B1AF3" w14:paraId="7C2E61F7" w14:textId="77777777" w:rsidTr="00B82CAF">
              <w:trPr>
                <w:trHeight w:val="255"/>
              </w:trPr>
              <w:tc>
                <w:tcPr>
                  <w:tcW w:w="1772" w:type="pct"/>
                  <w:tcBorders>
                    <w:top w:val="nil"/>
                    <w:left w:val="single" w:sz="8" w:space="0" w:color="008080"/>
                    <w:bottom w:val="single" w:sz="4" w:space="0" w:color="008080"/>
                    <w:right w:val="nil"/>
                  </w:tcBorders>
                  <w:shd w:val="clear" w:color="auto" w:fill="auto"/>
                  <w:noWrap/>
                  <w:vAlign w:val="bottom"/>
                </w:tcPr>
                <w:p w14:paraId="45B83D00" w14:textId="77777777" w:rsidR="00B82CAF" w:rsidRPr="000B1AF3" w:rsidRDefault="00B82CAF" w:rsidP="00B82CAF">
                  <w:pPr>
                    <w:rPr>
                      <w:rFonts w:ascii="Calibri" w:hAnsi="Calibri" w:cs="Arial"/>
                      <w:bCs/>
                      <w:sz w:val="22"/>
                      <w:szCs w:val="22"/>
                    </w:rPr>
                  </w:pPr>
                  <w:r w:rsidRPr="000B1AF3">
                    <w:rPr>
                      <w:rFonts w:ascii="Calibri" w:hAnsi="Calibri" w:cs="Arial"/>
                      <w:bCs/>
                      <w:sz w:val="22"/>
                      <w:szCs w:val="22"/>
                    </w:rPr>
                    <w:t xml:space="preserve">3.5.5 </w:t>
                  </w:r>
                  <w:proofErr w:type="spellStart"/>
                  <w:r w:rsidRPr="000B1AF3">
                    <w:rPr>
                      <w:rFonts w:ascii="Calibri" w:hAnsi="Calibri" w:cs="Arial"/>
                      <w:bCs/>
                      <w:sz w:val="22"/>
                      <w:szCs w:val="22"/>
                    </w:rPr>
                    <w:t>Verificarea</w:t>
                  </w:r>
                  <w:proofErr w:type="spellEnd"/>
                  <w:r w:rsidRPr="000B1AF3">
                    <w:rPr>
                      <w:rFonts w:ascii="Calibri" w:hAnsi="Calibri" w:cs="Arial"/>
                      <w:bCs/>
                      <w:sz w:val="22"/>
                      <w:szCs w:val="22"/>
                    </w:rPr>
                    <w:t xml:space="preserve"> </w:t>
                  </w:r>
                  <w:proofErr w:type="spellStart"/>
                  <w:r w:rsidRPr="000B1AF3">
                    <w:rPr>
                      <w:rFonts w:ascii="Calibri" w:hAnsi="Calibri" w:cs="Arial"/>
                      <w:bCs/>
                      <w:sz w:val="22"/>
                      <w:szCs w:val="22"/>
                    </w:rPr>
                    <w:t>tehnică</w:t>
                  </w:r>
                  <w:proofErr w:type="spellEnd"/>
                  <w:r w:rsidRPr="000B1AF3">
                    <w:rPr>
                      <w:rFonts w:ascii="Calibri" w:hAnsi="Calibri" w:cs="Arial"/>
                      <w:bCs/>
                      <w:sz w:val="22"/>
                      <w:szCs w:val="22"/>
                    </w:rPr>
                    <w:t xml:space="preserve"> de </w:t>
                  </w:r>
                  <w:proofErr w:type="spellStart"/>
                  <w:r w:rsidRPr="000B1AF3">
                    <w:rPr>
                      <w:rFonts w:ascii="Calibri" w:hAnsi="Calibri" w:cs="Arial"/>
                      <w:bCs/>
                      <w:sz w:val="22"/>
                      <w:szCs w:val="22"/>
                    </w:rPr>
                    <w:t>calitate</w:t>
                  </w:r>
                  <w:proofErr w:type="spellEnd"/>
                  <w:r w:rsidRPr="000B1AF3">
                    <w:rPr>
                      <w:rFonts w:ascii="Calibri" w:hAnsi="Calibri" w:cs="Arial"/>
                      <w:bCs/>
                      <w:sz w:val="22"/>
                      <w:szCs w:val="22"/>
                    </w:rPr>
                    <w:t xml:space="preserve"> a </w:t>
                  </w:r>
                  <w:proofErr w:type="spellStart"/>
                  <w:r w:rsidRPr="000B1AF3">
                    <w:rPr>
                      <w:rFonts w:ascii="Calibri" w:hAnsi="Calibri" w:cs="Arial"/>
                      <w:bCs/>
                      <w:sz w:val="22"/>
                      <w:szCs w:val="22"/>
                    </w:rPr>
                    <w:t>proiectului</w:t>
                  </w:r>
                  <w:proofErr w:type="spellEnd"/>
                  <w:r w:rsidRPr="000B1AF3">
                    <w:rPr>
                      <w:rFonts w:ascii="Calibri" w:hAnsi="Calibri" w:cs="Arial"/>
                      <w:bCs/>
                      <w:sz w:val="22"/>
                      <w:szCs w:val="22"/>
                    </w:rPr>
                    <w:t xml:space="preserve"> </w:t>
                  </w:r>
                  <w:proofErr w:type="spellStart"/>
                  <w:r w:rsidRPr="000B1AF3">
                    <w:rPr>
                      <w:rFonts w:ascii="Calibri" w:hAnsi="Calibri" w:cs="Arial"/>
                      <w:bCs/>
                      <w:sz w:val="22"/>
                      <w:szCs w:val="22"/>
                    </w:rPr>
                    <w:t>tehnic</w:t>
                  </w:r>
                  <w:proofErr w:type="spellEnd"/>
                  <w:r w:rsidRPr="000B1AF3">
                    <w:rPr>
                      <w:rFonts w:ascii="Calibri" w:hAnsi="Calibri" w:cs="Arial"/>
                      <w:bCs/>
                      <w:sz w:val="22"/>
                      <w:szCs w:val="22"/>
                    </w:rPr>
                    <w:t xml:space="preserve"> </w:t>
                  </w:r>
                  <w:proofErr w:type="spellStart"/>
                  <w:r w:rsidRPr="000B1AF3">
                    <w:rPr>
                      <w:rFonts w:ascii="Calibri" w:hAnsi="Calibri" w:cs="Arial"/>
                      <w:bCs/>
                      <w:sz w:val="22"/>
                      <w:szCs w:val="22"/>
                    </w:rPr>
                    <w:t>și</w:t>
                  </w:r>
                  <w:proofErr w:type="spellEnd"/>
                  <w:r w:rsidRPr="000B1AF3">
                    <w:rPr>
                      <w:rFonts w:ascii="Calibri" w:hAnsi="Calibri" w:cs="Arial"/>
                      <w:bCs/>
                      <w:sz w:val="22"/>
                      <w:szCs w:val="22"/>
                    </w:rPr>
                    <w:t xml:space="preserve"> a </w:t>
                  </w:r>
                  <w:proofErr w:type="spellStart"/>
                  <w:r w:rsidRPr="000B1AF3">
                    <w:rPr>
                      <w:rFonts w:ascii="Calibri" w:hAnsi="Calibri" w:cs="Arial"/>
                      <w:bCs/>
                      <w:sz w:val="22"/>
                      <w:szCs w:val="22"/>
                    </w:rPr>
                    <w:t>detaliilor</w:t>
                  </w:r>
                  <w:proofErr w:type="spellEnd"/>
                  <w:r w:rsidRPr="000B1AF3">
                    <w:rPr>
                      <w:rFonts w:ascii="Calibri" w:hAnsi="Calibri" w:cs="Arial"/>
                      <w:bCs/>
                      <w:sz w:val="22"/>
                      <w:szCs w:val="22"/>
                    </w:rPr>
                    <w:t xml:space="preserve">  de </w:t>
                  </w:r>
                  <w:proofErr w:type="spellStart"/>
                  <w:r w:rsidRPr="000B1AF3">
                    <w:rPr>
                      <w:rFonts w:ascii="Calibri" w:hAnsi="Calibri" w:cs="Arial"/>
                      <w:bCs/>
                      <w:sz w:val="22"/>
                      <w:szCs w:val="22"/>
                    </w:rPr>
                    <w:t>execuție</w:t>
                  </w:r>
                  <w:proofErr w:type="spellEnd"/>
                </w:p>
              </w:tc>
              <w:tc>
                <w:tcPr>
                  <w:tcW w:w="616" w:type="pct"/>
                  <w:tcBorders>
                    <w:top w:val="nil"/>
                    <w:left w:val="single" w:sz="8" w:space="0" w:color="008080"/>
                    <w:bottom w:val="single" w:sz="4" w:space="0" w:color="008080"/>
                    <w:right w:val="single" w:sz="4" w:space="0" w:color="008080"/>
                  </w:tcBorders>
                  <w:shd w:val="clear" w:color="auto" w:fill="auto"/>
                  <w:noWrap/>
                  <w:vAlign w:val="center"/>
                </w:tcPr>
                <w:p w14:paraId="48090430" w14:textId="77777777" w:rsidR="00B82CAF" w:rsidRPr="000B1AF3" w:rsidRDefault="00B82CAF" w:rsidP="00B82CAF">
                  <w:pPr>
                    <w:jc w:val="right"/>
                    <w:rPr>
                      <w:rFonts w:ascii="Calibri" w:hAnsi="Calibri" w:cs="Arial"/>
                      <w:b/>
                      <w:bCs/>
                      <w:sz w:val="22"/>
                      <w:szCs w:val="22"/>
                    </w:rPr>
                  </w:pPr>
                </w:p>
              </w:tc>
              <w:tc>
                <w:tcPr>
                  <w:tcW w:w="398" w:type="pct"/>
                  <w:tcBorders>
                    <w:top w:val="nil"/>
                    <w:left w:val="nil"/>
                    <w:bottom w:val="single" w:sz="4" w:space="0" w:color="008080"/>
                    <w:right w:val="single" w:sz="8" w:space="0" w:color="008080"/>
                  </w:tcBorders>
                  <w:shd w:val="clear" w:color="auto" w:fill="auto"/>
                  <w:noWrap/>
                  <w:vAlign w:val="bottom"/>
                </w:tcPr>
                <w:p w14:paraId="1CF28174" w14:textId="77777777" w:rsidR="00B82CAF" w:rsidRPr="000B1AF3" w:rsidRDefault="00B82CAF" w:rsidP="00B82CAF">
                  <w:pPr>
                    <w:rPr>
                      <w:rFonts w:ascii="Calibri" w:hAnsi="Calibri" w:cs="Arial"/>
                      <w:b/>
                      <w:bCs/>
                      <w:sz w:val="22"/>
                      <w:szCs w:val="22"/>
                    </w:rPr>
                  </w:pPr>
                </w:p>
              </w:tc>
              <w:tc>
                <w:tcPr>
                  <w:tcW w:w="718" w:type="pct"/>
                  <w:tcBorders>
                    <w:top w:val="nil"/>
                    <w:left w:val="nil"/>
                    <w:bottom w:val="single" w:sz="4" w:space="0" w:color="008080"/>
                    <w:right w:val="single" w:sz="4" w:space="0" w:color="008080"/>
                  </w:tcBorders>
                  <w:shd w:val="clear" w:color="auto" w:fill="auto"/>
                  <w:noWrap/>
                  <w:vAlign w:val="center"/>
                </w:tcPr>
                <w:p w14:paraId="1E5CF4B7" w14:textId="77777777" w:rsidR="00B82CAF" w:rsidRPr="000B1AF3" w:rsidRDefault="00B82CAF" w:rsidP="00B82CAF">
                  <w:pPr>
                    <w:jc w:val="right"/>
                    <w:rPr>
                      <w:rFonts w:ascii="Calibri" w:hAnsi="Calibri" w:cs="Arial"/>
                      <w:b/>
                      <w:bCs/>
                      <w:sz w:val="22"/>
                      <w:szCs w:val="22"/>
                    </w:rPr>
                  </w:pPr>
                </w:p>
              </w:tc>
              <w:tc>
                <w:tcPr>
                  <w:tcW w:w="425" w:type="pct"/>
                  <w:tcBorders>
                    <w:top w:val="nil"/>
                    <w:left w:val="nil"/>
                    <w:bottom w:val="single" w:sz="4" w:space="0" w:color="008080"/>
                    <w:right w:val="single" w:sz="8" w:space="0" w:color="008080"/>
                  </w:tcBorders>
                  <w:shd w:val="clear" w:color="auto" w:fill="auto"/>
                  <w:noWrap/>
                  <w:vAlign w:val="bottom"/>
                </w:tcPr>
                <w:p w14:paraId="6F24E572" w14:textId="77777777" w:rsidR="00B82CAF" w:rsidRPr="000B1AF3" w:rsidRDefault="00B82CAF" w:rsidP="00B82CAF">
                  <w:pPr>
                    <w:rPr>
                      <w:rFonts w:ascii="Calibri" w:hAnsi="Calibri" w:cs="Arial"/>
                      <w:b/>
                      <w:bCs/>
                      <w:sz w:val="22"/>
                      <w:szCs w:val="22"/>
                    </w:rPr>
                  </w:pPr>
                </w:p>
              </w:tc>
              <w:tc>
                <w:tcPr>
                  <w:tcW w:w="654" w:type="pct"/>
                  <w:tcBorders>
                    <w:top w:val="nil"/>
                    <w:left w:val="nil"/>
                    <w:bottom w:val="single" w:sz="4" w:space="0" w:color="008080"/>
                    <w:right w:val="single" w:sz="4" w:space="0" w:color="008080"/>
                  </w:tcBorders>
                  <w:shd w:val="clear" w:color="auto" w:fill="auto"/>
                  <w:noWrap/>
                  <w:vAlign w:val="bottom"/>
                </w:tcPr>
                <w:p w14:paraId="758345DD" w14:textId="77777777" w:rsidR="00B82CAF" w:rsidRPr="000B1AF3" w:rsidRDefault="00B82CAF" w:rsidP="00B82CAF">
                  <w:pPr>
                    <w:jc w:val="right"/>
                    <w:rPr>
                      <w:rFonts w:ascii="Calibri" w:hAnsi="Calibri" w:cs="Arial"/>
                      <w:b/>
                      <w:bCs/>
                      <w:sz w:val="22"/>
                      <w:szCs w:val="22"/>
                    </w:rPr>
                  </w:pPr>
                </w:p>
              </w:tc>
              <w:tc>
                <w:tcPr>
                  <w:tcW w:w="417" w:type="pct"/>
                  <w:tcBorders>
                    <w:top w:val="nil"/>
                    <w:left w:val="nil"/>
                    <w:bottom w:val="single" w:sz="4" w:space="0" w:color="008080"/>
                    <w:right w:val="single" w:sz="8" w:space="0" w:color="008080"/>
                  </w:tcBorders>
                  <w:shd w:val="clear" w:color="auto" w:fill="auto"/>
                  <w:noWrap/>
                  <w:vAlign w:val="bottom"/>
                </w:tcPr>
                <w:p w14:paraId="481C2E70" w14:textId="77777777" w:rsidR="00B82CAF" w:rsidRPr="000B1AF3" w:rsidRDefault="00B82CAF" w:rsidP="00B82CAF">
                  <w:pPr>
                    <w:jc w:val="right"/>
                    <w:rPr>
                      <w:rFonts w:ascii="Calibri" w:hAnsi="Calibri" w:cs="Arial"/>
                      <w:b/>
                      <w:bCs/>
                      <w:sz w:val="22"/>
                      <w:szCs w:val="22"/>
                    </w:rPr>
                  </w:pPr>
                </w:p>
              </w:tc>
            </w:tr>
            <w:tr w:rsidR="00B82CAF" w:rsidRPr="000B1AF3" w14:paraId="3F8D53B9" w14:textId="77777777" w:rsidTr="00B82CAF">
              <w:trPr>
                <w:trHeight w:val="255"/>
              </w:trPr>
              <w:tc>
                <w:tcPr>
                  <w:tcW w:w="1772" w:type="pct"/>
                  <w:tcBorders>
                    <w:top w:val="nil"/>
                    <w:left w:val="single" w:sz="8" w:space="0" w:color="008080"/>
                    <w:bottom w:val="single" w:sz="4" w:space="0" w:color="008080"/>
                    <w:right w:val="nil"/>
                  </w:tcBorders>
                  <w:shd w:val="clear" w:color="auto" w:fill="auto"/>
                  <w:noWrap/>
                  <w:vAlign w:val="bottom"/>
                </w:tcPr>
                <w:p w14:paraId="1A71346C" w14:textId="77777777" w:rsidR="00B82CAF" w:rsidRPr="000B1AF3" w:rsidRDefault="00B82CAF" w:rsidP="00B82CAF">
                  <w:pPr>
                    <w:rPr>
                      <w:rFonts w:ascii="Calibri" w:hAnsi="Calibri" w:cs="Arial"/>
                      <w:bCs/>
                      <w:sz w:val="22"/>
                      <w:szCs w:val="22"/>
                    </w:rPr>
                  </w:pPr>
                  <w:r w:rsidRPr="000B1AF3">
                    <w:rPr>
                      <w:rFonts w:ascii="Calibri" w:hAnsi="Calibri" w:cs="Arial"/>
                      <w:bCs/>
                      <w:sz w:val="22"/>
                      <w:szCs w:val="22"/>
                    </w:rPr>
                    <w:t xml:space="preserve">3.5.6 </w:t>
                  </w:r>
                  <w:proofErr w:type="spellStart"/>
                  <w:r w:rsidRPr="000B1AF3">
                    <w:rPr>
                      <w:rFonts w:ascii="Calibri" w:hAnsi="Calibri" w:cs="Arial"/>
                      <w:bCs/>
                      <w:sz w:val="22"/>
                      <w:szCs w:val="22"/>
                    </w:rPr>
                    <w:t>Proiect</w:t>
                  </w:r>
                  <w:proofErr w:type="spellEnd"/>
                  <w:r w:rsidRPr="000B1AF3">
                    <w:rPr>
                      <w:rFonts w:ascii="Calibri" w:hAnsi="Calibri" w:cs="Arial"/>
                      <w:bCs/>
                      <w:sz w:val="22"/>
                      <w:szCs w:val="22"/>
                    </w:rPr>
                    <w:t xml:space="preserve"> </w:t>
                  </w:r>
                  <w:proofErr w:type="spellStart"/>
                  <w:r w:rsidRPr="000B1AF3">
                    <w:rPr>
                      <w:rFonts w:ascii="Calibri" w:hAnsi="Calibri" w:cs="Arial"/>
                      <w:bCs/>
                      <w:sz w:val="22"/>
                      <w:szCs w:val="22"/>
                    </w:rPr>
                    <w:t>tehnic</w:t>
                  </w:r>
                  <w:proofErr w:type="spellEnd"/>
                  <w:r w:rsidRPr="000B1AF3">
                    <w:rPr>
                      <w:rFonts w:ascii="Calibri" w:hAnsi="Calibri" w:cs="Arial"/>
                      <w:bCs/>
                      <w:sz w:val="22"/>
                      <w:szCs w:val="22"/>
                    </w:rPr>
                    <w:t xml:space="preserve"> </w:t>
                  </w:r>
                  <w:proofErr w:type="spellStart"/>
                  <w:r w:rsidRPr="000B1AF3">
                    <w:rPr>
                      <w:rFonts w:ascii="Calibri" w:hAnsi="Calibri" w:cs="Arial"/>
                      <w:bCs/>
                      <w:sz w:val="22"/>
                      <w:szCs w:val="22"/>
                    </w:rPr>
                    <w:t>și</w:t>
                  </w:r>
                  <w:proofErr w:type="spellEnd"/>
                  <w:r w:rsidRPr="000B1AF3">
                    <w:rPr>
                      <w:rFonts w:ascii="Calibri" w:hAnsi="Calibri" w:cs="Arial"/>
                      <w:bCs/>
                      <w:sz w:val="22"/>
                      <w:szCs w:val="22"/>
                    </w:rPr>
                    <w:t xml:space="preserve"> </w:t>
                  </w:r>
                  <w:proofErr w:type="spellStart"/>
                  <w:r w:rsidRPr="000B1AF3">
                    <w:rPr>
                      <w:rFonts w:ascii="Calibri" w:hAnsi="Calibri" w:cs="Arial"/>
                      <w:bCs/>
                      <w:sz w:val="22"/>
                      <w:szCs w:val="22"/>
                    </w:rPr>
                    <w:t>detalii</w:t>
                  </w:r>
                  <w:proofErr w:type="spellEnd"/>
                  <w:r w:rsidRPr="000B1AF3">
                    <w:rPr>
                      <w:rFonts w:ascii="Calibri" w:hAnsi="Calibri" w:cs="Arial"/>
                      <w:bCs/>
                      <w:sz w:val="22"/>
                      <w:szCs w:val="22"/>
                    </w:rPr>
                    <w:t xml:space="preserve"> de </w:t>
                  </w:r>
                  <w:proofErr w:type="spellStart"/>
                  <w:r w:rsidRPr="000B1AF3">
                    <w:rPr>
                      <w:rFonts w:ascii="Calibri" w:hAnsi="Calibri" w:cs="Arial"/>
                      <w:bCs/>
                      <w:sz w:val="22"/>
                      <w:szCs w:val="22"/>
                    </w:rPr>
                    <w:t>execuție</w:t>
                  </w:r>
                  <w:proofErr w:type="spellEnd"/>
                </w:p>
              </w:tc>
              <w:tc>
                <w:tcPr>
                  <w:tcW w:w="616" w:type="pct"/>
                  <w:tcBorders>
                    <w:top w:val="nil"/>
                    <w:left w:val="single" w:sz="8" w:space="0" w:color="008080"/>
                    <w:bottom w:val="single" w:sz="4" w:space="0" w:color="008080"/>
                    <w:right w:val="single" w:sz="4" w:space="0" w:color="008080"/>
                  </w:tcBorders>
                  <w:shd w:val="clear" w:color="auto" w:fill="auto"/>
                  <w:noWrap/>
                  <w:vAlign w:val="center"/>
                </w:tcPr>
                <w:p w14:paraId="03F4D819" w14:textId="77777777" w:rsidR="00B82CAF" w:rsidRPr="000B1AF3" w:rsidRDefault="00B82CAF" w:rsidP="00B82CAF">
                  <w:pPr>
                    <w:jc w:val="right"/>
                    <w:rPr>
                      <w:rFonts w:ascii="Calibri" w:hAnsi="Calibri" w:cs="Arial"/>
                      <w:b/>
                      <w:bCs/>
                      <w:sz w:val="22"/>
                      <w:szCs w:val="22"/>
                    </w:rPr>
                  </w:pPr>
                </w:p>
              </w:tc>
              <w:tc>
                <w:tcPr>
                  <w:tcW w:w="398" w:type="pct"/>
                  <w:tcBorders>
                    <w:top w:val="nil"/>
                    <w:left w:val="nil"/>
                    <w:bottom w:val="single" w:sz="4" w:space="0" w:color="008080"/>
                    <w:right w:val="single" w:sz="8" w:space="0" w:color="008080"/>
                  </w:tcBorders>
                  <w:shd w:val="clear" w:color="auto" w:fill="auto"/>
                  <w:noWrap/>
                  <w:vAlign w:val="bottom"/>
                </w:tcPr>
                <w:p w14:paraId="6312E7C9" w14:textId="77777777" w:rsidR="00B82CAF" w:rsidRPr="000B1AF3" w:rsidRDefault="00B82CAF" w:rsidP="00B82CAF">
                  <w:pPr>
                    <w:rPr>
                      <w:rFonts w:ascii="Calibri" w:hAnsi="Calibri" w:cs="Arial"/>
                      <w:b/>
                      <w:bCs/>
                      <w:sz w:val="22"/>
                      <w:szCs w:val="22"/>
                    </w:rPr>
                  </w:pPr>
                </w:p>
              </w:tc>
              <w:tc>
                <w:tcPr>
                  <w:tcW w:w="718" w:type="pct"/>
                  <w:tcBorders>
                    <w:top w:val="nil"/>
                    <w:left w:val="nil"/>
                    <w:bottom w:val="single" w:sz="4" w:space="0" w:color="008080"/>
                    <w:right w:val="single" w:sz="4" w:space="0" w:color="008080"/>
                  </w:tcBorders>
                  <w:shd w:val="clear" w:color="auto" w:fill="auto"/>
                  <w:noWrap/>
                  <w:vAlign w:val="center"/>
                </w:tcPr>
                <w:p w14:paraId="6752E667" w14:textId="77777777" w:rsidR="00B82CAF" w:rsidRPr="000B1AF3" w:rsidRDefault="00B82CAF" w:rsidP="00B82CAF">
                  <w:pPr>
                    <w:jc w:val="right"/>
                    <w:rPr>
                      <w:rFonts w:ascii="Calibri" w:hAnsi="Calibri" w:cs="Arial"/>
                      <w:b/>
                      <w:bCs/>
                      <w:sz w:val="22"/>
                      <w:szCs w:val="22"/>
                    </w:rPr>
                  </w:pPr>
                </w:p>
              </w:tc>
              <w:tc>
                <w:tcPr>
                  <w:tcW w:w="425" w:type="pct"/>
                  <w:tcBorders>
                    <w:top w:val="nil"/>
                    <w:left w:val="nil"/>
                    <w:bottom w:val="single" w:sz="4" w:space="0" w:color="008080"/>
                    <w:right w:val="single" w:sz="8" w:space="0" w:color="008080"/>
                  </w:tcBorders>
                  <w:shd w:val="clear" w:color="auto" w:fill="auto"/>
                  <w:noWrap/>
                  <w:vAlign w:val="bottom"/>
                </w:tcPr>
                <w:p w14:paraId="725DFC32" w14:textId="77777777" w:rsidR="00B82CAF" w:rsidRPr="000B1AF3" w:rsidRDefault="00B82CAF" w:rsidP="00B82CAF">
                  <w:pPr>
                    <w:rPr>
                      <w:rFonts w:ascii="Calibri" w:hAnsi="Calibri" w:cs="Arial"/>
                      <w:b/>
                      <w:bCs/>
                      <w:sz w:val="22"/>
                      <w:szCs w:val="22"/>
                    </w:rPr>
                  </w:pPr>
                </w:p>
              </w:tc>
              <w:tc>
                <w:tcPr>
                  <w:tcW w:w="654" w:type="pct"/>
                  <w:tcBorders>
                    <w:top w:val="nil"/>
                    <w:left w:val="nil"/>
                    <w:bottom w:val="single" w:sz="4" w:space="0" w:color="008080"/>
                    <w:right w:val="single" w:sz="4" w:space="0" w:color="008080"/>
                  </w:tcBorders>
                  <w:shd w:val="clear" w:color="auto" w:fill="auto"/>
                  <w:noWrap/>
                  <w:vAlign w:val="bottom"/>
                </w:tcPr>
                <w:p w14:paraId="1AA0F0E5" w14:textId="77777777" w:rsidR="00B82CAF" w:rsidRPr="000B1AF3" w:rsidRDefault="00B82CAF" w:rsidP="00B82CAF">
                  <w:pPr>
                    <w:jc w:val="right"/>
                    <w:rPr>
                      <w:rFonts w:ascii="Calibri" w:hAnsi="Calibri" w:cs="Arial"/>
                      <w:b/>
                      <w:bCs/>
                      <w:sz w:val="22"/>
                      <w:szCs w:val="22"/>
                    </w:rPr>
                  </w:pPr>
                </w:p>
              </w:tc>
              <w:tc>
                <w:tcPr>
                  <w:tcW w:w="417" w:type="pct"/>
                  <w:tcBorders>
                    <w:top w:val="nil"/>
                    <w:left w:val="nil"/>
                    <w:bottom w:val="single" w:sz="4" w:space="0" w:color="008080"/>
                    <w:right w:val="single" w:sz="8" w:space="0" w:color="008080"/>
                  </w:tcBorders>
                  <w:shd w:val="clear" w:color="auto" w:fill="auto"/>
                  <w:noWrap/>
                  <w:vAlign w:val="bottom"/>
                </w:tcPr>
                <w:p w14:paraId="2B4635DE" w14:textId="77777777" w:rsidR="00B82CAF" w:rsidRPr="000B1AF3" w:rsidRDefault="00B82CAF" w:rsidP="00B82CAF">
                  <w:pPr>
                    <w:jc w:val="right"/>
                    <w:rPr>
                      <w:rFonts w:ascii="Calibri" w:hAnsi="Calibri" w:cs="Arial"/>
                      <w:b/>
                      <w:bCs/>
                      <w:sz w:val="22"/>
                      <w:szCs w:val="22"/>
                    </w:rPr>
                  </w:pPr>
                </w:p>
              </w:tc>
            </w:tr>
            <w:tr w:rsidR="00B82CAF" w:rsidRPr="000B1AF3" w14:paraId="13015BDB" w14:textId="77777777" w:rsidTr="00B82CAF">
              <w:trPr>
                <w:trHeight w:val="255"/>
              </w:trPr>
              <w:tc>
                <w:tcPr>
                  <w:tcW w:w="1772" w:type="pct"/>
                  <w:tcBorders>
                    <w:top w:val="nil"/>
                    <w:left w:val="single" w:sz="8" w:space="0" w:color="008080"/>
                    <w:bottom w:val="single" w:sz="4" w:space="0" w:color="008080"/>
                    <w:right w:val="nil"/>
                  </w:tcBorders>
                  <w:shd w:val="clear" w:color="auto" w:fill="auto"/>
                  <w:noWrap/>
                  <w:vAlign w:val="center"/>
                </w:tcPr>
                <w:p w14:paraId="2BD1C463" w14:textId="77777777" w:rsidR="00B82CAF" w:rsidRPr="000B1AF3" w:rsidRDefault="00B82CAF" w:rsidP="00B82CAF">
                  <w:pPr>
                    <w:rPr>
                      <w:rFonts w:ascii="Calibri" w:hAnsi="Calibri" w:cs="Arial"/>
                      <w:bCs/>
                      <w:sz w:val="22"/>
                      <w:szCs w:val="22"/>
                    </w:rPr>
                  </w:pPr>
                  <w:r w:rsidRPr="000B1AF3">
                    <w:rPr>
                      <w:rFonts w:ascii="Calibri" w:hAnsi="Calibri" w:cs="Arial"/>
                      <w:sz w:val="22"/>
                      <w:szCs w:val="22"/>
                      <w:lang w:val="pt-BR"/>
                    </w:rPr>
                    <w:t xml:space="preserve">3.6 Organizarea procedurilor de achiziţie </w:t>
                  </w:r>
                  <w:r w:rsidRPr="000B1AF3">
                    <w:rPr>
                      <w:rFonts w:ascii="Calibri" w:hAnsi="Calibri" w:cs="Arial"/>
                      <w:b/>
                      <w:bCs/>
                      <w:sz w:val="22"/>
                      <w:szCs w:val="22"/>
                      <w:lang w:val="pt-BR"/>
                    </w:rPr>
                    <w:t>(N</w:t>
                  </w:r>
                  <w:r w:rsidRPr="000B1AF3">
                    <w:rPr>
                      <w:rFonts w:ascii="Calibri" w:hAnsi="Calibri" w:cs="Arial"/>
                      <w:sz w:val="22"/>
                      <w:szCs w:val="22"/>
                      <w:lang w:val="pt-BR"/>
                    </w:rPr>
                    <w:t>)</w:t>
                  </w:r>
                </w:p>
              </w:tc>
              <w:tc>
                <w:tcPr>
                  <w:tcW w:w="616" w:type="pct"/>
                  <w:tcBorders>
                    <w:top w:val="nil"/>
                    <w:left w:val="single" w:sz="8" w:space="0" w:color="008080"/>
                    <w:bottom w:val="single" w:sz="4" w:space="0" w:color="008080"/>
                    <w:right w:val="single" w:sz="4" w:space="0" w:color="008080"/>
                  </w:tcBorders>
                  <w:shd w:val="clear" w:color="auto" w:fill="auto"/>
                  <w:noWrap/>
                  <w:vAlign w:val="center"/>
                </w:tcPr>
                <w:p w14:paraId="2967DE30" w14:textId="77777777" w:rsidR="00B82CAF" w:rsidRPr="000B1AF3" w:rsidRDefault="00B82CAF" w:rsidP="00B82CAF">
                  <w:pPr>
                    <w:jc w:val="right"/>
                    <w:rPr>
                      <w:rFonts w:ascii="Calibri" w:hAnsi="Calibri" w:cs="Arial"/>
                      <w:b/>
                      <w:bCs/>
                      <w:sz w:val="22"/>
                      <w:szCs w:val="22"/>
                    </w:rPr>
                  </w:pPr>
                </w:p>
              </w:tc>
              <w:tc>
                <w:tcPr>
                  <w:tcW w:w="398" w:type="pct"/>
                  <w:tcBorders>
                    <w:top w:val="nil"/>
                    <w:left w:val="nil"/>
                    <w:bottom w:val="single" w:sz="4" w:space="0" w:color="008080"/>
                    <w:right w:val="single" w:sz="8" w:space="0" w:color="008080"/>
                  </w:tcBorders>
                  <w:shd w:val="clear" w:color="auto" w:fill="auto"/>
                  <w:noWrap/>
                  <w:vAlign w:val="bottom"/>
                </w:tcPr>
                <w:p w14:paraId="10C39136" w14:textId="77777777" w:rsidR="00B82CAF" w:rsidRPr="000B1AF3" w:rsidRDefault="00B82CAF" w:rsidP="00B82CAF">
                  <w:pPr>
                    <w:rPr>
                      <w:rFonts w:ascii="Calibri" w:hAnsi="Calibri" w:cs="Arial"/>
                      <w:b/>
                      <w:bCs/>
                      <w:sz w:val="22"/>
                      <w:szCs w:val="22"/>
                    </w:rPr>
                  </w:pPr>
                </w:p>
              </w:tc>
              <w:tc>
                <w:tcPr>
                  <w:tcW w:w="718" w:type="pct"/>
                  <w:tcBorders>
                    <w:top w:val="nil"/>
                    <w:left w:val="nil"/>
                    <w:bottom w:val="single" w:sz="4" w:space="0" w:color="008080"/>
                    <w:right w:val="single" w:sz="4" w:space="0" w:color="008080"/>
                  </w:tcBorders>
                  <w:shd w:val="clear" w:color="auto" w:fill="auto"/>
                  <w:noWrap/>
                  <w:vAlign w:val="center"/>
                </w:tcPr>
                <w:p w14:paraId="39A679D1" w14:textId="77777777" w:rsidR="00B82CAF" w:rsidRPr="000B1AF3" w:rsidRDefault="00B82CAF" w:rsidP="00B82CAF">
                  <w:pPr>
                    <w:jc w:val="right"/>
                    <w:rPr>
                      <w:rFonts w:ascii="Calibri" w:hAnsi="Calibri" w:cs="Arial"/>
                      <w:b/>
                      <w:bCs/>
                      <w:sz w:val="22"/>
                      <w:szCs w:val="22"/>
                    </w:rPr>
                  </w:pPr>
                </w:p>
              </w:tc>
              <w:tc>
                <w:tcPr>
                  <w:tcW w:w="425" w:type="pct"/>
                  <w:tcBorders>
                    <w:top w:val="nil"/>
                    <w:left w:val="nil"/>
                    <w:bottom w:val="single" w:sz="4" w:space="0" w:color="008080"/>
                    <w:right w:val="single" w:sz="8" w:space="0" w:color="008080"/>
                  </w:tcBorders>
                  <w:shd w:val="clear" w:color="auto" w:fill="auto"/>
                  <w:noWrap/>
                  <w:vAlign w:val="bottom"/>
                </w:tcPr>
                <w:p w14:paraId="429C1F6B" w14:textId="77777777" w:rsidR="00B82CAF" w:rsidRPr="000B1AF3" w:rsidRDefault="00B82CAF" w:rsidP="00B82CAF">
                  <w:pPr>
                    <w:rPr>
                      <w:rFonts w:ascii="Calibri" w:hAnsi="Calibri" w:cs="Arial"/>
                      <w:b/>
                      <w:bCs/>
                      <w:sz w:val="22"/>
                      <w:szCs w:val="22"/>
                    </w:rPr>
                  </w:pPr>
                </w:p>
              </w:tc>
              <w:tc>
                <w:tcPr>
                  <w:tcW w:w="654" w:type="pct"/>
                  <w:tcBorders>
                    <w:top w:val="nil"/>
                    <w:left w:val="nil"/>
                    <w:bottom w:val="single" w:sz="4" w:space="0" w:color="008080"/>
                    <w:right w:val="single" w:sz="4" w:space="0" w:color="008080"/>
                  </w:tcBorders>
                  <w:shd w:val="clear" w:color="auto" w:fill="auto"/>
                  <w:noWrap/>
                  <w:vAlign w:val="bottom"/>
                </w:tcPr>
                <w:p w14:paraId="7A6E1333" w14:textId="77777777" w:rsidR="00B82CAF" w:rsidRPr="000B1AF3" w:rsidRDefault="00B82CAF" w:rsidP="00B82CAF">
                  <w:pPr>
                    <w:jc w:val="right"/>
                    <w:rPr>
                      <w:rFonts w:ascii="Calibri" w:hAnsi="Calibri" w:cs="Arial"/>
                      <w:b/>
                      <w:bCs/>
                      <w:sz w:val="22"/>
                      <w:szCs w:val="22"/>
                    </w:rPr>
                  </w:pPr>
                </w:p>
              </w:tc>
              <w:tc>
                <w:tcPr>
                  <w:tcW w:w="417" w:type="pct"/>
                  <w:tcBorders>
                    <w:top w:val="nil"/>
                    <w:left w:val="nil"/>
                    <w:bottom w:val="single" w:sz="4" w:space="0" w:color="008080"/>
                    <w:right w:val="single" w:sz="8" w:space="0" w:color="008080"/>
                  </w:tcBorders>
                  <w:shd w:val="clear" w:color="auto" w:fill="auto"/>
                  <w:noWrap/>
                  <w:vAlign w:val="bottom"/>
                </w:tcPr>
                <w:p w14:paraId="6BE388BB" w14:textId="77777777" w:rsidR="00B82CAF" w:rsidRPr="000B1AF3" w:rsidRDefault="00B82CAF" w:rsidP="00B82CAF">
                  <w:pPr>
                    <w:jc w:val="right"/>
                    <w:rPr>
                      <w:rFonts w:ascii="Calibri" w:hAnsi="Calibri" w:cs="Arial"/>
                      <w:b/>
                      <w:bCs/>
                      <w:sz w:val="22"/>
                      <w:szCs w:val="22"/>
                    </w:rPr>
                  </w:pPr>
                </w:p>
              </w:tc>
            </w:tr>
            <w:tr w:rsidR="00B82CAF" w:rsidRPr="000B1AF3" w14:paraId="308E36B1" w14:textId="77777777" w:rsidTr="00B82CAF">
              <w:trPr>
                <w:trHeight w:val="255"/>
              </w:trPr>
              <w:tc>
                <w:tcPr>
                  <w:tcW w:w="1772" w:type="pct"/>
                  <w:tcBorders>
                    <w:top w:val="nil"/>
                    <w:left w:val="single" w:sz="8" w:space="0" w:color="008080"/>
                    <w:bottom w:val="single" w:sz="4" w:space="0" w:color="008080"/>
                    <w:right w:val="nil"/>
                  </w:tcBorders>
                  <w:shd w:val="clear" w:color="auto" w:fill="auto"/>
                  <w:noWrap/>
                  <w:vAlign w:val="bottom"/>
                </w:tcPr>
                <w:p w14:paraId="362DA605" w14:textId="77777777" w:rsidR="00B82CAF" w:rsidRPr="000B1AF3" w:rsidRDefault="00B82CAF" w:rsidP="00B82CAF">
                  <w:pPr>
                    <w:rPr>
                      <w:rFonts w:ascii="Calibri" w:hAnsi="Calibri" w:cs="Arial"/>
                      <w:bCs/>
                      <w:sz w:val="22"/>
                      <w:szCs w:val="22"/>
                    </w:rPr>
                  </w:pPr>
                  <w:r w:rsidRPr="000B1AF3">
                    <w:rPr>
                      <w:rFonts w:ascii="Calibri" w:hAnsi="Calibri" w:cs="Arial"/>
                      <w:bCs/>
                      <w:sz w:val="22"/>
                      <w:szCs w:val="22"/>
                    </w:rPr>
                    <w:t xml:space="preserve">3.7 </w:t>
                  </w:r>
                  <w:proofErr w:type="spellStart"/>
                  <w:r w:rsidRPr="000B1AF3">
                    <w:rPr>
                      <w:rFonts w:ascii="Calibri" w:hAnsi="Calibri" w:cs="Arial"/>
                      <w:sz w:val="22"/>
                      <w:szCs w:val="22"/>
                    </w:rPr>
                    <w:t>Consultanţă</w:t>
                  </w:r>
                  <w:proofErr w:type="spellEnd"/>
                </w:p>
              </w:tc>
              <w:tc>
                <w:tcPr>
                  <w:tcW w:w="616" w:type="pct"/>
                  <w:tcBorders>
                    <w:top w:val="nil"/>
                    <w:left w:val="single" w:sz="8" w:space="0" w:color="008080"/>
                    <w:bottom w:val="single" w:sz="4" w:space="0" w:color="008080"/>
                    <w:right w:val="single" w:sz="4" w:space="0" w:color="008080"/>
                  </w:tcBorders>
                  <w:shd w:val="clear" w:color="auto" w:fill="auto"/>
                  <w:noWrap/>
                  <w:vAlign w:val="center"/>
                </w:tcPr>
                <w:p w14:paraId="1046CFE8" w14:textId="77777777" w:rsidR="00B82CAF" w:rsidRPr="000B1AF3" w:rsidRDefault="00B82CAF" w:rsidP="00B82CAF">
                  <w:pPr>
                    <w:jc w:val="right"/>
                    <w:rPr>
                      <w:rFonts w:ascii="Calibri" w:hAnsi="Calibri" w:cs="Arial"/>
                      <w:b/>
                      <w:bCs/>
                      <w:sz w:val="22"/>
                      <w:szCs w:val="22"/>
                    </w:rPr>
                  </w:pPr>
                </w:p>
              </w:tc>
              <w:tc>
                <w:tcPr>
                  <w:tcW w:w="398" w:type="pct"/>
                  <w:tcBorders>
                    <w:top w:val="nil"/>
                    <w:left w:val="nil"/>
                    <w:bottom w:val="single" w:sz="4" w:space="0" w:color="008080"/>
                    <w:right w:val="single" w:sz="8" w:space="0" w:color="008080"/>
                  </w:tcBorders>
                  <w:shd w:val="clear" w:color="auto" w:fill="auto"/>
                  <w:noWrap/>
                  <w:vAlign w:val="bottom"/>
                </w:tcPr>
                <w:p w14:paraId="07A2B2B4" w14:textId="77777777" w:rsidR="00B82CAF" w:rsidRPr="000B1AF3" w:rsidRDefault="00B82CAF" w:rsidP="00B82CAF">
                  <w:pPr>
                    <w:rPr>
                      <w:rFonts w:ascii="Calibri" w:hAnsi="Calibri" w:cs="Arial"/>
                      <w:b/>
                      <w:bCs/>
                      <w:sz w:val="22"/>
                      <w:szCs w:val="22"/>
                    </w:rPr>
                  </w:pPr>
                </w:p>
              </w:tc>
              <w:tc>
                <w:tcPr>
                  <w:tcW w:w="718" w:type="pct"/>
                  <w:tcBorders>
                    <w:top w:val="nil"/>
                    <w:left w:val="nil"/>
                    <w:bottom w:val="single" w:sz="4" w:space="0" w:color="008080"/>
                    <w:right w:val="single" w:sz="4" w:space="0" w:color="008080"/>
                  </w:tcBorders>
                  <w:shd w:val="clear" w:color="auto" w:fill="auto"/>
                  <w:noWrap/>
                  <w:vAlign w:val="center"/>
                </w:tcPr>
                <w:p w14:paraId="07AE5872" w14:textId="77777777" w:rsidR="00B82CAF" w:rsidRPr="000B1AF3" w:rsidRDefault="00B82CAF" w:rsidP="00B82CAF">
                  <w:pPr>
                    <w:jc w:val="right"/>
                    <w:rPr>
                      <w:rFonts w:ascii="Calibri" w:hAnsi="Calibri" w:cs="Arial"/>
                      <w:b/>
                      <w:bCs/>
                      <w:sz w:val="22"/>
                      <w:szCs w:val="22"/>
                    </w:rPr>
                  </w:pPr>
                </w:p>
              </w:tc>
              <w:tc>
                <w:tcPr>
                  <w:tcW w:w="425" w:type="pct"/>
                  <w:tcBorders>
                    <w:top w:val="nil"/>
                    <w:left w:val="nil"/>
                    <w:bottom w:val="single" w:sz="4" w:space="0" w:color="008080"/>
                    <w:right w:val="single" w:sz="8" w:space="0" w:color="008080"/>
                  </w:tcBorders>
                  <w:shd w:val="clear" w:color="auto" w:fill="auto"/>
                  <w:noWrap/>
                  <w:vAlign w:val="bottom"/>
                </w:tcPr>
                <w:p w14:paraId="4683B19B" w14:textId="77777777" w:rsidR="00B82CAF" w:rsidRPr="000B1AF3" w:rsidRDefault="00B82CAF" w:rsidP="00B82CAF">
                  <w:pPr>
                    <w:rPr>
                      <w:rFonts w:ascii="Calibri" w:hAnsi="Calibri" w:cs="Arial"/>
                      <w:b/>
                      <w:bCs/>
                      <w:sz w:val="22"/>
                      <w:szCs w:val="22"/>
                    </w:rPr>
                  </w:pPr>
                </w:p>
              </w:tc>
              <w:tc>
                <w:tcPr>
                  <w:tcW w:w="654" w:type="pct"/>
                  <w:tcBorders>
                    <w:top w:val="nil"/>
                    <w:left w:val="nil"/>
                    <w:bottom w:val="single" w:sz="4" w:space="0" w:color="008080"/>
                    <w:right w:val="single" w:sz="4" w:space="0" w:color="008080"/>
                  </w:tcBorders>
                  <w:shd w:val="clear" w:color="auto" w:fill="auto"/>
                  <w:noWrap/>
                  <w:vAlign w:val="bottom"/>
                </w:tcPr>
                <w:p w14:paraId="454156E2" w14:textId="77777777" w:rsidR="00B82CAF" w:rsidRPr="000B1AF3" w:rsidRDefault="00B82CAF" w:rsidP="00B82CAF">
                  <w:pPr>
                    <w:jc w:val="right"/>
                    <w:rPr>
                      <w:rFonts w:ascii="Calibri" w:hAnsi="Calibri" w:cs="Arial"/>
                      <w:b/>
                      <w:bCs/>
                      <w:sz w:val="22"/>
                      <w:szCs w:val="22"/>
                    </w:rPr>
                  </w:pPr>
                </w:p>
              </w:tc>
              <w:tc>
                <w:tcPr>
                  <w:tcW w:w="417" w:type="pct"/>
                  <w:tcBorders>
                    <w:top w:val="nil"/>
                    <w:left w:val="nil"/>
                    <w:bottom w:val="single" w:sz="4" w:space="0" w:color="008080"/>
                    <w:right w:val="single" w:sz="8" w:space="0" w:color="008080"/>
                  </w:tcBorders>
                  <w:shd w:val="clear" w:color="auto" w:fill="auto"/>
                  <w:noWrap/>
                  <w:vAlign w:val="bottom"/>
                </w:tcPr>
                <w:p w14:paraId="76AEF231" w14:textId="77777777" w:rsidR="00B82CAF" w:rsidRPr="000B1AF3" w:rsidRDefault="00B82CAF" w:rsidP="00B82CAF">
                  <w:pPr>
                    <w:jc w:val="right"/>
                    <w:rPr>
                      <w:rFonts w:ascii="Calibri" w:hAnsi="Calibri" w:cs="Arial"/>
                      <w:b/>
                      <w:bCs/>
                      <w:sz w:val="22"/>
                      <w:szCs w:val="22"/>
                    </w:rPr>
                  </w:pPr>
                </w:p>
              </w:tc>
            </w:tr>
            <w:tr w:rsidR="00B82CAF" w:rsidRPr="000B1AF3" w14:paraId="2006FDA0" w14:textId="77777777" w:rsidTr="00B82CAF">
              <w:trPr>
                <w:trHeight w:val="255"/>
              </w:trPr>
              <w:tc>
                <w:tcPr>
                  <w:tcW w:w="1772" w:type="pct"/>
                  <w:tcBorders>
                    <w:top w:val="nil"/>
                    <w:left w:val="single" w:sz="8" w:space="0" w:color="008080"/>
                    <w:bottom w:val="single" w:sz="4" w:space="0" w:color="008080"/>
                    <w:right w:val="nil"/>
                  </w:tcBorders>
                  <w:shd w:val="clear" w:color="auto" w:fill="auto"/>
                  <w:noWrap/>
                  <w:vAlign w:val="bottom"/>
                </w:tcPr>
                <w:p w14:paraId="5AD4E590" w14:textId="77777777" w:rsidR="00B82CAF" w:rsidRPr="000B1AF3" w:rsidRDefault="00B82CAF" w:rsidP="00B82CAF">
                  <w:pPr>
                    <w:rPr>
                      <w:rFonts w:ascii="Calibri" w:hAnsi="Calibri" w:cs="Arial"/>
                      <w:bCs/>
                      <w:sz w:val="22"/>
                      <w:szCs w:val="22"/>
                    </w:rPr>
                  </w:pPr>
                  <w:r w:rsidRPr="000B1AF3">
                    <w:rPr>
                      <w:rFonts w:ascii="Calibri" w:hAnsi="Calibri" w:cs="Arial"/>
                      <w:bCs/>
                      <w:sz w:val="22"/>
                      <w:szCs w:val="22"/>
                    </w:rPr>
                    <w:t xml:space="preserve">3.7.1 </w:t>
                  </w:r>
                  <w:proofErr w:type="spellStart"/>
                  <w:r w:rsidRPr="000B1AF3">
                    <w:rPr>
                      <w:rFonts w:ascii="Calibri" w:hAnsi="Calibri" w:cs="Arial"/>
                      <w:bCs/>
                      <w:sz w:val="22"/>
                      <w:szCs w:val="22"/>
                    </w:rPr>
                    <w:t>Managementul</w:t>
                  </w:r>
                  <w:proofErr w:type="spellEnd"/>
                  <w:r w:rsidRPr="000B1AF3">
                    <w:rPr>
                      <w:rFonts w:ascii="Calibri" w:hAnsi="Calibri" w:cs="Arial"/>
                      <w:bCs/>
                      <w:sz w:val="22"/>
                      <w:szCs w:val="22"/>
                    </w:rPr>
                    <w:t xml:space="preserve"> de </w:t>
                  </w:r>
                  <w:proofErr w:type="spellStart"/>
                  <w:r w:rsidRPr="000B1AF3">
                    <w:rPr>
                      <w:rFonts w:ascii="Calibri" w:hAnsi="Calibri" w:cs="Arial"/>
                      <w:bCs/>
                      <w:sz w:val="22"/>
                      <w:szCs w:val="22"/>
                    </w:rPr>
                    <w:t>proiect</w:t>
                  </w:r>
                  <w:proofErr w:type="spellEnd"/>
                  <w:r w:rsidRPr="000B1AF3">
                    <w:rPr>
                      <w:rFonts w:ascii="Calibri" w:hAnsi="Calibri" w:cs="Arial"/>
                      <w:bCs/>
                      <w:sz w:val="22"/>
                      <w:szCs w:val="22"/>
                    </w:rPr>
                    <w:t xml:space="preserve"> </w:t>
                  </w:r>
                  <w:proofErr w:type="spellStart"/>
                  <w:r w:rsidRPr="000B1AF3">
                    <w:rPr>
                      <w:rFonts w:ascii="Calibri" w:hAnsi="Calibri" w:cs="Arial"/>
                      <w:bCs/>
                      <w:sz w:val="22"/>
                      <w:szCs w:val="22"/>
                    </w:rPr>
                    <w:t>pentru</w:t>
                  </w:r>
                  <w:proofErr w:type="spellEnd"/>
                  <w:r w:rsidRPr="000B1AF3">
                    <w:rPr>
                      <w:rFonts w:ascii="Calibri" w:hAnsi="Calibri" w:cs="Arial"/>
                      <w:bCs/>
                      <w:sz w:val="22"/>
                      <w:szCs w:val="22"/>
                    </w:rPr>
                    <w:t xml:space="preserve"> </w:t>
                  </w:r>
                  <w:proofErr w:type="spellStart"/>
                  <w:r w:rsidRPr="000B1AF3">
                    <w:rPr>
                      <w:rFonts w:ascii="Calibri" w:hAnsi="Calibri" w:cs="Arial"/>
                      <w:bCs/>
                      <w:sz w:val="22"/>
                      <w:szCs w:val="22"/>
                    </w:rPr>
                    <w:t>obiectivul</w:t>
                  </w:r>
                  <w:proofErr w:type="spellEnd"/>
                  <w:r w:rsidRPr="000B1AF3">
                    <w:rPr>
                      <w:rFonts w:ascii="Calibri" w:hAnsi="Calibri" w:cs="Arial"/>
                      <w:bCs/>
                      <w:sz w:val="22"/>
                      <w:szCs w:val="22"/>
                    </w:rPr>
                    <w:t xml:space="preserve"> de </w:t>
                  </w:r>
                  <w:proofErr w:type="spellStart"/>
                  <w:r w:rsidRPr="000B1AF3">
                    <w:rPr>
                      <w:rFonts w:ascii="Calibri" w:hAnsi="Calibri" w:cs="Arial"/>
                      <w:bCs/>
                      <w:sz w:val="22"/>
                      <w:szCs w:val="22"/>
                    </w:rPr>
                    <w:t>investiții</w:t>
                  </w:r>
                  <w:proofErr w:type="spellEnd"/>
                </w:p>
              </w:tc>
              <w:tc>
                <w:tcPr>
                  <w:tcW w:w="616" w:type="pct"/>
                  <w:tcBorders>
                    <w:top w:val="nil"/>
                    <w:left w:val="single" w:sz="8" w:space="0" w:color="008080"/>
                    <w:bottom w:val="single" w:sz="4" w:space="0" w:color="008080"/>
                    <w:right w:val="single" w:sz="4" w:space="0" w:color="008080"/>
                  </w:tcBorders>
                  <w:shd w:val="clear" w:color="auto" w:fill="auto"/>
                  <w:noWrap/>
                  <w:vAlign w:val="center"/>
                </w:tcPr>
                <w:p w14:paraId="3477A72B" w14:textId="77777777" w:rsidR="00B82CAF" w:rsidRPr="000B1AF3" w:rsidRDefault="00B82CAF" w:rsidP="00B82CAF">
                  <w:pPr>
                    <w:jc w:val="right"/>
                    <w:rPr>
                      <w:rFonts w:ascii="Calibri" w:hAnsi="Calibri" w:cs="Arial"/>
                      <w:b/>
                      <w:bCs/>
                      <w:sz w:val="22"/>
                      <w:szCs w:val="22"/>
                    </w:rPr>
                  </w:pPr>
                </w:p>
              </w:tc>
              <w:tc>
                <w:tcPr>
                  <w:tcW w:w="398" w:type="pct"/>
                  <w:tcBorders>
                    <w:top w:val="nil"/>
                    <w:left w:val="nil"/>
                    <w:bottom w:val="single" w:sz="4" w:space="0" w:color="008080"/>
                    <w:right w:val="single" w:sz="8" w:space="0" w:color="008080"/>
                  </w:tcBorders>
                  <w:shd w:val="clear" w:color="auto" w:fill="auto"/>
                  <w:noWrap/>
                  <w:vAlign w:val="bottom"/>
                </w:tcPr>
                <w:p w14:paraId="6D54FF00" w14:textId="77777777" w:rsidR="00B82CAF" w:rsidRPr="000B1AF3" w:rsidRDefault="00B82CAF" w:rsidP="00B82CAF">
                  <w:pPr>
                    <w:rPr>
                      <w:rFonts w:ascii="Calibri" w:hAnsi="Calibri" w:cs="Arial"/>
                      <w:b/>
                      <w:bCs/>
                      <w:sz w:val="22"/>
                      <w:szCs w:val="22"/>
                    </w:rPr>
                  </w:pPr>
                </w:p>
              </w:tc>
              <w:tc>
                <w:tcPr>
                  <w:tcW w:w="718" w:type="pct"/>
                  <w:tcBorders>
                    <w:top w:val="nil"/>
                    <w:left w:val="nil"/>
                    <w:bottom w:val="single" w:sz="4" w:space="0" w:color="008080"/>
                    <w:right w:val="single" w:sz="4" w:space="0" w:color="008080"/>
                  </w:tcBorders>
                  <w:shd w:val="clear" w:color="auto" w:fill="auto"/>
                  <w:noWrap/>
                  <w:vAlign w:val="center"/>
                </w:tcPr>
                <w:p w14:paraId="70C78FCB" w14:textId="77777777" w:rsidR="00B82CAF" w:rsidRPr="000B1AF3" w:rsidRDefault="00B82CAF" w:rsidP="00B82CAF">
                  <w:pPr>
                    <w:jc w:val="right"/>
                    <w:rPr>
                      <w:rFonts w:ascii="Calibri" w:hAnsi="Calibri" w:cs="Arial"/>
                      <w:b/>
                      <w:bCs/>
                      <w:sz w:val="22"/>
                      <w:szCs w:val="22"/>
                    </w:rPr>
                  </w:pPr>
                </w:p>
              </w:tc>
              <w:tc>
                <w:tcPr>
                  <w:tcW w:w="425" w:type="pct"/>
                  <w:tcBorders>
                    <w:top w:val="nil"/>
                    <w:left w:val="nil"/>
                    <w:bottom w:val="single" w:sz="4" w:space="0" w:color="008080"/>
                    <w:right w:val="single" w:sz="8" w:space="0" w:color="008080"/>
                  </w:tcBorders>
                  <w:shd w:val="clear" w:color="auto" w:fill="auto"/>
                  <w:noWrap/>
                  <w:vAlign w:val="bottom"/>
                </w:tcPr>
                <w:p w14:paraId="32E4550F" w14:textId="77777777" w:rsidR="00B82CAF" w:rsidRPr="000B1AF3" w:rsidRDefault="00B82CAF" w:rsidP="00B82CAF">
                  <w:pPr>
                    <w:rPr>
                      <w:rFonts w:ascii="Calibri" w:hAnsi="Calibri" w:cs="Arial"/>
                      <w:b/>
                      <w:bCs/>
                      <w:sz w:val="22"/>
                      <w:szCs w:val="22"/>
                    </w:rPr>
                  </w:pPr>
                </w:p>
              </w:tc>
              <w:tc>
                <w:tcPr>
                  <w:tcW w:w="654" w:type="pct"/>
                  <w:tcBorders>
                    <w:top w:val="nil"/>
                    <w:left w:val="nil"/>
                    <w:bottom w:val="single" w:sz="4" w:space="0" w:color="008080"/>
                    <w:right w:val="single" w:sz="4" w:space="0" w:color="008080"/>
                  </w:tcBorders>
                  <w:shd w:val="clear" w:color="auto" w:fill="auto"/>
                  <w:noWrap/>
                  <w:vAlign w:val="bottom"/>
                </w:tcPr>
                <w:p w14:paraId="7C9FF317" w14:textId="77777777" w:rsidR="00B82CAF" w:rsidRPr="000B1AF3" w:rsidRDefault="00B82CAF" w:rsidP="00B82CAF">
                  <w:pPr>
                    <w:jc w:val="right"/>
                    <w:rPr>
                      <w:rFonts w:ascii="Calibri" w:hAnsi="Calibri" w:cs="Arial"/>
                      <w:b/>
                      <w:bCs/>
                      <w:sz w:val="22"/>
                      <w:szCs w:val="22"/>
                    </w:rPr>
                  </w:pPr>
                </w:p>
              </w:tc>
              <w:tc>
                <w:tcPr>
                  <w:tcW w:w="417" w:type="pct"/>
                  <w:tcBorders>
                    <w:top w:val="nil"/>
                    <w:left w:val="nil"/>
                    <w:bottom w:val="single" w:sz="4" w:space="0" w:color="008080"/>
                    <w:right w:val="single" w:sz="8" w:space="0" w:color="008080"/>
                  </w:tcBorders>
                  <w:shd w:val="clear" w:color="auto" w:fill="auto"/>
                  <w:noWrap/>
                  <w:vAlign w:val="bottom"/>
                </w:tcPr>
                <w:p w14:paraId="1F3DC6F9" w14:textId="77777777" w:rsidR="00B82CAF" w:rsidRPr="000B1AF3" w:rsidRDefault="00B82CAF" w:rsidP="00B82CAF">
                  <w:pPr>
                    <w:jc w:val="right"/>
                    <w:rPr>
                      <w:rFonts w:ascii="Calibri" w:hAnsi="Calibri" w:cs="Arial"/>
                      <w:b/>
                      <w:bCs/>
                      <w:sz w:val="22"/>
                      <w:szCs w:val="22"/>
                    </w:rPr>
                  </w:pPr>
                </w:p>
              </w:tc>
            </w:tr>
            <w:tr w:rsidR="00B82CAF" w:rsidRPr="000B1AF3" w14:paraId="12AE98A1" w14:textId="77777777" w:rsidTr="00B82CAF">
              <w:trPr>
                <w:trHeight w:val="480"/>
              </w:trPr>
              <w:tc>
                <w:tcPr>
                  <w:tcW w:w="1772" w:type="pct"/>
                  <w:tcBorders>
                    <w:top w:val="nil"/>
                    <w:left w:val="single" w:sz="8" w:space="0" w:color="008080"/>
                    <w:bottom w:val="single" w:sz="4" w:space="0" w:color="008080"/>
                    <w:right w:val="nil"/>
                  </w:tcBorders>
                  <w:shd w:val="clear" w:color="auto" w:fill="auto"/>
                  <w:vAlign w:val="center"/>
                </w:tcPr>
                <w:p w14:paraId="473C9B52" w14:textId="77777777" w:rsidR="00B82CAF" w:rsidRPr="000B1AF3" w:rsidRDefault="00B82CAF" w:rsidP="00B82CAF">
                  <w:pPr>
                    <w:rPr>
                      <w:rFonts w:ascii="Calibri" w:hAnsi="Calibri" w:cs="Arial"/>
                      <w:sz w:val="22"/>
                      <w:szCs w:val="22"/>
                      <w:lang w:val="it-IT"/>
                    </w:rPr>
                  </w:pPr>
                  <w:r w:rsidRPr="000B1AF3">
                    <w:rPr>
                      <w:rFonts w:ascii="Calibri" w:hAnsi="Calibri" w:cs="Arial"/>
                      <w:sz w:val="22"/>
                      <w:szCs w:val="22"/>
                      <w:lang w:val="it-IT"/>
                    </w:rPr>
                    <w:t>3.7.2 Auditul financiar (N)</w:t>
                  </w:r>
                </w:p>
              </w:tc>
              <w:tc>
                <w:tcPr>
                  <w:tcW w:w="616" w:type="pct"/>
                  <w:tcBorders>
                    <w:top w:val="nil"/>
                    <w:left w:val="single" w:sz="8" w:space="0" w:color="008080"/>
                    <w:bottom w:val="single" w:sz="4" w:space="0" w:color="008080"/>
                    <w:right w:val="single" w:sz="4" w:space="0" w:color="008080"/>
                  </w:tcBorders>
                  <w:shd w:val="clear" w:color="auto" w:fill="auto"/>
                  <w:noWrap/>
                  <w:vAlign w:val="center"/>
                </w:tcPr>
                <w:p w14:paraId="7B1F7B77" w14:textId="77777777" w:rsidR="00B82CAF" w:rsidRPr="000B1AF3" w:rsidRDefault="00B82CAF" w:rsidP="00B82CAF">
                  <w:pPr>
                    <w:jc w:val="right"/>
                    <w:rPr>
                      <w:rFonts w:ascii="Calibri" w:hAnsi="Calibri" w:cs="Arial"/>
                      <w:sz w:val="22"/>
                      <w:szCs w:val="22"/>
                      <w:lang w:val="it-IT"/>
                    </w:rPr>
                  </w:pPr>
                </w:p>
              </w:tc>
              <w:tc>
                <w:tcPr>
                  <w:tcW w:w="398" w:type="pct"/>
                  <w:tcBorders>
                    <w:top w:val="nil"/>
                    <w:left w:val="nil"/>
                    <w:bottom w:val="single" w:sz="4" w:space="0" w:color="008080"/>
                    <w:right w:val="single" w:sz="8" w:space="0" w:color="008080"/>
                  </w:tcBorders>
                  <w:shd w:val="clear" w:color="auto" w:fill="auto"/>
                  <w:noWrap/>
                  <w:vAlign w:val="center"/>
                </w:tcPr>
                <w:p w14:paraId="01D08CE7" w14:textId="77777777" w:rsidR="00B82CAF" w:rsidRPr="000B1AF3" w:rsidRDefault="00B82CAF" w:rsidP="00B82CAF">
                  <w:pPr>
                    <w:jc w:val="right"/>
                    <w:rPr>
                      <w:rFonts w:ascii="Calibri" w:hAnsi="Calibri" w:cs="Arial"/>
                      <w:sz w:val="22"/>
                      <w:szCs w:val="22"/>
                      <w:lang w:val="it-IT"/>
                    </w:rPr>
                  </w:pPr>
                </w:p>
              </w:tc>
              <w:tc>
                <w:tcPr>
                  <w:tcW w:w="718" w:type="pct"/>
                  <w:tcBorders>
                    <w:top w:val="nil"/>
                    <w:left w:val="nil"/>
                    <w:bottom w:val="single" w:sz="4" w:space="0" w:color="008080"/>
                    <w:right w:val="single" w:sz="4" w:space="0" w:color="008080"/>
                  </w:tcBorders>
                  <w:shd w:val="clear" w:color="auto" w:fill="auto"/>
                  <w:noWrap/>
                  <w:vAlign w:val="center"/>
                </w:tcPr>
                <w:p w14:paraId="38BA3962" w14:textId="77777777" w:rsidR="00B82CAF" w:rsidRPr="000B1AF3" w:rsidRDefault="00B82CAF" w:rsidP="00B82CAF">
                  <w:pPr>
                    <w:jc w:val="right"/>
                    <w:rPr>
                      <w:rFonts w:ascii="Calibri" w:hAnsi="Calibri" w:cs="Arial"/>
                      <w:sz w:val="22"/>
                      <w:szCs w:val="22"/>
                      <w:lang w:val="it-IT"/>
                    </w:rPr>
                  </w:pPr>
                </w:p>
              </w:tc>
              <w:tc>
                <w:tcPr>
                  <w:tcW w:w="425" w:type="pct"/>
                  <w:tcBorders>
                    <w:top w:val="nil"/>
                    <w:left w:val="nil"/>
                    <w:bottom w:val="single" w:sz="4" w:space="0" w:color="008080"/>
                    <w:right w:val="single" w:sz="8" w:space="0" w:color="008080"/>
                  </w:tcBorders>
                  <w:shd w:val="clear" w:color="auto" w:fill="auto"/>
                  <w:noWrap/>
                  <w:vAlign w:val="center"/>
                </w:tcPr>
                <w:p w14:paraId="5B3838AC" w14:textId="77777777" w:rsidR="00B82CAF" w:rsidRPr="000B1AF3" w:rsidRDefault="00B82CAF" w:rsidP="00B82CAF">
                  <w:pPr>
                    <w:jc w:val="right"/>
                    <w:rPr>
                      <w:rFonts w:ascii="Calibri" w:hAnsi="Calibri" w:cs="Arial"/>
                      <w:sz w:val="22"/>
                      <w:szCs w:val="22"/>
                      <w:lang w:val="it-IT"/>
                    </w:rPr>
                  </w:pPr>
                </w:p>
              </w:tc>
              <w:tc>
                <w:tcPr>
                  <w:tcW w:w="654" w:type="pct"/>
                  <w:tcBorders>
                    <w:top w:val="nil"/>
                    <w:left w:val="nil"/>
                    <w:bottom w:val="single" w:sz="4" w:space="0" w:color="008080"/>
                    <w:right w:val="single" w:sz="4" w:space="0" w:color="008080"/>
                  </w:tcBorders>
                  <w:shd w:val="clear" w:color="auto" w:fill="auto"/>
                  <w:noWrap/>
                  <w:vAlign w:val="bottom"/>
                </w:tcPr>
                <w:p w14:paraId="16E307B0" w14:textId="77777777" w:rsidR="00B82CAF" w:rsidRPr="000B1AF3" w:rsidRDefault="00B82CAF" w:rsidP="00B82CAF">
                  <w:pPr>
                    <w:jc w:val="right"/>
                    <w:rPr>
                      <w:rFonts w:ascii="Calibri" w:hAnsi="Calibri" w:cs="Arial"/>
                      <w:sz w:val="22"/>
                      <w:szCs w:val="22"/>
                      <w:lang w:val="it-IT"/>
                    </w:rPr>
                  </w:pPr>
                </w:p>
              </w:tc>
              <w:tc>
                <w:tcPr>
                  <w:tcW w:w="417" w:type="pct"/>
                  <w:tcBorders>
                    <w:top w:val="nil"/>
                    <w:left w:val="nil"/>
                    <w:bottom w:val="single" w:sz="4" w:space="0" w:color="008080"/>
                    <w:right w:val="single" w:sz="8" w:space="0" w:color="008080"/>
                  </w:tcBorders>
                  <w:shd w:val="clear" w:color="auto" w:fill="auto"/>
                  <w:noWrap/>
                  <w:vAlign w:val="bottom"/>
                </w:tcPr>
                <w:p w14:paraId="1EAA9F51" w14:textId="77777777" w:rsidR="00B82CAF" w:rsidRPr="000B1AF3" w:rsidRDefault="00B82CAF" w:rsidP="00B82CAF">
                  <w:pPr>
                    <w:jc w:val="right"/>
                    <w:rPr>
                      <w:rFonts w:ascii="Calibri" w:hAnsi="Calibri" w:cs="Arial"/>
                      <w:sz w:val="22"/>
                      <w:szCs w:val="22"/>
                      <w:lang w:val="it-IT"/>
                    </w:rPr>
                  </w:pPr>
                </w:p>
              </w:tc>
            </w:tr>
            <w:tr w:rsidR="00B82CAF" w:rsidRPr="000B1AF3" w14:paraId="62790B81" w14:textId="77777777" w:rsidTr="00B82CAF">
              <w:trPr>
                <w:trHeight w:val="480"/>
              </w:trPr>
              <w:tc>
                <w:tcPr>
                  <w:tcW w:w="1772" w:type="pct"/>
                  <w:tcBorders>
                    <w:top w:val="nil"/>
                    <w:left w:val="single" w:sz="8" w:space="0" w:color="008080"/>
                    <w:bottom w:val="single" w:sz="4" w:space="0" w:color="008080"/>
                    <w:right w:val="nil"/>
                  </w:tcBorders>
                  <w:shd w:val="clear" w:color="auto" w:fill="auto"/>
                  <w:vAlign w:val="center"/>
                </w:tcPr>
                <w:p w14:paraId="4F2226CA" w14:textId="77777777" w:rsidR="00B82CAF" w:rsidRPr="000B1AF3" w:rsidRDefault="00B82CAF" w:rsidP="00B82CAF">
                  <w:pPr>
                    <w:rPr>
                      <w:rFonts w:ascii="Calibri" w:hAnsi="Calibri" w:cs="Arial"/>
                      <w:sz w:val="22"/>
                      <w:szCs w:val="22"/>
                    </w:rPr>
                  </w:pPr>
                  <w:r w:rsidRPr="000B1AF3">
                    <w:rPr>
                      <w:rFonts w:ascii="Calibri" w:hAnsi="Calibri" w:cs="Arial"/>
                      <w:sz w:val="22"/>
                      <w:szCs w:val="22"/>
                    </w:rPr>
                    <w:t xml:space="preserve">3.8 </w:t>
                  </w:r>
                  <w:proofErr w:type="spellStart"/>
                  <w:r w:rsidRPr="000B1AF3">
                    <w:rPr>
                      <w:rFonts w:ascii="Calibri" w:hAnsi="Calibri" w:cs="Arial"/>
                      <w:sz w:val="22"/>
                      <w:szCs w:val="22"/>
                    </w:rPr>
                    <w:t>Asistenţă</w:t>
                  </w:r>
                  <w:proofErr w:type="spellEnd"/>
                  <w:r w:rsidRPr="000B1AF3">
                    <w:rPr>
                      <w:rFonts w:ascii="Calibri" w:hAnsi="Calibri" w:cs="Arial"/>
                      <w:sz w:val="22"/>
                      <w:szCs w:val="22"/>
                    </w:rPr>
                    <w:t xml:space="preserve"> </w:t>
                  </w:r>
                  <w:proofErr w:type="spellStart"/>
                  <w:r w:rsidRPr="000B1AF3">
                    <w:rPr>
                      <w:rFonts w:ascii="Calibri" w:hAnsi="Calibri" w:cs="Arial"/>
                      <w:sz w:val="22"/>
                      <w:szCs w:val="22"/>
                    </w:rPr>
                    <w:t>tehnică</w:t>
                  </w:r>
                  <w:proofErr w:type="spellEnd"/>
                </w:p>
              </w:tc>
              <w:tc>
                <w:tcPr>
                  <w:tcW w:w="616" w:type="pct"/>
                  <w:tcBorders>
                    <w:top w:val="nil"/>
                    <w:left w:val="single" w:sz="8" w:space="0" w:color="008080"/>
                    <w:bottom w:val="single" w:sz="4" w:space="0" w:color="008080"/>
                    <w:right w:val="single" w:sz="4" w:space="0" w:color="008080"/>
                  </w:tcBorders>
                  <w:shd w:val="clear" w:color="auto" w:fill="auto"/>
                  <w:noWrap/>
                  <w:vAlign w:val="center"/>
                </w:tcPr>
                <w:p w14:paraId="6C36E61A" w14:textId="77777777" w:rsidR="00B82CAF" w:rsidRPr="000B1AF3" w:rsidRDefault="00B82CAF" w:rsidP="00B82CAF">
                  <w:pPr>
                    <w:jc w:val="right"/>
                    <w:rPr>
                      <w:rFonts w:ascii="Calibri" w:hAnsi="Calibri" w:cs="Arial"/>
                      <w:sz w:val="22"/>
                      <w:szCs w:val="22"/>
                    </w:rPr>
                  </w:pPr>
                </w:p>
              </w:tc>
              <w:tc>
                <w:tcPr>
                  <w:tcW w:w="398" w:type="pct"/>
                  <w:tcBorders>
                    <w:top w:val="nil"/>
                    <w:left w:val="nil"/>
                    <w:bottom w:val="single" w:sz="4" w:space="0" w:color="008080"/>
                    <w:right w:val="single" w:sz="8" w:space="0" w:color="008080"/>
                  </w:tcBorders>
                  <w:shd w:val="clear" w:color="auto" w:fill="auto"/>
                  <w:noWrap/>
                  <w:vAlign w:val="center"/>
                </w:tcPr>
                <w:p w14:paraId="112661AB" w14:textId="77777777" w:rsidR="00B82CAF" w:rsidRPr="000B1AF3" w:rsidRDefault="00B82CAF" w:rsidP="00B82CAF">
                  <w:pPr>
                    <w:jc w:val="right"/>
                    <w:rPr>
                      <w:rFonts w:ascii="Calibri" w:hAnsi="Calibri" w:cs="Arial"/>
                      <w:sz w:val="22"/>
                      <w:szCs w:val="22"/>
                    </w:rPr>
                  </w:pPr>
                </w:p>
              </w:tc>
              <w:tc>
                <w:tcPr>
                  <w:tcW w:w="718" w:type="pct"/>
                  <w:tcBorders>
                    <w:top w:val="nil"/>
                    <w:left w:val="nil"/>
                    <w:bottom w:val="single" w:sz="4" w:space="0" w:color="008080"/>
                    <w:right w:val="single" w:sz="4" w:space="0" w:color="008080"/>
                  </w:tcBorders>
                  <w:shd w:val="clear" w:color="auto" w:fill="auto"/>
                  <w:noWrap/>
                  <w:vAlign w:val="center"/>
                </w:tcPr>
                <w:p w14:paraId="087D9818" w14:textId="77777777" w:rsidR="00B82CAF" w:rsidRPr="000B1AF3" w:rsidRDefault="00B82CAF" w:rsidP="00B82CAF">
                  <w:pPr>
                    <w:jc w:val="right"/>
                    <w:rPr>
                      <w:rFonts w:ascii="Calibri" w:hAnsi="Calibri" w:cs="Arial"/>
                      <w:sz w:val="22"/>
                      <w:szCs w:val="22"/>
                    </w:rPr>
                  </w:pPr>
                </w:p>
              </w:tc>
              <w:tc>
                <w:tcPr>
                  <w:tcW w:w="425" w:type="pct"/>
                  <w:tcBorders>
                    <w:top w:val="nil"/>
                    <w:left w:val="nil"/>
                    <w:bottom w:val="single" w:sz="4" w:space="0" w:color="008080"/>
                    <w:right w:val="single" w:sz="8" w:space="0" w:color="008080"/>
                  </w:tcBorders>
                  <w:shd w:val="clear" w:color="auto" w:fill="auto"/>
                  <w:noWrap/>
                  <w:vAlign w:val="center"/>
                </w:tcPr>
                <w:p w14:paraId="55408252" w14:textId="77777777" w:rsidR="00B82CAF" w:rsidRPr="000B1AF3" w:rsidRDefault="00B82CAF" w:rsidP="00B82CAF">
                  <w:pPr>
                    <w:jc w:val="right"/>
                    <w:rPr>
                      <w:rFonts w:ascii="Calibri" w:hAnsi="Calibri" w:cs="Arial"/>
                      <w:sz w:val="22"/>
                      <w:szCs w:val="22"/>
                    </w:rPr>
                  </w:pPr>
                </w:p>
              </w:tc>
              <w:tc>
                <w:tcPr>
                  <w:tcW w:w="654" w:type="pct"/>
                  <w:tcBorders>
                    <w:top w:val="nil"/>
                    <w:left w:val="nil"/>
                    <w:bottom w:val="single" w:sz="4" w:space="0" w:color="008080"/>
                    <w:right w:val="single" w:sz="4" w:space="0" w:color="008080"/>
                  </w:tcBorders>
                  <w:shd w:val="clear" w:color="auto" w:fill="auto"/>
                  <w:noWrap/>
                  <w:vAlign w:val="bottom"/>
                </w:tcPr>
                <w:p w14:paraId="26D46712" w14:textId="77777777" w:rsidR="00B82CAF" w:rsidRPr="000B1AF3" w:rsidRDefault="00B82CAF" w:rsidP="00B82CAF">
                  <w:pPr>
                    <w:jc w:val="right"/>
                    <w:rPr>
                      <w:rFonts w:ascii="Calibri" w:hAnsi="Calibri" w:cs="Arial"/>
                      <w:sz w:val="22"/>
                      <w:szCs w:val="22"/>
                    </w:rPr>
                  </w:pPr>
                </w:p>
              </w:tc>
              <w:tc>
                <w:tcPr>
                  <w:tcW w:w="417" w:type="pct"/>
                  <w:tcBorders>
                    <w:top w:val="nil"/>
                    <w:left w:val="nil"/>
                    <w:bottom w:val="single" w:sz="4" w:space="0" w:color="008080"/>
                    <w:right w:val="single" w:sz="8" w:space="0" w:color="008080"/>
                  </w:tcBorders>
                  <w:shd w:val="clear" w:color="auto" w:fill="auto"/>
                  <w:noWrap/>
                  <w:vAlign w:val="bottom"/>
                </w:tcPr>
                <w:p w14:paraId="3D82EADE" w14:textId="77777777" w:rsidR="00B82CAF" w:rsidRPr="000B1AF3" w:rsidRDefault="00B82CAF" w:rsidP="00B82CAF">
                  <w:pPr>
                    <w:jc w:val="right"/>
                    <w:rPr>
                      <w:rFonts w:ascii="Calibri" w:hAnsi="Calibri" w:cs="Arial"/>
                      <w:sz w:val="22"/>
                      <w:szCs w:val="22"/>
                    </w:rPr>
                  </w:pPr>
                </w:p>
              </w:tc>
            </w:tr>
            <w:tr w:rsidR="00B82CAF" w:rsidRPr="000B1AF3" w14:paraId="5BC7A3D9" w14:textId="77777777" w:rsidTr="00B82CAF">
              <w:trPr>
                <w:trHeight w:val="255"/>
              </w:trPr>
              <w:tc>
                <w:tcPr>
                  <w:tcW w:w="1772" w:type="pct"/>
                  <w:tcBorders>
                    <w:top w:val="nil"/>
                    <w:left w:val="single" w:sz="8" w:space="0" w:color="008080"/>
                    <w:bottom w:val="single" w:sz="4" w:space="0" w:color="008080"/>
                    <w:right w:val="nil"/>
                  </w:tcBorders>
                  <w:shd w:val="clear" w:color="auto" w:fill="auto"/>
                  <w:vAlign w:val="center"/>
                </w:tcPr>
                <w:p w14:paraId="58BB514B" w14:textId="77777777" w:rsidR="00B82CAF" w:rsidRPr="000B1AF3" w:rsidRDefault="00B82CAF" w:rsidP="00B82CAF">
                  <w:pPr>
                    <w:rPr>
                      <w:rFonts w:ascii="Calibri" w:hAnsi="Calibri" w:cs="Arial"/>
                      <w:sz w:val="22"/>
                      <w:szCs w:val="22"/>
                      <w:lang w:val="pt-BR"/>
                    </w:rPr>
                  </w:pPr>
                  <w:r w:rsidRPr="000B1AF3">
                    <w:rPr>
                      <w:rFonts w:ascii="Calibri" w:hAnsi="Calibri" w:cs="Arial"/>
                      <w:sz w:val="22"/>
                      <w:szCs w:val="22"/>
                      <w:lang w:val="pt-BR"/>
                    </w:rPr>
                    <w:t>3.8.1 asistență tehnică din partea proiectantului</w:t>
                  </w:r>
                </w:p>
              </w:tc>
              <w:tc>
                <w:tcPr>
                  <w:tcW w:w="616" w:type="pct"/>
                  <w:tcBorders>
                    <w:top w:val="single" w:sz="4" w:space="0" w:color="008080"/>
                    <w:left w:val="single" w:sz="8" w:space="0" w:color="008080"/>
                    <w:bottom w:val="single" w:sz="4" w:space="0" w:color="008080"/>
                    <w:right w:val="single" w:sz="4" w:space="0" w:color="008080"/>
                  </w:tcBorders>
                  <w:shd w:val="clear" w:color="auto" w:fill="339966"/>
                  <w:noWrap/>
                  <w:vAlign w:val="bottom"/>
                </w:tcPr>
                <w:p w14:paraId="252A86A2" w14:textId="77777777" w:rsidR="00B82CAF" w:rsidRPr="000B1AF3" w:rsidRDefault="00B82CAF" w:rsidP="00B82CAF">
                  <w:pPr>
                    <w:rPr>
                      <w:rFonts w:ascii="Calibri" w:hAnsi="Calibri" w:cs="Arial"/>
                      <w:sz w:val="22"/>
                      <w:szCs w:val="22"/>
                      <w:lang w:val="pt-BR"/>
                    </w:rPr>
                  </w:pPr>
                </w:p>
              </w:tc>
              <w:tc>
                <w:tcPr>
                  <w:tcW w:w="398" w:type="pct"/>
                  <w:tcBorders>
                    <w:top w:val="nil"/>
                    <w:left w:val="nil"/>
                    <w:bottom w:val="single" w:sz="4" w:space="0" w:color="008080"/>
                    <w:right w:val="single" w:sz="8" w:space="0" w:color="008080"/>
                  </w:tcBorders>
                  <w:shd w:val="clear" w:color="auto" w:fill="auto"/>
                  <w:noWrap/>
                  <w:vAlign w:val="center"/>
                </w:tcPr>
                <w:p w14:paraId="6B7BCD44" w14:textId="77777777" w:rsidR="00B82CAF" w:rsidRPr="000B1AF3" w:rsidRDefault="00B82CAF" w:rsidP="00B82CAF">
                  <w:pPr>
                    <w:jc w:val="right"/>
                    <w:rPr>
                      <w:rFonts w:ascii="Calibri" w:hAnsi="Calibri" w:cs="Arial"/>
                      <w:sz w:val="22"/>
                      <w:szCs w:val="22"/>
                      <w:lang w:val="pt-BR"/>
                    </w:rPr>
                  </w:pPr>
                </w:p>
              </w:tc>
              <w:tc>
                <w:tcPr>
                  <w:tcW w:w="718" w:type="pct"/>
                  <w:tcBorders>
                    <w:top w:val="single" w:sz="4" w:space="0" w:color="008080"/>
                    <w:left w:val="nil"/>
                    <w:bottom w:val="single" w:sz="4" w:space="0" w:color="008080"/>
                    <w:right w:val="single" w:sz="4" w:space="0" w:color="008080"/>
                  </w:tcBorders>
                  <w:shd w:val="clear" w:color="auto" w:fill="339966"/>
                  <w:noWrap/>
                  <w:vAlign w:val="bottom"/>
                </w:tcPr>
                <w:p w14:paraId="077E906F" w14:textId="77777777" w:rsidR="00B82CAF" w:rsidRPr="000B1AF3" w:rsidRDefault="00B82CAF" w:rsidP="00B82CAF">
                  <w:pPr>
                    <w:rPr>
                      <w:rFonts w:ascii="Calibri" w:hAnsi="Calibri" w:cs="Arial"/>
                      <w:sz w:val="22"/>
                      <w:szCs w:val="22"/>
                      <w:lang w:val="pt-BR"/>
                    </w:rPr>
                  </w:pPr>
                </w:p>
              </w:tc>
              <w:tc>
                <w:tcPr>
                  <w:tcW w:w="425" w:type="pct"/>
                  <w:tcBorders>
                    <w:top w:val="nil"/>
                    <w:left w:val="nil"/>
                    <w:bottom w:val="single" w:sz="4" w:space="0" w:color="008080"/>
                    <w:right w:val="single" w:sz="8" w:space="0" w:color="008080"/>
                  </w:tcBorders>
                  <w:shd w:val="clear" w:color="auto" w:fill="auto"/>
                  <w:noWrap/>
                  <w:vAlign w:val="center"/>
                </w:tcPr>
                <w:p w14:paraId="1D77A700" w14:textId="77777777" w:rsidR="00B82CAF" w:rsidRPr="000B1AF3" w:rsidRDefault="00B82CAF" w:rsidP="00B82CAF">
                  <w:pPr>
                    <w:jc w:val="right"/>
                    <w:rPr>
                      <w:rFonts w:ascii="Calibri" w:hAnsi="Calibri" w:cs="Arial"/>
                      <w:sz w:val="22"/>
                      <w:szCs w:val="22"/>
                      <w:lang w:val="pt-BR"/>
                    </w:rPr>
                  </w:pPr>
                </w:p>
              </w:tc>
              <w:tc>
                <w:tcPr>
                  <w:tcW w:w="654" w:type="pct"/>
                  <w:tcBorders>
                    <w:top w:val="single" w:sz="4" w:space="0" w:color="008080"/>
                    <w:left w:val="nil"/>
                    <w:bottom w:val="single" w:sz="4" w:space="0" w:color="008080"/>
                    <w:right w:val="single" w:sz="4" w:space="0" w:color="008080"/>
                  </w:tcBorders>
                  <w:shd w:val="clear" w:color="auto" w:fill="339966"/>
                  <w:noWrap/>
                  <w:vAlign w:val="bottom"/>
                </w:tcPr>
                <w:p w14:paraId="124E7914" w14:textId="77777777" w:rsidR="00B82CAF" w:rsidRPr="000B1AF3" w:rsidRDefault="00B82CAF" w:rsidP="00B82CAF">
                  <w:pPr>
                    <w:rPr>
                      <w:rFonts w:ascii="Calibri" w:hAnsi="Calibri" w:cs="Arial"/>
                      <w:sz w:val="22"/>
                      <w:szCs w:val="22"/>
                      <w:lang w:val="pt-BR"/>
                    </w:rPr>
                  </w:pPr>
                </w:p>
              </w:tc>
              <w:tc>
                <w:tcPr>
                  <w:tcW w:w="417" w:type="pct"/>
                  <w:tcBorders>
                    <w:top w:val="nil"/>
                    <w:left w:val="nil"/>
                    <w:bottom w:val="single" w:sz="4" w:space="0" w:color="008080"/>
                    <w:right w:val="single" w:sz="8" w:space="0" w:color="008080"/>
                  </w:tcBorders>
                  <w:shd w:val="clear" w:color="auto" w:fill="auto"/>
                  <w:noWrap/>
                  <w:vAlign w:val="bottom"/>
                </w:tcPr>
                <w:p w14:paraId="6787B214" w14:textId="77777777" w:rsidR="00B82CAF" w:rsidRPr="000B1AF3" w:rsidRDefault="00B82CAF" w:rsidP="00B82CAF">
                  <w:pPr>
                    <w:jc w:val="right"/>
                    <w:rPr>
                      <w:rFonts w:ascii="Calibri" w:hAnsi="Calibri" w:cs="Arial"/>
                      <w:sz w:val="22"/>
                      <w:szCs w:val="22"/>
                      <w:lang w:val="pt-BR"/>
                    </w:rPr>
                  </w:pPr>
                </w:p>
              </w:tc>
            </w:tr>
            <w:tr w:rsidR="00B82CAF" w:rsidRPr="000B1AF3" w14:paraId="6D1A4621" w14:textId="77777777" w:rsidTr="00B82CAF">
              <w:trPr>
                <w:trHeight w:val="255"/>
              </w:trPr>
              <w:tc>
                <w:tcPr>
                  <w:tcW w:w="1772" w:type="pct"/>
                  <w:tcBorders>
                    <w:top w:val="nil"/>
                    <w:left w:val="single" w:sz="8" w:space="0" w:color="008080"/>
                    <w:bottom w:val="single" w:sz="4" w:space="0" w:color="008080"/>
                    <w:right w:val="nil"/>
                  </w:tcBorders>
                  <w:shd w:val="clear" w:color="auto" w:fill="auto"/>
                  <w:vAlign w:val="center"/>
                </w:tcPr>
                <w:p w14:paraId="14E59BF8" w14:textId="77777777" w:rsidR="00B82CAF" w:rsidRPr="000B1AF3" w:rsidRDefault="00B82CAF" w:rsidP="00B82CAF">
                  <w:pPr>
                    <w:rPr>
                      <w:rFonts w:ascii="Calibri" w:hAnsi="Calibri" w:cs="Arial"/>
                      <w:sz w:val="22"/>
                      <w:szCs w:val="22"/>
                    </w:rPr>
                  </w:pPr>
                  <w:r w:rsidRPr="000B1AF3">
                    <w:rPr>
                      <w:rFonts w:ascii="Calibri" w:hAnsi="Calibri" w:cs="Arial"/>
                      <w:sz w:val="22"/>
                      <w:szCs w:val="22"/>
                    </w:rPr>
                    <w:t xml:space="preserve">3.8.1.1 pe </w:t>
                  </w:r>
                  <w:proofErr w:type="spellStart"/>
                  <w:r w:rsidRPr="000B1AF3">
                    <w:rPr>
                      <w:rFonts w:ascii="Calibri" w:hAnsi="Calibri" w:cs="Arial"/>
                      <w:sz w:val="22"/>
                      <w:szCs w:val="22"/>
                    </w:rPr>
                    <w:t>perioada</w:t>
                  </w:r>
                  <w:proofErr w:type="spellEnd"/>
                  <w:r w:rsidRPr="000B1AF3">
                    <w:rPr>
                      <w:rFonts w:ascii="Calibri" w:hAnsi="Calibri" w:cs="Arial"/>
                      <w:sz w:val="22"/>
                      <w:szCs w:val="22"/>
                    </w:rPr>
                    <w:t xml:space="preserve"> de </w:t>
                  </w:r>
                  <w:proofErr w:type="spellStart"/>
                  <w:r w:rsidRPr="000B1AF3">
                    <w:rPr>
                      <w:rFonts w:ascii="Calibri" w:hAnsi="Calibri" w:cs="Arial"/>
                      <w:sz w:val="22"/>
                      <w:szCs w:val="22"/>
                    </w:rPr>
                    <w:t>execuție</w:t>
                  </w:r>
                  <w:proofErr w:type="spellEnd"/>
                  <w:r w:rsidRPr="000B1AF3">
                    <w:rPr>
                      <w:rFonts w:ascii="Calibri" w:hAnsi="Calibri" w:cs="Arial"/>
                      <w:sz w:val="22"/>
                      <w:szCs w:val="22"/>
                    </w:rPr>
                    <w:t xml:space="preserve"> a </w:t>
                  </w:r>
                  <w:proofErr w:type="spellStart"/>
                  <w:r w:rsidRPr="000B1AF3">
                    <w:rPr>
                      <w:rFonts w:ascii="Calibri" w:hAnsi="Calibri" w:cs="Arial"/>
                      <w:sz w:val="22"/>
                      <w:szCs w:val="22"/>
                    </w:rPr>
                    <w:t>lucrărilor</w:t>
                  </w:r>
                  <w:proofErr w:type="spellEnd"/>
                </w:p>
              </w:tc>
              <w:tc>
                <w:tcPr>
                  <w:tcW w:w="616" w:type="pct"/>
                  <w:tcBorders>
                    <w:top w:val="single" w:sz="4" w:space="0" w:color="008080"/>
                    <w:left w:val="single" w:sz="8" w:space="0" w:color="008080"/>
                    <w:bottom w:val="single" w:sz="4" w:space="0" w:color="008080"/>
                    <w:right w:val="single" w:sz="4" w:space="0" w:color="008080"/>
                  </w:tcBorders>
                  <w:shd w:val="clear" w:color="auto" w:fill="auto"/>
                  <w:noWrap/>
                  <w:vAlign w:val="bottom"/>
                </w:tcPr>
                <w:p w14:paraId="479D2E4B" w14:textId="77777777" w:rsidR="00B82CAF" w:rsidRPr="000B1AF3" w:rsidRDefault="00B82CAF" w:rsidP="00B82CAF">
                  <w:pPr>
                    <w:rPr>
                      <w:rFonts w:ascii="Calibri" w:hAnsi="Calibri" w:cs="Arial"/>
                      <w:sz w:val="22"/>
                      <w:szCs w:val="22"/>
                    </w:rPr>
                  </w:pPr>
                </w:p>
              </w:tc>
              <w:tc>
                <w:tcPr>
                  <w:tcW w:w="398" w:type="pct"/>
                  <w:tcBorders>
                    <w:top w:val="nil"/>
                    <w:left w:val="nil"/>
                    <w:bottom w:val="single" w:sz="4" w:space="0" w:color="008080"/>
                    <w:right w:val="single" w:sz="8" w:space="0" w:color="008080"/>
                  </w:tcBorders>
                  <w:shd w:val="clear" w:color="auto" w:fill="auto"/>
                  <w:noWrap/>
                  <w:vAlign w:val="center"/>
                </w:tcPr>
                <w:p w14:paraId="7405CBBC" w14:textId="77777777" w:rsidR="00B82CAF" w:rsidRPr="000B1AF3" w:rsidRDefault="00B82CAF" w:rsidP="00B82CAF">
                  <w:pPr>
                    <w:jc w:val="right"/>
                    <w:rPr>
                      <w:rFonts w:ascii="Calibri" w:hAnsi="Calibri" w:cs="Arial"/>
                      <w:sz w:val="22"/>
                      <w:szCs w:val="22"/>
                    </w:rPr>
                  </w:pPr>
                </w:p>
              </w:tc>
              <w:tc>
                <w:tcPr>
                  <w:tcW w:w="718" w:type="pct"/>
                  <w:tcBorders>
                    <w:top w:val="single" w:sz="4" w:space="0" w:color="008080"/>
                    <w:left w:val="nil"/>
                    <w:bottom w:val="single" w:sz="4" w:space="0" w:color="008080"/>
                    <w:right w:val="single" w:sz="4" w:space="0" w:color="008080"/>
                  </w:tcBorders>
                  <w:shd w:val="clear" w:color="auto" w:fill="auto"/>
                  <w:noWrap/>
                  <w:vAlign w:val="bottom"/>
                </w:tcPr>
                <w:p w14:paraId="1D65D8FF" w14:textId="77777777" w:rsidR="00B82CAF" w:rsidRPr="000B1AF3" w:rsidRDefault="00B82CAF" w:rsidP="00B82CAF">
                  <w:pPr>
                    <w:rPr>
                      <w:rFonts w:ascii="Calibri" w:hAnsi="Calibri" w:cs="Arial"/>
                      <w:sz w:val="22"/>
                      <w:szCs w:val="22"/>
                    </w:rPr>
                  </w:pPr>
                </w:p>
              </w:tc>
              <w:tc>
                <w:tcPr>
                  <w:tcW w:w="425" w:type="pct"/>
                  <w:tcBorders>
                    <w:top w:val="nil"/>
                    <w:left w:val="nil"/>
                    <w:bottom w:val="single" w:sz="4" w:space="0" w:color="008080"/>
                    <w:right w:val="single" w:sz="8" w:space="0" w:color="008080"/>
                  </w:tcBorders>
                  <w:shd w:val="clear" w:color="auto" w:fill="auto"/>
                  <w:noWrap/>
                  <w:vAlign w:val="center"/>
                </w:tcPr>
                <w:p w14:paraId="67425F1D" w14:textId="77777777" w:rsidR="00B82CAF" w:rsidRPr="000B1AF3" w:rsidRDefault="00B82CAF" w:rsidP="00B82CAF">
                  <w:pPr>
                    <w:jc w:val="right"/>
                    <w:rPr>
                      <w:rFonts w:ascii="Calibri" w:hAnsi="Calibri" w:cs="Arial"/>
                      <w:sz w:val="22"/>
                      <w:szCs w:val="22"/>
                    </w:rPr>
                  </w:pPr>
                </w:p>
              </w:tc>
              <w:tc>
                <w:tcPr>
                  <w:tcW w:w="654" w:type="pct"/>
                  <w:tcBorders>
                    <w:top w:val="single" w:sz="4" w:space="0" w:color="008080"/>
                    <w:left w:val="nil"/>
                    <w:bottom w:val="single" w:sz="4" w:space="0" w:color="008080"/>
                    <w:right w:val="single" w:sz="4" w:space="0" w:color="008080"/>
                  </w:tcBorders>
                  <w:shd w:val="clear" w:color="auto" w:fill="auto"/>
                  <w:noWrap/>
                  <w:vAlign w:val="bottom"/>
                </w:tcPr>
                <w:p w14:paraId="7847C960" w14:textId="77777777" w:rsidR="00B82CAF" w:rsidRPr="000B1AF3" w:rsidRDefault="00B82CAF" w:rsidP="00B82CAF">
                  <w:pPr>
                    <w:rPr>
                      <w:rFonts w:ascii="Calibri" w:hAnsi="Calibri" w:cs="Arial"/>
                      <w:sz w:val="22"/>
                      <w:szCs w:val="22"/>
                    </w:rPr>
                  </w:pPr>
                </w:p>
              </w:tc>
              <w:tc>
                <w:tcPr>
                  <w:tcW w:w="417" w:type="pct"/>
                  <w:tcBorders>
                    <w:top w:val="nil"/>
                    <w:left w:val="nil"/>
                    <w:bottom w:val="single" w:sz="4" w:space="0" w:color="008080"/>
                    <w:right w:val="single" w:sz="8" w:space="0" w:color="008080"/>
                  </w:tcBorders>
                  <w:shd w:val="clear" w:color="auto" w:fill="auto"/>
                  <w:noWrap/>
                  <w:vAlign w:val="bottom"/>
                </w:tcPr>
                <w:p w14:paraId="75057304" w14:textId="77777777" w:rsidR="00B82CAF" w:rsidRPr="000B1AF3" w:rsidRDefault="00B82CAF" w:rsidP="00B82CAF">
                  <w:pPr>
                    <w:jc w:val="right"/>
                    <w:rPr>
                      <w:rFonts w:ascii="Calibri" w:hAnsi="Calibri" w:cs="Arial"/>
                      <w:sz w:val="22"/>
                      <w:szCs w:val="22"/>
                    </w:rPr>
                  </w:pPr>
                </w:p>
              </w:tc>
            </w:tr>
            <w:tr w:rsidR="00B82CAF" w:rsidRPr="000B1AF3" w14:paraId="58924701" w14:textId="77777777" w:rsidTr="00B82CAF">
              <w:trPr>
                <w:trHeight w:val="255"/>
              </w:trPr>
              <w:tc>
                <w:tcPr>
                  <w:tcW w:w="1772" w:type="pct"/>
                  <w:tcBorders>
                    <w:top w:val="nil"/>
                    <w:left w:val="single" w:sz="8" w:space="0" w:color="008080"/>
                    <w:bottom w:val="single" w:sz="4" w:space="0" w:color="008080"/>
                    <w:right w:val="nil"/>
                  </w:tcBorders>
                  <w:shd w:val="clear" w:color="auto" w:fill="auto"/>
                  <w:vAlign w:val="center"/>
                </w:tcPr>
                <w:p w14:paraId="24014C90" w14:textId="77777777" w:rsidR="00B82CAF" w:rsidRPr="000B1AF3" w:rsidRDefault="00B82CAF" w:rsidP="00B82CAF">
                  <w:pPr>
                    <w:rPr>
                      <w:rFonts w:ascii="Calibri" w:hAnsi="Calibri" w:cs="Arial"/>
                      <w:sz w:val="22"/>
                      <w:szCs w:val="22"/>
                    </w:rPr>
                  </w:pPr>
                  <w:r w:rsidRPr="000B1AF3">
                    <w:rPr>
                      <w:rFonts w:ascii="Calibri" w:hAnsi="Calibri" w:cs="Arial"/>
                      <w:sz w:val="22"/>
                      <w:szCs w:val="22"/>
                    </w:rPr>
                    <w:t xml:space="preserve">3.8.1.2 </w:t>
                  </w:r>
                  <w:proofErr w:type="spellStart"/>
                  <w:r w:rsidRPr="000B1AF3">
                    <w:rPr>
                      <w:rFonts w:ascii="Calibri" w:hAnsi="Calibri" w:cs="Arial"/>
                      <w:sz w:val="22"/>
                      <w:szCs w:val="22"/>
                    </w:rPr>
                    <w:t>pentru</w:t>
                  </w:r>
                  <w:proofErr w:type="spellEnd"/>
                  <w:r w:rsidRPr="000B1AF3">
                    <w:rPr>
                      <w:rFonts w:ascii="Calibri" w:hAnsi="Calibri" w:cs="Arial"/>
                      <w:sz w:val="22"/>
                      <w:szCs w:val="22"/>
                    </w:rPr>
                    <w:t xml:space="preserve"> </w:t>
                  </w:r>
                  <w:proofErr w:type="spellStart"/>
                  <w:r w:rsidRPr="000B1AF3">
                    <w:rPr>
                      <w:rFonts w:ascii="Calibri" w:hAnsi="Calibri" w:cs="Arial"/>
                      <w:sz w:val="22"/>
                      <w:szCs w:val="22"/>
                    </w:rPr>
                    <w:t>participarea</w:t>
                  </w:r>
                  <w:proofErr w:type="spellEnd"/>
                  <w:r w:rsidRPr="000B1AF3">
                    <w:rPr>
                      <w:rFonts w:ascii="Calibri" w:hAnsi="Calibri" w:cs="Arial"/>
                      <w:sz w:val="22"/>
                      <w:szCs w:val="22"/>
                    </w:rPr>
                    <w:t xml:space="preserve"> </w:t>
                  </w:r>
                  <w:proofErr w:type="spellStart"/>
                  <w:r w:rsidRPr="000B1AF3">
                    <w:rPr>
                      <w:rFonts w:ascii="Calibri" w:hAnsi="Calibri" w:cs="Arial"/>
                      <w:sz w:val="22"/>
                      <w:szCs w:val="22"/>
                    </w:rPr>
                    <w:t>proiectantului</w:t>
                  </w:r>
                  <w:proofErr w:type="spellEnd"/>
                  <w:r w:rsidRPr="000B1AF3">
                    <w:rPr>
                      <w:rFonts w:ascii="Calibri" w:hAnsi="Calibri" w:cs="Arial"/>
                      <w:sz w:val="22"/>
                      <w:szCs w:val="22"/>
                    </w:rPr>
                    <w:t xml:space="preserve"> la </w:t>
                  </w:r>
                  <w:proofErr w:type="spellStart"/>
                  <w:r w:rsidRPr="000B1AF3">
                    <w:rPr>
                      <w:rFonts w:ascii="Calibri" w:hAnsi="Calibri" w:cs="Arial"/>
                      <w:sz w:val="22"/>
                      <w:szCs w:val="22"/>
                    </w:rPr>
                    <w:t>fazele</w:t>
                  </w:r>
                  <w:proofErr w:type="spellEnd"/>
                  <w:r w:rsidRPr="000B1AF3">
                    <w:rPr>
                      <w:rFonts w:ascii="Calibri" w:hAnsi="Calibri" w:cs="Arial"/>
                      <w:sz w:val="22"/>
                      <w:szCs w:val="22"/>
                    </w:rPr>
                    <w:t xml:space="preserve"> </w:t>
                  </w:r>
                  <w:proofErr w:type="spellStart"/>
                  <w:r w:rsidRPr="000B1AF3">
                    <w:rPr>
                      <w:rFonts w:ascii="Calibri" w:hAnsi="Calibri" w:cs="Arial"/>
                      <w:sz w:val="22"/>
                      <w:szCs w:val="22"/>
                    </w:rPr>
                    <w:t>incluse</w:t>
                  </w:r>
                  <w:proofErr w:type="spellEnd"/>
                  <w:r w:rsidRPr="000B1AF3">
                    <w:rPr>
                      <w:rFonts w:ascii="Calibri" w:hAnsi="Calibri" w:cs="Arial"/>
                      <w:sz w:val="22"/>
                      <w:szCs w:val="22"/>
                    </w:rPr>
                    <w:t xml:space="preserve"> </w:t>
                  </w:r>
                  <w:proofErr w:type="spellStart"/>
                  <w:r w:rsidRPr="000B1AF3">
                    <w:rPr>
                      <w:rFonts w:ascii="Calibri" w:hAnsi="Calibri" w:cs="Arial"/>
                      <w:sz w:val="22"/>
                      <w:szCs w:val="22"/>
                    </w:rPr>
                    <w:t>în</w:t>
                  </w:r>
                  <w:proofErr w:type="spellEnd"/>
                  <w:r w:rsidRPr="000B1AF3">
                    <w:rPr>
                      <w:rFonts w:ascii="Calibri" w:hAnsi="Calibri" w:cs="Arial"/>
                      <w:sz w:val="22"/>
                      <w:szCs w:val="22"/>
                    </w:rPr>
                    <w:t xml:space="preserve"> </w:t>
                  </w:r>
                  <w:proofErr w:type="spellStart"/>
                  <w:r w:rsidRPr="000B1AF3">
                    <w:rPr>
                      <w:rFonts w:ascii="Calibri" w:hAnsi="Calibri" w:cs="Arial"/>
                      <w:sz w:val="22"/>
                      <w:szCs w:val="22"/>
                    </w:rPr>
                    <w:t>programul</w:t>
                  </w:r>
                  <w:proofErr w:type="spellEnd"/>
                  <w:r w:rsidRPr="000B1AF3">
                    <w:rPr>
                      <w:rFonts w:ascii="Calibri" w:hAnsi="Calibri" w:cs="Arial"/>
                      <w:sz w:val="22"/>
                      <w:szCs w:val="22"/>
                    </w:rPr>
                    <w:t xml:space="preserve"> de control al </w:t>
                  </w:r>
                  <w:proofErr w:type="spellStart"/>
                  <w:r w:rsidRPr="000B1AF3">
                    <w:rPr>
                      <w:rFonts w:ascii="Calibri" w:hAnsi="Calibri" w:cs="Arial"/>
                      <w:sz w:val="22"/>
                      <w:szCs w:val="22"/>
                    </w:rPr>
                    <w:t>lucrărilor</w:t>
                  </w:r>
                  <w:proofErr w:type="spellEnd"/>
                  <w:r w:rsidRPr="000B1AF3">
                    <w:rPr>
                      <w:rFonts w:ascii="Calibri" w:hAnsi="Calibri" w:cs="Arial"/>
                      <w:sz w:val="22"/>
                      <w:szCs w:val="22"/>
                    </w:rPr>
                    <w:t xml:space="preserve"> de </w:t>
                  </w:r>
                  <w:proofErr w:type="spellStart"/>
                  <w:r w:rsidRPr="000B1AF3">
                    <w:rPr>
                      <w:rFonts w:ascii="Calibri" w:hAnsi="Calibri" w:cs="Arial"/>
                      <w:sz w:val="22"/>
                      <w:szCs w:val="22"/>
                    </w:rPr>
                    <w:t>execuție</w:t>
                  </w:r>
                  <w:proofErr w:type="spellEnd"/>
                  <w:r w:rsidRPr="000B1AF3">
                    <w:rPr>
                      <w:rFonts w:ascii="Calibri" w:hAnsi="Calibri" w:cs="Arial"/>
                      <w:sz w:val="22"/>
                      <w:szCs w:val="22"/>
                    </w:rPr>
                    <w:t xml:space="preserve">, </w:t>
                  </w:r>
                  <w:proofErr w:type="spellStart"/>
                  <w:r w:rsidRPr="000B1AF3">
                    <w:rPr>
                      <w:rFonts w:ascii="Calibri" w:hAnsi="Calibri" w:cs="Arial"/>
                      <w:sz w:val="22"/>
                      <w:szCs w:val="22"/>
                    </w:rPr>
                    <w:t>avizat</w:t>
                  </w:r>
                  <w:proofErr w:type="spellEnd"/>
                  <w:r w:rsidRPr="000B1AF3">
                    <w:rPr>
                      <w:rFonts w:ascii="Calibri" w:hAnsi="Calibri" w:cs="Arial"/>
                      <w:sz w:val="22"/>
                      <w:szCs w:val="22"/>
                    </w:rPr>
                    <w:t xml:space="preserve"> de </w:t>
                  </w:r>
                  <w:proofErr w:type="spellStart"/>
                  <w:r w:rsidRPr="000B1AF3">
                    <w:rPr>
                      <w:rFonts w:ascii="Calibri" w:hAnsi="Calibri" w:cs="Arial"/>
                      <w:sz w:val="22"/>
                      <w:szCs w:val="22"/>
                    </w:rPr>
                    <w:t>către</w:t>
                  </w:r>
                  <w:proofErr w:type="spellEnd"/>
                  <w:r w:rsidRPr="000B1AF3">
                    <w:rPr>
                      <w:rFonts w:ascii="Calibri" w:hAnsi="Calibri" w:cs="Arial"/>
                      <w:sz w:val="22"/>
                      <w:szCs w:val="22"/>
                    </w:rPr>
                    <w:t xml:space="preserve"> </w:t>
                  </w:r>
                  <w:proofErr w:type="spellStart"/>
                  <w:r w:rsidRPr="000B1AF3">
                    <w:rPr>
                      <w:rFonts w:ascii="Calibri" w:hAnsi="Calibri" w:cs="Arial"/>
                      <w:sz w:val="22"/>
                      <w:szCs w:val="22"/>
                    </w:rPr>
                    <w:t>Inspectoratul</w:t>
                  </w:r>
                  <w:proofErr w:type="spellEnd"/>
                  <w:r w:rsidRPr="000B1AF3">
                    <w:rPr>
                      <w:rFonts w:ascii="Calibri" w:hAnsi="Calibri" w:cs="Arial"/>
                      <w:sz w:val="22"/>
                      <w:szCs w:val="22"/>
                    </w:rPr>
                    <w:t xml:space="preserve"> de Stat </w:t>
                  </w:r>
                  <w:proofErr w:type="spellStart"/>
                  <w:r w:rsidRPr="000B1AF3">
                    <w:rPr>
                      <w:rFonts w:ascii="Calibri" w:hAnsi="Calibri" w:cs="Arial"/>
                      <w:sz w:val="22"/>
                      <w:szCs w:val="22"/>
                    </w:rPr>
                    <w:t>în</w:t>
                  </w:r>
                  <w:proofErr w:type="spellEnd"/>
                  <w:r w:rsidRPr="000B1AF3">
                    <w:rPr>
                      <w:rFonts w:ascii="Calibri" w:hAnsi="Calibri" w:cs="Arial"/>
                      <w:sz w:val="22"/>
                      <w:szCs w:val="22"/>
                    </w:rPr>
                    <w:t xml:space="preserve"> </w:t>
                  </w:r>
                  <w:proofErr w:type="spellStart"/>
                  <w:r w:rsidRPr="000B1AF3">
                    <w:rPr>
                      <w:rFonts w:ascii="Calibri" w:hAnsi="Calibri" w:cs="Arial"/>
                      <w:sz w:val="22"/>
                      <w:szCs w:val="22"/>
                    </w:rPr>
                    <w:t>Construcții</w:t>
                  </w:r>
                  <w:proofErr w:type="spellEnd"/>
                </w:p>
              </w:tc>
              <w:tc>
                <w:tcPr>
                  <w:tcW w:w="616" w:type="pct"/>
                  <w:tcBorders>
                    <w:top w:val="single" w:sz="4" w:space="0" w:color="008080"/>
                    <w:left w:val="single" w:sz="8" w:space="0" w:color="008080"/>
                    <w:bottom w:val="single" w:sz="4" w:space="0" w:color="008080"/>
                    <w:right w:val="single" w:sz="4" w:space="0" w:color="008080"/>
                  </w:tcBorders>
                  <w:shd w:val="clear" w:color="auto" w:fill="auto"/>
                  <w:noWrap/>
                  <w:vAlign w:val="bottom"/>
                </w:tcPr>
                <w:p w14:paraId="60E2EB6E" w14:textId="77777777" w:rsidR="00B82CAF" w:rsidRPr="000B1AF3" w:rsidRDefault="00B82CAF" w:rsidP="00B82CAF">
                  <w:pPr>
                    <w:rPr>
                      <w:rFonts w:ascii="Calibri" w:hAnsi="Calibri" w:cs="Arial"/>
                      <w:sz w:val="22"/>
                      <w:szCs w:val="22"/>
                    </w:rPr>
                  </w:pPr>
                </w:p>
              </w:tc>
              <w:tc>
                <w:tcPr>
                  <w:tcW w:w="398" w:type="pct"/>
                  <w:tcBorders>
                    <w:top w:val="nil"/>
                    <w:left w:val="nil"/>
                    <w:bottom w:val="single" w:sz="4" w:space="0" w:color="008080"/>
                    <w:right w:val="single" w:sz="8" w:space="0" w:color="008080"/>
                  </w:tcBorders>
                  <w:shd w:val="clear" w:color="auto" w:fill="auto"/>
                  <w:noWrap/>
                  <w:vAlign w:val="center"/>
                </w:tcPr>
                <w:p w14:paraId="7C6EC0DC" w14:textId="77777777" w:rsidR="00B82CAF" w:rsidRPr="000B1AF3" w:rsidRDefault="00B82CAF" w:rsidP="00B82CAF">
                  <w:pPr>
                    <w:jc w:val="right"/>
                    <w:rPr>
                      <w:rFonts w:ascii="Calibri" w:hAnsi="Calibri" w:cs="Arial"/>
                      <w:sz w:val="22"/>
                      <w:szCs w:val="22"/>
                    </w:rPr>
                  </w:pPr>
                </w:p>
              </w:tc>
              <w:tc>
                <w:tcPr>
                  <w:tcW w:w="718" w:type="pct"/>
                  <w:tcBorders>
                    <w:top w:val="single" w:sz="4" w:space="0" w:color="008080"/>
                    <w:left w:val="nil"/>
                    <w:bottom w:val="single" w:sz="4" w:space="0" w:color="008080"/>
                    <w:right w:val="single" w:sz="4" w:space="0" w:color="008080"/>
                  </w:tcBorders>
                  <w:shd w:val="clear" w:color="auto" w:fill="auto"/>
                  <w:noWrap/>
                  <w:vAlign w:val="bottom"/>
                </w:tcPr>
                <w:p w14:paraId="3FE9B953" w14:textId="77777777" w:rsidR="00B82CAF" w:rsidRPr="000B1AF3" w:rsidRDefault="00B82CAF" w:rsidP="00B82CAF">
                  <w:pPr>
                    <w:rPr>
                      <w:rFonts w:ascii="Calibri" w:hAnsi="Calibri" w:cs="Arial"/>
                      <w:sz w:val="22"/>
                      <w:szCs w:val="22"/>
                    </w:rPr>
                  </w:pPr>
                </w:p>
              </w:tc>
              <w:tc>
                <w:tcPr>
                  <w:tcW w:w="425" w:type="pct"/>
                  <w:tcBorders>
                    <w:top w:val="nil"/>
                    <w:left w:val="nil"/>
                    <w:bottom w:val="single" w:sz="4" w:space="0" w:color="008080"/>
                    <w:right w:val="single" w:sz="8" w:space="0" w:color="008080"/>
                  </w:tcBorders>
                  <w:shd w:val="clear" w:color="auto" w:fill="auto"/>
                  <w:noWrap/>
                  <w:vAlign w:val="center"/>
                </w:tcPr>
                <w:p w14:paraId="0477734E" w14:textId="77777777" w:rsidR="00B82CAF" w:rsidRPr="000B1AF3" w:rsidRDefault="00B82CAF" w:rsidP="00B82CAF">
                  <w:pPr>
                    <w:jc w:val="right"/>
                    <w:rPr>
                      <w:rFonts w:ascii="Calibri" w:hAnsi="Calibri" w:cs="Arial"/>
                      <w:sz w:val="22"/>
                      <w:szCs w:val="22"/>
                    </w:rPr>
                  </w:pPr>
                </w:p>
              </w:tc>
              <w:tc>
                <w:tcPr>
                  <w:tcW w:w="654" w:type="pct"/>
                  <w:tcBorders>
                    <w:top w:val="single" w:sz="4" w:space="0" w:color="008080"/>
                    <w:left w:val="nil"/>
                    <w:bottom w:val="single" w:sz="4" w:space="0" w:color="008080"/>
                    <w:right w:val="single" w:sz="4" w:space="0" w:color="008080"/>
                  </w:tcBorders>
                  <w:shd w:val="clear" w:color="auto" w:fill="auto"/>
                  <w:noWrap/>
                  <w:vAlign w:val="bottom"/>
                </w:tcPr>
                <w:p w14:paraId="758F3C1E" w14:textId="77777777" w:rsidR="00B82CAF" w:rsidRPr="000B1AF3" w:rsidRDefault="00B82CAF" w:rsidP="00B82CAF">
                  <w:pPr>
                    <w:rPr>
                      <w:rFonts w:ascii="Calibri" w:hAnsi="Calibri" w:cs="Arial"/>
                      <w:sz w:val="22"/>
                      <w:szCs w:val="22"/>
                    </w:rPr>
                  </w:pPr>
                </w:p>
              </w:tc>
              <w:tc>
                <w:tcPr>
                  <w:tcW w:w="417" w:type="pct"/>
                  <w:tcBorders>
                    <w:top w:val="nil"/>
                    <w:left w:val="nil"/>
                    <w:bottom w:val="single" w:sz="4" w:space="0" w:color="008080"/>
                    <w:right w:val="single" w:sz="8" w:space="0" w:color="008080"/>
                  </w:tcBorders>
                  <w:shd w:val="clear" w:color="auto" w:fill="auto"/>
                  <w:noWrap/>
                  <w:vAlign w:val="bottom"/>
                </w:tcPr>
                <w:p w14:paraId="1302415D" w14:textId="77777777" w:rsidR="00B82CAF" w:rsidRPr="000B1AF3" w:rsidRDefault="00B82CAF" w:rsidP="00B82CAF">
                  <w:pPr>
                    <w:jc w:val="right"/>
                    <w:rPr>
                      <w:rFonts w:ascii="Calibri" w:hAnsi="Calibri" w:cs="Arial"/>
                      <w:sz w:val="22"/>
                      <w:szCs w:val="22"/>
                    </w:rPr>
                  </w:pPr>
                </w:p>
              </w:tc>
            </w:tr>
            <w:tr w:rsidR="00B82CAF" w:rsidRPr="000B1AF3" w14:paraId="5597C345" w14:textId="77777777" w:rsidTr="00B82CAF">
              <w:trPr>
                <w:trHeight w:val="255"/>
              </w:trPr>
              <w:tc>
                <w:tcPr>
                  <w:tcW w:w="1772" w:type="pct"/>
                  <w:tcBorders>
                    <w:top w:val="nil"/>
                    <w:left w:val="single" w:sz="8" w:space="0" w:color="008080"/>
                    <w:bottom w:val="single" w:sz="4" w:space="0" w:color="008080"/>
                    <w:right w:val="nil"/>
                  </w:tcBorders>
                  <w:shd w:val="clear" w:color="auto" w:fill="auto"/>
                  <w:vAlign w:val="center"/>
                </w:tcPr>
                <w:p w14:paraId="7EBAD05E" w14:textId="77777777" w:rsidR="00B82CAF" w:rsidRPr="000B1AF3" w:rsidRDefault="00B82CAF" w:rsidP="00B82CAF">
                  <w:pPr>
                    <w:rPr>
                      <w:rFonts w:ascii="Calibri" w:hAnsi="Calibri" w:cs="Arial"/>
                      <w:sz w:val="22"/>
                      <w:szCs w:val="22"/>
                    </w:rPr>
                  </w:pPr>
                  <w:r w:rsidRPr="000B1AF3">
                    <w:rPr>
                      <w:rFonts w:ascii="Calibri" w:hAnsi="Calibri" w:cs="Arial"/>
                      <w:sz w:val="22"/>
                      <w:szCs w:val="22"/>
                    </w:rPr>
                    <w:t>3.8.</w:t>
                  </w:r>
                  <w:r>
                    <w:rPr>
                      <w:rFonts w:ascii="Calibri" w:hAnsi="Calibri" w:cs="Arial"/>
                      <w:sz w:val="22"/>
                      <w:szCs w:val="22"/>
                    </w:rPr>
                    <w:t>2</w:t>
                  </w:r>
                  <w:r w:rsidRPr="000B1AF3">
                    <w:rPr>
                      <w:rFonts w:ascii="Calibri" w:hAnsi="Calibri" w:cs="Arial"/>
                      <w:sz w:val="22"/>
                      <w:szCs w:val="22"/>
                    </w:rPr>
                    <w:t xml:space="preserve"> </w:t>
                  </w:r>
                  <w:proofErr w:type="spellStart"/>
                  <w:r w:rsidRPr="000B1AF3">
                    <w:rPr>
                      <w:rFonts w:ascii="Calibri" w:hAnsi="Calibri" w:cs="Arial"/>
                      <w:sz w:val="22"/>
                      <w:szCs w:val="22"/>
                    </w:rPr>
                    <w:t>Dirigenție</w:t>
                  </w:r>
                  <w:proofErr w:type="spellEnd"/>
                  <w:r w:rsidRPr="000B1AF3">
                    <w:rPr>
                      <w:rFonts w:ascii="Calibri" w:hAnsi="Calibri" w:cs="Arial"/>
                      <w:sz w:val="22"/>
                      <w:szCs w:val="22"/>
                    </w:rPr>
                    <w:t xml:space="preserve"> de </w:t>
                  </w:r>
                  <w:proofErr w:type="spellStart"/>
                  <w:r w:rsidRPr="000B1AF3">
                    <w:rPr>
                      <w:rFonts w:ascii="Calibri" w:hAnsi="Calibri" w:cs="Arial"/>
                      <w:sz w:val="22"/>
                      <w:szCs w:val="22"/>
                    </w:rPr>
                    <w:t>șantier</w:t>
                  </w:r>
                  <w:proofErr w:type="spellEnd"/>
                </w:p>
              </w:tc>
              <w:tc>
                <w:tcPr>
                  <w:tcW w:w="616" w:type="pct"/>
                  <w:tcBorders>
                    <w:top w:val="single" w:sz="4" w:space="0" w:color="008080"/>
                    <w:left w:val="single" w:sz="8" w:space="0" w:color="008080"/>
                    <w:bottom w:val="single" w:sz="4" w:space="0" w:color="008080"/>
                    <w:right w:val="single" w:sz="4" w:space="0" w:color="008080"/>
                  </w:tcBorders>
                  <w:shd w:val="clear" w:color="auto" w:fill="auto"/>
                  <w:noWrap/>
                  <w:vAlign w:val="bottom"/>
                </w:tcPr>
                <w:p w14:paraId="5FD8B2A3" w14:textId="77777777" w:rsidR="00B82CAF" w:rsidRPr="000B1AF3" w:rsidRDefault="00B82CAF" w:rsidP="00B82CAF">
                  <w:pPr>
                    <w:rPr>
                      <w:rFonts w:ascii="Calibri" w:hAnsi="Calibri" w:cs="Arial"/>
                      <w:sz w:val="22"/>
                      <w:szCs w:val="22"/>
                    </w:rPr>
                  </w:pPr>
                </w:p>
              </w:tc>
              <w:tc>
                <w:tcPr>
                  <w:tcW w:w="398" w:type="pct"/>
                  <w:tcBorders>
                    <w:top w:val="nil"/>
                    <w:left w:val="nil"/>
                    <w:bottom w:val="single" w:sz="4" w:space="0" w:color="008080"/>
                    <w:right w:val="single" w:sz="8" w:space="0" w:color="008080"/>
                  </w:tcBorders>
                  <w:shd w:val="clear" w:color="auto" w:fill="auto"/>
                  <w:noWrap/>
                  <w:vAlign w:val="center"/>
                </w:tcPr>
                <w:p w14:paraId="174A073C" w14:textId="77777777" w:rsidR="00B82CAF" w:rsidRPr="000B1AF3" w:rsidRDefault="00B82CAF" w:rsidP="00B82CAF">
                  <w:pPr>
                    <w:jc w:val="right"/>
                    <w:rPr>
                      <w:rFonts w:ascii="Calibri" w:hAnsi="Calibri" w:cs="Arial"/>
                      <w:sz w:val="22"/>
                      <w:szCs w:val="22"/>
                    </w:rPr>
                  </w:pPr>
                </w:p>
              </w:tc>
              <w:tc>
                <w:tcPr>
                  <w:tcW w:w="718" w:type="pct"/>
                  <w:tcBorders>
                    <w:top w:val="single" w:sz="4" w:space="0" w:color="008080"/>
                    <w:left w:val="nil"/>
                    <w:bottom w:val="single" w:sz="4" w:space="0" w:color="008080"/>
                    <w:right w:val="single" w:sz="4" w:space="0" w:color="008080"/>
                  </w:tcBorders>
                  <w:shd w:val="clear" w:color="auto" w:fill="auto"/>
                  <w:noWrap/>
                  <w:vAlign w:val="bottom"/>
                </w:tcPr>
                <w:p w14:paraId="0E04517B" w14:textId="77777777" w:rsidR="00B82CAF" w:rsidRPr="000B1AF3" w:rsidRDefault="00B82CAF" w:rsidP="00B82CAF">
                  <w:pPr>
                    <w:rPr>
                      <w:rFonts w:ascii="Calibri" w:hAnsi="Calibri" w:cs="Arial"/>
                      <w:sz w:val="22"/>
                      <w:szCs w:val="22"/>
                    </w:rPr>
                  </w:pPr>
                </w:p>
              </w:tc>
              <w:tc>
                <w:tcPr>
                  <w:tcW w:w="425" w:type="pct"/>
                  <w:tcBorders>
                    <w:top w:val="nil"/>
                    <w:left w:val="nil"/>
                    <w:bottom w:val="single" w:sz="4" w:space="0" w:color="008080"/>
                    <w:right w:val="single" w:sz="8" w:space="0" w:color="008080"/>
                  </w:tcBorders>
                  <w:shd w:val="clear" w:color="auto" w:fill="auto"/>
                  <w:noWrap/>
                  <w:vAlign w:val="center"/>
                </w:tcPr>
                <w:p w14:paraId="56B69680" w14:textId="77777777" w:rsidR="00B82CAF" w:rsidRPr="000B1AF3" w:rsidRDefault="00B82CAF" w:rsidP="00B82CAF">
                  <w:pPr>
                    <w:jc w:val="right"/>
                    <w:rPr>
                      <w:rFonts w:ascii="Calibri" w:hAnsi="Calibri" w:cs="Arial"/>
                      <w:sz w:val="22"/>
                      <w:szCs w:val="22"/>
                    </w:rPr>
                  </w:pPr>
                </w:p>
              </w:tc>
              <w:tc>
                <w:tcPr>
                  <w:tcW w:w="654" w:type="pct"/>
                  <w:tcBorders>
                    <w:top w:val="single" w:sz="4" w:space="0" w:color="008080"/>
                    <w:left w:val="nil"/>
                    <w:bottom w:val="single" w:sz="4" w:space="0" w:color="008080"/>
                    <w:right w:val="single" w:sz="4" w:space="0" w:color="008080"/>
                  </w:tcBorders>
                  <w:shd w:val="clear" w:color="auto" w:fill="auto"/>
                  <w:noWrap/>
                  <w:vAlign w:val="bottom"/>
                </w:tcPr>
                <w:p w14:paraId="35B89CE5" w14:textId="77777777" w:rsidR="00B82CAF" w:rsidRPr="000B1AF3" w:rsidRDefault="00B82CAF" w:rsidP="00B82CAF">
                  <w:pPr>
                    <w:rPr>
                      <w:rFonts w:ascii="Calibri" w:hAnsi="Calibri" w:cs="Arial"/>
                      <w:sz w:val="22"/>
                      <w:szCs w:val="22"/>
                    </w:rPr>
                  </w:pPr>
                </w:p>
              </w:tc>
              <w:tc>
                <w:tcPr>
                  <w:tcW w:w="417" w:type="pct"/>
                  <w:tcBorders>
                    <w:top w:val="nil"/>
                    <w:left w:val="nil"/>
                    <w:bottom w:val="single" w:sz="4" w:space="0" w:color="008080"/>
                    <w:right w:val="single" w:sz="8" w:space="0" w:color="008080"/>
                  </w:tcBorders>
                  <w:shd w:val="clear" w:color="auto" w:fill="auto"/>
                  <w:noWrap/>
                  <w:vAlign w:val="bottom"/>
                </w:tcPr>
                <w:p w14:paraId="0667C25B" w14:textId="77777777" w:rsidR="00B82CAF" w:rsidRPr="000B1AF3" w:rsidRDefault="00B82CAF" w:rsidP="00B82CAF">
                  <w:pPr>
                    <w:jc w:val="right"/>
                    <w:rPr>
                      <w:rFonts w:ascii="Calibri" w:hAnsi="Calibri" w:cs="Arial"/>
                      <w:sz w:val="22"/>
                      <w:szCs w:val="22"/>
                    </w:rPr>
                  </w:pPr>
                </w:p>
              </w:tc>
            </w:tr>
            <w:tr w:rsidR="00B82CAF" w:rsidRPr="000B1AF3" w14:paraId="18DEA05F" w14:textId="77777777" w:rsidTr="00B82CAF">
              <w:trPr>
                <w:trHeight w:val="255"/>
              </w:trPr>
              <w:tc>
                <w:tcPr>
                  <w:tcW w:w="1772" w:type="pct"/>
                  <w:tcBorders>
                    <w:top w:val="nil"/>
                    <w:left w:val="single" w:sz="8" w:space="0" w:color="008080"/>
                    <w:bottom w:val="single" w:sz="4" w:space="0" w:color="008080"/>
                    <w:right w:val="nil"/>
                  </w:tcBorders>
                  <w:shd w:val="clear" w:color="auto" w:fill="auto"/>
                  <w:vAlign w:val="center"/>
                </w:tcPr>
                <w:p w14:paraId="3A2B2055" w14:textId="77777777" w:rsidR="00B82CAF" w:rsidRPr="000B1AF3" w:rsidRDefault="00B82CAF" w:rsidP="00B82CAF">
                  <w:pPr>
                    <w:rPr>
                      <w:rFonts w:ascii="Calibri" w:hAnsi="Calibri" w:cs="Arial"/>
                      <w:sz w:val="22"/>
                      <w:szCs w:val="22"/>
                    </w:rPr>
                  </w:pPr>
                  <w:proofErr w:type="spellStart"/>
                  <w:r w:rsidRPr="00364133">
                    <w:rPr>
                      <w:rFonts w:ascii="Calibri" w:hAnsi="Calibri" w:cs="Arial"/>
                      <w:sz w:val="22"/>
                      <w:szCs w:val="22"/>
                    </w:rPr>
                    <w:t>Verificare</w:t>
                  </w:r>
                  <w:proofErr w:type="spellEnd"/>
                  <w:r w:rsidRPr="00364133">
                    <w:rPr>
                      <w:rFonts w:ascii="Calibri" w:hAnsi="Calibri" w:cs="Arial"/>
                      <w:sz w:val="22"/>
                      <w:szCs w:val="22"/>
                    </w:rPr>
                    <w:t xml:space="preserve"> </w:t>
                  </w:r>
                  <w:proofErr w:type="spellStart"/>
                  <w:r w:rsidRPr="00364133">
                    <w:rPr>
                      <w:rFonts w:ascii="Calibri" w:hAnsi="Calibri" w:cs="Arial"/>
                      <w:sz w:val="22"/>
                      <w:szCs w:val="22"/>
                    </w:rPr>
                    <w:t>încadrare</w:t>
                  </w:r>
                  <w:proofErr w:type="spellEnd"/>
                  <w:r w:rsidRPr="00364133">
                    <w:rPr>
                      <w:rFonts w:ascii="Calibri" w:hAnsi="Calibri" w:cs="Arial"/>
                      <w:sz w:val="22"/>
                      <w:szCs w:val="22"/>
                    </w:rPr>
                    <w:t xml:space="preserve"> </w:t>
                  </w:r>
                  <w:proofErr w:type="spellStart"/>
                  <w:r w:rsidRPr="00364133">
                    <w:rPr>
                      <w:rFonts w:ascii="Calibri" w:hAnsi="Calibri" w:cs="Arial"/>
                      <w:sz w:val="22"/>
                      <w:szCs w:val="22"/>
                    </w:rPr>
                    <w:t>cheltuieli</w:t>
                  </w:r>
                  <w:proofErr w:type="spellEnd"/>
                  <w:r w:rsidRPr="00364133">
                    <w:rPr>
                      <w:rFonts w:ascii="Calibri" w:hAnsi="Calibri" w:cs="Arial"/>
                      <w:sz w:val="22"/>
                      <w:szCs w:val="22"/>
                    </w:rPr>
                    <w:t xml:space="preserve"> </w:t>
                  </w:r>
                  <w:proofErr w:type="spellStart"/>
                  <w:r w:rsidRPr="00364133">
                    <w:rPr>
                      <w:rFonts w:ascii="Calibri" w:hAnsi="Calibri" w:cs="Arial"/>
                      <w:sz w:val="22"/>
                      <w:szCs w:val="22"/>
                    </w:rPr>
                    <w:t>capitolul</w:t>
                  </w:r>
                  <w:proofErr w:type="spellEnd"/>
                  <w:r>
                    <w:rPr>
                      <w:rFonts w:ascii="Calibri" w:hAnsi="Calibri" w:cs="Arial"/>
                      <w:sz w:val="22"/>
                      <w:szCs w:val="22"/>
                    </w:rPr>
                    <w:t xml:space="preserve"> 3</w:t>
                  </w:r>
                </w:p>
              </w:tc>
              <w:tc>
                <w:tcPr>
                  <w:tcW w:w="616" w:type="pct"/>
                  <w:tcBorders>
                    <w:top w:val="single" w:sz="4" w:space="0" w:color="008080"/>
                    <w:left w:val="single" w:sz="8" w:space="0" w:color="008080"/>
                    <w:bottom w:val="single" w:sz="4" w:space="0" w:color="008080"/>
                    <w:right w:val="single" w:sz="4" w:space="0" w:color="008080"/>
                  </w:tcBorders>
                  <w:shd w:val="clear" w:color="auto" w:fill="auto"/>
                  <w:noWrap/>
                  <w:vAlign w:val="bottom"/>
                </w:tcPr>
                <w:p w14:paraId="238436CB" w14:textId="77777777" w:rsidR="00B82CAF" w:rsidRPr="000B1AF3" w:rsidRDefault="00B82CAF" w:rsidP="00B82CAF">
                  <w:pPr>
                    <w:rPr>
                      <w:rFonts w:ascii="Calibri" w:hAnsi="Calibri" w:cs="Arial"/>
                      <w:sz w:val="22"/>
                      <w:szCs w:val="22"/>
                    </w:rPr>
                  </w:pPr>
                </w:p>
              </w:tc>
              <w:tc>
                <w:tcPr>
                  <w:tcW w:w="398" w:type="pct"/>
                  <w:tcBorders>
                    <w:top w:val="nil"/>
                    <w:left w:val="nil"/>
                    <w:bottom w:val="single" w:sz="4" w:space="0" w:color="008080"/>
                    <w:right w:val="single" w:sz="8" w:space="0" w:color="008080"/>
                  </w:tcBorders>
                  <w:shd w:val="clear" w:color="auto" w:fill="auto"/>
                  <w:noWrap/>
                  <w:vAlign w:val="center"/>
                </w:tcPr>
                <w:p w14:paraId="2236E263" w14:textId="77777777" w:rsidR="00B82CAF" w:rsidRPr="000B1AF3" w:rsidRDefault="00B82CAF" w:rsidP="00B82CAF">
                  <w:pPr>
                    <w:jc w:val="right"/>
                    <w:rPr>
                      <w:rFonts w:ascii="Calibri" w:hAnsi="Calibri" w:cs="Arial"/>
                      <w:sz w:val="22"/>
                      <w:szCs w:val="22"/>
                    </w:rPr>
                  </w:pPr>
                </w:p>
              </w:tc>
              <w:tc>
                <w:tcPr>
                  <w:tcW w:w="718" w:type="pct"/>
                  <w:tcBorders>
                    <w:top w:val="single" w:sz="4" w:space="0" w:color="008080"/>
                    <w:left w:val="nil"/>
                    <w:bottom w:val="single" w:sz="4" w:space="0" w:color="008080"/>
                    <w:right w:val="single" w:sz="4" w:space="0" w:color="008080"/>
                  </w:tcBorders>
                  <w:shd w:val="clear" w:color="auto" w:fill="auto"/>
                  <w:noWrap/>
                  <w:vAlign w:val="bottom"/>
                </w:tcPr>
                <w:p w14:paraId="2E97C53C" w14:textId="77777777" w:rsidR="00B82CAF" w:rsidRPr="000B1AF3" w:rsidRDefault="00B82CAF" w:rsidP="00B82CAF">
                  <w:pPr>
                    <w:rPr>
                      <w:rFonts w:ascii="Calibri" w:hAnsi="Calibri" w:cs="Arial"/>
                      <w:sz w:val="22"/>
                      <w:szCs w:val="22"/>
                    </w:rPr>
                  </w:pPr>
                </w:p>
              </w:tc>
              <w:tc>
                <w:tcPr>
                  <w:tcW w:w="425" w:type="pct"/>
                  <w:tcBorders>
                    <w:top w:val="nil"/>
                    <w:left w:val="nil"/>
                    <w:bottom w:val="single" w:sz="4" w:space="0" w:color="008080"/>
                    <w:right w:val="single" w:sz="8" w:space="0" w:color="008080"/>
                  </w:tcBorders>
                  <w:shd w:val="clear" w:color="auto" w:fill="auto"/>
                  <w:noWrap/>
                  <w:vAlign w:val="center"/>
                </w:tcPr>
                <w:p w14:paraId="0F765D66" w14:textId="77777777" w:rsidR="00B82CAF" w:rsidRPr="000B1AF3" w:rsidRDefault="00B82CAF" w:rsidP="00B82CAF">
                  <w:pPr>
                    <w:jc w:val="right"/>
                    <w:rPr>
                      <w:rFonts w:ascii="Calibri" w:hAnsi="Calibri" w:cs="Arial"/>
                      <w:sz w:val="22"/>
                      <w:szCs w:val="22"/>
                    </w:rPr>
                  </w:pPr>
                </w:p>
              </w:tc>
              <w:tc>
                <w:tcPr>
                  <w:tcW w:w="654" w:type="pct"/>
                  <w:tcBorders>
                    <w:top w:val="single" w:sz="4" w:space="0" w:color="008080"/>
                    <w:left w:val="nil"/>
                    <w:bottom w:val="single" w:sz="4" w:space="0" w:color="008080"/>
                    <w:right w:val="single" w:sz="4" w:space="0" w:color="008080"/>
                  </w:tcBorders>
                  <w:shd w:val="clear" w:color="auto" w:fill="auto"/>
                  <w:noWrap/>
                  <w:vAlign w:val="bottom"/>
                </w:tcPr>
                <w:p w14:paraId="4AE9DA49" w14:textId="77777777" w:rsidR="00B82CAF" w:rsidRPr="000B1AF3" w:rsidRDefault="00B82CAF" w:rsidP="00B82CAF">
                  <w:pPr>
                    <w:rPr>
                      <w:rFonts w:ascii="Calibri" w:hAnsi="Calibri" w:cs="Arial"/>
                      <w:sz w:val="22"/>
                      <w:szCs w:val="22"/>
                    </w:rPr>
                  </w:pPr>
                </w:p>
              </w:tc>
              <w:tc>
                <w:tcPr>
                  <w:tcW w:w="417" w:type="pct"/>
                  <w:tcBorders>
                    <w:top w:val="nil"/>
                    <w:left w:val="nil"/>
                    <w:bottom w:val="single" w:sz="4" w:space="0" w:color="008080"/>
                    <w:right w:val="single" w:sz="8" w:space="0" w:color="008080"/>
                  </w:tcBorders>
                  <w:shd w:val="clear" w:color="auto" w:fill="auto"/>
                  <w:noWrap/>
                  <w:vAlign w:val="bottom"/>
                </w:tcPr>
                <w:p w14:paraId="08680042" w14:textId="77777777" w:rsidR="00B82CAF" w:rsidRPr="000B1AF3" w:rsidRDefault="00B82CAF" w:rsidP="00B82CAF">
                  <w:pPr>
                    <w:jc w:val="right"/>
                    <w:rPr>
                      <w:rFonts w:ascii="Calibri" w:hAnsi="Calibri" w:cs="Arial"/>
                      <w:sz w:val="22"/>
                      <w:szCs w:val="22"/>
                    </w:rPr>
                  </w:pPr>
                </w:p>
              </w:tc>
            </w:tr>
            <w:tr w:rsidR="00B82CAF" w:rsidRPr="000B1AF3" w14:paraId="6854B651" w14:textId="77777777" w:rsidTr="00B82CAF">
              <w:trPr>
                <w:trHeight w:val="255"/>
              </w:trPr>
              <w:tc>
                <w:tcPr>
                  <w:tcW w:w="1772" w:type="pct"/>
                  <w:tcBorders>
                    <w:top w:val="nil"/>
                    <w:left w:val="single" w:sz="8" w:space="0" w:color="008080"/>
                    <w:bottom w:val="single" w:sz="4" w:space="0" w:color="008080"/>
                    <w:right w:val="nil"/>
                  </w:tcBorders>
                  <w:shd w:val="clear" w:color="auto" w:fill="auto"/>
                  <w:noWrap/>
                  <w:vAlign w:val="bottom"/>
                </w:tcPr>
                <w:p w14:paraId="2FBB1F6D" w14:textId="77777777" w:rsidR="00B82CAF" w:rsidRPr="000B1AF3" w:rsidRDefault="00B82CAF" w:rsidP="00B82CAF">
                  <w:pPr>
                    <w:rPr>
                      <w:rFonts w:ascii="Calibri" w:hAnsi="Calibri" w:cs="Arial"/>
                      <w:b/>
                      <w:bCs/>
                      <w:sz w:val="22"/>
                      <w:szCs w:val="22"/>
                      <w:lang w:val="it-IT"/>
                    </w:rPr>
                  </w:pPr>
                  <w:r w:rsidRPr="000B1AF3">
                    <w:rPr>
                      <w:rFonts w:ascii="Calibri" w:hAnsi="Calibri" w:cs="Arial"/>
                      <w:b/>
                      <w:bCs/>
                      <w:sz w:val="22"/>
                      <w:szCs w:val="22"/>
                      <w:lang w:val="it-IT"/>
                    </w:rPr>
                    <w:t xml:space="preserve">Capitolul 4 Cheltuieli pentru investiţia de bază - total, din care: </w:t>
                  </w:r>
                </w:p>
              </w:tc>
              <w:tc>
                <w:tcPr>
                  <w:tcW w:w="616" w:type="pct"/>
                  <w:tcBorders>
                    <w:top w:val="nil"/>
                    <w:left w:val="single" w:sz="8" w:space="0" w:color="008080"/>
                    <w:bottom w:val="single" w:sz="4" w:space="0" w:color="008080"/>
                    <w:right w:val="single" w:sz="4" w:space="0" w:color="008080"/>
                  </w:tcBorders>
                  <w:shd w:val="clear" w:color="auto" w:fill="auto"/>
                  <w:noWrap/>
                  <w:vAlign w:val="center"/>
                </w:tcPr>
                <w:p w14:paraId="38B153F1" w14:textId="77777777" w:rsidR="00B82CAF" w:rsidRPr="000B1AF3" w:rsidRDefault="00B82CAF" w:rsidP="00B82CAF">
                  <w:pPr>
                    <w:jc w:val="right"/>
                    <w:rPr>
                      <w:rFonts w:ascii="Calibri" w:hAnsi="Calibri" w:cs="Arial"/>
                      <w:b/>
                      <w:bCs/>
                      <w:sz w:val="22"/>
                      <w:szCs w:val="22"/>
                      <w:lang w:val="it-IT"/>
                    </w:rPr>
                  </w:pPr>
                </w:p>
              </w:tc>
              <w:tc>
                <w:tcPr>
                  <w:tcW w:w="398" w:type="pct"/>
                  <w:tcBorders>
                    <w:top w:val="nil"/>
                    <w:left w:val="nil"/>
                    <w:bottom w:val="single" w:sz="4" w:space="0" w:color="008080"/>
                    <w:right w:val="single" w:sz="8" w:space="0" w:color="008080"/>
                  </w:tcBorders>
                  <w:shd w:val="clear" w:color="auto" w:fill="auto"/>
                  <w:noWrap/>
                  <w:vAlign w:val="center"/>
                </w:tcPr>
                <w:p w14:paraId="05EE1900" w14:textId="77777777" w:rsidR="00B82CAF" w:rsidRPr="000B1AF3" w:rsidRDefault="00B82CAF" w:rsidP="00B82CAF">
                  <w:pPr>
                    <w:jc w:val="right"/>
                    <w:rPr>
                      <w:rFonts w:ascii="Calibri" w:hAnsi="Calibri" w:cs="Arial"/>
                      <w:b/>
                      <w:bCs/>
                      <w:sz w:val="22"/>
                      <w:szCs w:val="22"/>
                      <w:lang w:val="it-IT"/>
                    </w:rPr>
                  </w:pPr>
                </w:p>
              </w:tc>
              <w:tc>
                <w:tcPr>
                  <w:tcW w:w="718" w:type="pct"/>
                  <w:tcBorders>
                    <w:top w:val="nil"/>
                    <w:left w:val="nil"/>
                    <w:bottom w:val="single" w:sz="4" w:space="0" w:color="008080"/>
                    <w:right w:val="single" w:sz="4" w:space="0" w:color="008080"/>
                  </w:tcBorders>
                  <w:shd w:val="clear" w:color="auto" w:fill="auto"/>
                  <w:noWrap/>
                  <w:vAlign w:val="center"/>
                </w:tcPr>
                <w:p w14:paraId="1A41BD50" w14:textId="77777777" w:rsidR="00B82CAF" w:rsidRPr="000B1AF3" w:rsidRDefault="00B82CAF" w:rsidP="00B82CAF">
                  <w:pPr>
                    <w:jc w:val="right"/>
                    <w:rPr>
                      <w:rFonts w:ascii="Calibri" w:hAnsi="Calibri" w:cs="Arial"/>
                      <w:b/>
                      <w:bCs/>
                      <w:sz w:val="22"/>
                      <w:szCs w:val="22"/>
                      <w:lang w:val="it-IT"/>
                    </w:rPr>
                  </w:pPr>
                </w:p>
              </w:tc>
              <w:tc>
                <w:tcPr>
                  <w:tcW w:w="425" w:type="pct"/>
                  <w:tcBorders>
                    <w:top w:val="nil"/>
                    <w:left w:val="nil"/>
                    <w:bottom w:val="single" w:sz="4" w:space="0" w:color="008080"/>
                    <w:right w:val="single" w:sz="8" w:space="0" w:color="008080"/>
                  </w:tcBorders>
                  <w:shd w:val="clear" w:color="auto" w:fill="auto"/>
                  <w:noWrap/>
                  <w:vAlign w:val="center"/>
                </w:tcPr>
                <w:p w14:paraId="67087542" w14:textId="77777777" w:rsidR="00B82CAF" w:rsidRPr="000B1AF3" w:rsidRDefault="00B82CAF" w:rsidP="00B82CAF">
                  <w:pPr>
                    <w:jc w:val="right"/>
                    <w:rPr>
                      <w:rFonts w:ascii="Calibri" w:hAnsi="Calibri" w:cs="Arial"/>
                      <w:b/>
                      <w:bCs/>
                      <w:sz w:val="22"/>
                      <w:szCs w:val="22"/>
                      <w:lang w:val="it-IT"/>
                    </w:rPr>
                  </w:pPr>
                </w:p>
              </w:tc>
              <w:tc>
                <w:tcPr>
                  <w:tcW w:w="654" w:type="pct"/>
                  <w:tcBorders>
                    <w:top w:val="nil"/>
                    <w:left w:val="nil"/>
                    <w:bottom w:val="single" w:sz="4" w:space="0" w:color="008080"/>
                    <w:right w:val="single" w:sz="4" w:space="0" w:color="008080"/>
                  </w:tcBorders>
                  <w:shd w:val="clear" w:color="auto" w:fill="auto"/>
                  <w:noWrap/>
                  <w:vAlign w:val="bottom"/>
                </w:tcPr>
                <w:p w14:paraId="4A8764F4" w14:textId="77777777" w:rsidR="00B82CAF" w:rsidRPr="000B1AF3" w:rsidRDefault="00B82CAF" w:rsidP="00B82CAF">
                  <w:pPr>
                    <w:jc w:val="right"/>
                    <w:rPr>
                      <w:rFonts w:ascii="Calibri" w:hAnsi="Calibri" w:cs="Arial"/>
                      <w:b/>
                      <w:bCs/>
                      <w:sz w:val="22"/>
                      <w:szCs w:val="22"/>
                      <w:lang w:val="it-IT"/>
                    </w:rPr>
                  </w:pPr>
                </w:p>
              </w:tc>
              <w:tc>
                <w:tcPr>
                  <w:tcW w:w="417" w:type="pct"/>
                  <w:tcBorders>
                    <w:top w:val="nil"/>
                    <w:left w:val="nil"/>
                    <w:bottom w:val="single" w:sz="4" w:space="0" w:color="008080"/>
                    <w:right w:val="single" w:sz="8" w:space="0" w:color="008080"/>
                  </w:tcBorders>
                  <w:shd w:val="clear" w:color="auto" w:fill="auto"/>
                  <w:noWrap/>
                  <w:vAlign w:val="bottom"/>
                </w:tcPr>
                <w:p w14:paraId="4738C7C5" w14:textId="77777777" w:rsidR="00B82CAF" w:rsidRPr="000B1AF3" w:rsidRDefault="00B82CAF" w:rsidP="00B82CAF">
                  <w:pPr>
                    <w:jc w:val="right"/>
                    <w:rPr>
                      <w:rFonts w:ascii="Calibri" w:hAnsi="Calibri" w:cs="Arial"/>
                      <w:b/>
                      <w:bCs/>
                      <w:sz w:val="22"/>
                      <w:szCs w:val="22"/>
                      <w:lang w:val="it-IT"/>
                    </w:rPr>
                  </w:pPr>
                </w:p>
              </w:tc>
            </w:tr>
            <w:tr w:rsidR="00B82CAF" w:rsidRPr="000B1AF3" w14:paraId="798D410D" w14:textId="77777777" w:rsidTr="00B82CAF">
              <w:trPr>
                <w:trHeight w:val="255"/>
              </w:trPr>
              <w:tc>
                <w:tcPr>
                  <w:tcW w:w="1772" w:type="pct"/>
                  <w:tcBorders>
                    <w:top w:val="nil"/>
                    <w:left w:val="single" w:sz="8" w:space="0" w:color="008080"/>
                    <w:bottom w:val="single" w:sz="4" w:space="0" w:color="008080"/>
                    <w:right w:val="nil"/>
                  </w:tcBorders>
                  <w:shd w:val="clear" w:color="auto" w:fill="auto"/>
                  <w:noWrap/>
                  <w:vAlign w:val="bottom"/>
                </w:tcPr>
                <w:p w14:paraId="14E334E5" w14:textId="77777777" w:rsidR="00B82CAF" w:rsidRPr="000B1AF3" w:rsidRDefault="00B82CAF" w:rsidP="00B82CAF">
                  <w:pPr>
                    <w:rPr>
                      <w:rFonts w:ascii="Calibri" w:hAnsi="Calibri" w:cs="Arial"/>
                      <w:b/>
                      <w:bCs/>
                      <w:sz w:val="22"/>
                      <w:szCs w:val="22"/>
                      <w:lang w:val="it-IT"/>
                    </w:rPr>
                  </w:pPr>
                  <w:r w:rsidRPr="000B1AF3">
                    <w:rPr>
                      <w:rFonts w:ascii="Calibri" w:hAnsi="Calibri" w:cs="Arial"/>
                      <w:b/>
                      <w:bCs/>
                      <w:sz w:val="22"/>
                      <w:szCs w:val="22"/>
                      <w:lang w:val="it-IT"/>
                    </w:rPr>
                    <w:t>Construcţii şi lucrări de intervenţii – total, din care:</w:t>
                  </w:r>
                </w:p>
              </w:tc>
              <w:tc>
                <w:tcPr>
                  <w:tcW w:w="616" w:type="pct"/>
                  <w:tcBorders>
                    <w:top w:val="nil"/>
                    <w:left w:val="single" w:sz="8" w:space="0" w:color="008080"/>
                    <w:bottom w:val="single" w:sz="4" w:space="0" w:color="008080"/>
                    <w:right w:val="single" w:sz="4" w:space="0" w:color="008080"/>
                  </w:tcBorders>
                  <w:shd w:val="clear" w:color="auto" w:fill="auto"/>
                  <w:noWrap/>
                  <w:vAlign w:val="center"/>
                </w:tcPr>
                <w:p w14:paraId="6B70E525" w14:textId="77777777" w:rsidR="00B82CAF" w:rsidRPr="000B1AF3" w:rsidRDefault="00B82CAF" w:rsidP="00B82CAF">
                  <w:pPr>
                    <w:jc w:val="right"/>
                    <w:rPr>
                      <w:rFonts w:ascii="Calibri" w:hAnsi="Calibri" w:cs="Arial"/>
                      <w:b/>
                      <w:bCs/>
                      <w:sz w:val="22"/>
                      <w:szCs w:val="22"/>
                      <w:lang w:val="it-IT"/>
                    </w:rPr>
                  </w:pPr>
                </w:p>
              </w:tc>
              <w:tc>
                <w:tcPr>
                  <w:tcW w:w="398" w:type="pct"/>
                  <w:tcBorders>
                    <w:top w:val="nil"/>
                    <w:left w:val="nil"/>
                    <w:bottom w:val="single" w:sz="4" w:space="0" w:color="008080"/>
                    <w:right w:val="single" w:sz="8" w:space="0" w:color="008080"/>
                  </w:tcBorders>
                  <w:shd w:val="clear" w:color="auto" w:fill="auto"/>
                  <w:noWrap/>
                  <w:vAlign w:val="center"/>
                </w:tcPr>
                <w:p w14:paraId="65139FDF" w14:textId="77777777" w:rsidR="00B82CAF" w:rsidRPr="000B1AF3" w:rsidRDefault="00B82CAF" w:rsidP="00B82CAF">
                  <w:pPr>
                    <w:jc w:val="right"/>
                    <w:rPr>
                      <w:rFonts w:ascii="Calibri" w:hAnsi="Calibri" w:cs="Arial"/>
                      <w:b/>
                      <w:bCs/>
                      <w:sz w:val="22"/>
                      <w:szCs w:val="22"/>
                      <w:lang w:val="it-IT"/>
                    </w:rPr>
                  </w:pPr>
                </w:p>
              </w:tc>
              <w:tc>
                <w:tcPr>
                  <w:tcW w:w="718" w:type="pct"/>
                  <w:tcBorders>
                    <w:top w:val="nil"/>
                    <w:left w:val="nil"/>
                    <w:bottom w:val="single" w:sz="4" w:space="0" w:color="008080"/>
                    <w:right w:val="single" w:sz="4" w:space="0" w:color="008080"/>
                  </w:tcBorders>
                  <w:shd w:val="clear" w:color="auto" w:fill="auto"/>
                  <w:noWrap/>
                  <w:vAlign w:val="center"/>
                </w:tcPr>
                <w:p w14:paraId="3CE9095A" w14:textId="77777777" w:rsidR="00B82CAF" w:rsidRPr="000B1AF3" w:rsidRDefault="00B82CAF" w:rsidP="00B82CAF">
                  <w:pPr>
                    <w:jc w:val="right"/>
                    <w:rPr>
                      <w:rFonts w:ascii="Calibri" w:hAnsi="Calibri" w:cs="Arial"/>
                      <w:b/>
                      <w:bCs/>
                      <w:sz w:val="22"/>
                      <w:szCs w:val="22"/>
                      <w:lang w:val="it-IT"/>
                    </w:rPr>
                  </w:pPr>
                </w:p>
              </w:tc>
              <w:tc>
                <w:tcPr>
                  <w:tcW w:w="425" w:type="pct"/>
                  <w:tcBorders>
                    <w:top w:val="nil"/>
                    <w:left w:val="nil"/>
                    <w:bottom w:val="single" w:sz="4" w:space="0" w:color="008080"/>
                    <w:right w:val="single" w:sz="8" w:space="0" w:color="008080"/>
                  </w:tcBorders>
                  <w:shd w:val="clear" w:color="auto" w:fill="auto"/>
                  <w:noWrap/>
                  <w:vAlign w:val="center"/>
                </w:tcPr>
                <w:p w14:paraId="53188548" w14:textId="77777777" w:rsidR="00B82CAF" w:rsidRPr="000B1AF3" w:rsidRDefault="00B82CAF" w:rsidP="00B82CAF">
                  <w:pPr>
                    <w:jc w:val="right"/>
                    <w:rPr>
                      <w:rFonts w:ascii="Calibri" w:hAnsi="Calibri" w:cs="Arial"/>
                      <w:b/>
                      <w:bCs/>
                      <w:sz w:val="22"/>
                      <w:szCs w:val="22"/>
                      <w:lang w:val="it-IT"/>
                    </w:rPr>
                  </w:pPr>
                </w:p>
              </w:tc>
              <w:tc>
                <w:tcPr>
                  <w:tcW w:w="654" w:type="pct"/>
                  <w:tcBorders>
                    <w:top w:val="nil"/>
                    <w:left w:val="nil"/>
                    <w:bottom w:val="single" w:sz="4" w:space="0" w:color="008080"/>
                    <w:right w:val="single" w:sz="4" w:space="0" w:color="008080"/>
                  </w:tcBorders>
                  <w:shd w:val="clear" w:color="auto" w:fill="auto"/>
                  <w:noWrap/>
                  <w:vAlign w:val="bottom"/>
                </w:tcPr>
                <w:p w14:paraId="6EBDEED9" w14:textId="77777777" w:rsidR="00B82CAF" w:rsidRPr="000B1AF3" w:rsidRDefault="00B82CAF" w:rsidP="00B82CAF">
                  <w:pPr>
                    <w:jc w:val="right"/>
                    <w:rPr>
                      <w:rFonts w:ascii="Calibri" w:hAnsi="Calibri" w:cs="Arial"/>
                      <w:b/>
                      <w:bCs/>
                      <w:sz w:val="22"/>
                      <w:szCs w:val="22"/>
                      <w:lang w:val="it-IT"/>
                    </w:rPr>
                  </w:pPr>
                </w:p>
              </w:tc>
              <w:tc>
                <w:tcPr>
                  <w:tcW w:w="417" w:type="pct"/>
                  <w:tcBorders>
                    <w:top w:val="nil"/>
                    <w:left w:val="nil"/>
                    <w:bottom w:val="single" w:sz="4" w:space="0" w:color="008080"/>
                    <w:right w:val="single" w:sz="8" w:space="0" w:color="008080"/>
                  </w:tcBorders>
                  <w:shd w:val="clear" w:color="auto" w:fill="auto"/>
                  <w:noWrap/>
                  <w:vAlign w:val="bottom"/>
                </w:tcPr>
                <w:p w14:paraId="0780F6EB" w14:textId="77777777" w:rsidR="00B82CAF" w:rsidRPr="000B1AF3" w:rsidRDefault="00B82CAF" w:rsidP="00B82CAF">
                  <w:pPr>
                    <w:jc w:val="right"/>
                    <w:rPr>
                      <w:rFonts w:ascii="Calibri" w:hAnsi="Calibri" w:cs="Arial"/>
                      <w:b/>
                      <w:bCs/>
                      <w:sz w:val="22"/>
                      <w:szCs w:val="22"/>
                      <w:lang w:val="it-IT"/>
                    </w:rPr>
                  </w:pPr>
                </w:p>
              </w:tc>
            </w:tr>
            <w:tr w:rsidR="00B82CAF" w:rsidRPr="000B1AF3" w14:paraId="4386226F" w14:textId="77777777" w:rsidTr="00B82CAF">
              <w:trPr>
                <w:trHeight w:val="255"/>
              </w:trPr>
              <w:tc>
                <w:tcPr>
                  <w:tcW w:w="1772" w:type="pct"/>
                  <w:tcBorders>
                    <w:top w:val="nil"/>
                    <w:left w:val="single" w:sz="8" w:space="0" w:color="008080"/>
                    <w:bottom w:val="single" w:sz="4" w:space="0" w:color="008080"/>
                    <w:right w:val="nil"/>
                  </w:tcBorders>
                  <w:shd w:val="clear" w:color="auto" w:fill="auto"/>
                  <w:vAlign w:val="center"/>
                </w:tcPr>
                <w:p w14:paraId="3B058BF4" w14:textId="77777777" w:rsidR="00B82CAF" w:rsidRPr="000B1AF3" w:rsidRDefault="00B82CAF" w:rsidP="00B82CAF">
                  <w:pPr>
                    <w:rPr>
                      <w:rFonts w:ascii="Calibri" w:hAnsi="Calibri" w:cs="Arial"/>
                      <w:sz w:val="22"/>
                      <w:szCs w:val="22"/>
                    </w:rPr>
                  </w:pPr>
                  <w:r w:rsidRPr="000B1AF3">
                    <w:rPr>
                      <w:rFonts w:ascii="Calibri" w:hAnsi="Calibri" w:cs="Arial"/>
                      <w:sz w:val="22"/>
                      <w:szCs w:val="22"/>
                    </w:rPr>
                    <w:t xml:space="preserve">4.1 </w:t>
                  </w:r>
                  <w:proofErr w:type="spellStart"/>
                  <w:r w:rsidRPr="000B1AF3">
                    <w:rPr>
                      <w:rFonts w:ascii="Calibri" w:hAnsi="Calibri" w:cs="Arial"/>
                      <w:sz w:val="22"/>
                      <w:szCs w:val="22"/>
                    </w:rPr>
                    <w:t>Construcţii</w:t>
                  </w:r>
                  <w:proofErr w:type="spellEnd"/>
                  <w:r w:rsidRPr="000B1AF3">
                    <w:rPr>
                      <w:rFonts w:ascii="Calibri" w:hAnsi="Calibri" w:cs="Arial"/>
                      <w:sz w:val="22"/>
                      <w:szCs w:val="22"/>
                    </w:rPr>
                    <w:t xml:space="preserve"> </w:t>
                  </w:r>
                  <w:proofErr w:type="spellStart"/>
                  <w:r w:rsidRPr="000B1AF3">
                    <w:rPr>
                      <w:rFonts w:ascii="Calibri" w:hAnsi="Calibri" w:cs="Arial"/>
                      <w:sz w:val="22"/>
                      <w:szCs w:val="22"/>
                    </w:rPr>
                    <w:t>şi</w:t>
                  </w:r>
                  <w:proofErr w:type="spellEnd"/>
                  <w:r w:rsidRPr="000B1AF3">
                    <w:rPr>
                      <w:rFonts w:ascii="Calibri" w:hAnsi="Calibri" w:cs="Arial"/>
                      <w:sz w:val="22"/>
                      <w:szCs w:val="22"/>
                    </w:rPr>
                    <w:t xml:space="preserve"> </w:t>
                  </w:r>
                  <w:proofErr w:type="spellStart"/>
                  <w:r w:rsidRPr="000B1AF3">
                    <w:rPr>
                      <w:rFonts w:ascii="Calibri" w:hAnsi="Calibri" w:cs="Arial"/>
                      <w:sz w:val="22"/>
                      <w:szCs w:val="22"/>
                    </w:rPr>
                    <w:t>instalaţii</w:t>
                  </w:r>
                  <w:proofErr w:type="spellEnd"/>
                </w:p>
              </w:tc>
              <w:tc>
                <w:tcPr>
                  <w:tcW w:w="616" w:type="pct"/>
                  <w:tcBorders>
                    <w:top w:val="nil"/>
                    <w:left w:val="single" w:sz="8" w:space="0" w:color="008080"/>
                    <w:bottom w:val="single" w:sz="4" w:space="0" w:color="008080"/>
                    <w:right w:val="single" w:sz="4" w:space="0" w:color="008080"/>
                  </w:tcBorders>
                  <w:shd w:val="clear" w:color="auto" w:fill="auto"/>
                  <w:noWrap/>
                  <w:vAlign w:val="center"/>
                </w:tcPr>
                <w:p w14:paraId="5ED6EFC6" w14:textId="77777777" w:rsidR="00B82CAF" w:rsidRPr="000B1AF3" w:rsidRDefault="00B82CAF" w:rsidP="00B82CAF">
                  <w:pPr>
                    <w:jc w:val="right"/>
                    <w:rPr>
                      <w:rFonts w:ascii="Calibri" w:hAnsi="Calibri" w:cs="Arial"/>
                      <w:sz w:val="22"/>
                      <w:szCs w:val="22"/>
                    </w:rPr>
                  </w:pPr>
                </w:p>
              </w:tc>
              <w:tc>
                <w:tcPr>
                  <w:tcW w:w="398" w:type="pct"/>
                  <w:tcBorders>
                    <w:top w:val="nil"/>
                    <w:left w:val="nil"/>
                    <w:bottom w:val="single" w:sz="4" w:space="0" w:color="008080"/>
                    <w:right w:val="single" w:sz="8" w:space="0" w:color="008080"/>
                  </w:tcBorders>
                  <w:shd w:val="clear" w:color="auto" w:fill="auto"/>
                  <w:noWrap/>
                  <w:vAlign w:val="center"/>
                </w:tcPr>
                <w:p w14:paraId="76B95A7D" w14:textId="77777777" w:rsidR="00B82CAF" w:rsidRPr="000B1AF3" w:rsidRDefault="00B82CAF" w:rsidP="00B82CAF">
                  <w:pPr>
                    <w:jc w:val="right"/>
                    <w:rPr>
                      <w:rFonts w:ascii="Calibri" w:hAnsi="Calibri" w:cs="Arial"/>
                      <w:sz w:val="22"/>
                      <w:szCs w:val="22"/>
                    </w:rPr>
                  </w:pPr>
                </w:p>
              </w:tc>
              <w:tc>
                <w:tcPr>
                  <w:tcW w:w="718" w:type="pct"/>
                  <w:tcBorders>
                    <w:top w:val="nil"/>
                    <w:left w:val="nil"/>
                    <w:bottom w:val="single" w:sz="4" w:space="0" w:color="008080"/>
                    <w:right w:val="single" w:sz="4" w:space="0" w:color="008080"/>
                  </w:tcBorders>
                  <w:shd w:val="clear" w:color="auto" w:fill="auto"/>
                  <w:noWrap/>
                  <w:vAlign w:val="center"/>
                </w:tcPr>
                <w:p w14:paraId="3FD16C44" w14:textId="77777777" w:rsidR="00B82CAF" w:rsidRPr="000B1AF3" w:rsidRDefault="00B82CAF" w:rsidP="00B82CAF">
                  <w:pPr>
                    <w:jc w:val="right"/>
                    <w:rPr>
                      <w:rFonts w:ascii="Calibri" w:hAnsi="Calibri" w:cs="Arial"/>
                      <w:sz w:val="22"/>
                      <w:szCs w:val="22"/>
                    </w:rPr>
                  </w:pPr>
                </w:p>
              </w:tc>
              <w:tc>
                <w:tcPr>
                  <w:tcW w:w="425" w:type="pct"/>
                  <w:tcBorders>
                    <w:top w:val="nil"/>
                    <w:left w:val="nil"/>
                    <w:bottom w:val="single" w:sz="4" w:space="0" w:color="008080"/>
                    <w:right w:val="single" w:sz="8" w:space="0" w:color="008080"/>
                  </w:tcBorders>
                  <w:shd w:val="clear" w:color="auto" w:fill="auto"/>
                  <w:noWrap/>
                  <w:vAlign w:val="center"/>
                </w:tcPr>
                <w:p w14:paraId="6033341C" w14:textId="77777777" w:rsidR="00B82CAF" w:rsidRPr="000B1AF3" w:rsidRDefault="00B82CAF" w:rsidP="00B82CAF">
                  <w:pPr>
                    <w:jc w:val="right"/>
                    <w:rPr>
                      <w:rFonts w:ascii="Calibri" w:hAnsi="Calibri" w:cs="Arial"/>
                      <w:sz w:val="22"/>
                      <w:szCs w:val="22"/>
                    </w:rPr>
                  </w:pPr>
                </w:p>
              </w:tc>
              <w:tc>
                <w:tcPr>
                  <w:tcW w:w="654" w:type="pct"/>
                  <w:tcBorders>
                    <w:top w:val="nil"/>
                    <w:left w:val="nil"/>
                    <w:bottom w:val="single" w:sz="4" w:space="0" w:color="008080"/>
                    <w:right w:val="single" w:sz="4" w:space="0" w:color="008080"/>
                  </w:tcBorders>
                  <w:shd w:val="clear" w:color="auto" w:fill="auto"/>
                  <w:noWrap/>
                  <w:vAlign w:val="bottom"/>
                </w:tcPr>
                <w:p w14:paraId="2762F3FC" w14:textId="77777777" w:rsidR="00B82CAF" w:rsidRPr="000B1AF3" w:rsidRDefault="00B82CAF" w:rsidP="00B82CAF">
                  <w:pPr>
                    <w:jc w:val="right"/>
                    <w:rPr>
                      <w:rFonts w:ascii="Calibri" w:hAnsi="Calibri" w:cs="Arial"/>
                      <w:sz w:val="22"/>
                      <w:szCs w:val="22"/>
                    </w:rPr>
                  </w:pPr>
                </w:p>
              </w:tc>
              <w:tc>
                <w:tcPr>
                  <w:tcW w:w="417" w:type="pct"/>
                  <w:tcBorders>
                    <w:top w:val="nil"/>
                    <w:left w:val="nil"/>
                    <w:bottom w:val="single" w:sz="4" w:space="0" w:color="008080"/>
                    <w:right w:val="single" w:sz="8" w:space="0" w:color="008080"/>
                  </w:tcBorders>
                  <w:shd w:val="clear" w:color="auto" w:fill="auto"/>
                  <w:noWrap/>
                  <w:vAlign w:val="bottom"/>
                </w:tcPr>
                <w:p w14:paraId="1A36CDE9" w14:textId="77777777" w:rsidR="00B82CAF" w:rsidRPr="000B1AF3" w:rsidRDefault="00B82CAF" w:rsidP="00B82CAF">
                  <w:pPr>
                    <w:jc w:val="right"/>
                    <w:rPr>
                      <w:rFonts w:ascii="Calibri" w:hAnsi="Calibri" w:cs="Arial"/>
                      <w:sz w:val="22"/>
                      <w:szCs w:val="22"/>
                    </w:rPr>
                  </w:pPr>
                </w:p>
              </w:tc>
            </w:tr>
            <w:tr w:rsidR="00B82CAF" w:rsidRPr="000B1AF3" w14:paraId="20BA6C49" w14:textId="77777777" w:rsidTr="00B82CAF">
              <w:trPr>
                <w:trHeight w:val="255"/>
              </w:trPr>
              <w:tc>
                <w:tcPr>
                  <w:tcW w:w="1772" w:type="pct"/>
                  <w:tcBorders>
                    <w:top w:val="nil"/>
                    <w:left w:val="single" w:sz="8" w:space="0" w:color="008080"/>
                    <w:bottom w:val="single" w:sz="4" w:space="0" w:color="008080"/>
                    <w:right w:val="nil"/>
                  </w:tcBorders>
                  <w:shd w:val="clear" w:color="auto" w:fill="auto"/>
                  <w:vAlign w:val="center"/>
                </w:tcPr>
                <w:p w14:paraId="0BE3DE69" w14:textId="77777777" w:rsidR="00B82CAF" w:rsidRPr="000B1AF3" w:rsidRDefault="00B82CAF" w:rsidP="00B82CAF">
                  <w:pPr>
                    <w:rPr>
                      <w:rFonts w:ascii="Calibri" w:hAnsi="Calibri" w:cs="Arial"/>
                      <w:sz w:val="22"/>
                      <w:szCs w:val="22"/>
                    </w:rPr>
                  </w:pPr>
                  <w:r w:rsidRPr="000B1AF3">
                    <w:rPr>
                      <w:rFonts w:ascii="Calibri" w:hAnsi="Calibri" w:cs="Arial"/>
                      <w:sz w:val="22"/>
                      <w:szCs w:val="22"/>
                    </w:rPr>
                    <w:t xml:space="preserve">4.2 </w:t>
                  </w:r>
                  <w:proofErr w:type="spellStart"/>
                  <w:r w:rsidRPr="000B1AF3">
                    <w:rPr>
                      <w:rFonts w:ascii="Calibri" w:hAnsi="Calibri" w:cs="Arial"/>
                      <w:sz w:val="22"/>
                      <w:szCs w:val="22"/>
                    </w:rPr>
                    <w:t>Montaj</w:t>
                  </w:r>
                  <w:proofErr w:type="spellEnd"/>
                  <w:r w:rsidRPr="000B1AF3">
                    <w:rPr>
                      <w:rFonts w:ascii="Calibri" w:hAnsi="Calibri" w:cs="Arial"/>
                      <w:sz w:val="22"/>
                      <w:szCs w:val="22"/>
                    </w:rPr>
                    <w:t xml:space="preserve"> </w:t>
                  </w:r>
                  <w:proofErr w:type="spellStart"/>
                  <w:r w:rsidRPr="000B1AF3">
                    <w:rPr>
                      <w:rFonts w:ascii="Calibri" w:hAnsi="Calibri" w:cs="Arial"/>
                      <w:sz w:val="22"/>
                      <w:szCs w:val="22"/>
                    </w:rPr>
                    <w:t>utilaje</w:t>
                  </w:r>
                  <w:proofErr w:type="spellEnd"/>
                  <w:r w:rsidRPr="000B1AF3">
                    <w:rPr>
                      <w:rFonts w:ascii="Calibri" w:hAnsi="Calibri" w:cs="Arial"/>
                      <w:sz w:val="22"/>
                      <w:szCs w:val="22"/>
                    </w:rPr>
                    <w:t xml:space="preserve">, </w:t>
                  </w:r>
                  <w:proofErr w:type="spellStart"/>
                  <w:r w:rsidRPr="000B1AF3">
                    <w:rPr>
                      <w:rFonts w:ascii="Calibri" w:hAnsi="Calibri" w:cs="Arial"/>
                      <w:sz w:val="22"/>
                      <w:szCs w:val="22"/>
                    </w:rPr>
                    <w:t>echipamente</w:t>
                  </w:r>
                  <w:proofErr w:type="spellEnd"/>
                  <w:r w:rsidRPr="000B1AF3">
                    <w:rPr>
                      <w:rFonts w:ascii="Calibri" w:hAnsi="Calibri" w:cs="Arial"/>
                      <w:sz w:val="22"/>
                      <w:szCs w:val="22"/>
                    </w:rPr>
                    <w:t xml:space="preserve">  </w:t>
                  </w:r>
                  <w:proofErr w:type="spellStart"/>
                  <w:r w:rsidRPr="000B1AF3">
                    <w:rPr>
                      <w:rFonts w:ascii="Calibri" w:hAnsi="Calibri" w:cs="Arial"/>
                      <w:sz w:val="22"/>
                      <w:szCs w:val="22"/>
                    </w:rPr>
                    <w:t>tehnologice</w:t>
                  </w:r>
                  <w:proofErr w:type="spellEnd"/>
                  <w:r w:rsidRPr="000B1AF3">
                    <w:rPr>
                      <w:rFonts w:ascii="Calibri" w:hAnsi="Calibri" w:cs="Arial"/>
                      <w:sz w:val="22"/>
                      <w:szCs w:val="22"/>
                    </w:rPr>
                    <w:t xml:space="preserve"> </w:t>
                  </w:r>
                  <w:proofErr w:type="spellStart"/>
                  <w:r w:rsidRPr="000B1AF3">
                    <w:rPr>
                      <w:rFonts w:ascii="Calibri" w:hAnsi="Calibri" w:cs="Arial"/>
                      <w:sz w:val="22"/>
                      <w:szCs w:val="22"/>
                    </w:rPr>
                    <w:t>și</w:t>
                  </w:r>
                  <w:proofErr w:type="spellEnd"/>
                  <w:r w:rsidRPr="000B1AF3">
                    <w:rPr>
                      <w:rFonts w:ascii="Calibri" w:hAnsi="Calibri" w:cs="Arial"/>
                      <w:sz w:val="22"/>
                      <w:szCs w:val="22"/>
                    </w:rPr>
                    <w:t xml:space="preserve"> </w:t>
                  </w:r>
                  <w:proofErr w:type="spellStart"/>
                  <w:r w:rsidRPr="000B1AF3">
                    <w:rPr>
                      <w:rFonts w:ascii="Calibri" w:hAnsi="Calibri" w:cs="Arial"/>
                      <w:sz w:val="22"/>
                      <w:szCs w:val="22"/>
                    </w:rPr>
                    <w:t>funcționale</w:t>
                  </w:r>
                  <w:proofErr w:type="spellEnd"/>
                  <w:r w:rsidRPr="000B1AF3">
                    <w:rPr>
                      <w:rFonts w:ascii="Calibri" w:hAnsi="Calibri" w:cs="Arial"/>
                      <w:sz w:val="22"/>
                      <w:szCs w:val="22"/>
                    </w:rPr>
                    <w:t xml:space="preserve"> </w:t>
                  </w:r>
                </w:p>
              </w:tc>
              <w:tc>
                <w:tcPr>
                  <w:tcW w:w="616" w:type="pct"/>
                  <w:tcBorders>
                    <w:top w:val="nil"/>
                    <w:left w:val="single" w:sz="8" w:space="0" w:color="008080"/>
                    <w:bottom w:val="single" w:sz="4" w:space="0" w:color="008080"/>
                    <w:right w:val="single" w:sz="4" w:space="0" w:color="008080"/>
                  </w:tcBorders>
                  <w:shd w:val="clear" w:color="auto" w:fill="auto"/>
                  <w:noWrap/>
                  <w:vAlign w:val="center"/>
                </w:tcPr>
                <w:p w14:paraId="3FD80CB4" w14:textId="77777777" w:rsidR="00B82CAF" w:rsidRPr="000B1AF3" w:rsidRDefault="00B82CAF" w:rsidP="00B82CAF">
                  <w:pPr>
                    <w:jc w:val="right"/>
                    <w:rPr>
                      <w:rFonts w:ascii="Calibri" w:hAnsi="Calibri" w:cs="Arial"/>
                      <w:sz w:val="22"/>
                      <w:szCs w:val="22"/>
                    </w:rPr>
                  </w:pPr>
                </w:p>
              </w:tc>
              <w:tc>
                <w:tcPr>
                  <w:tcW w:w="398" w:type="pct"/>
                  <w:tcBorders>
                    <w:top w:val="nil"/>
                    <w:left w:val="nil"/>
                    <w:bottom w:val="single" w:sz="4" w:space="0" w:color="008080"/>
                    <w:right w:val="single" w:sz="8" w:space="0" w:color="008080"/>
                  </w:tcBorders>
                  <w:shd w:val="clear" w:color="auto" w:fill="auto"/>
                  <w:noWrap/>
                  <w:vAlign w:val="center"/>
                </w:tcPr>
                <w:p w14:paraId="5E6C35D2" w14:textId="77777777" w:rsidR="00B82CAF" w:rsidRPr="000B1AF3" w:rsidRDefault="00B82CAF" w:rsidP="00B82CAF">
                  <w:pPr>
                    <w:jc w:val="right"/>
                    <w:rPr>
                      <w:rFonts w:ascii="Calibri" w:hAnsi="Calibri" w:cs="Arial"/>
                      <w:sz w:val="22"/>
                      <w:szCs w:val="22"/>
                    </w:rPr>
                  </w:pPr>
                </w:p>
              </w:tc>
              <w:tc>
                <w:tcPr>
                  <w:tcW w:w="718" w:type="pct"/>
                  <w:tcBorders>
                    <w:top w:val="nil"/>
                    <w:left w:val="nil"/>
                    <w:bottom w:val="single" w:sz="4" w:space="0" w:color="008080"/>
                    <w:right w:val="single" w:sz="4" w:space="0" w:color="008080"/>
                  </w:tcBorders>
                  <w:shd w:val="clear" w:color="auto" w:fill="auto"/>
                  <w:noWrap/>
                  <w:vAlign w:val="center"/>
                </w:tcPr>
                <w:p w14:paraId="7859B0B9" w14:textId="77777777" w:rsidR="00B82CAF" w:rsidRPr="000B1AF3" w:rsidRDefault="00B82CAF" w:rsidP="00B82CAF">
                  <w:pPr>
                    <w:jc w:val="right"/>
                    <w:rPr>
                      <w:rFonts w:ascii="Calibri" w:hAnsi="Calibri" w:cs="Arial"/>
                      <w:sz w:val="22"/>
                      <w:szCs w:val="22"/>
                    </w:rPr>
                  </w:pPr>
                </w:p>
              </w:tc>
              <w:tc>
                <w:tcPr>
                  <w:tcW w:w="425" w:type="pct"/>
                  <w:tcBorders>
                    <w:top w:val="nil"/>
                    <w:left w:val="nil"/>
                    <w:bottom w:val="single" w:sz="4" w:space="0" w:color="008080"/>
                    <w:right w:val="single" w:sz="8" w:space="0" w:color="008080"/>
                  </w:tcBorders>
                  <w:shd w:val="clear" w:color="auto" w:fill="auto"/>
                  <w:noWrap/>
                  <w:vAlign w:val="center"/>
                </w:tcPr>
                <w:p w14:paraId="23DD9794" w14:textId="77777777" w:rsidR="00B82CAF" w:rsidRPr="000B1AF3" w:rsidRDefault="00B82CAF" w:rsidP="00B82CAF">
                  <w:pPr>
                    <w:jc w:val="right"/>
                    <w:rPr>
                      <w:rFonts w:ascii="Calibri" w:hAnsi="Calibri" w:cs="Arial"/>
                      <w:sz w:val="22"/>
                      <w:szCs w:val="22"/>
                    </w:rPr>
                  </w:pPr>
                </w:p>
              </w:tc>
              <w:tc>
                <w:tcPr>
                  <w:tcW w:w="654" w:type="pct"/>
                  <w:tcBorders>
                    <w:top w:val="nil"/>
                    <w:left w:val="nil"/>
                    <w:bottom w:val="single" w:sz="4" w:space="0" w:color="008080"/>
                    <w:right w:val="single" w:sz="4" w:space="0" w:color="008080"/>
                  </w:tcBorders>
                  <w:shd w:val="clear" w:color="auto" w:fill="auto"/>
                  <w:noWrap/>
                  <w:vAlign w:val="bottom"/>
                </w:tcPr>
                <w:p w14:paraId="070CD1AD" w14:textId="77777777" w:rsidR="00B82CAF" w:rsidRPr="000B1AF3" w:rsidRDefault="00B82CAF" w:rsidP="00B82CAF">
                  <w:pPr>
                    <w:jc w:val="right"/>
                    <w:rPr>
                      <w:rFonts w:ascii="Calibri" w:hAnsi="Calibri" w:cs="Arial"/>
                      <w:sz w:val="22"/>
                      <w:szCs w:val="22"/>
                    </w:rPr>
                  </w:pPr>
                </w:p>
              </w:tc>
              <w:tc>
                <w:tcPr>
                  <w:tcW w:w="417" w:type="pct"/>
                  <w:tcBorders>
                    <w:top w:val="nil"/>
                    <w:left w:val="nil"/>
                    <w:bottom w:val="single" w:sz="4" w:space="0" w:color="008080"/>
                    <w:right w:val="single" w:sz="8" w:space="0" w:color="008080"/>
                  </w:tcBorders>
                  <w:shd w:val="clear" w:color="auto" w:fill="auto"/>
                  <w:noWrap/>
                  <w:vAlign w:val="bottom"/>
                </w:tcPr>
                <w:p w14:paraId="11D48336" w14:textId="77777777" w:rsidR="00B82CAF" w:rsidRPr="000B1AF3" w:rsidRDefault="00B82CAF" w:rsidP="00B82CAF">
                  <w:pPr>
                    <w:jc w:val="right"/>
                    <w:rPr>
                      <w:rFonts w:ascii="Calibri" w:hAnsi="Calibri" w:cs="Arial"/>
                      <w:sz w:val="22"/>
                      <w:szCs w:val="22"/>
                    </w:rPr>
                  </w:pPr>
                </w:p>
              </w:tc>
            </w:tr>
            <w:tr w:rsidR="00B82CAF" w:rsidRPr="000B1AF3" w14:paraId="39B8CA06" w14:textId="77777777" w:rsidTr="00B82CAF">
              <w:trPr>
                <w:trHeight w:val="255"/>
              </w:trPr>
              <w:tc>
                <w:tcPr>
                  <w:tcW w:w="1772" w:type="pct"/>
                  <w:tcBorders>
                    <w:top w:val="nil"/>
                    <w:left w:val="single" w:sz="8" w:space="0" w:color="008080"/>
                    <w:bottom w:val="single" w:sz="4" w:space="0" w:color="008080"/>
                    <w:right w:val="nil"/>
                  </w:tcBorders>
                  <w:shd w:val="clear" w:color="auto" w:fill="auto"/>
                  <w:vAlign w:val="center"/>
                </w:tcPr>
                <w:p w14:paraId="2AD8F2CE" w14:textId="77777777" w:rsidR="00B82CAF" w:rsidRPr="000B1AF3" w:rsidRDefault="00B82CAF" w:rsidP="00B82CAF">
                  <w:pPr>
                    <w:rPr>
                      <w:rFonts w:ascii="Calibri" w:hAnsi="Calibri" w:cs="Arial"/>
                      <w:sz w:val="22"/>
                      <w:szCs w:val="22"/>
                      <w:lang w:val="it-IT"/>
                    </w:rPr>
                  </w:pPr>
                  <w:r w:rsidRPr="000B1AF3">
                    <w:rPr>
                      <w:rFonts w:ascii="Calibri" w:hAnsi="Calibri" w:cs="Arial"/>
                      <w:sz w:val="22"/>
                      <w:szCs w:val="22"/>
                      <w:lang w:val="it-IT"/>
                    </w:rPr>
                    <w:lastRenderedPageBreak/>
                    <w:t xml:space="preserve">4.3 Utilaje şi echipamente tehnologice </w:t>
                  </w:r>
                  <w:proofErr w:type="spellStart"/>
                  <w:r w:rsidRPr="000B1AF3">
                    <w:rPr>
                      <w:rFonts w:ascii="Calibri" w:hAnsi="Calibri" w:cs="Arial"/>
                      <w:sz w:val="22"/>
                      <w:szCs w:val="22"/>
                    </w:rPr>
                    <w:t>și</w:t>
                  </w:r>
                  <w:proofErr w:type="spellEnd"/>
                  <w:r w:rsidRPr="000B1AF3">
                    <w:rPr>
                      <w:rFonts w:ascii="Calibri" w:hAnsi="Calibri" w:cs="Arial"/>
                      <w:sz w:val="22"/>
                      <w:szCs w:val="22"/>
                    </w:rPr>
                    <w:t xml:space="preserve"> </w:t>
                  </w:r>
                  <w:proofErr w:type="spellStart"/>
                  <w:r w:rsidRPr="000B1AF3">
                    <w:rPr>
                      <w:rFonts w:ascii="Calibri" w:hAnsi="Calibri" w:cs="Arial"/>
                      <w:sz w:val="22"/>
                      <w:szCs w:val="22"/>
                    </w:rPr>
                    <w:t>funcționale</w:t>
                  </w:r>
                  <w:proofErr w:type="spellEnd"/>
                  <w:r w:rsidRPr="000B1AF3">
                    <w:rPr>
                      <w:rFonts w:ascii="Calibri" w:hAnsi="Calibri" w:cs="Arial"/>
                      <w:sz w:val="22"/>
                      <w:szCs w:val="22"/>
                      <w:lang w:val="it-IT"/>
                    </w:rPr>
                    <w:t xml:space="preserve"> care necesită montaj</w:t>
                  </w:r>
                </w:p>
              </w:tc>
              <w:tc>
                <w:tcPr>
                  <w:tcW w:w="616" w:type="pct"/>
                  <w:tcBorders>
                    <w:top w:val="nil"/>
                    <w:left w:val="single" w:sz="8" w:space="0" w:color="008080"/>
                    <w:bottom w:val="single" w:sz="4" w:space="0" w:color="008080"/>
                    <w:right w:val="single" w:sz="4" w:space="0" w:color="008080"/>
                  </w:tcBorders>
                  <w:shd w:val="clear" w:color="auto" w:fill="auto"/>
                  <w:noWrap/>
                  <w:vAlign w:val="center"/>
                </w:tcPr>
                <w:p w14:paraId="5FE78AD9" w14:textId="77777777" w:rsidR="00B82CAF" w:rsidRPr="000B1AF3" w:rsidRDefault="00B82CAF" w:rsidP="00B82CAF">
                  <w:pPr>
                    <w:jc w:val="right"/>
                    <w:rPr>
                      <w:rFonts w:ascii="Calibri" w:hAnsi="Calibri" w:cs="Arial"/>
                      <w:sz w:val="22"/>
                      <w:szCs w:val="22"/>
                      <w:lang w:val="it-IT"/>
                    </w:rPr>
                  </w:pPr>
                </w:p>
              </w:tc>
              <w:tc>
                <w:tcPr>
                  <w:tcW w:w="398" w:type="pct"/>
                  <w:tcBorders>
                    <w:top w:val="nil"/>
                    <w:left w:val="nil"/>
                    <w:bottom w:val="single" w:sz="4" w:space="0" w:color="008080"/>
                    <w:right w:val="single" w:sz="8" w:space="0" w:color="008080"/>
                  </w:tcBorders>
                  <w:shd w:val="clear" w:color="auto" w:fill="auto"/>
                  <w:noWrap/>
                  <w:vAlign w:val="center"/>
                </w:tcPr>
                <w:p w14:paraId="50C681A5" w14:textId="77777777" w:rsidR="00B82CAF" w:rsidRPr="000B1AF3" w:rsidRDefault="00B82CAF" w:rsidP="00B82CAF">
                  <w:pPr>
                    <w:jc w:val="right"/>
                    <w:rPr>
                      <w:rFonts w:ascii="Calibri" w:hAnsi="Calibri" w:cs="Arial"/>
                      <w:sz w:val="22"/>
                      <w:szCs w:val="22"/>
                      <w:lang w:val="it-IT"/>
                    </w:rPr>
                  </w:pPr>
                </w:p>
              </w:tc>
              <w:tc>
                <w:tcPr>
                  <w:tcW w:w="718" w:type="pct"/>
                  <w:tcBorders>
                    <w:top w:val="nil"/>
                    <w:left w:val="nil"/>
                    <w:bottom w:val="single" w:sz="4" w:space="0" w:color="008080"/>
                    <w:right w:val="single" w:sz="4" w:space="0" w:color="008080"/>
                  </w:tcBorders>
                  <w:shd w:val="clear" w:color="auto" w:fill="auto"/>
                  <w:noWrap/>
                  <w:vAlign w:val="center"/>
                </w:tcPr>
                <w:p w14:paraId="6A687679" w14:textId="77777777" w:rsidR="00B82CAF" w:rsidRPr="000B1AF3" w:rsidRDefault="00B82CAF" w:rsidP="00B82CAF">
                  <w:pPr>
                    <w:jc w:val="right"/>
                    <w:rPr>
                      <w:rFonts w:ascii="Calibri" w:hAnsi="Calibri" w:cs="Arial"/>
                      <w:sz w:val="22"/>
                      <w:szCs w:val="22"/>
                      <w:lang w:val="it-IT"/>
                    </w:rPr>
                  </w:pPr>
                </w:p>
              </w:tc>
              <w:tc>
                <w:tcPr>
                  <w:tcW w:w="425" w:type="pct"/>
                  <w:tcBorders>
                    <w:top w:val="nil"/>
                    <w:left w:val="nil"/>
                    <w:bottom w:val="single" w:sz="4" w:space="0" w:color="008080"/>
                    <w:right w:val="single" w:sz="8" w:space="0" w:color="008080"/>
                  </w:tcBorders>
                  <w:shd w:val="clear" w:color="auto" w:fill="auto"/>
                  <w:noWrap/>
                  <w:vAlign w:val="center"/>
                </w:tcPr>
                <w:p w14:paraId="4495F080" w14:textId="77777777" w:rsidR="00B82CAF" w:rsidRPr="000B1AF3" w:rsidRDefault="00B82CAF" w:rsidP="00B82CAF">
                  <w:pPr>
                    <w:jc w:val="right"/>
                    <w:rPr>
                      <w:rFonts w:ascii="Calibri" w:hAnsi="Calibri" w:cs="Arial"/>
                      <w:sz w:val="22"/>
                      <w:szCs w:val="22"/>
                      <w:lang w:val="it-IT"/>
                    </w:rPr>
                  </w:pPr>
                </w:p>
              </w:tc>
              <w:tc>
                <w:tcPr>
                  <w:tcW w:w="654" w:type="pct"/>
                  <w:tcBorders>
                    <w:top w:val="nil"/>
                    <w:left w:val="nil"/>
                    <w:bottom w:val="single" w:sz="4" w:space="0" w:color="008080"/>
                    <w:right w:val="single" w:sz="4" w:space="0" w:color="008080"/>
                  </w:tcBorders>
                  <w:shd w:val="clear" w:color="auto" w:fill="auto"/>
                  <w:noWrap/>
                  <w:vAlign w:val="bottom"/>
                </w:tcPr>
                <w:p w14:paraId="47383198" w14:textId="77777777" w:rsidR="00B82CAF" w:rsidRPr="000B1AF3" w:rsidRDefault="00B82CAF" w:rsidP="00B82CAF">
                  <w:pPr>
                    <w:jc w:val="right"/>
                    <w:rPr>
                      <w:rFonts w:ascii="Calibri" w:hAnsi="Calibri" w:cs="Arial"/>
                      <w:sz w:val="22"/>
                      <w:szCs w:val="22"/>
                      <w:lang w:val="it-IT"/>
                    </w:rPr>
                  </w:pPr>
                </w:p>
              </w:tc>
              <w:tc>
                <w:tcPr>
                  <w:tcW w:w="417" w:type="pct"/>
                  <w:tcBorders>
                    <w:top w:val="nil"/>
                    <w:left w:val="nil"/>
                    <w:bottom w:val="single" w:sz="4" w:space="0" w:color="008080"/>
                    <w:right w:val="single" w:sz="8" w:space="0" w:color="008080"/>
                  </w:tcBorders>
                  <w:shd w:val="clear" w:color="auto" w:fill="auto"/>
                  <w:noWrap/>
                  <w:vAlign w:val="bottom"/>
                </w:tcPr>
                <w:p w14:paraId="51D37EEA" w14:textId="77777777" w:rsidR="00B82CAF" w:rsidRPr="000B1AF3" w:rsidRDefault="00B82CAF" w:rsidP="00B82CAF">
                  <w:pPr>
                    <w:jc w:val="right"/>
                    <w:rPr>
                      <w:rFonts w:ascii="Calibri" w:hAnsi="Calibri" w:cs="Arial"/>
                      <w:sz w:val="22"/>
                      <w:szCs w:val="22"/>
                      <w:lang w:val="it-IT"/>
                    </w:rPr>
                  </w:pPr>
                </w:p>
              </w:tc>
            </w:tr>
            <w:tr w:rsidR="00B82CAF" w:rsidRPr="000B1AF3" w14:paraId="49893FCB" w14:textId="77777777" w:rsidTr="00B82CAF">
              <w:trPr>
                <w:trHeight w:val="480"/>
              </w:trPr>
              <w:tc>
                <w:tcPr>
                  <w:tcW w:w="1772" w:type="pct"/>
                  <w:tcBorders>
                    <w:top w:val="nil"/>
                    <w:left w:val="single" w:sz="8" w:space="0" w:color="008080"/>
                    <w:bottom w:val="single" w:sz="4" w:space="0" w:color="008080"/>
                    <w:right w:val="nil"/>
                  </w:tcBorders>
                  <w:shd w:val="clear" w:color="auto" w:fill="auto"/>
                  <w:vAlign w:val="center"/>
                </w:tcPr>
                <w:p w14:paraId="012B1B0E" w14:textId="77777777" w:rsidR="00B82CAF" w:rsidRPr="000B1AF3" w:rsidRDefault="00B82CAF" w:rsidP="00B82CAF">
                  <w:pPr>
                    <w:rPr>
                      <w:rFonts w:ascii="Calibri" w:hAnsi="Calibri" w:cs="Arial"/>
                      <w:sz w:val="22"/>
                      <w:szCs w:val="22"/>
                      <w:lang w:val="it-IT"/>
                    </w:rPr>
                  </w:pPr>
                  <w:r w:rsidRPr="000B1AF3">
                    <w:rPr>
                      <w:rFonts w:ascii="Calibri" w:hAnsi="Calibri" w:cs="Arial"/>
                      <w:sz w:val="22"/>
                      <w:szCs w:val="22"/>
                      <w:lang w:val="it-IT"/>
                    </w:rPr>
                    <w:t xml:space="preserve">4.4 Utilaje şi echipamente tehnologice </w:t>
                  </w:r>
                  <w:proofErr w:type="spellStart"/>
                  <w:r w:rsidRPr="000B1AF3">
                    <w:rPr>
                      <w:rFonts w:ascii="Calibri" w:hAnsi="Calibri" w:cs="Arial"/>
                      <w:sz w:val="22"/>
                      <w:szCs w:val="22"/>
                    </w:rPr>
                    <w:t>și</w:t>
                  </w:r>
                  <w:proofErr w:type="spellEnd"/>
                  <w:r w:rsidRPr="000B1AF3">
                    <w:rPr>
                      <w:rFonts w:ascii="Calibri" w:hAnsi="Calibri" w:cs="Arial"/>
                      <w:sz w:val="22"/>
                      <w:szCs w:val="22"/>
                    </w:rPr>
                    <w:t xml:space="preserve"> </w:t>
                  </w:r>
                  <w:proofErr w:type="spellStart"/>
                  <w:r w:rsidRPr="000B1AF3">
                    <w:rPr>
                      <w:rFonts w:ascii="Calibri" w:hAnsi="Calibri" w:cs="Arial"/>
                      <w:sz w:val="22"/>
                      <w:szCs w:val="22"/>
                    </w:rPr>
                    <w:t>funcționale</w:t>
                  </w:r>
                  <w:proofErr w:type="spellEnd"/>
                  <w:r w:rsidRPr="000B1AF3">
                    <w:rPr>
                      <w:rFonts w:ascii="Calibri" w:hAnsi="Calibri" w:cs="Arial"/>
                      <w:sz w:val="22"/>
                      <w:szCs w:val="22"/>
                    </w:rPr>
                    <w:t xml:space="preserve"> </w:t>
                  </w:r>
                  <w:r w:rsidRPr="000B1AF3">
                    <w:rPr>
                      <w:rFonts w:ascii="Calibri" w:hAnsi="Calibri" w:cs="Arial"/>
                      <w:sz w:val="22"/>
                      <w:szCs w:val="22"/>
                      <w:lang w:val="it-IT"/>
                    </w:rPr>
                    <w:t xml:space="preserve">care nu necesită montaj și  echipamente de transport </w:t>
                  </w:r>
                </w:p>
              </w:tc>
              <w:tc>
                <w:tcPr>
                  <w:tcW w:w="616" w:type="pct"/>
                  <w:tcBorders>
                    <w:top w:val="nil"/>
                    <w:left w:val="single" w:sz="8" w:space="0" w:color="008080"/>
                    <w:bottom w:val="single" w:sz="4" w:space="0" w:color="008080"/>
                    <w:right w:val="single" w:sz="4" w:space="0" w:color="008080"/>
                  </w:tcBorders>
                  <w:shd w:val="clear" w:color="auto" w:fill="auto"/>
                  <w:noWrap/>
                  <w:vAlign w:val="center"/>
                </w:tcPr>
                <w:p w14:paraId="6DB99783" w14:textId="77777777" w:rsidR="00B82CAF" w:rsidRPr="000B1AF3" w:rsidRDefault="00B82CAF" w:rsidP="00B82CAF">
                  <w:pPr>
                    <w:jc w:val="right"/>
                    <w:rPr>
                      <w:rFonts w:ascii="Calibri" w:hAnsi="Calibri" w:cs="Arial"/>
                      <w:sz w:val="22"/>
                      <w:szCs w:val="22"/>
                      <w:lang w:val="it-IT"/>
                    </w:rPr>
                  </w:pPr>
                </w:p>
              </w:tc>
              <w:tc>
                <w:tcPr>
                  <w:tcW w:w="398" w:type="pct"/>
                  <w:tcBorders>
                    <w:top w:val="nil"/>
                    <w:left w:val="nil"/>
                    <w:bottom w:val="single" w:sz="4" w:space="0" w:color="008080"/>
                    <w:right w:val="single" w:sz="8" w:space="0" w:color="008080"/>
                  </w:tcBorders>
                  <w:shd w:val="clear" w:color="auto" w:fill="auto"/>
                  <w:noWrap/>
                  <w:vAlign w:val="center"/>
                </w:tcPr>
                <w:p w14:paraId="03F67BF9" w14:textId="77777777" w:rsidR="00B82CAF" w:rsidRPr="000B1AF3" w:rsidRDefault="00B82CAF" w:rsidP="00B82CAF">
                  <w:pPr>
                    <w:jc w:val="right"/>
                    <w:rPr>
                      <w:rFonts w:ascii="Calibri" w:hAnsi="Calibri" w:cs="Arial"/>
                      <w:sz w:val="22"/>
                      <w:szCs w:val="22"/>
                      <w:lang w:val="it-IT"/>
                    </w:rPr>
                  </w:pPr>
                </w:p>
              </w:tc>
              <w:tc>
                <w:tcPr>
                  <w:tcW w:w="718" w:type="pct"/>
                  <w:tcBorders>
                    <w:top w:val="nil"/>
                    <w:left w:val="nil"/>
                    <w:bottom w:val="single" w:sz="4" w:space="0" w:color="008080"/>
                    <w:right w:val="single" w:sz="4" w:space="0" w:color="008080"/>
                  </w:tcBorders>
                  <w:shd w:val="clear" w:color="auto" w:fill="auto"/>
                  <w:noWrap/>
                  <w:vAlign w:val="center"/>
                </w:tcPr>
                <w:p w14:paraId="21FEB662" w14:textId="77777777" w:rsidR="00B82CAF" w:rsidRPr="000B1AF3" w:rsidRDefault="00B82CAF" w:rsidP="00B82CAF">
                  <w:pPr>
                    <w:jc w:val="right"/>
                    <w:rPr>
                      <w:rFonts w:ascii="Calibri" w:hAnsi="Calibri" w:cs="Arial"/>
                      <w:sz w:val="22"/>
                      <w:szCs w:val="22"/>
                      <w:lang w:val="it-IT"/>
                    </w:rPr>
                  </w:pPr>
                </w:p>
              </w:tc>
              <w:tc>
                <w:tcPr>
                  <w:tcW w:w="425" w:type="pct"/>
                  <w:tcBorders>
                    <w:top w:val="nil"/>
                    <w:left w:val="nil"/>
                    <w:bottom w:val="single" w:sz="4" w:space="0" w:color="008080"/>
                    <w:right w:val="single" w:sz="8" w:space="0" w:color="008080"/>
                  </w:tcBorders>
                  <w:shd w:val="clear" w:color="auto" w:fill="auto"/>
                  <w:noWrap/>
                  <w:vAlign w:val="center"/>
                </w:tcPr>
                <w:p w14:paraId="43A7868C" w14:textId="77777777" w:rsidR="00B82CAF" w:rsidRPr="000B1AF3" w:rsidRDefault="00B82CAF" w:rsidP="00B82CAF">
                  <w:pPr>
                    <w:jc w:val="right"/>
                    <w:rPr>
                      <w:rFonts w:ascii="Calibri" w:hAnsi="Calibri" w:cs="Arial"/>
                      <w:sz w:val="22"/>
                      <w:szCs w:val="22"/>
                      <w:lang w:val="it-IT"/>
                    </w:rPr>
                  </w:pPr>
                </w:p>
              </w:tc>
              <w:tc>
                <w:tcPr>
                  <w:tcW w:w="654" w:type="pct"/>
                  <w:tcBorders>
                    <w:top w:val="nil"/>
                    <w:left w:val="nil"/>
                    <w:bottom w:val="single" w:sz="4" w:space="0" w:color="008080"/>
                    <w:right w:val="single" w:sz="4" w:space="0" w:color="008080"/>
                  </w:tcBorders>
                  <w:shd w:val="clear" w:color="auto" w:fill="auto"/>
                  <w:noWrap/>
                  <w:vAlign w:val="bottom"/>
                </w:tcPr>
                <w:p w14:paraId="0CE18480" w14:textId="77777777" w:rsidR="00B82CAF" w:rsidRPr="000B1AF3" w:rsidRDefault="00B82CAF" w:rsidP="00B82CAF">
                  <w:pPr>
                    <w:jc w:val="right"/>
                    <w:rPr>
                      <w:rFonts w:ascii="Calibri" w:hAnsi="Calibri" w:cs="Arial"/>
                      <w:sz w:val="22"/>
                      <w:szCs w:val="22"/>
                      <w:lang w:val="it-IT"/>
                    </w:rPr>
                  </w:pPr>
                </w:p>
              </w:tc>
              <w:tc>
                <w:tcPr>
                  <w:tcW w:w="417" w:type="pct"/>
                  <w:tcBorders>
                    <w:top w:val="nil"/>
                    <w:left w:val="nil"/>
                    <w:bottom w:val="single" w:sz="4" w:space="0" w:color="008080"/>
                    <w:right w:val="single" w:sz="8" w:space="0" w:color="008080"/>
                  </w:tcBorders>
                  <w:shd w:val="clear" w:color="auto" w:fill="auto"/>
                  <w:noWrap/>
                  <w:vAlign w:val="bottom"/>
                </w:tcPr>
                <w:p w14:paraId="42A4DB98" w14:textId="77777777" w:rsidR="00B82CAF" w:rsidRPr="000B1AF3" w:rsidRDefault="00B82CAF" w:rsidP="00B82CAF">
                  <w:pPr>
                    <w:jc w:val="right"/>
                    <w:rPr>
                      <w:rFonts w:ascii="Calibri" w:hAnsi="Calibri" w:cs="Arial"/>
                      <w:sz w:val="22"/>
                      <w:szCs w:val="22"/>
                      <w:lang w:val="it-IT"/>
                    </w:rPr>
                  </w:pPr>
                </w:p>
              </w:tc>
            </w:tr>
            <w:tr w:rsidR="00B82CAF" w:rsidRPr="000B1AF3" w14:paraId="00D82659" w14:textId="77777777" w:rsidTr="00B82CAF">
              <w:trPr>
                <w:trHeight w:val="255"/>
              </w:trPr>
              <w:tc>
                <w:tcPr>
                  <w:tcW w:w="1772" w:type="pct"/>
                  <w:tcBorders>
                    <w:top w:val="nil"/>
                    <w:left w:val="single" w:sz="8" w:space="0" w:color="008080"/>
                    <w:bottom w:val="single" w:sz="4" w:space="0" w:color="008080"/>
                    <w:right w:val="nil"/>
                  </w:tcBorders>
                  <w:shd w:val="clear" w:color="auto" w:fill="auto"/>
                  <w:vAlign w:val="center"/>
                </w:tcPr>
                <w:p w14:paraId="316125F7" w14:textId="77777777" w:rsidR="00B82CAF" w:rsidRPr="000B1AF3" w:rsidRDefault="00B82CAF" w:rsidP="00B82CAF">
                  <w:pPr>
                    <w:rPr>
                      <w:rFonts w:ascii="Calibri" w:hAnsi="Calibri" w:cs="Arial"/>
                      <w:sz w:val="22"/>
                      <w:szCs w:val="22"/>
                    </w:rPr>
                  </w:pPr>
                  <w:r w:rsidRPr="000B1AF3">
                    <w:rPr>
                      <w:rFonts w:ascii="Calibri" w:hAnsi="Calibri" w:cs="Arial"/>
                      <w:sz w:val="22"/>
                      <w:szCs w:val="22"/>
                    </w:rPr>
                    <w:t xml:space="preserve">4.5 </w:t>
                  </w:r>
                  <w:proofErr w:type="spellStart"/>
                  <w:r w:rsidRPr="000B1AF3">
                    <w:rPr>
                      <w:rFonts w:ascii="Calibri" w:hAnsi="Calibri" w:cs="Arial"/>
                      <w:sz w:val="22"/>
                      <w:szCs w:val="22"/>
                    </w:rPr>
                    <w:t>Dotări</w:t>
                  </w:r>
                  <w:proofErr w:type="spellEnd"/>
                  <w:r w:rsidRPr="000B1AF3">
                    <w:rPr>
                      <w:rFonts w:ascii="Calibri" w:hAnsi="Calibri" w:cs="Arial"/>
                      <w:sz w:val="22"/>
                      <w:szCs w:val="22"/>
                    </w:rPr>
                    <w:t xml:space="preserve"> </w:t>
                  </w:r>
                </w:p>
              </w:tc>
              <w:tc>
                <w:tcPr>
                  <w:tcW w:w="616" w:type="pct"/>
                  <w:tcBorders>
                    <w:top w:val="nil"/>
                    <w:left w:val="single" w:sz="8" w:space="0" w:color="008080"/>
                    <w:bottom w:val="single" w:sz="4" w:space="0" w:color="008080"/>
                    <w:right w:val="single" w:sz="4" w:space="0" w:color="008080"/>
                  </w:tcBorders>
                  <w:shd w:val="clear" w:color="auto" w:fill="auto"/>
                  <w:noWrap/>
                  <w:vAlign w:val="center"/>
                </w:tcPr>
                <w:p w14:paraId="76FA38B0" w14:textId="77777777" w:rsidR="00B82CAF" w:rsidRPr="000B1AF3" w:rsidRDefault="00B82CAF" w:rsidP="00B82CAF">
                  <w:pPr>
                    <w:jc w:val="right"/>
                    <w:rPr>
                      <w:rFonts w:ascii="Calibri" w:hAnsi="Calibri" w:cs="Arial"/>
                      <w:sz w:val="22"/>
                      <w:szCs w:val="22"/>
                    </w:rPr>
                  </w:pPr>
                </w:p>
              </w:tc>
              <w:tc>
                <w:tcPr>
                  <w:tcW w:w="398" w:type="pct"/>
                  <w:tcBorders>
                    <w:top w:val="nil"/>
                    <w:left w:val="nil"/>
                    <w:bottom w:val="single" w:sz="4" w:space="0" w:color="008080"/>
                    <w:right w:val="single" w:sz="8" w:space="0" w:color="008080"/>
                  </w:tcBorders>
                  <w:shd w:val="clear" w:color="auto" w:fill="auto"/>
                  <w:noWrap/>
                  <w:vAlign w:val="center"/>
                </w:tcPr>
                <w:p w14:paraId="785DAE79" w14:textId="77777777" w:rsidR="00B82CAF" w:rsidRPr="000B1AF3" w:rsidRDefault="00B82CAF" w:rsidP="00B82CAF">
                  <w:pPr>
                    <w:jc w:val="right"/>
                    <w:rPr>
                      <w:rFonts w:ascii="Calibri" w:hAnsi="Calibri" w:cs="Arial"/>
                      <w:sz w:val="22"/>
                      <w:szCs w:val="22"/>
                    </w:rPr>
                  </w:pPr>
                </w:p>
              </w:tc>
              <w:tc>
                <w:tcPr>
                  <w:tcW w:w="718" w:type="pct"/>
                  <w:tcBorders>
                    <w:top w:val="nil"/>
                    <w:left w:val="nil"/>
                    <w:bottom w:val="single" w:sz="4" w:space="0" w:color="008080"/>
                    <w:right w:val="single" w:sz="4" w:space="0" w:color="008080"/>
                  </w:tcBorders>
                  <w:shd w:val="clear" w:color="auto" w:fill="auto"/>
                  <w:noWrap/>
                  <w:vAlign w:val="center"/>
                </w:tcPr>
                <w:p w14:paraId="3CFB3F95" w14:textId="77777777" w:rsidR="00B82CAF" w:rsidRPr="000B1AF3" w:rsidRDefault="00B82CAF" w:rsidP="00B82CAF">
                  <w:pPr>
                    <w:jc w:val="right"/>
                    <w:rPr>
                      <w:rFonts w:ascii="Calibri" w:hAnsi="Calibri" w:cs="Arial"/>
                      <w:sz w:val="22"/>
                      <w:szCs w:val="22"/>
                    </w:rPr>
                  </w:pPr>
                </w:p>
              </w:tc>
              <w:tc>
                <w:tcPr>
                  <w:tcW w:w="425" w:type="pct"/>
                  <w:tcBorders>
                    <w:top w:val="nil"/>
                    <w:left w:val="nil"/>
                    <w:bottom w:val="single" w:sz="4" w:space="0" w:color="008080"/>
                    <w:right w:val="single" w:sz="8" w:space="0" w:color="008080"/>
                  </w:tcBorders>
                  <w:shd w:val="clear" w:color="auto" w:fill="auto"/>
                  <w:noWrap/>
                  <w:vAlign w:val="center"/>
                </w:tcPr>
                <w:p w14:paraId="0DC31910" w14:textId="77777777" w:rsidR="00B82CAF" w:rsidRPr="000B1AF3" w:rsidRDefault="00B82CAF" w:rsidP="00B82CAF">
                  <w:pPr>
                    <w:jc w:val="right"/>
                    <w:rPr>
                      <w:rFonts w:ascii="Calibri" w:hAnsi="Calibri" w:cs="Arial"/>
                      <w:sz w:val="22"/>
                      <w:szCs w:val="22"/>
                    </w:rPr>
                  </w:pPr>
                </w:p>
              </w:tc>
              <w:tc>
                <w:tcPr>
                  <w:tcW w:w="654" w:type="pct"/>
                  <w:tcBorders>
                    <w:top w:val="nil"/>
                    <w:left w:val="nil"/>
                    <w:bottom w:val="single" w:sz="4" w:space="0" w:color="008080"/>
                    <w:right w:val="single" w:sz="4" w:space="0" w:color="008080"/>
                  </w:tcBorders>
                  <w:shd w:val="clear" w:color="auto" w:fill="auto"/>
                  <w:noWrap/>
                  <w:vAlign w:val="bottom"/>
                </w:tcPr>
                <w:p w14:paraId="10A53DCD" w14:textId="77777777" w:rsidR="00B82CAF" w:rsidRPr="000B1AF3" w:rsidRDefault="00B82CAF" w:rsidP="00B82CAF">
                  <w:pPr>
                    <w:jc w:val="right"/>
                    <w:rPr>
                      <w:rFonts w:ascii="Calibri" w:hAnsi="Calibri" w:cs="Arial"/>
                      <w:sz w:val="22"/>
                      <w:szCs w:val="22"/>
                    </w:rPr>
                  </w:pPr>
                </w:p>
              </w:tc>
              <w:tc>
                <w:tcPr>
                  <w:tcW w:w="417" w:type="pct"/>
                  <w:tcBorders>
                    <w:top w:val="nil"/>
                    <w:left w:val="nil"/>
                    <w:bottom w:val="single" w:sz="4" w:space="0" w:color="008080"/>
                    <w:right w:val="single" w:sz="8" w:space="0" w:color="008080"/>
                  </w:tcBorders>
                  <w:shd w:val="clear" w:color="auto" w:fill="auto"/>
                  <w:noWrap/>
                  <w:vAlign w:val="bottom"/>
                </w:tcPr>
                <w:p w14:paraId="2E40A3C9" w14:textId="77777777" w:rsidR="00B82CAF" w:rsidRPr="000B1AF3" w:rsidRDefault="00B82CAF" w:rsidP="00B82CAF">
                  <w:pPr>
                    <w:jc w:val="right"/>
                    <w:rPr>
                      <w:rFonts w:ascii="Calibri" w:hAnsi="Calibri" w:cs="Arial"/>
                      <w:sz w:val="22"/>
                      <w:szCs w:val="22"/>
                    </w:rPr>
                  </w:pPr>
                </w:p>
              </w:tc>
            </w:tr>
            <w:tr w:rsidR="00B82CAF" w:rsidRPr="000B1AF3" w14:paraId="1D4CBD0E" w14:textId="77777777" w:rsidTr="00B82CAF">
              <w:trPr>
                <w:trHeight w:val="255"/>
              </w:trPr>
              <w:tc>
                <w:tcPr>
                  <w:tcW w:w="1772" w:type="pct"/>
                  <w:tcBorders>
                    <w:top w:val="nil"/>
                    <w:left w:val="single" w:sz="8" w:space="0" w:color="008080"/>
                    <w:bottom w:val="single" w:sz="4" w:space="0" w:color="008080"/>
                    <w:right w:val="nil"/>
                  </w:tcBorders>
                  <w:shd w:val="clear" w:color="auto" w:fill="auto"/>
                  <w:vAlign w:val="center"/>
                </w:tcPr>
                <w:p w14:paraId="7F43CD04" w14:textId="77777777" w:rsidR="00B82CAF" w:rsidRPr="000B1AF3" w:rsidRDefault="00B82CAF" w:rsidP="00B82CAF">
                  <w:pPr>
                    <w:rPr>
                      <w:rFonts w:ascii="Calibri" w:hAnsi="Calibri" w:cs="Arial"/>
                      <w:sz w:val="22"/>
                      <w:szCs w:val="22"/>
                    </w:rPr>
                  </w:pPr>
                  <w:r w:rsidRPr="000B1AF3">
                    <w:rPr>
                      <w:rFonts w:ascii="Calibri" w:hAnsi="Calibri" w:cs="Arial"/>
                      <w:sz w:val="22"/>
                      <w:szCs w:val="22"/>
                    </w:rPr>
                    <w:t xml:space="preserve">4.6 Active </w:t>
                  </w:r>
                  <w:proofErr w:type="spellStart"/>
                  <w:r w:rsidRPr="000B1AF3">
                    <w:rPr>
                      <w:rFonts w:ascii="Calibri" w:hAnsi="Calibri" w:cs="Arial"/>
                      <w:sz w:val="22"/>
                      <w:szCs w:val="22"/>
                    </w:rPr>
                    <w:t>necorporale</w:t>
                  </w:r>
                  <w:proofErr w:type="spellEnd"/>
                </w:p>
              </w:tc>
              <w:tc>
                <w:tcPr>
                  <w:tcW w:w="616" w:type="pct"/>
                  <w:tcBorders>
                    <w:top w:val="nil"/>
                    <w:left w:val="single" w:sz="8" w:space="0" w:color="008080"/>
                    <w:bottom w:val="single" w:sz="4" w:space="0" w:color="008080"/>
                    <w:right w:val="single" w:sz="4" w:space="0" w:color="008080"/>
                  </w:tcBorders>
                  <w:shd w:val="clear" w:color="auto" w:fill="auto"/>
                  <w:noWrap/>
                  <w:vAlign w:val="center"/>
                </w:tcPr>
                <w:p w14:paraId="671D047E" w14:textId="77777777" w:rsidR="00B82CAF" w:rsidRPr="000B1AF3" w:rsidRDefault="00B82CAF" w:rsidP="00B82CAF">
                  <w:pPr>
                    <w:jc w:val="right"/>
                    <w:rPr>
                      <w:rFonts w:ascii="Calibri" w:hAnsi="Calibri" w:cs="Arial"/>
                      <w:sz w:val="22"/>
                      <w:szCs w:val="22"/>
                    </w:rPr>
                  </w:pPr>
                </w:p>
              </w:tc>
              <w:tc>
                <w:tcPr>
                  <w:tcW w:w="398" w:type="pct"/>
                  <w:tcBorders>
                    <w:top w:val="nil"/>
                    <w:left w:val="nil"/>
                    <w:bottom w:val="single" w:sz="4" w:space="0" w:color="008080"/>
                    <w:right w:val="single" w:sz="8" w:space="0" w:color="008080"/>
                  </w:tcBorders>
                  <w:shd w:val="clear" w:color="auto" w:fill="auto"/>
                  <w:noWrap/>
                  <w:vAlign w:val="center"/>
                </w:tcPr>
                <w:p w14:paraId="5F424CAF" w14:textId="77777777" w:rsidR="00B82CAF" w:rsidRPr="000B1AF3" w:rsidRDefault="00B82CAF" w:rsidP="00B82CAF">
                  <w:pPr>
                    <w:jc w:val="right"/>
                    <w:rPr>
                      <w:rFonts w:ascii="Calibri" w:hAnsi="Calibri" w:cs="Arial"/>
                      <w:sz w:val="22"/>
                      <w:szCs w:val="22"/>
                    </w:rPr>
                  </w:pPr>
                </w:p>
              </w:tc>
              <w:tc>
                <w:tcPr>
                  <w:tcW w:w="718" w:type="pct"/>
                  <w:tcBorders>
                    <w:top w:val="nil"/>
                    <w:left w:val="nil"/>
                    <w:bottom w:val="single" w:sz="4" w:space="0" w:color="008080"/>
                    <w:right w:val="single" w:sz="4" w:space="0" w:color="008080"/>
                  </w:tcBorders>
                  <w:shd w:val="clear" w:color="auto" w:fill="auto"/>
                  <w:noWrap/>
                  <w:vAlign w:val="center"/>
                </w:tcPr>
                <w:p w14:paraId="0D84B988" w14:textId="77777777" w:rsidR="00B82CAF" w:rsidRPr="000B1AF3" w:rsidRDefault="00B82CAF" w:rsidP="00B82CAF">
                  <w:pPr>
                    <w:jc w:val="right"/>
                    <w:rPr>
                      <w:rFonts w:ascii="Calibri" w:hAnsi="Calibri" w:cs="Arial"/>
                      <w:sz w:val="22"/>
                      <w:szCs w:val="22"/>
                    </w:rPr>
                  </w:pPr>
                </w:p>
              </w:tc>
              <w:tc>
                <w:tcPr>
                  <w:tcW w:w="425" w:type="pct"/>
                  <w:tcBorders>
                    <w:top w:val="nil"/>
                    <w:left w:val="nil"/>
                    <w:bottom w:val="single" w:sz="4" w:space="0" w:color="008080"/>
                    <w:right w:val="single" w:sz="8" w:space="0" w:color="008080"/>
                  </w:tcBorders>
                  <w:shd w:val="clear" w:color="auto" w:fill="auto"/>
                  <w:noWrap/>
                  <w:vAlign w:val="center"/>
                </w:tcPr>
                <w:p w14:paraId="37CE55B9" w14:textId="77777777" w:rsidR="00B82CAF" w:rsidRPr="000B1AF3" w:rsidRDefault="00B82CAF" w:rsidP="00B82CAF">
                  <w:pPr>
                    <w:jc w:val="right"/>
                    <w:rPr>
                      <w:rFonts w:ascii="Calibri" w:hAnsi="Calibri" w:cs="Arial"/>
                      <w:sz w:val="22"/>
                      <w:szCs w:val="22"/>
                    </w:rPr>
                  </w:pPr>
                </w:p>
              </w:tc>
              <w:tc>
                <w:tcPr>
                  <w:tcW w:w="654" w:type="pct"/>
                  <w:tcBorders>
                    <w:top w:val="nil"/>
                    <w:left w:val="nil"/>
                    <w:bottom w:val="single" w:sz="4" w:space="0" w:color="008080"/>
                    <w:right w:val="single" w:sz="4" w:space="0" w:color="008080"/>
                  </w:tcBorders>
                  <w:shd w:val="clear" w:color="auto" w:fill="auto"/>
                  <w:noWrap/>
                  <w:vAlign w:val="bottom"/>
                </w:tcPr>
                <w:p w14:paraId="01BB6058" w14:textId="77777777" w:rsidR="00B82CAF" w:rsidRPr="000B1AF3" w:rsidRDefault="00B82CAF" w:rsidP="00B82CAF">
                  <w:pPr>
                    <w:jc w:val="right"/>
                    <w:rPr>
                      <w:rFonts w:ascii="Calibri" w:hAnsi="Calibri" w:cs="Arial"/>
                      <w:sz w:val="22"/>
                      <w:szCs w:val="22"/>
                    </w:rPr>
                  </w:pPr>
                </w:p>
              </w:tc>
              <w:tc>
                <w:tcPr>
                  <w:tcW w:w="417" w:type="pct"/>
                  <w:tcBorders>
                    <w:top w:val="nil"/>
                    <w:left w:val="nil"/>
                    <w:bottom w:val="single" w:sz="4" w:space="0" w:color="008080"/>
                    <w:right w:val="single" w:sz="8" w:space="0" w:color="008080"/>
                  </w:tcBorders>
                  <w:shd w:val="clear" w:color="auto" w:fill="auto"/>
                  <w:noWrap/>
                  <w:vAlign w:val="bottom"/>
                </w:tcPr>
                <w:p w14:paraId="0C6BC40C" w14:textId="77777777" w:rsidR="00B82CAF" w:rsidRPr="000B1AF3" w:rsidRDefault="00B82CAF" w:rsidP="00B82CAF">
                  <w:pPr>
                    <w:jc w:val="right"/>
                    <w:rPr>
                      <w:rFonts w:ascii="Calibri" w:hAnsi="Calibri" w:cs="Arial"/>
                      <w:sz w:val="22"/>
                      <w:szCs w:val="22"/>
                    </w:rPr>
                  </w:pPr>
                </w:p>
              </w:tc>
            </w:tr>
            <w:tr w:rsidR="00B82CAF" w:rsidRPr="000B1AF3" w14:paraId="142A44A1" w14:textId="77777777" w:rsidTr="00B82CAF">
              <w:trPr>
                <w:trHeight w:val="255"/>
              </w:trPr>
              <w:tc>
                <w:tcPr>
                  <w:tcW w:w="1772" w:type="pct"/>
                  <w:tcBorders>
                    <w:top w:val="single" w:sz="4" w:space="0" w:color="008080"/>
                    <w:left w:val="single" w:sz="8" w:space="0" w:color="008080"/>
                    <w:bottom w:val="single" w:sz="4" w:space="0" w:color="008080"/>
                    <w:right w:val="nil"/>
                  </w:tcBorders>
                  <w:shd w:val="clear" w:color="auto" w:fill="auto"/>
                  <w:noWrap/>
                  <w:vAlign w:val="bottom"/>
                </w:tcPr>
                <w:p w14:paraId="23FD9181" w14:textId="77777777" w:rsidR="00B82CAF" w:rsidRPr="000B1AF3" w:rsidRDefault="00B82CAF" w:rsidP="00B82CAF">
                  <w:pPr>
                    <w:rPr>
                      <w:rFonts w:ascii="Calibri" w:hAnsi="Calibri" w:cs="Arial"/>
                      <w:b/>
                      <w:bCs/>
                      <w:sz w:val="22"/>
                      <w:szCs w:val="22"/>
                      <w:lang w:val="it-IT"/>
                    </w:rPr>
                  </w:pPr>
                  <w:r w:rsidRPr="000B1AF3">
                    <w:rPr>
                      <w:rFonts w:ascii="Calibri" w:hAnsi="Calibri" w:cs="Arial"/>
                      <w:b/>
                      <w:bCs/>
                      <w:sz w:val="22"/>
                      <w:szCs w:val="22"/>
                      <w:lang w:val="it-IT"/>
                    </w:rPr>
                    <w:t xml:space="preserve">Capitolul 5 Alte cheltuieli - total, din care: </w:t>
                  </w:r>
                </w:p>
              </w:tc>
              <w:tc>
                <w:tcPr>
                  <w:tcW w:w="616" w:type="pct"/>
                  <w:tcBorders>
                    <w:top w:val="single" w:sz="4" w:space="0" w:color="008080"/>
                    <w:left w:val="single" w:sz="8" w:space="0" w:color="008080"/>
                    <w:bottom w:val="single" w:sz="4" w:space="0" w:color="008080"/>
                    <w:right w:val="single" w:sz="4" w:space="0" w:color="008080"/>
                  </w:tcBorders>
                  <w:shd w:val="clear" w:color="auto" w:fill="auto"/>
                  <w:noWrap/>
                  <w:vAlign w:val="center"/>
                </w:tcPr>
                <w:p w14:paraId="51C3BAC5" w14:textId="77777777" w:rsidR="00B82CAF" w:rsidRPr="000B1AF3" w:rsidRDefault="00B82CAF" w:rsidP="00B82CAF">
                  <w:pPr>
                    <w:jc w:val="right"/>
                    <w:rPr>
                      <w:rFonts w:ascii="Calibri" w:hAnsi="Calibri" w:cs="Arial"/>
                      <w:b/>
                      <w:bCs/>
                      <w:sz w:val="22"/>
                      <w:szCs w:val="22"/>
                      <w:lang w:val="it-IT"/>
                    </w:rPr>
                  </w:pPr>
                </w:p>
              </w:tc>
              <w:tc>
                <w:tcPr>
                  <w:tcW w:w="398" w:type="pct"/>
                  <w:tcBorders>
                    <w:top w:val="single" w:sz="4" w:space="0" w:color="008080"/>
                    <w:left w:val="nil"/>
                    <w:bottom w:val="single" w:sz="4" w:space="0" w:color="008080"/>
                    <w:right w:val="single" w:sz="8" w:space="0" w:color="008080"/>
                  </w:tcBorders>
                  <w:shd w:val="clear" w:color="auto" w:fill="auto"/>
                  <w:noWrap/>
                  <w:vAlign w:val="center"/>
                </w:tcPr>
                <w:p w14:paraId="5CE102E6" w14:textId="77777777" w:rsidR="00B82CAF" w:rsidRPr="000B1AF3" w:rsidRDefault="00B82CAF" w:rsidP="00B82CAF">
                  <w:pPr>
                    <w:jc w:val="right"/>
                    <w:rPr>
                      <w:rFonts w:ascii="Calibri" w:hAnsi="Calibri" w:cs="Arial"/>
                      <w:b/>
                      <w:bCs/>
                      <w:sz w:val="22"/>
                      <w:szCs w:val="22"/>
                      <w:lang w:val="it-IT"/>
                    </w:rPr>
                  </w:pPr>
                </w:p>
              </w:tc>
              <w:tc>
                <w:tcPr>
                  <w:tcW w:w="718" w:type="pct"/>
                  <w:tcBorders>
                    <w:top w:val="single" w:sz="4" w:space="0" w:color="008080"/>
                    <w:left w:val="nil"/>
                    <w:bottom w:val="single" w:sz="4" w:space="0" w:color="008080"/>
                    <w:right w:val="single" w:sz="4" w:space="0" w:color="008080"/>
                  </w:tcBorders>
                  <w:shd w:val="clear" w:color="auto" w:fill="auto"/>
                  <w:noWrap/>
                  <w:vAlign w:val="center"/>
                </w:tcPr>
                <w:p w14:paraId="3F39264B" w14:textId="77777777" w:rsidR="00B82CAF" w:rsidRPr="000B1AF3" w:rsidRDefault="00B82CAF" w:rsidP="00B82CAF">
                  <w:pPr>
                    <w:jc w:val="right"/>
                    <w:rPr>
                      <w:rFonts w:ascii="Calibri" w:hAnsi="Calibri" w:cs="Arial"/>
                      <w:b/>
                      <w:bCs/>
                      <w:sz w:val="22"/>
                      <w:szCs w:val="22"/>
                      <w:lang w:val="it-IT"/>
                    </w:rPr>
                  </w:pPr>
                </w:p>
              </w:tc>
              <w:tc>
                <w:tcPr>
                  <w:tcW w:w="425" w:type="pct"/>
                  <w:tcBorders>
                    <w:top w:val="single" w:sz="4" w:space="0" w:color="008080"/>
                    <w:left w:val="nil"/>
                    <w:bottom w:val="single" w:sz="4" w:space="0" w:color="008080"/>
                    <w:right w:val="single" w:sz="8" w:space="0" w:color="008080"/>
                  </w:tcBorders>
                  <w:shd w:val="clear" w:color="auto" w:fill="auto"/>
                  <w:noWrap/>
                  <w:vAlign w:val="center"/>
                </w:tcPr>
                <w:p w14:paraId="0E7EE4F0" w14:textId="77777777" w:rsidR="00B82CAF" w:rsidRPr="000B1AF3" w:rsidRDefault="00B82CAF" w:rsidP="00B82CAF">
                  <w:pPr>
                    <w:jc w:val="right"/>
                    <w:rPr>
                      <w:rFonts w:ascii="Calibri" w:hAnsi="Calibri" w:cs="Arial"/>
                      <w:b/>
                      <w:bCs/>
                      <w:sz w:val="22"/>
                      <w:szCs w:val="22"/>
                      <w:lang w:val="it-IT"/>
                    </w:rPr>
                  </w:pPr>
                </w:p>
              </w:tc>
              <w:tc>
                <w:tcPr>
                  <w:tcW w:w="654" w:type="pct"/>
                  <w:tcBorders>
                    <w:top w:val="single" w:sz="4" w:space="0" w:color="008080"/>
                    <w:left w:val="nil"/>
                    <w:bottom w:val="single" w:sz="4" w:space="0" w:color="008080"/>
                    <w:right w:val="single" w:sz="4" w:space="0" w:color="008080"/>
                  </w:tcBorders>
                  <w:shd w:val="clear" w:color="auto" w:fill="auto"/>
                  <w:noWrap/>
                  <w:vAlign w:val="bottom"/>
                </w:tcPr>
                <w:p w14:paraId="35218EEC" w14:textId="77777777" w:rsidR="00B82CAF" w:rsidRPr="000B1AF3" w:rsidRDefault="00B82CAF" w:rsidP="00B82CAF">
                  <w:pPr>
                    <w:jc w:val="right"/>
                    <w:rPr>
                      <w:rFonts w:ascii="Calibri" w:hAnsi="Calibri" w:cs="Arial"/>
                      <w:b/>
                      <w:bCs/>
                      <w:sz w:val="22"/>
                      <w:szCs w:val="22"/>
                      <w:lang w:val="it-IT"/>
                    </w:rPr>
                  </w:pPr>
                </w:p>
              </w:tc>
              <w:tc>
                <w:tcPr>
                  <w:tcW w:w="417" w:type="pct"/>
                  <w:tcBorders>
                    <w:top w:val="single" w:sz="4" w:space="0" w:color="008080"/>
                    <w:left w:val="nil"/>
                    <w:bottom w:val="single" w:sz="4" w:space="0" w:color="008080"/>
                    <w:right w:val="single" w:sz="8" w:space="0" w:color="008080"/>
                  </w:tcBorders>
                  <w:shd w:val="clear" w:color="auto" w:fill="auto"/>
                  <w:noWrap/>
                  <w:vAlign w:val="bottom"/>
                </w:tcPr>
                <w:p w14:paraId="6374D55D" w14:textId="77777777" w:rsidR="00B82CAF" w:rsidRPr="000B1AF3" w:rsidRDefault="00B82CAF" w:rsidP="00B82CAF">
                  <w:pPr>
                    <w:jc w:val="right"/>
                    <w:rPr>
                      <w:rFonts w:ascii="Calibri" w:hAnsi="Calibri" w:cs="Arial"/>
                      <w:b/>
                      <w:bCs/>
                      <w:sz w:val="22"/>
                      <w:szCs w:val="22"/>
                      <w:lang w:val="it-IT"/>
                    </w:rPr>
                  </w:pPr>
                </w:p>
              </w:tc>
            </w:tr>
            <w:tr w:rsidR="00B82CAF" w:rsidRPr="000B1AF3" w14:paraId="68120EE5" w14:textId="77777777" w:rsidTr="00B82CAF">
              <w:trPr>
                <w:trHeight w:val="255"/>
              </w:trPr>
              <w:tc>
                <w:tcPr>
                  <w:tcW w:w="1772" w:type="pct"/>
                  <w:tcBorders>
                    <w:top w:val="nil"/>
                    <w:left w:val="single" w:sz="8" w:space="0" w:color="008080"/>
                    <w:bottom w:val="single" w:sz="4" w:space="0" w:color="008080"/>
                    <w:right w:val="nil"/>
                  </w:tcBorders>
                  <w:shd w:val="clear" w:color="auto" w:fill="auto"/>
                  <w:vAlign w:val="center"/>
                </w:tcPr>
                <w:p w14:paraId="349780EC" w14:textId="77777777" w:rsidR="00B82CAF" w:rsidRPr="000B1AF3" w:rsidRDefault="00B82CAF" w:rsidP="00B82CAF">
                  <w:pPr>
                    <w:rPr>
                      <w:rFonts w:ascii="Calibri" w:hAnsi="Calibri" w:cs="Arial"/>
                      <w:sz w:val="22"/>
                      <w:szCs w:val="22"/>
                    </w:rPr>
                  </w:pPr>
                  <w:r w:rsidRPr="000B1AF3">
                    <w:rPr>
                      <w:rFonts w:ascii="Calibri" w:hAnsi="Calibri" w:cs="Arial"/>
                      <w:sz w:val="22"/>
                      <w:szCs w:val="22"/>
                    </w:rPr>
                    <w:t xml:space="preserve">5.1 </w:t>
                  </w:r>
                  <w:proofErr w:type="spellStart"/>
                  <w:r w:rsidRPr="000B1AF3">
                    <w:rPr>
                      <w:rFonts w:ascii="Calibri" w:hAnsi="Calibri" w:cs="Arial"/>
                      <w:sz w:val="22"/>
                      <w:szCs w:val="22"/>
                    </w:rPr>
                    <w:t>Organizare</w:t>
                  </w:r>
                  <w:proofErr w:type="spellEnd"/>
                  <w:r w:rsidRPr="000B1AF3">
                    <w:rPr>
                      <w:rFonts w:ascii="Calibri" w:hAnsi="Calibri" w:cs="Arial"/>
                      <w:sz w:val="22"/>
                      <w:szCs w:val="22"/>
                    </w:rPr>
                    <w:t xml:space="preserve"> de </w:t>
                  </w:r>
                  <w:proofErr w:type="spellStart"/>
                  <w:r w:rsidRPr="000B1AF3">
                    <w:rPr>
                      <w:rFonts w:ascii="Calibri" w:hAnsi="Calibri" w:cs="Arial"/>
                      <w:sz w:val="22"/>
                      <w:szCs w:val="22"/>
                    </w:rPr>
                    <w:t>şantier</w:t>
                  </w:r>
                  <w:proofErr w:type="spellEnd"/>
                  <w:r w:rsidRPr="000B1AF3">
                    <w:rPr>
                      <w:rFonts w:ascii="Calibri" w:hAnsi="Calibri" w:cs="Arial"/>
                      <w:sz w:val="22"/>
                      <w:szCs w:val="22"/>
                    </w:rPr>
                    <w:t xml:space="preserve"> </w:t>
                  </w:r>
                </w:p>
              </w:tc>
              <w:tc>
                <w:tcPr>
                  <w:tcW w:w="616" w:type="pct"/>
                  <w:tcBorders>
                    <w:top w:val="nil"/>
                    <w:left w:val="single" w:sz="8" w:space="0" w:color="008080"/>
                    <w:bottom w:val="single" w:sz="4" w:space="0" w:color="008080"/>
                    <w:right w:val="single" w:sz="4" w:space="0" w:color="008080"/>
                  </w:tcBorders>
                  <w:shd w:val="clear" w:color="auto" w:fill="auto"/>
                  <w:noWrap/>
                  <w:vAlign w:val="center"/>
                </w:tcPr>
                <w:p w14:paraId="3339AC8F" w14:textId="77777777" w:rsidR="00B82CAF" w:rsidRPr="000B1AF3" w:rsidRDefault="00B82CAF" w:rsidP="00B82CAF">
                  <w:pPr>
                    <w:jc w:val="right"/>
                    <w:rPr>
                      <w:rFonts w:ascii="Calibri" w:hAnsi="Calibri" w:cs="Arial"/>
                      <w:sz w:val="22"/>
                      <w:szCs w:val="22"/>
                    </w:rPr>
                  </w:pPr>
                </w:p>
              </w:tc>
              <w:tc>
                <w:tcPr>
                  <w:tcW w:w="398" w:type="pct"/>
                  <w:tcBorders>
                    <w:top w:val="nil"/>
                    <w:left w:val="nil"/>
                    <w:bottom w:val="single" w:sz="4" w:space="0" w:color="008080"/>
                    <w:right w:val="single" w:sz="8" w:space="0" w:color="008080"/>
                  </w:tcBorders>
                  <w:shd w:val="clear" w:color="auto" w:fill="auto"/>
                  <w:noWrap/>
                  <w:vAlign w:val="center"/>
                </w:tcPr>
                <w:p w14:paraId="469DC716" w14:textId="77777777" w:rsidR="00B82CAF" w:rsidRPr="000B1AF3" w:rsidRDefault="00B82CAF" w:rsidP="00B82CAF">
                  <w:pPr>
                    <w:jc w:val="right"/>
                    <w:rPr>
                      <w:rFonts w:ascii="Calibri" w:hAnsi="Calibri" w:cs="Arial"/>
                      <w:sz w:val="22"/>
                      <w:szCs w:val="22"/>
                    </w:rPr>
                  </w:pPr>
                </w:p>
              </w:tc>
              <w:tc>
                <w:tcPr>
                  <w:tcW w:w="718" w:type="pct"/>
                  <w:tcBorders>
                    <w:top w:val="nil"/>
                    <w:left w:val="nil"/>
                    <w:bottom w:val="single" w:sz="4" w:space="0" w:color="008080"/>
                    <w:right w:val="single" w:sz="4" w:space="0" w:color="008080"/>
                  </w:tcBorders>
                  <w:shd w:val="clear" w:color="auto" w:fill="auto"/>
                  <w:noWrap/>
                  <w:vAlign w:val="center"/>
                </w:tcPr>
                <w:p w14:paraId="2DEB685E" w14:textId="77777777" w:rsidR="00B82CAF" w:rsidRPr="000B1AF3" w:rsidRDefault="00B82CAF" w:rsidP="00B82CAF">
                  <w:pPr>
                    <w:jc w:val="right"/>
                    <w:rPr>
                      <w:rFonts w:ascii="Calibri" w:hAnsi="Calibri" w:cs="Arial"/>
                      <w:sz w:val="22"/>
                      <w:szCs w:val="22"/>
                    </w:rPr>
                  </w:pPr>
                </w:p>
              </w:tc>
              <w:tc>
                <w:tcPr>
                  <w:tcW w:w="425" w:type="pct"/>
                  <w:tcBorders>
                    <w:top w:val="nil"/>
                    <w:left w:val="nil"/>
                    <w:bottom w:val="single" w:sz="4" w:space="0" w:color="008080"/>
                    <w:right w:val="single" w:sz="8" w:space="0" w:color="008080"/>
                  </w:tcBorders>
                  <w:shd w:val="clear" w:color="auto" w:fill="auto"/>
                  <w:noWrap/>
                  <w:vAlign w:val="center"/>
                </w:tcPr>
                <w:p w14:paraId="3B0F9BAA" w14:textId="77777777" w:rsidR="00B82CAF" w:rsidRPr="000B1AF3" w:rsidRDefault="00B82CAF" w:rsidP="00B82CAF">
                  <w:pPr>
                    <w:jc w:val="right"/>
                    <w:rPr>
                      <w:rFonts w:ascii="Calibri" w:hAnsi="Calibri" w:cs="Arial"/>
                      <w:sz w:val="22"/>
                      <w:szCs w:val="22"/>
                    </w:rPr>
                  </w:pPr>
                </w:p>
              </w:tc>
              <w:tc>
                <w:tcPr>
                  <w:tcW w:w="654" w:type="pct"/>
                  <w:tcBorders>
                    <w:top w:val="nil"/>
                    <w:left w:val="nil"/>
                    <w:bottom w:val="single" w:sz="4" w:space="0" w:color="008080"/>
                    <w:right w:val="single" w:sz="4" w:space="0" w:color="008080"/>
                  </w:tcBorders>
                  <w:shd w:val="clear" w:color="auto" w:fill="auto"/>
                  <w:noWrap/>
                  <w:vAlign w:val="bottom"/>
                </w:tcPr>
                <w:p w14:paraId="60D3A777" w14:textId="77777777" w:rsidR="00B82CAF" w:rsidRPr="000B1AF3" w:rsidRDefault="00B82CAF" w:rsidP="00B82CAF">
                  <w:pPr>
                    <w:jc w:val="right"/>
                    <w:rPr>
                      <w:rFonts w:ascii="Calibri" w:hAnsi="Calibri" w:cs="Arial"/>
                      <w:sz w:val="22"/>
                      <w:szCs w:val="22"/>
                    </w:rPr>
                  </w:pPr>
                </w:p>
              </w:tc>
              <w:tc>
                <w:tcPr>
                  <w:tcW w:w="417" w:type="pct"/>
                  <w:tcBorders>
                    <w:top w:val="nil"/>
                    <w:left w:val="nil"/>
                    <w:bottom w:val="single" w:sz="4" w:space="0" w:color="008080"/>
                    <w:right w:val="single" w:sz="8" w:space="0" w:color="008080"/>
                  </w:tcBorders>
                  <w:shd w:val="clear" w:color="auto" w:fill="auto"/>
                  <w:noWrap/>
                  <w:vAlign w:val="bottom"/>
                </w:tcPr>
                <w:p w14:paraId="32CC70D9" w14:textId="77777777" w:rsidR="00B82CAF" w:rsidRPr="000B1AF3" w:rsidRDefault="00B82CAF" w:rsidP="00B82CAF">
                  <w:pPr>
                    <w:jc w:val="right"/>
                    <w:rPr>
                      <w:rFonts w:ascii="Calibri" w:hAnsi="Calibri" w:cs="Arial"/>
                      <w:sz w:val="22"/>
                      <w:szCs w:val="22"/>
                    </w:rPr>
                  </w:pPr>
                </w:p>
              </w:tc>
            </w:tr>
            <w:tr w:rsidR="00B82CAF" w:rsidRPr="000B1AF3" w14:paraId="5B4D873A" w14:textId="77777777" w:rsidTr="00B82CAF">
              <w:trPr>
                <w:trHeight w:val="255"/>
              </w:trPr>
              <w:tc>
                <w:tcPr>
                  <w:tcW w:w="1772" w:type="pct"/>
                  <w:tcBorders>
                    <w:top w:val="nil"/>
                    <w:left w:val="single" w:sz="8" w:space="0" w:color="008080"/>
                    <w:bottom w:val="single" w:sz="4" w:space="0" w:color="008080"/>
                    <w:right w:val="nil"/>
                  </w:tcBorders>
                  <w:shd w:val="clear" w:color="auto" w:fill="auto"/>
                  <w:vAlign w:val="center"/>
                </w:tcPr>
                <w:p w14:paraId="17D24DC5" w14:textId="77777777" w:rsidR="00B82CAF" w:rsidRPr="000B1AF3" w:rsidRDefault="00B82CAF" w:rsidP="00B82CAF">
                  <w:pPr>
                    <w:rPr>
                      <w:rFonts w:ascii="Calibri" w:hAnsi="Calibri" w:cs="Arial"/>
                      <w:sz w:val="22"/>
                      <w:szCs w:val="22"/>
                      <w:lang w:val="pt-BR"/>
                    </w:rPr>
                  </w:pPr>
                  <w:r w:rsidRPr="000B1AF3">
                    <w:rPr>
                      <w:rFonts w:ascii="Calibri" w:hAnsi="Calibri" w:cs="Arial"/>
                      <w:sz w:val="22"/>
                      <w:szCs w:val="22"/>
                      <w:lang w:val="pt-BR"/>
                    </w:rPr>
                    <w:t xml:space="preserve">5.1.1 lucrări de construcţii </w:t>
                  </w:r>
                  <w:r w:rsidRPr="000B1AF3">
                    <w:rPr>
                      <w:rFonts w:ascii="Calibri" w:hAnsi="Calibri" w:cs="Arial"/>
                      <w:b/>
                      <w:bCs/>
                      <w:sz w:val="22"/>
                      <w:szCs w:val="22"/>
                      <w:lang w:val="pt-BR"/>
                    </w:rPr>
                    <w:t xml:space="preserve"> ş</w:t>
                  </w:r>
                  <w:r w:rsidRPr="000B1AF3">
                    <w:rPr>
                      <w:rFonts w:ascii="Calibri" w:hAnsi="Calibri" w:cs="Arial"/>
                      <w:sz w:val="22"/>
                      <w:szCs w:val="22"/>
                      <w:lang w:val="pt-BR"/>
                    </w:rPr>
                    <w:t>i instalaţii aferente organizării de şantier</w:t>
                  </w:r>
                </w:p>
              </w:tc>
              <w:tc>
                <w:tcPr>
                  <w:tcW w:w="616" w:type="pct"/>
                  <w:tcBorders>
                    <w:top w:val="nil"/>
                    <w:left w:val="single" w:sz="8" w:space="0" w:color="008080"/>
                    <w:bottom w:val="single" w:sz="4" w:space="0" w:color="008080"/>
                    <w:right w:val="single" w:sz="4" w:space="0" w:color="008080"/>
                  </w:tcBorders>
                  <w:shd w:val="clear" w:color="auto" w:fill="auto"/>
                  <w:noWrap/>
                  <w:vAlign w:val="center"/>
                </w:tcPr>
                <w:p w14:paraId="79FE4B97" w14:textId="77777777" w:rsidR="00B82CAF" w:rsidRPr="000B1AF3" w:rsidRDefault="00B82CAF" w:rsidP="00B82CAF">
                  <w:pPr>
                    <w:jc w:val="right"/>
                    <w:rPr>
                      <w:rFonts w:ascii="Calibri" w:hAnsi="Calibri" w:cs="Arial"/>
                      <w:sz w:val="22"/>
                      <w:szCs w:val="22"/>
                      <w:lang w:val="pt-BR"/>
                    </w:rPr>
                  </w:pPr>
                </w:p>
              </w:tc>
              <w:tc>
                <w:tcPr>
                  <w:tcW w:w="398" w:type="pct"/>
                  <w:tcBorders>
                    <w:top w:val="nil"/>
                    <w:left w:val="nil"/>
                    <w:bottom w:val="single" w:sz="4" w:space="0" w:color="008080"/>
                    <w:right w:val="single" w:sz="8" w:space="0" w:color="008080"/>
                  </w:tcBorders>
                  <w:shd w:val="clear" w:color="auto" w:fill="auto"/>
                  <w:noWrap/>
                  <w:vAlign w:val="center"/>
                </w:tcPr>
                <w:p w14:paraId="2BA6D592" w14:textId="77777777" w:rsidR="00B82CAF" w:rsidRPr="000B1AF3" w:rsidRDefault="00B82CAF" w:rsidP="00B82CAF">
                  <w:pPr>
                    <w:jc w:val="right"/>
                    <w:rPr>
                      <w:rFonts w:ascii="Calibri" w:hAnsi="Calibri" w:cs="Arial"/>
                      <w:sz w:val="22"/>
                      <w:szCs w:val="22"/>
                      <w:lang w:val="pt-BR"/>
                    </w:rPr>
                  </w:pPr>
                </w:p>
              </w:tc>
              <w:tc>
                <w:tcPr>
                  <w:tcW w:w="718" w:type="pct"/>
                  <w:tcBorders>
                    <w:top w:val="nil"/>
                    <w:left w:val="nil"/>
                    <w:bottom w:val="single" w:sz="4" w:space="0" w:color="008080"/>
                    <w:right w:val="single" w:sz="4" w:space="0" w:color="008080"/>
                  </w:tcBorders>
                  <w:shd w:val="clear" w:color="auto" w:fill="auto"/>
                  <w:noWrap/>
                  <w:vAlign w:val="center"/>
                </w:tcPr>
                <w:p w14:paraId="3A5C034D" w14:textId="77777777" w:rsidR="00B82CAF" w:rsidRPr="000B1AF3" w:rsidRDefault="00B82CAF" w:rsidP="00B82CAF">
                  <w:pPr>
                    <w:jc w:val="right"/>
                    <w:rPr>
                      <w:rFonts w:ascii="Calibri" w:hAnsi="Calibri" w:cs="Arial"/>
                      <w:sz w:val="22"/>
                      <w:szCs w:val="22"/>
                      <w:lang w:val="pt-BR"/>
                    </w:rPr>
                  </w:pPr>
                </w:p>
              </w:tc>
              <w:tc>
                <w:tcPr>
                  <w:tcW w:w="425" w:type="pct"/>
                  <w:tcBorders>
                    <w:top w:val="nil"/>
                    <w:left w:val="nil"/>
                    <w:bottom w:val="single" w:sz="4" w:space="0" w:color="008080"/>
                    <w:right w:val="single" w:sz="8" w:space="0" w:color="008080"/>
                  </w:tcBorders>
                  <w:shd w:val="clear" w:color="auto" w:fill="auto"/>
                  <w:noWrap/>
                  <w:vAlign w:val="center"/>
                </w:tcPr>
                <w:p w14:paraId="76F782D3" w14:textId="77777777" w:rsidR="00B82CAF" w:rsidRPr="000B1AF3" w:rsidRDefault="00B82CAF" w:rsidP="00B82CAF">
                  <w:pPr>
                    <w:jc w:val="right"/>
                    <w:rPr>
                      <w:rFonts w:ascii="Calibri" w:hAnsi="Calibri" w:cs="Arial"/>
                      <w:sz w:val="22"/>
                      <w:szCs w:val="22"/>
                      <w:lang w:val="pt-BR"/>
                    </w:rPr>
                  </w:pPr>
                </w:p>
              </w:tc>
              <w:tc>
                <w:tcPr>
                  <w:tcW w:w="654" w:type="pct"/>
                  <w:tcBorders>
                    <w:top w:val="nil"/>
                    <w:left w:val="nil"/>
                    <w:bottom w:val="single" w:sz="4" w:space="0" w:color="008080"/>
                    <w:right w:val="single" w:sz="4" w:space="0" w:color="008080"/>
                  </w:tcBorders>
                  <w:shd w:val="clear" w:color="auto" w:fill="auto"/>
                  <w:noWrap/>
                  <w:vAlign w:val="bottom"/>
                </w:tcPr>
                <w:p w14:paraId="1062E166" w14:textId="77777777" w:rsidR="00B82CAF" w:rsidRPr="000B1AF3" w:rsidRDefault="00B82CAF" w:rsidP="00B82CAF">
                  <w:pPr>
                    <w:jc w:val="right"/>
                    <w:rPr>
                      <w:rFonts w:ascii="Calibri" w:hAnsi="Calibri" w:cs="Arial"/>
                      <w:sz w:val="22"/>
                      <w:szCs w:val="22"/>
                      <w:lang w:val="pt-BR"/>
                    </w:rPr>
                  </w:pPr>
                </w:p>
              </w:tc>
              <w:tc>
                <w:tcPr>
                  <w:tcW w:w="417" w:type="pct"/>
                  <w:tcBorders>
                    <w:top w:val="nil"/>
                    <w:left w:val="nil"/>
                    <w:bottom w:val="single" w:sz="4" w:space="0" w:color="008080"/>
                    <w:right w:val="single" w:sz="8" w:space="0" w:color="008080"/>
                  </w:tcBorders>
                  <w:shd w:val="clear" w:color="auto" w:fill="auto"/>
                  <w:noWrap/>
                  <w:vAlign w:val="bottom"/>
                </w:tcPr>
                <w:p w14:paraId="3C6DCC90" w14:textId="77777777" w:rsidR="00B82CAF" w:rsidRPr="000B1AF3" w:rsidRDefault="00B82CAF" w:rsidP="00B82CAF">
                  <w:pPr>
                    <w:jc w:val="right"/>
                    <w:rPr>
                      <w:rFonts w:ascii="Calibri" w:hAnsi="Calibri" w:cs="Arial"/>
                      <w:sz w:val="22"/>
                      <w:szCs w:val="22"/>
                      <w:lang w:val="pt-BR"/>
                    </w:rPr>
                  </w:pPr>
                </w:p>
              </w:tc>
            </w:tr>
            <w:tr w:rsidR="00B82CAF" w:rsidRPr="000B1AF3" w14:paraId="50C78CD6" w14:textId="77777777" w:rsidTr="00B82CAF">
              <w:trPr>
                <w:trHeight w:val="255"/>
              </w:trPr>
              <w:tc>
                <w:tcPr>
                  <w:tcW w:w="1772" w:type="pct"/>
                  <w:tcBorders>
                    <w:top w:val="nil"/>
                    <w:left w:val="single" w:sz="8" w:space="0" w:color="008080"/>
                    <w:bottom w:val="single" w:sz="4" w:space="0" w:color="008080"/>
                    <w:right w:val="nil"/>
                  </w:tcBorders>
                  <w:shd w:val="clear" w:color="auto" w:fill="auto"/>
                  <w:vAlign w:val="center"/>
                </w:tcPr>
                <w:p w14:paraId="4849B0E2" w14:textId="77777777" w:rsidR="00B82CAF" w:rsidRPr="000B1AF3" w:rsidRDefault="00B82CAF" w:rsidP="00B82CAF">
                  <w:pPr>
                    <w:rPr>
                      <w:rFonts w:ascii="Calibri" w:hAnsi="Calibri" w:cs="Arial"/>
                      <w:sz w:val="22"/>
                      <w:szCs w:val="22"/>
                      <w:lang w:val="it-IT"/>
                    </w:rPr>
                  </w:pPr>
                  <w:r w:rsidRPr="000B1AF3">
                    <w:rPr>
                      <w:rFonts w:ascii="Calibri" w:hAnsi="Calibri" w:cs="Arial"/>
                      <w:sz w:val="22"/>
                      <w:szCs w:val="22"/>
                      <w:lang w:val="it-IT"/>
                    </w:rPr>
                    <w:t>5.1.2 cheltuieli conexe organizării şantierului</w:t>
                  </w:r>
                  <w:r w:rsidRPr="000B1AF3">
                    <w:rPr>
                      <w:rFonts w:ascii="Calibri" w:hAnsi="Calibri" w:cs="Arial"/>
                      <w:b/>
                      <w:bCs/>
                      <w:sz w:val="22"/>
                      <w:szCs w:val="22"/>
                      <w:lang w:val="it-IT"/>
                    </w:rPr>
                    <w:t xml:space="preserve"> </w:t>
                  </w:r>
                </w:p>
              </w:tc>
              <w:tc>
                <w:tcPr>
                  <w:tcW w:w="616" w:type="pct"/>
                  <w:tcBorders>
                    <w:top w:val="nil"/>
                    <w:left w:val="single" w:sz="8" w:space="0" w:color="008080"/>
                    <w:bottom w:val="single" w:sz="4" w:space="0" w:color="008080"/>
                    <w:right w:val="single" w:sz="4" w:space="0" w:color="008080"/>
                  </w:tcBorders>
                  <w:shd w:val="clear" w:color="auto" w:fill="auto"/>
                  <w:noWrap/>
                  <w:vAlign w:val="center"/>
                </w:tcPr>
                <w:p w14:paraId="4E13AEC2" w14:textId="77777777" w:rsidR="00B82CAF" w:rsidRPr="000B1AF3" w:rsidRDefault="00B82CAF" w:rsidP="00B82CAF">
                  <w:pPr>
                    <w:jc w:val="right"/>
                    <w:rPr>
                      <w:rFonts w:ascii="Calibri" w:hAnsi="Calibri" w:cs="Arial"/>
                      <w:sz w:val="22"/>
                      <w:szCs w:val="22"/>
                      <w:lang w:val="it-IT"/>
                    </w:rPr>
                  </w:pPr>
                </w:p>
              </w:tc>
              <w:tc>
                <w:tcPr>
                  <w:tcW w:w="398" w:type="pct"/>
                  <w:tcBorders>
                    <w:top w:val="nil"/>
                    <w:left w:val="nil"/>
                    <w:bottom w:val="single" w:sz="4" w:space="0" w:color="008080"/>
                    <w:right w:val="single" w:sz="8" w:space="0" w:color="008080"/>
                  </w:tcBorders>
                  <w:shd w:val="clear" w:color="auto" w:fill="auto"/>
                  <w:noWrap/>
                  <w:vAlign w:val="center"/>
                </w:tcPr>
                <w:p w14:paraId="64242E74" w14:textId="77777777" w:rsidR="00B82CAF" w:rsidRPr="000B1AF3" w:rsidRDefault="00B82CAF" w:rsidP="00B82CAF">
                  <w:pPr>
                    <w:jc w:val="right"/>
                    <w:rPr>
                      <w:rFonts w:ascii="Calibri" w:hAnsi="Calibri" w:cs="Arial"/>
                      <w:sz w:val="22"/>
                      <w:szCs w:val="22"/>
                      <w:lang w:val="it-IT"/>
                    </w:rPr>
                  </w:pPr>
                </w:p>
              </w:tc>
              <w:tc>
                <w:tcPr>
                  <w:tcW w:w="718" w:type="pct"/>
                  <w:tcBorders>
                    <w:top w:val="nil"/>
                    <w:left w:val="nil"/>
                    <w:bottom w:val="single" w:sz="4" w:space="0" w:color="008080"/>
                    <w:right w:val="single" w:sz="4" w:space="0" w:color="008080"/>
                  </w:tcBorders>
                  <w:shd w:val="clear" w:color="auto" w:fill="auto"/>
                  <w:noWrap/>
                  <w:vAlign w:val="center"/>
                </w:tcPr>
                <w:p w14:paraId="5B16FA25" w14:textId="77777777" w:rsidR="00B82CAF" w:rsidRPr="000B1AF3" w:rsidRDefault="00B82CAF" w:rsidP="00B82CAF">
                  <w:pPr>
                    <w:jc w:val="right"/>
                    <w:rPr>
                      <w:rFonts w:ascii="Calibri" w:hAnsi="Calibri" w:cs="Arial"/>
                      <w:sz w:val="22"/>
                      <w:szCs w:val="22"/>
                      <w:lang w:val="it-IT"/>
                    </w:rPr>
                  </w:pPr>
                </w:p>
              </w:tc>
              <w:tc>
                <w:tcPr>
                  <w:tcW w:w="425" w:type="pct"/>
                  <w:tcBorders>
                    <w:top w:val="nil"/>
                    <w:left w:val="nil"/>
                    <w:bottom w:val="single" w:sz="4" w:space="0" w:color="008080"/>
                    <w:right w:val="single" w:sz="8" w:space="0" w:color="008080"/>
                  </w:tcBorders>
                  <w:shd w:val="clear" w:color="auto" w:fill="auto"/>
                  <w:noWrap/>
                  <w:vAlign w:val="center"/>
                </w:tcPr>
                <w:p w14:paraId="1B874DC3" w14:textId="77777777" w:rsidR="00B82CAF" w:rsidRPr="000B1AF3" w:rsidRDefault="00B82CAF" w:rsidP="00B82CAF">
                  <w:pPr>
                    <w:jc w:val="right"/>
                    <w:rPr>
                      <w:rFonts w:ascii="Calibri" w:hAnsi="Calibri" w:cs="Arial"/>
                      <w:sz w:val="22"/>
                      <w:szCs w:val="22"/>
                      <w:lang w:val="it-IT"/>
                    </w:rPr>
                  </w:pPr>
                </w:p>
              </w:tc>
              <w:tc>
                <w:tcPr>
                  <w:tcW w:w="654" w:type="pct"/>
                  <w:tcBorders>
                    <w:top w:val="nil"/>
                    <w:left w:val="nil"/>
                    <w:bottom w:val="single" w:sz="4" w:space="0" w:color="008080"/>
                    <w:right w:val="single" w:sz="4" w:space="0" w:color="008080"/>
                  </w:tcBorders>
                  <w:shd w:val="clear" w:color="auto" w:fill="auto"/>
                  <w:noWrap/>
                  <w:vAlign w:val="bottom"/>
                </w:tcPr>
                <w:p w14:paraId="30BEF008" w14:textId="77777777" w:rsidR="00B82CAF" w:rsidRPr="000B1AF3" w:rsidRDefault="00B82CAF" w:rsidP="00B82CAF">
                  <w:pPr>
                    <w:jc w:val="right"/>
                    <w:rPr>
                      <w:rFonts w:ascii="Calibri" w:hAnsi="Calibri" w:cs="Arial"/>
                      <w:sz w:val="22"/>
                      <w:szCs w:val="22"/>
                      <w:lang w:val="it-IT"/>
                    </w:rPr>
                  </w:pPr>
                </w:p>
              </w:tc>
              <w:tc>
                <w:tcPr>
                  <w:tcW w:w="417" w:type="pct"/>
                  <w:tcBorders>
                    <w:top w:val="nil"/>
                    <w:left w:val="nil"/>
                    <w:bottom w:val="single" w:sz="4" w:space="0" w:color="008080"/>
                    <w:right w:val="single" w:sz="8" w:space="0" w:color="008080"/>
                  </w:tcBorders>
                  <w:shd w:val="clear" w:color="auto" w:fill="auto"/>
                  <w:noWrap/>
                  <w:vAlign w:val="bottom"/>
                </w:tcPr>
                <w:p w14:paraId="280B339B" w14:textId="77777777" w:rsidR="00B82CAF" w:rsidRPr="000B1AF3" w:rsidRDefault="00B82CAF" w:rsidP="00B82CAF">
                  <w:pPr>
                    <w:jc w:val="right"/>
                    <w:rPr>
                      <w:rFonts w:ascii="Calibri" w:hAnsi="Calibri" w:cs="Arial"/>
                      <w:sz w:val="22"/>
                      <w:szCs w:val="22"/>
                      <w:lang w:val="it-IT"/>
                    </w:rPr>
                  </w:pPr>
                </w:p>
              </w:tc>
            </w:tr>
            <w:tr w:rsidR="00B82CAF" w:rsidRPr="000B1AF3" w14:paraId="71A85DD3" w14:textId="77777777" w:rsidTr="00B82CAF">
              <w:trPr>
                <w:trHeight w:val="255"/>
              </w:trPr>
              <w:tc>
                <w:tcPr>
                  <w:tcW w:w="1772" w:type="pct"/>
                  <w:tcBorders>
                    <w:top w:val="nil"/>
                    <w:left w:val="single" w:sz="8" w:space="0" w:color="008080"/>
                    <w:bottom w:val="single" w:sz="4" w:space="0" w:color="008080"/>
                    <w:right w:val="nil"/>
                  </w:tcBorders>
                  <w:shd w:val="clear" w:color="auto" w:fill="auto"/>
                  <w:vAlign w:val="center"/>
                </w:tcPr>
                <w:p w14:paraId="1272CB2E" w14:textId="77777777" w:rsidR="00B82CAF" w:rsidRPr="000B1AF3" w:rsidRDefault="00B82CAF" w:rsidP="00B82CAF">
                  <w:pPr>
                    <w:rPr>
                      <w:rFonts w:ascii="Calibri" w:hAnsi="Calibri" w:cs="Arial"/>
                      <w:sz w:val="22"/>
                      <w:szCs w:val="22"/>
                      <w:lang w:val="it-IT"/>
                    </w:rPr>
                  </w:pPr>
                  <w:r w:rsidRPr="000B1AF3">
                    <w:rPr>
                      <w:rFonts w:ascii="Calibri" w:hAnsi="Calibri" w:cs="Arial"/>
                      <w:sz w:val="22"/>
                      <w:szCs w:val="22"/>
                      <w:lang w:val="it-IT"/>
                    </w:rPr>
                    <w:t>5.2 Comisioane, cote, taxe, costul creditului</w:t>
                  </w:r>
                </w:p>
              </w:tc>
              <w:tc>
                <w:tcPr>
                  <w:tcW w:w="616" w:type="pct"/>
                  <w:tcBorders>
                    <w:top w:val="nil"/>
                    <w:left w:val="single" w:sz="8" w:space="0" w:color="008080"/>
                    <w:bottom w:val="single" w:sz="4" w:space="0" w:color="008080"/>
                    <w:right w:val="single" w:sz="4" w:space="0" w:color="008080"/>
                  </w:tcBorders>
                  <w:shd w:val="clear" w:color="auto" w:fill="auto"/>
                  <w:noWrap/>
                  <w:vAlign w:val="bottom"/>
                </w:tcPr>
                <w:p w14:paraId="58E96A98" w14:textId="77777777" w:rsidR="00B82CAF" w:rsidRPr="000B1AF3" w:rsidRDefault="00B82CAF" w:rsidP="00B82CAF">
                  <w:pPr>
                    <w:rPr>
                      <w:rFonts w:ascii="Calibri" w:hAnsi="Calibri" w:cs="Arial"/>
                      <w:sz w:val="22"/>
                      <w:szCs w:val="22"/>
                      <w:lang w:val="it-IT"/>
                    </w:rPr>
                  </w:pPr>
                </w:p>
              </w:tc>
              <w:tc>
                <w:tcPr>
                  <w:tcW w:w="398" w:type="pct"/>
                  <w:tcBorders>
                    <w:top w:val="nil"/>
                    <w:left w:val="nil"/>
                    <w:bottom w:val="single" w:sz="4" w:space="0" w:color="008080"/>
                    <w:right w:val="single" w:sz="8" w:space="0" w:color="008080"/>
                  </w:tcBorders>
                  <w:shd w:val="clear" w:color="auto" w:fill="auto"/>
                  <w:noWrap/>
                  <w:vAlign w:val="center"/>
                </w:tcPr>
                <w:p w14:paraId="0DAB1C9E" w14:textId="77777777" w:rsidR="00B82CAF" w:rsidRPr="000B1AF3" w:rsidRDefault="00B82CAF" w:rsidP="00B82CAF">
                  <w:pPr>
                    <w:jc w:val="right"/>
                    <w:rPr>
                      <w:rFonts w:ascii="Calibri" w:hAnsi="Calibri" w:cs="Arial"/>
                      <w:sz w:val="22"/>
                      <w:szCs w:val="22"/>
                      <w:lang w:val="it-IT"/>
                    </w:rPr>
                  </w:pPr>
                </w:p>
              </w:tc>
              <w:tc>
                <w:tcPr>
                  <w:tcW w:w="718" w:type="pct"/>
                  <w:tcBorders>
                    <w:top w:val="nil"/>
                    <w:left w:val="nil"/>
                    <w:bottom w:val="single" w:sz="4" w:space="0" w:color="008080"/>
                    <w:right w:val="single" w:sz="4" w:space="0" w:color="008080"/>
                  </w:tcBorders>
                  <w:shd w:val="clear" w:color="auto" w:fill="auto"/>
                  <w:noWrap/>
                  <w:vAlign w:val="bottom"/>
                </w:tcPr>
                <w:p w14:paraId="7875933D" w14:textId="77777777" w:rsidR="00B82CAF" w:rsidRPr="000B1AF3" w:rsidRDefault="00B82CAF" w:rsidP="00B82CAF">
                  <w:pPr>
                    <w:rPr>
                      <w:rFonts w:ascii="Calibri" w:hAnsi="Calibri" w:cs="Arial"/>
                      <w:sz w:val="22"/>
                      <w:szCs w:val="22"/>
                      <w:lang w:val="it-IT"/>
                    </w:rPr>
                  </w:pPr>
                </w:p>
              </w:tc>
              <w:tc>
                <w:tcPr>
                  <w:tcW w:w="425" w:type="pct"/>
                  <w:tcBorders>
                    <w:top w:val="nil"/>
                    <w:left w:val="nil"/>
                    <w:bottom w:val="single" w:sz="4" w:space="0" w:color="008080"/>
                    <w:right w:val="single" w:sz="8" w:space="0" w:color="008080"/>
                  </w:tcBorders>
                  <w:shd w:val="clear" w:color="auto" w:fill="auto"/>
                  <w:noWrap/>
                  <w:vAlign w:val="center"/>
                </w:tcPr>
                <w:p w14:paraId="519E940E" w14:textId="77777777" w:rsidR="00B82CAF" w:rsidRPr="000B1AF3" w:rsidRDefault="00B82CAF" w:rsidP="00B82CAF">
                  <w:pPr>
                    <w:jc w:val="right"/>
                    <w:rPr>
                      <w:rFonts w:ascii="Calibri" w:hAnsi="Calibri" w:cs="Arial"/>
                      <w:sz w:val="22"/>
                      <w:szCs w:val="22"/>
                      <w:lang w:val="it-IT"/>
                    </w:rPr>
                  </w:pPr>
                </w:p>
              </w:tc>
              <w:tc>
                <w:tcPr>
                  <w:tcW w:w="654" w:type="pct"/>
                  <w:tcBorders>
                    <w:top w:val="nil"/>
                    <w:left w:val="nil"/>
                    <w:bottom w:val="single" w:sz="4" w:space="0" w:color="008080"/>
                    <w:right w:val="single" w:sz="4" w:space="0" w:color="008080"/>
                  </w:tcBorders>
                  <w:shd w:val="clear" w:color="auto" w:fill="auto"/>
                  <w:noWrap/>
                  <w:vAlign w:val="bottom"/>
                </w:tcPr>
                <w:p w14:paraId="4BA2B188" w14:textId="77777777" w:rsidR="00B82CAF" w:rsidRPr="000B1AF3" w:rsidRDefault="00B82CAF" w:rsidP="00B82CAF">
                  <w:pPr>
                    <w:rPr>
                      <w:rFonts w:ascii="Calibri" w:hAnsi="Calibri" w:cs="Arial"/>
                      <w:sz w:val="22"/>
                      <w:szCs w:val="22"/>
                      <w:lang w:val="it-IT"/>
                    </w:rPr>
                  </w:pPr>
                </w:p>
              </w:tc>
              <w:tc>
                <w:tcPr>
                  <w:tcW w:w="417" w:type="pct"/>
                  <w:tcBorders>
                    <w:top w:val="nil"/>
                    <w:left w:val="nil"/>
                    <w:bottom w:val="single" w:sz="4" w:space="0" w:color="008080"/>
                    <w:right w:val="single" w:sz="8" w:space="0" w:color="008080"/>
                  </w:tcBorders>
                  <w:shd w:val="clear" w:color="auto" w:fill="auto"/>
                  <w:noWrap/>
                  <w:vAlign w:val="bottom"/>
                </w:tcPr>
                <w:p w14:paraId="3B817D15" w14:textId="77777777" w:rsidR="00B82CAF" w:rsidRPr="000B1AF3" w:rsidRDefault="00B82CAF" w:rsidP="00B82CAF">
                  <w:pPr>
                    <w:jc w:val="right"/>
                    <w:rPr>
                      <w:rFonts w:ascii="Calibri" w:hAnsi="Calibri" w:cs="Arial"/>
                      <w:sz w:val="22"/>
                      <w:szCs w:val="22"/>
                      <w:lang w:val="it-IT"/>
                    </w:rPr>
                  </w:pPr>
                </w:p>
              </w:tc>
            </w:tr>
            <w:tr w:rsidR="00B82CAF" w:rsidRPr="000B1AF3" w14:paraId="574A409A" w14:textId="77777777" w:rsidTr="00B82CAF">
              <w:trPr>
                <w:trHeight w:val="255"/>
              </w:trPr>
              <w:tc>
                <w:tcPr>
                  <w:tcW w:w="1772" w:type="pct"/>
                  <w:tcBorders>
                    <w:top w:val="nil"/>
                    <w:left w:val="single" w:sz="8" w:space="0" w:color="008080"/>
                    <w:bottom w:val="single" w:sz="4" w:space="0" w:color="008080"/>
                    <w:right w:val="nil"/>
                  </w:tcBorders>
                  <w:shd w:val="clear" w:color="auto" w:fill="auto"/>
                  <w:vAlign w:val="center"/>
                </w:tcPr>
                <w:p w14:paraId="632467A1" w14:textId="77777777" w:rsidR="00B82CAF" w:rsidRPr="000B1AF3" w:rsidRDefault="00B82CAF" w:rsidP="00B82CAF">
                  <w:pPr>
                    <w:rPr>
                      <w:rFonts w:ascii="Calibri" w:hAnsi="Calibri" w:cs="Arial"/>
                      <w:sz w:val="22"/>
                      <w:szCs w:val="22"/>
                      <w:lang w:val="it-IT"/>
                    </w:rPr>
                  </w:pPr>
                  <w:r w:rsidRPr="000B1AF3">
                    <w:rPr>
                      <w:rFonts w:ascii="Calibri" w:hAnsi="Calibri" w:cs="Arial"/>
                      <w:sz w:val="22"/>
                      <w:szCs w:val="22"/>
                      <w:lang w:val="it-IT"/>
                    </w:rPr>
                    <w:t>5.2.1 Comisioanele și dobânzile aferente creditului băncii finan</w:t>
                  </w:r>
                  <w:r w:rsidRPr="000B1AF3">
                    <w:rPr>
                      <w:rFonts w:ascii="Calibri" w:hAnsi="Calibri" w:cs="Arial"/>
                      <w:sz w:val="22"/>
                      <w:szCs w:val="22"/>
                      <w:lang w:val="en-GB"/>
                    </w:rPr>
                    <w:t>ț</w:t>
                  </w:r>
                  <w:r w:rsidRPr="000B1AF3">
                    <w:rPr>
                      <w:rFonts w:ascii="Calibri" w:hAnsi="Calibri" w:cs="Arial"/>
                      <w:sz w:val="22"/>
                      <w:szCs w:val="22"/>
                      <w:lang w:val="it-IT"/>
                    </w:rPr>
                    <w:t>atoare (N)</w:t>
                  </w:r>
                </w:p>
              </w:tc>
              <w:tc>
                <w:tcPr>
                  <w:tcW w:w="616" w:type="pct"/>
                  <w:tcBorders>
                    <w:top w:val="nil"/>
                    <w:left w:val="single" w:sz="8" w:space="0" w:color="008080"/>
                    <w:bottom w:val="single" w:sz="4" w:space="0" w:color="008080"/>
                    <w:right w:val="single" w:sz="4" w:space="0" w:color="008080"/>
                  </w:tcBorders>
                  <w:shd w:val="clear" w:color="auto" w:fill="auto"/>
                  <w:noWrap/>
                  <w:vAlign w:val="bottom"/>
                </w:tcPr>
                <w:p w14:paraId="06A86E9F" w14:textId="77777777" w:rsidR="00B82CAF" w:rsidRPr="000B1AF3" w:rsidRDefault="00B82CAF" w:rsidP="00B82CAF">
                  <w:pPr>
                    <w:rPr>
                      <w:rFonts w:ascii="Calibri" w:hAnsi="Calibri" w:cs="Arial"/>
                      <w:sz w:val="22"/>
                      <w:szCs w:val="22"/>
                      <w:lang w:val="it-IT"/>
                    </w:rPr>
                  </w:pPr>
                </w:p>
              </w:tc>
              <w:tc>
                <w:tcPr>
                  <w:tcW w:w="398" w:type="pct"/>
                  <w:tcBorders>
                    <w:top w:val="nil"/>
                    <w:left w:val="nil"/>
                    <w:bottom w:val="single" w:sz="4" w:space="0" w:color="008080"/>
                    <w:right w:val="single" w:sz="8" w:space="0" w:color="008080"/>
                  </w:tcBorders>
                  <w:shd w:val="clear" w:color="auto" w:fill="auto"/>
                  <w:noWrap/>
                  <w:vAlign w:val="center"/>
                </w:tcPr>
                <w:p w14:paraId="06A88928" w14:textId="77777777" w:rsidR="00B82CAF" w:rsidRPr="000B1AF3" w:rsidRDefault="00B82CAF" w:rsidP="00B82CAF">
                  <w:pPr>
                    <w:jc w:val="right"/>
                    <w:rPr>
                      <w:rFonts w:ascii="Calibri" w:hAnsi="Calibri" w:cs="Arial"/>
                      <w:sz w:val="22"/>
                      <w:szCs w:val="22"/>
                      <w:lang w:val="it-IT"/>
                    </w:rPr>
                  </w:pPr>
                </w:p>
              </w:tc>
              <w:tc>
                <w:tcPr>
                  <w:tcW w:w="718" w:type="pct"/>
                  <w:tcBorders>
                    <w:top w:val="nil"/>
                    <w:left w:val="nil"/>
                    <w:bottom w:val="single" w:sz="4" w:space="0" w:color="008080"/>
                    <w:right w:val="single" w:sz="4" w:space="0" w:color="008080"/>
                  </w:tcBorders>
                  <w:shd w:val="clear" w:color="auto" w:fill="auto"/>
                  <w:noWrap/>
                  <w:vAlign w:val="bottom"/>
                </w:tcPr>
                <w:p w14:paraId="0AA26A46" w14:textId="77777777" w:rsidR="00B82CAF" w:rsidRPr="000B1AF3" w:rsidRDefault="00B82CAF" w:rsidP="00B82CAF">
                  <w:pPr>
                    <w:rPr>
                      <w:rFonts w:ascii="Calibri" w:hAnsi="Calibri" w:cs="Arial"/>
                      <w:sz w:val="22"/>
                      <w:szCs w:val="22"/>
                      <w:lang w:val="it-IT"/>
                    </w:rPr>
                  </w:pPr>
                </w:p>
              </w:tc>
              <w:tc>
                <w:tcPr>
                  <w:tcW w:w="425" w:type="pct"/>
                  <w:tcBorders>
                    <w:top w:val="nil"/>
                    <w:left w:val="nil"/>
                    <w:bottom w:val="single" w:sz="4" w:space="0" w:color="008080"/>
                    <w:right w:val="single" w:sz="8" w:space="0" w:color="008080"/>
                  </w:tcBorders>
                  <w:shd w:val="clear" w:color="auto" w:fill="auto"/>
                  <w:noWrap/>
                  <w:vAlign w:val="center"/>
                </w:tcPr>
                <w:p w14:paraId="13D3AF63" w14:textId="77777777" w:rsidR="00B82CAF" w:rsidRPr="000B1AF3" w:rsidRDefault="00B82CAF" w:rsidP="00B82CAF">
                  <w:pPr>
                    <w:jc w:val="right"/>
                    <w:rPr>
                      <w:rFonts w:ascii="Calibri" w:hAnsi="Calibri" w:cs="Arial"/>
                      <w:sz w:val="22"/>
                      <w:szCs w:val="22"/>
                      <w:lang w:val="it-IT"/>
                    </w:rPr>
                  </w:pPr>
                </w:p>
              </w:tc>
              <w:tc>
                <w:tcPr>
                  <w:tcW w:w="654" w:type="pct"/>
                  <w:tcBorders>
                    <w:top w:val="nil"/>
                    <w:left w:val="nil"/>
                    <w:bottom w:val="single" w:sz="4" w:space="0" w:color="008080"/>
                    <w:right w:val="single" w:sz="4" w:space="0" w:color="008080"/>
                  </w:tcBorders>
                  <w:shd w:val="clear" w:color="auto" w:fill="auto"/>
                  <w:noWrap/>
                  <w:vAlign w:val="bottom"/>
                </w:tcPr>
                <w:p w14:paraId="3AFC2608" w14:textId="77777777" w:rsidR="00B82CAF" w:rsidRPr="000B1AF3" w:rsidRDefault="00B82CAF" w:rsidP="00B82CAF">
                  <w:pPr>
                    <w:rPr>
                      <w:rFonts w:ascii="Calibri" w:hAnsi="Calibri" w:cs="Arial"/>
                      <w:sz w:val="22"/>
                      <w:szCs w:val="22"/>
                      <w:lang w:val="it-IT"/>
                    </w:rPr>
                  </w:pPr>
                </w:p>
              </w:tc>
              <w:tc>
                <w:tcPr>
                  <w:tcW w:w="417" w:type="pct"/>
                  <w:tcBorders>
                    <w:top w:val="nil"/>
                    <w:left w:val="nil"/>
                    <w:bottom w:val="single" w:sz="4" w:space="0" w:color="008080"/>
                    <w:right w:val="single" w:sz="8" w:space="0" w:color="008080"/>
                  </w:tcBorders>
                  <w:shd w:val="clear" w:color="auto" w:fill="auto"/>
                  <w:noWrap/>
                  <w:vAlign w:val="bottom"/>
                </w:tcPr>
                <w:p w14:paraId="764BDC2A" w14:textId="77777777" w:rsidR="00B82CAF" w:rsidRPr="000B1AF3" w:rsidRDefault="00B82CAF" w:rsidP="00B82CAF">
                  <w:pPr>
                    <w:jc w:val="right"/>
                    <w:rPr>
                      <w:rFonts w:ascii="Calibri" w:hAnsi="Calibri" w:cs="Arial"/>
                      <w:sz w:val="22"/>
                      <w:szCs w:val="22"/>
                      <w:lang w:val="it-IT"/>
                    </w:rPr>
                  </w:pPr>
                </w:p>
              </w:tc>
            </w:tr>
            <w:tr w:rsidR="00B82CAF" w:rsidRPr="000B1AF3" w14:paraId="6BDE65E4" w14:textId="77777777" w:rsidTr="00B82CAF">
              <w:trPr>
                <w:trHeight w:val="255"/>
              </w:trPr>
              <w:tc>
                <w:tcPr>
                  <w:tcW w:w="1772" w:type="pct"/>
                  <w:tcBorders>
                    <w:top w:val="nil"/>
                    <w:left w:val="single" w:sz="8" w:space="0" w:color="008080"/>
                    <w:bottom w:val="single" w:sz="4" w:space="0" w:color="008080"/>
                    <w:right w:val="nil"/>
                  </w:tcBorders>
                  <w:shd w:val="clear" w:color="auto" w:fill="auto"/>
                  <w:vAlign w:val="center"/>
                </w:tcPr>
                <w:p w14:paraId="569D2BD6" w14:textId="77777777" w:rsidR="00B82CAF" w:rsidRPr="000B1AF3" w:rsidRDefault="00B82CAF" w:rsidP="00B82CAF">
                  <w:pPr>
                    <w:rPr>
                      <w:rFonts w:ascii="Calibri" w:hAnsi="Calibri" w:cs="Arial"/>
                      <w:sz w:val="22"/>
                      <w:szCs w:val="22"/>
                      <w:lang w:val="it-IT"/>
                    </w:rPr>
                  </w:pPr>
                  <w:r w:rsidRPr="000B1AF3">
                    <w:rPr>
                      <w:rFonts w:ascii="Calibri" w:hAnsi="Calibri" w:cs="Arial"/>
                      <w:sz w:val="22"/>
                      <w:szCs w:val="22"/>
                      <w:lang w:val="it-IT"/>
                    </w:rPr>
                    <w:t>5.2.2 Cota aferentă ISC pentru controlul calității lucrărilor de construcții</w:t>
                  </w:r>
                </w:p>
              </w:tc>
              <w:tc>
                <w:tcPr>
                  <w:tcW w:w="616" w:type="pct"/>
                  <w:tcBorders>
                    <w:top w:val="nil"/>
                    <w:left w:val="single" w:sz="8" w:space="0" w:color="008080"/>
                    <w:bottom w:val="single" w:sz="4" w:space="0" w:color="008080"/>
                    <w:right w:val="single" w:sz="4" w:space="0" w:color="008080"/>
                  </w:tcBorders>
                  <w:shd w:val="clear" w:color="auto" w:fill="auto"/>
                  <w:noWrap/>
                  <w:vAlign w:val="bottom"/>
                </w:tcPr>
                <w:p w14:paraId="66A78D0D" w14:textId="77777777" w:rsidR="00B82CAF" w:rsidRPr="000B1AF3" w:rsidRDefault="00B82CAF" w:rsidP="00B82CAF">
                  <w:pPr>
                    <w:rPr>
                      <w:rFonts w:ascii="Calibri" w:hAnsi="Calibri" w:cs="Arial"/>
                      <w:sz w:val="22"/>
                      <w:szCs w:val="22"/>
                      <w:lang w:val="it-IT"/>
                    </w:rPr>
                  </w:pPr>
                </w:p>
              </w:tc>
              <w:tc>
                <w:tcPr>
                  <w:tcW w:w="398" w:type="pct"/>
                  <w:tcBorders>
                    <w:top w:val="nil"/>
                    <w:left w:val="nil"/>
                    <w:bottom w:val="single" w:sz="4" w:space="0" w:color="008080"/>
                    <w:right w:val="single" w:sz="8" w:space="0" w:color="008080"/>
                  </w:tcBorders>
                  <w:shd w:val="clear" w:color="auto" w:fill="auto"/>
                  <w:noWrap/>
                  <w:vAlign w:val="center"/>
                </w:tcPr>
                <w:p w14:paraId="44DB2388" w14:textId="77777777" w:rsidR="00B82CAF" w:rsidRPr="000B1AF3" w:rsidRDefault="00B82CAF" w:rsidP="00B82CAF">
                  <w:pPr>
                    <w:jc w:val="right"/>
                    <w:rPr>
                      <w:rFonts w:ascii="Calibri" w:hAnsi="Calibri" w:cs="Arial"/>
                      <w:sz w:val="22"/>
                      <w:szCs w:val="22"/>
                      <w:lang w:val="it-IT"/>
                    </w:rPr>
                  </w:pPr>
                </w:p>
              </w:tc>
              <w:tc>
                <w:tcPr>
                  <w:tcW w:w="718" w:type="pct"/>
                  <w:tcBorders>
                    <w:top w:val="nil"/>
                    <w:left w:val="nil"/>
                    <w:bottom w:val="single" w:sz="4" w:space="0" w:color="008080"/>
                    <w:right w:val="single" w:sz="4" w:space="0" w:color="008080"/>
                  </w:tcBorders>
                  <w:shd w:val="clear" w:color="auto" w:fill="auto"/>
                  <w:noWrap/>
                  <w:vAlign w:val="bottom"/>
                </w:tcPr>
                <w:p w14:paraId="25EF0342" w14:textId="77777777" w:rsidR="00B82CAF" w:rsidRPr="000B1AF3" w:rsidRDefault="00B82CAF" w:rsidP="00B82CAF">
                  <w:pPr>
                    <w:rPr>
                      <w:rFonts w:ascii="Calibri" w:hAnsi="Calibri" w:cs="Arial"/>
                      <w:sz w:val="22"/>
                      <w:szCs w:val="22"/>
                      <w:lang w:val="it-IT"/>
                    </w:rPr>
                  </w:pPr>
                </w:p>
              </w:tc>
              <w:tc>
                <w:tcPr>
                  <w:tcW w:w="425" w:type="pct"/>
                  <w:tcBorders>
                    <w:top w:val="nil"/>
                    <w:left w:val="nil"/>
                    <w:bottom w:val="single" w:sz="4" w:space="0" w:color="008080"/>
                    <w:right w:val="single" w:sz="8" w:space="0" w:color="008080"/>
                  </w:tcBorders>
                  <w:shd w:val="clear" w:color="auto" w:fill="auto"/>
                  <w:noWrap/>
                  <w:vAlign w:val="center"/>
                </w:tcPr>
                <w:p w14:paraId="5D5CAF33" w14:textId="77777777" w:rsidR="00B82CAF" w:rsidRPr="000B1AF3" w:rsidRDefault="00B82CAF" w:rsidP="00B82CAF">
                  <w:pPr>
                    <w:jc w:val="right"/>
                    <w:rPr>
                      <w:rFonts w:ascii="Calibri" w:hAnsi="Calibri" w:cs="Arial"/>
                      <w:sz w:val="22"/>
                      <w:szCs w:val="22"/>
                      <w:lang w:val="it-IT"/>
                    </w:rPr>
                  </w:pPr>
                </w:p>
              </w:tc>
              <w:tc>
                <w:tcPr>
                  <w:tcW w:w="654" w:type="pct"/>
                  <w:tcBorders>
                    <w:top w:val="nil"/>
                    <w:left w:val="nil"/>
                    <w:bottom w:val="single" w:sz="4" w:space="0" w:color="008080"/>
                    <w:right w:val="single" w:sz="4" w:space="0" w:color="008080"/>
                  </w:tcBorders>
                  <w:shd w:val="clear" w:color="auto" w:fill="auto"/>
                  <w:noWrap/>
                  <w:vAlign w:val="bottom"/>
                </w:tcPr>
                <w:p w14:paraId="47BA2885" w14:textId="77777777" w:rsidR="00B82CAF" w:rsidRPr="000B1AF3" w:rsidRDefault="00B82CAF" w:rsidP="00B82CAF">
                  <w:pPr>
                    <w:rPr>
                      <w:rFonts w:ascii="Calibri" w:hAnsi="Calibri" w:cs="Arial"/>
                      <w:sz w:val="22"/>
                      <w:szCs w:val="22"/>
                      <w:lang w:val="it-IT"/>
                    </w:rPr>
                  </w:pPr>
                </w:p>
              </w:tc>
              <w:tc>
                <w:tcPr>
                  <w:tcW w:w="417" w:type="pct"/>
                  <w:tcBorders>
                    <w:top w:val="nil"/>
                    <w:left w:val="nil"/>
                    <w:bottom w:val="single" w:sz="4" w:space="0" w:color="008080"/>
                    <w:right w:val="single" w:sz="8" w:space="0" w:color="008080"/>
                  </w:tcBorders>
                  <w:shd w:val="clear" w:color="auto" w:fill="auto"/>
                  <w:noWrap/>
                  <w:vAlign w:val="bottom"/>
                </w:tcPr>
                <w:p w14:paraId="4BB14CDC" w14:textId="77777777" w:rsidR="00B82CAF" w:rsidRPr="000B1AF3" w:rsidRDefault="00B82CAF" w:rsidP="00B82CAF">
                  <w:pPr>
                    <w:jc w:val="right"/>
                    <w:rPr>
                      <w:rFonts w:ascii="Calibri" w:hAnsi="Calibri" w:cs="Arial"/>
                      <w:sz w:val="22"/>
                      <w:szCs w:val="22"/>
                      <w:lang w:val="it-IT"/>
                    </w:rPr>
                  </w:pPr>
                </w:p>
              </w:tc>
            </w:tr>
            <w:tr w:rsidR="00B82CAF" w:rsidRPr="000B1AF3" w14:paraId="379C3AA6" w14:textId="77777777" w:rsidTr="00B82CAF">
              <w:trPr>
                <w:trHeight w:val="255"/>
              </w:trPr>
              <w:tc>
                <w:tcPr>
                  <w:tcW w:w="1772" w:type="pct"/>
                  <w:tcBorders>
                    <w:top w:val="nil"/>
                    <w:left w:val="single" w:sz="8" w:space="0" w:color="008080"/>
                    <w:bottom w:val="single" w:sz="4" w:space="0" w:color="008080"/>
                    <w:right w:val="nil"/>
                  </w:tcBorders>
                  <w:shd w:val="clear" w:color="auto" w:fill="auto"/>
                  <w:vAlign w:val="center"/>
                </w:tcPr>
                <w:p w14:paraId="4DF7D117" w14:textId="77777777" w:rsidR="00B82CAF" w:rsidRPr="000B1AF3" w:rsidRDefault="00B82CAF" w:rsidP="00B82CAF">
                  <w:pPr>
                    <w:rPr>
                      <w:rFonts w:ascii="Calibri" w:hAnsi="Calibri" w:cs="Arial"/>
                      <w:sz w:val="22"/>
                      <w:szCs w:val="22"/>
                      <w:lang w:val="it-IT"/>
                    </w:rPr>
                  </w:pPr>
                  <w:r w:rsidRPr="000B1AF3">
                    <w:rPr>
                      <w:rFonts w:ascii="Calibri" w:hAnsi="Calibri" w:cs="Arial"/>
                      <w:sz w:val="22"/>
                      <w:szCs w:val="22"/>
                      <w:lang w:val="it-IT"/>
                    </w:rPr>
                    <w:t>5.2.3 Cota aferentă ISC pentru controlul statului în amenajarea teritoriului, urbanism și pentru autorizarea lucrărilor de construcții</w:t>
                  </w:r>
                </w:p>
              </w:tc>
              <w:tc>
                <w:tcPr>
                  <w:tcW w:w="616" w:type="pct"/>
                  <w:tcBorders>
                    <w:top w:val="nil"/>
                    <w:left w:val="single" w:sz="8" w:space="0" w:color="008080"/>
                    <w:bottom w:val="single" w:sz="4" w:space="0" w:color="008080"/>
                    <w:right w:val="single" w:sz="4" w:space="0" w:color="008080"/>
                  </w:tcBorders>
                  <w:shd w:val="clear" w:color="auto" w:fill="auto"/>
                  <w:noWrap/>
                  <w:vAlign w:val="bottom"/>
                </w:tcPr>
                <w:p w14:paraId="371D4389" w14:textId="77777777" w:rsidR="00B82CAF" w:rsidRPr="000B1AF3" w:rsidRDefault="00B82CAF" w:rsidP="00B82CAF">
                  <w:pPr>
                    <w:rPr>
                      <w:rFonts w:ascii="Calibri" w:hAnsi="Calibri" w:cs="Arial"/>
                      <w:sz w:val="22"/>
                      <w:szCs w:val="22"/>
                      <w:lang w:val="it-IT"/>
                    </w:rPr>
                  </w:pPr>
                </w:p>
              </w:tc>
              <w:tc>
                <w:tcPr>
                  <w:tcW w:w="398" w:type="pct"/>
                  <w:tcBorders>
                    <w:top w:val="nil"/>
                    <w:left w:val="nil"/>
                    <w:bottom w:val="single" w:sz="4" w:space="0" w:color="008080"/>
                    <w:right w:val="single" w:sz="8" w:space="0" w:color="008080"/>
                  </w:tcBorders>
                  <w:shd w:val="clear" w:color="auto" w:fill="auto"/>
                  <w:noWrap/>
                  <w:vAlign w:val="center"/>
                </w:tcPr>
                <w:p w14:paraId="78B4B2FC" w14:textId="77777777" w:rsidR="00B82CAF" w:rsidRPr="000B1AF3" w:rsidRDefault="00B82CAF" w:rsidP="00B82CAF">
                  <w:pPr>
                    <w:jc w:val="right"/>
                    <w:rPr>
                      <w:rFonts w:ascii="Calibri" w:hAnsi="Calibri" w:cs="Arial"/>
                      <w:sz w:val="22"/>
                      <w:szCs w:val="22"/>
                      <w:lang w:val="it-IT"/>
                    </w:rPr>
                  </w:pPr>
                </w:p>
              </w:tc>
              <w:tc>
                <w:tcPr>
                  <w:tcW w:w="718" w:type="pct"/>
                  <w:tcBorders>
                    <w:top w:val="nil"/>
                    <w:left w:val="nil"/>
                    <w:bottom w:val="single" w:sz="4" w:space="0" w:color="008080"/>
                    <w:right w:val="single" w:sz="4" w:space="0" w:color="008080"/>
                  </w:tcBorders>
                  <w:shd w:val="clear" w:color="auto" w:fill="auto"/>
                  <w:noWrap/>
                  <w:vAlign w:val="bottom"/>
                </w:tcPr>
                <w:p w14:paraId="4743740B" w14:textId="77777777" w:rsidR="00B82CAF" w:rsidRPr="000B1AF3" w:rsidRDefault="00B82CAF" w:rsidP="00B82CAF">
                  <w:pPr>
                    <w:rPr>
                      <w:rFonts w:ascii="Calibri" w:hAnsi="Calibri" w:cs="Arial"/>
                      <w:sz w:val="22"/>
                      <w:szCs w:val="22"/>
                      <w:lang w:val="it-IT"/>
                    </w:rPr>
                  </w:pPr>
                </w:p>
              </w:tc>
              <w:tc>
                <w:tcPr>
                  <w:tcW w:w="425" w:type="pct"/>
                  <w:tcBorders>
                    <w:top w:val="nil"/>
                    <w:left w:val="nil"/>
                    <w:bottom w:val="single" w:sz="4" w:space="0" w:color="008080"/>
                    <w:right w:val="single" w:sz="8" w:space="0" w:color="008080"/>
                  </w:tcBorders>
                  <w:shd w:val="clear" w:color="auto" w:fill="auto"/>
                  <w:noWrap/>
                  <w:vAlign w:val="center"/>
                </w:tcPr>
                <w:p w14:paraId="01C7A5A3" w14:textId="77777777" w:rsidR="00B82CAF" w:rsidRPr="000B1AF3" w:rsidRDefault="00B82CAF" w:rsidP="00B82CAF">
                  <w:pPr>
                    <w:jc w:val="right"/>
                    <w:rPr>
                      <w:rFonts w:ascii="Calibri" w:hAnsi="Calibri" w:cs="Arial"/>
                      <w:sz w:val="22"/>
                      <w:szCs w:val="22"/>
                      <w:lang w:val="it-IT"/>
                    </w:rPr>
                  </w:pPr>
                </w:p>
              </w:tc>
              <w:tc>
                <w:tcPr>
                  <w:tcW w:w="654" w:type="pct"/>
                  <w:tcBorders>
                    <w:top w:val="nil"/>
                    <w:left w:val="nil"/>
                    <w:bottom w:val="single" w:sz="4" w:space="0" w:color="008080"/>
                    <w:right w:val="single" w:sz="4" w:space="0" w:color="008080"/>
                  </w:tcBorders>
                  <w:shd w:val="clear" w:color="auto" w:fill="auto"/>
                  <w:noWrap/>
                  <w:vAlign w:val="bottom"/>
                </w:tcPr>
                <w:p w14:paraId="632A174F" w14:textId="77777777" w:rsidR="00B82CAF" w:rsidRPr="000B1AF3" w:rsidRDefault="00B82CAF" w:rsidP="00B82CAF">
                  <w:pPr>
                    <w:rPr>
                      <w:rFonts w:ascii="Calibri" w:hAnsi="Calibri" w:cs="Arial"/>
                      <w:sz w:val="22"/>
                      <w:szCs w:val="22"/>
                      <w:lang w:val="it-IT"/>
                    </w:rPr>
                  </w:pPr>
                </w:p>
              </w:tc>
              <w:tc>
                <w:tcPr>
                  <w:tcW w:w="417" w:type="pct"/>
                  <w:tcBorders>
                    <w:top w:val="nil"/>
                    <w:left w:val="nil"/>
                    <w:bottom w:val="single" w:sz="4" w:space="0" w:color="008080"/>
                    <w:right w:val="single" w:sz="8" w:space="0" w:color="008080"/>
                  </w:tcBorders>
                  <w:shd w:val="clear" w:color="auto" w:fill="auto"/>
                  <w:noWrap/>
                  <w:vAlign w:val="bottom"/>
                </w:tcPr>
                <w:p w14:paraId="60CD1B46" w14:textId="77777777" w:rsidR="00B82CAF" w:rsidRPr="000B1AF3" w:rsidRDefault="00B82CAF" w:rsidP="00B82CAF">
                  <w:pPr>
                    <w:jc w:val="right"/>
                    <w:rPr>
                      <w:rFonts w:ascii="Calibri" w:hAnsi="Calibri" w:cs="Arial"/>
                      <w:sz w:val="22"/>
                      <w:szCs w:val="22"/>
                      <w:lang w:val="it-IT"/>
                    </w:rPr>
                  </w:pPr>
                </w:p>
              </w:tc>
            </w:tr>
            <w:tr w:rsidR="00B82CAF" w:rsidRPr="000B1AF3" w14:paraId="7BA079BB" w14:textId="77777777" w:rsidTr="00B82CAF">
              <w:trPr>
                <w:trHeight w:val="255"/>
              </w:trPr>
              <w:tc>
                <w:tcPr>
                  <w:tcW w:w="1772" w:type="pct"/>
                  <w:tcBorders>
                    <w:top w:val="nil"/>
                    <w:left w:val="single" w:sz="8" w:space="0" w:color="008080"/>
                    <w:bottom w:val="single" w:sz="4" w:space="0" w:color="008080"/>
                    <w:right w:val="nil"/>
                  </w:tcBorders>
                  <w:shd w:val="clear" w:color="auto" w:fill="auto"/>
                  <w:vAlign w:val="center"/>
                </w:tcPr>
                <w:p w14:paraId="7F82D38F" w14:textId="77777777" w:rsidR="00B82CAF" w:rsidRPr="000B1AF3" w:rsidRDefault="00B82CAF" w:rsidP="00B82CAF">
                  <w:pPr>
                    <w:rPr>
                      <w:rFonts w:ascii="Calibri" w:hAnsi="Calibri" w:cs="Arial"/>
                      <w:sz w:val="22"/>
                      <w:szCs w:val="22"/>
                      <w:lang w:val="it-IT"/>
                    </w:rPr>
                  </w:pPr>
                  <w:r w:rsidRPr="000B1AF3">
                    <w:rPr>
                      <w:rFonts w:ascii="Calibri" w:hAnsi="Calibri" w:cs="Arial"/>
                      <w:sz w:val="22"/>
                      <w:szCs w:val="22"/>
                      <w:lang w:val="it-IT"/>
                    </w:rPr>
                    <w:t>5.2.4 Cota aferentă Casei sociale a Constructorilor- CSC (N)</w:t>
                  </w:r>
                </w:p>
              </w:tc>
              <w:tc>
                <w:tcPr>
                  <w:tcW w:w="616" w:type="pct"/>
                  <w:tcBorders>
                    <w:top w:val="nil"/>
                    <w:left w:val="single" w:sz="8" w:space="0" w:color="008080"/>
                    <w:bottom w:val="single" w:sz="4" w:space="0" w:color="008080"/>
                    <w:right w:val="single" w:sz="4" w:space="0" w:color="008080"/>
                  </w:tcBorders>
                  <w:shd w:val="clear" w:color="auto" w:fill="auto"/>
                  <w:noWrap/>
                  <w:vAlign w:val="bottom"/>
                </w:tcPr>
                <w:p w14:paraId="58FB0C4F" w14:textId="77777777" w:rsidR="00B82CAF" w:rsidRPr="000B1AF3" w:rsidRDefault="00B82CAF" w:rsidP="00B82CAF">
                  <w:pPr>
                    <w:rPr>
                      <w:rFonts w:ascii="Calibri" w:hAnsi="Calibri" w:cs="Arial"/>
                      <w:sz w:val="22"/>
                      <w:szCs w:val="22"/>
                      <w:lang w:val="it-IT"/>
                    </w:rPr>
                  </w:pPr>
                </w:p>
              </w:tc>
              <w:tc>
                <w:tcPr>
                  <w:tcW w:w="398" w:type="pct"/>
                  <w:tcBorders>
                    <w:top w:val="nil"/>
                    <w:left w:val="nil"/>
                    <w:bottom w:val="single" w:sz="4" w:space="0" w:color="008080"/>
                    <w:right w:val="single" w:sz="8" w:space="0" w:color="008080"/>
                  </w:tcBorders>
                  <w:shd w:val="clear" w:color="auto" w:fill="auto"/>
                  <w:noWrap/>
                  <w:vAlign w:val="center"/>
                </w:tcPr>
                <w:p w14:paraId="32141A2D" w14:textId="77777777" w:rsidR="00B82CAF" w:rsidRPr="000B1AF3" w:rsidRDefault="00B82CAF" w:rsidP="00B82CAF">
                  <w:pPr>
                    <w:jc w:val="right"/>
                    <w:rPr>
                      <w:rFonts w:ascii="Calibri" w:hAnsi="Calibri" w:cs="Arial"/>
                      <w:sz w:val="22"/>
                      <w:szCs w:val="22"/>
                      <w:lang w:val="it-IT"/>
                    </w:rPr>
                  </w:pPr>
                </w:p>
              </w:tc>
              <w:tc>
                <w:tcPr>
                  <w:tcW w:w="718" w:type="pct"/>
                  <w:tcBorders>
                    <w:top w:val="nil"/>
                    <w:left w:val="nil"/>
                    <w:bottom w:val="single" w:sz="4" w:space="0" w:color="008080"/>
                    <w:right w:val="single" w:sz="4" w:space="0" w:color="008080"/>
                  </w:tcBorders>
                  <w:shd w:val="clear" w:color="auto" w:fill="auto"/>
                  <w:noWrap/>
                  <w:vAlign w:val="bottom"/>
                </w:tcPr>
                <w:p w14:paraId="483D0444" w14:textId="77777777" w:rsidR="00B82CAF" w:rsidRPr="000B1AF3" w:rsidRDefault="00B82CAF" w:rsidP="00B82CAF">
                  <w:pPr>
                    <w:rPr>
                      <w:rFonts w:ascii="Calibri" w:hAnsi="Calibri" w:cs="Arial"/>
                      <w:sz w:val="22"/>
                      <w:szCs w:val="22"/>
                      <w:lang w:val="it-IT"/>
                    </w:rPr>
                  </w:pPr>
                </w:p>
              </w:tc>
              <w:tc>
                <w:tcPr>
                  <w:tcW w:w="425" w:type="pct"/>
                  <w:tcBorders>
                    <w:top w:val="nil"/>
                    <w:left w:val="nil"/>
                    <w:bottom w:val="single" w:sz="4" w:space="0" w:color="008080"/>
                    <w:right w:val="single" w:sz="8" w:space="0" w:color="008080"/>
                  </w:tcBorders>
                  <w:shd w:val="clear" w:color="auto" w:fill="auto"/>
                  <w:noWrap/>
                  <w:vAlign w:val="center"/>
                </w:tcPr>
                <w:p w14:paraId="67D98F53" w14:textId="77777777" w:rsidR="00B82CAF" w:rsidRPr="000B1AF3" w:rsidRDefault="00B82CAF" w:rsidP="00B82CAF">
                  <w:pPr>
                    <w:jc w:val="right"/>
                    <w:rPr>
                      <w:rFonts w:ascii="Calibri" w:hAnsi="Calibri" w:cs="Arial"/>
                      <w:sz w:val="22"/>
                      <w:szCs w:val="22"/>
                      <w:lang w:val="it-IT"/>
                    </w:rPr>
                  </w:pPr>
                </w:p>
              </w:tc>
              <w:tc>
                <w:tcPr>
                  <w:tcW w:w="654" w:type="pct"/>
                  <w:tcBorders>
                    <w:top w:val="nil"/>
                    <w:left w:val="nil"/>
                    <w:bottom w:val="single" w:sz="4" w:space="0" w:color="008080"/>
                    <w:right w:val="single" w:sz="4" w:space="0" w:color="008080"/>
                  </w:tcBorders>
                  <w:shd w:val="clear" w:color="auto" w:fill="auto"/>
                  <w:noWrap/>
                  <w:vAlign w:val="bottom"/>
                </w:tcPr>
                <w:p w14:paraId="205C4F34" w14:textId="77777777" w:rsidR="00B82CAF" w:rsidRPr="000B1AF3" w:rsidRDefault="00B82CAF" w:rsidP="00B82CAF">
                  <w:pPr>
                    <w:rPr>
                      <w:rFonts w:ascii="Calibri" w:hAnsi="Calibri" w:cs="Arial"/>
                      <w:sz w:val="22"/>
                      <w:szCs w:val="22"/>
                      <w:lang w:val="it-IT"/>
                    </w:rPr>
                  </w:pPr>
                </w:p>
              </w:tc>
              <w:tc>
                <w:tcPr>
                  <w:tcW w:w="417" w:type="pct"/>
                  <w:tcBorders>
                    <w:top w:val="nil"/>
                    <w:left w:val="nil"/>
                    <w:bottom w:val="single" w:sz="4" w:space="0" w:color="008080"/>
                    <w:right w:val="single" w:sz="8" w:space="0" w:color="008080"/>
                  </w:tcBorders>
                  <w:shd w:val="clear" w:color="auto" w:fill="auto"/>
                  <w:noWrap/>
                  <w:vAlign w:val="bottom"/>
                </w:tcPr>
                <w:p w14:paraId="10572E86" w14:textId="77777777" w:rsidR="00B82CAF" w:rsidRPr="000B1AF3" w:rsidRDefault="00B82CAF" w:rsidP="00B82CAF">
                  <w:pPr>
                    <w:jc w:val="right"/>
                    <w:rPr>
                      <w:rFonts w:ascii="Calibri" w:hAnsi="Calibri" w:cs="Arial"/>
                      <w:sz w:val="22"/>
                      <w:szCs w:val="22"/>
                      <w:lang w:val="it-IT"/>
                    </w:rPr>
                  </w:pPr>
                </w:p>
              </w:tc>
            </w:tr>
            <w:tr w:rsidR="00B82CAF" w:rsidRPr="000B1AF3" w14:paraId="29FFA5AA" w14:textId="77777777" w:rsidTr="00B82CAF">
              <w:trPr>
                <w:trHeight w:val="255"/>
              </w:trPr>
              <w:tc>
                <w:tcPr>
                  <w:tcW w:w="1772" w:type="pct"/>
                  <w:tcBorders>
                    <w:top w:val="nil"/>
                    <w:left w:val="single" w:sz="8" w:space="0" w:color="008080"/>
                    <w:bottom w:val="single" w:sz="4" w:space="0" w:color="008080"/>
                    <w:right w:val="nil"/>
                  </w:tcBorders>
                  <w:shd w:val="clear" w:color="auto" w:fill="auto"/>
                  <w:vAlign w:val="center"/>
                </w:tcPr>
                <w:p w14:paraId="566AFDD5" w14:textId="77777777" w:rsidR="00B82CAF" w:rsidRPr="000B1AF3" w:rsidRDefault="00B82CAF" w:rsidP="00B82CAF">
                  <w:pPr>
                    <w:rPr>
                      <w:rFonts w:ascii="Calibri" w:hAnsi="Calibri" w:cs="Arial"/>
                      <w:sz w:val="22"/>
                      <w:szCs w:val="22"/>
                      <w:lang w:val="it-IT"/>
                    </w:rPr>
                  </w:pPr>
                  <w:r w:rsidRPr="000B1AF3">
                    <w:rPr>
                      <w:rFonts w:ascii="Calibri" w:hAnsi="Calibri" w:cs="Arial"/>
                      <w:sz w:val="22"/>
                      <w:szCs w:val="22"/>
                      <w:lang w:val="it-IT"/>
                    </w:rPr>
                    <w:t>5.2.5 Taxe pentru acorduri, avixe conforme și autorizația de construire/desființare</w:t>
                  </w:r>
                </w:p>
              </w:tc>
              <w:tc>
                <w:tcPr>
                  <w:tcW w:w="616" w:type="pct"/>
                  <w:tcBorders>
                    <w:top w:val="nil"/>
                    <w:left w:val="single" w:sz="8" w:space="0" w:color="008080"/>
                    <w:bottom w:val="single" w:sz="4" w:space="0" w:color="008080"/>
                    <w:right w:val="single" w:sz="4" w:space="0" w:color="008080"/>
                  </w:tcBorders>
                  <w:shd w:val="clear" w:color="auto" w:fill="auto"/>
                  <w:noWrap/>
                  <w:vAlign w:val="bottom"/>
                </w:tcPr>
                <w:p w14:paraId="6198BACE" w14:textId="77777777" w:rsidR="00B82CAF" w:rsidRPr="000B1AF3" w:rsidRDefault="00B82CAF" w:rsidP="00B82CAF">
                  <w:pPr>
                    <w:rPr>
                      <w:rFonts w:ascii="Calibri" w:hAnsi="Calibri" w:cs="Arial"/>
                      <w:sz w:val="22"/>
                      <w:szCs w:val="22"/>
                      <w:lang w:val="it-IT"/>
                    </w:rPr>
                  </w:pPr>
                </w:p>
              </w:tc>
              <w:tc>
                <w:tcPr>
                  <w:tcW w:w="398" w:type="pct"/>
                  <w:tcBorders>
                    <w:top w:val="nil"/>
                    <w:left w:val="nil"/>
                    <w:bottom w:val="single" w:sz="4" w:space="0" w:color="008080"/>
                    <w:right w:val="single" w:sz="8" w:space="0" w:color="008080"/>
                  </w:tcBorders>
                  <w:shd w:val="clear" w:color="auto" w:fill="auto"/>
                  <w:noWrap/>
                  <w:vAlign w:val="center"/>
                </w:tcPr>
                <w:p w14:paraId="3B43564A" w14:textId="77777777" w:rsidR="00B82CAF" w:rsidRPr="000B1AF3" w:rsidRDefault="00B82CAF" w:rsidP="00B82CAF">
                  <w:pPr>
                    <w:jc w:val="right"/>
                    <w:rPr>
                      <w:rFonts w:ascii="Calibri" w:hAnsi="Calibri" w:cs="Arial"/>
                      <w:sz w:val="22"/>
                      <w:szCs w:val="22"/>
                      <w:lang w:val="it-IT"/>
                    </w:rPr>
                  </w:pPr>
                </w:p>
              </w:tc>
              <w:tc>
                <w:tcPr>
                  <w:tcW w:w="718" w:type="pct"/>
                  <w:tcBorders>
                    <w:top w:val="nil"/>
                    <w:left w:val="nil"/>
                    <w:bottom w:val="single" w:sz="4" w:space="0" w:color="008080"/>
                    <w:right w:val="single" w:sz="4" w:space="0" w:color="008080"/>
                  </w:tcBorders>
                  <w:shd w:val="clear" w:color="auto" w:fill="auto"/>
                  <w:noWrap/>
                  <w:vAlign w:val="bottom"/>
                </w:tcPr>
                <w:p w14:paraId="21522C7A" w14:textId="77777777" w:rsidR="00B82CAF" w:rsidRPr="000B1AF3" w:rsidRDefault="00B82CAF" w:rsidP="00B82CAF">
                  <w:pPr>
                    <w:rPr>
                      <w:rFonts w:ascii="Calibri" w:hAnsi="Calibri" w:cs="Arial"/>
                      <w:sz w:val="22"/>
                      <w:szCs w:val="22"/>
                      <w:lang w:val="it-IT"/>
                    </w:rPr>
                  </w:pPr>
                </w:p>
              </w:tc>
              <w:tc>
                <w:tcPr>
                  <w:tcW w:w="425" w:type="pct"/>
                  <w:tcBorders>
                    <w:top w:val="nil"/>
                    <w:left w:val="nil"/>
                    <w:bottom w:val="single" w:sz="4" w:space="0" w:color="008080"/>
                    <w:right w:val="single" w:sz="8" w:space="0" w:color="008080"/>
                  </w:tcBorders>
                  <w:shd w:val="clear" w:color="auto" w:fill="auto"/>
                  <w:noWrap/>
                  <w:vAlign w:val="center"/>
                </w:tcPr>
                <w:p w14:paraId="688104C2" w14:textId="77777777" w:rsidR="00B82CAF" w:rsidRPr="000B1AF3" w:rsidRDefault="00B82CAF" w:rsidP="00B82CAF">
                  <w:pPr>
                    <w:jc w:val="right"/>
                    <w:rPr>
                      <w:rFonts w:ascii="Calibri" w:hAnsi="Calibri" w:cs="Arial"/>
                      <w:sz w:val="22"/>
                      <w:szCs w:val="22"/>
                      <w:lang w:val="it-IT"/>
                    </w:rPr>
                  </w:pPr>
                </w:p>
              </w:tc>
              <w:tc>
                <w:tcPr>
                  <w:tcW w:w="654" w:type="pct"/>
                  <w:tcBorders>
                    <w:top w:val="nil"/>
                    <w:left w:val="nil"/>
                    <w:bottom w:val="single" w:sz="4" w:space="0" w:color="008080"/>
                    <w:right w:val="single" w:sz="4" w:space="0" w:color="008080"/>
                  </w:tcBorders>
                  <w:shd w:val="clear" w:color="auto" w:fill="auto"/>
                  <w:noWrap/>
                  <w:vAlign w:val="bottom"/>
                </w:tcPr>
                <w:p w14:paraId="38A06869" w14:textId="77777777" w:rsidR="00B82CAF" w:rsidRPr="000B1AF3" w:rsidRDefault="00B82CAF" w:rsidP="00B82CAF">
                  <w:pPr>
                    <w:rPr>
                      <w:rFonts w:ascii="Calibri" w:hAnsi="Calibri" w:cs="Arial"/>
                      <w:sz w:val="22"/>
                      <w:szCs w:val="22"/>
                      <w:lang w:val="it-IT"/>
                    </w:rPr>
                  </w:pPr>
                </w:p>
              </w:tc>
              <w:tc>
                <w:tcPr>
                  <w:tcW w:w="417" w:type="pct"/>
                  <w:tcBorders>
                    <w:top w:val="nil"/>
                    <w:left w:val="nil"/>
                    <w:bottom w:val="single" w:sz="4" w:space="0" w:color="008080"/>
                    <w:right w:val="single" w:sz="8" w:space="0" w:color="008080"/>
                  </w:tcBorders>
                  <w:shd w:val="clear" w:color="auto" w:fill="auto"/>
                  <w:noWrap/>
                  <w:vAlign w:val="bottom"/>
                </w:tcPr>
                <w:p w14:paraId="7CD24721" w14:textId="77777777" w:rsidR="00B82CAF" w:rsidRPr="000B1AF3" w:rsidRDefault="00B82CAF" w:rsidP="00B82CAF">
                  <w:pPr>
                    <w:jc w:val="right"/>
                    <w:rPr>
                      <w:rFonts w:ascii="Calibri" w:hAnsi="Calibri" w:cs="Arial"/>
                      <w:sz w:val="22"/>
                      <w:szCs w:val="22"/>
                      <w:lang w:val="it-IT"/>
                    </w:rPr>
                  </w:pPr>
                </w:p>
              </w:tc>
            </w:tr>
            <w:tr w:rsidR="00B82CAF" w:rsidRPr="000B1AF3" w14:paraId="4449C004" w14:textId="77777777" w:rsidTr="00B82CAF">
              <w:trPr>
                <w:trHeight w:val="255"/>
              </w:trPr>
              <w:tc>
                <w:tcPr>
                  <w:tcW w:w="1772" w:type="pct"/>
                  <w:tcBorders>
                    <w:top w:val="nil"/>
                    <w:left w:val="single" w:sz="8" w:space="0" w:color="008080"/>
                    <w:bottom w:val="single" w:sz="4" w:space="0" w:color="008080"/>
                    <w:right w:val="nil"/>
                  </w:tcBorders>
                  <w:shd w:val="clear" w:color="auto" w:fill="auto"/>
                  <w:vAlign w:val="center"/>
                </w:tcPr>
                <w:p w14:paraId="4F833B28" w14:textId="77777777" w:rsidR="00B82CAF" w:rsidRPr="000B1AF3" w:rsidRDefault="00B82CAF" w:rsidP="00B82CAF">
                  <w:pPr>
                    <w:rPr>
                      <w:rFonts w:ascii="Calibri" w:hAnsi="Calibri" w:cs="Arial"/>
                      <w:sz w:val="22"/>
                      <w:szCs w:val="22"/>
                      <w:lang w:val="it-IT"/>
                    </w:rPr>
                  </w:pPr>
                  <w:r w:rsidRPr="000B1AF3">
                    <w:rPr>
                      <w:rFonts w:ascii="Calibri" w:hAnsi="Calibri" w:cs="Arial"/>
                      <w:sz w:val="22"/>
                      <w:szCs w:val="22"/>
                      <w:lang w:val="it-IT"/>
                    </w:rPr>
                    <w:t>5.3 Cheltuieli diverse şi neprevăzute</w:t>
                  </w:r>
                </w:p>
              </w:tc>
              <w:tc>
                <w:tcPr>
                  <w:tcW w:w="616" w:type="pct"/>
                  <w:tcBorders>
                    <w:top w:val="nil"/>
                    <w:left w:val="single" w:sz="8" w:space="0" w:color="008080"/>
                    <w:bottom w:val="single" w:sz="4" w:space="0" w:color="008080"/>
                    <w:right w:val="single" w:sz="4" w:space="0" w:color="008080"/>
                  </w:tcBorders>
                  <w:shd w:val="clear" w:color="auto" w:fill="auto"/>
                  <w:noWrap/>
                  <w:vAlign w:val="center"/>
                </w:tcPr>
                <w:p w14:paraId="7881438C" w14:textId="77777777" w:rsidR="00B82CAF" w:rsidRPr="000B1AF3" w:rsidRDefault="00B82CAF" w:rsidP="00B82CAF">
                  <w:pPr>
                    <w:jc w:val="right"/>
                    <w:rPr>
                      <w:rFonts w:ascii="Calibri" w:hAnsi="Calibri" w:cs="Arial"/>
                      <w:sz w:val="22"/>
                      <w:szCs w:val="22"/>
                      <w:lang w:val="it-IT"/>
                    </w:rPr>
                  </w:pPr>
                </w:p>
              </w:tc>
              <w:tc>
                <w:tcPr>
                  <w:tcW w:w="398" w:type="pct"/>
                  <w:tcBorders>
                    <w:top w:val="nil"/>
                    <w:left w:val="nil"/>
                    <w:bottom w:val="single" w:sz="4" w:space="0" w:color="008080"/>
                    <w:right w:val="single" w:sz="8" w:space="0" w:color="008080"/>
                  </w:tcBorders>
                  <w:shd w:val="clear" w:color="auto" w:fill="auto"/>
                  <w:noWrap/>
                  <w:vAlign w:val="center"/>
                </w:tcPr>
                <w:p w14:paraId="12093FC8" w14:textId="77777777" w:rsidR="00B82CAF" w:rsidRPr="000B1AF3" w:rsidRDefault="00B82CAF" w:rsidP="00B82CAF">
                  <w:pPr>
                    <w:jc w:val="right"/>
                    <w:rPr>
                      <w:rFonts w:ascii="Calibri" w:hAnsi="Calibri" w:cs="Arial"/>
                      <w:sz w:val="22"/>
                      <w:szCs w:val="22"/>
                      <w:lang w:val="it-IT"/>
                    </w:rPr>
                  </w:pPr>
                </w:p>
              </w:tc>
              <w:tc>
                <w:tcPr>
                  <w:tcW w:w="718" w:type="pct"/>
                  <w:tcBorders>
                    <w:top w:val="nil"/>
                    <w:left w:val="nil"/>
                    <w:bottom w:val="single" w:sz="4" w:space="0" w:color="008080"/>
                    <w:right w:val="single" w:sz="4" w:space="0" w:color="008080"/>
                  </w:tcBorders>
                  <w:shd w:val="clear" w:color="auto" w:fill="auto"/>
                  <w:noWrap/>
                  <w:vAlign w:val="center"/>
                </w:tcPr>
                <w:p w14:paraId="07E0A11E" w14:textId="77777777" w:rsidR="00B82CAF" w:rsidRPr="000B1AF3" w:rsidRDefault="00B82CAF" w:rsidP="00B82CAF">
                  <w:pPr>
                    <w:jc w:val="right"/>
                    <w:rPr>
                      <w:rFonts w:ascii="Calibri" w:hAnsi="Calibri" w:cs="Arial"/>
                      <w:sz w:val="22"/>
                      <w:szCs w:val="22"/>
                      <w:lang w:val="it-IT"/>
                    </w:rPr>
                  </w:pPr>
                </w:p>
              </w:tc>
              <w:tc>
                <w:tcPr>
                  <w:tcW w:w="425" w:type="pct"/>
                  <w:tcBorders>
                    <w:top w:val="nil"/>
                    <w:left w:val="nil"/>
                    <w:bottom w:val="single" w:sz="4" w:space="0" w:color="008080"/>
                    <w:right w:val="single" w:sz="8" w:space="0" w:color="008080"/>
                  </w:tcBorders>
                  <w:shd w:val="clear" w:color="auto" w:fill="auto"/>
                  <w:noWrap/>
                  <w:vAlign w:val="center"/>
                </w:tcPr>
                <w:p w14:paraId="4F91BDFC" w14:textId="77777777" w:rsidR="00B82CAF" w:rsidRPr="000B1AF3" w:rsidRDefault="00B82CAF" w:rsidP="00B82CAF">
                  <w:pPr>
                    <w:jc w:val="right"/>
                    <w:rPr>
                      <w:rFonts w:ascii="Calibri" w:hAnsi="Calibri" w:cs="Arial"/>
                      <w:sz w:val="22"/>
                      <w:szCs w:val="22"/>
                      <w:lang w:val="it-IT"/>
                    </w:rPr>
                  </w:pPr>
                </w:p>
              </w:tc>
              <w:tc>
                <w:tcPr>
                  <w:tcW w:w="654" w:type="pct"/>
                  <w:tcBorders>
                    <w:top w:val="nil"/>
                    <w:left w:val="nil"/>
                    <w:bottom w:val="single" w:sz="4" w:space="0" w:color="008080"/>
                    <w:right w:val="single" w:sz="4" w:space="0" w:color="008080"/>
                  </w:tcBorders>
                  <w:shd w:val="clear" w:color="auto" w:fill="auto"/>
                  <w:noWrap/>
                  <w:vAlign w:val="bottom"/>
                </w:tcPr>
                <w:p w14:paraId="25324E55" w14:textId="77777777" w:rsidR="00B82CAF" w:rsidRPr="000B1AF3" w:rsidRDefault="00B82CAF" w:rsidP="00B82CAF">
                  <w:pPr>
                    <w:jc w:val="right"/>
                    <w:rPr>
                      <w:rFonts w:ascii="Calibri" w:hAnsi="Calibri" w:cs="Arial"/>
                      <w:sz w:val="22"/>
                      <w:szCs w:val="22"/>
                      <w:lang w:val="it-IT"/>
                    </w:rPr>
                  </w:pPr>
                </w:p>
              </w:tc>
              <w:tc>
                <w:tcPr>
                  <w:tcW w:w="417" w:type="pct"/>
                  <w:tcBorders>
                    <w:top w:val="nil"/>
                    <w:left w:val="nil"/>
                    <w:bottom w:val="single" w:sz="4" w:space="0" w:color="008080"/>
                    <w:right w:val="single" w:sz="8" w:space="0" w:color="008080"/>
                  </w:tcBorders>
                  <w:shd w:val="clear" w:color="auto" w:fill="auto"/>
                  <w:noWrap/>
                  <w:vAlign w:val="bottom"/>
                </w:tcPr>
                <w:p w14:paraId="15F3C7EE" w14:textId="77777777" w:rsidR="00B82CAF" w:rsidRPr="000B1AF3" w:rsidRDefault="00B82CAF" w:rsidP="00B82CAF">
                  <w:pPr>
                    <w:jc w:val="right"/>
                    <w:rPr>
                      <w:rFonts w:ascii="Calibri" w:hAnsi="Calibri" w:cs="Arial"/>
                      <w:sz w:val="22"/>
                      <w:szCs w:val="22"/>
                      <w:lang w:val="it-IT"/>
                    </w:rPr>
                  </w:pPr>
                </w:p>
              </w:tc>
            </w:tr>
            <w:tr w:rsidR="00B82CAF" w:rsidRPr="000B1AF3" w14:paraId="221CFD18" w14:textId="77777777" w:rsidTr="00B82CAF">
              <w:trPr>
                <w:trHeight w:val="255"/>
              </w:trPr>
              <w:tc>
                <w:tcPr>
                  <w:tcW w:w="1772" w:type="pct"/>
                  <w:tcBorders>
                    <w:top w:val="nil"/>
                    <w:left w:val="single" w:sz="8" w:space="0" w:color="008080"/>
                    <w:bottom w:val="single" w:sz="4" w:space="0" w:color="008080"/>
                    <w:right w:val="nil"/>
                  </w:tcBorders>
                  <w:shd w:val="clear" w:color="auto" w:fill="auto"/>
                  <w:vAlign w:val="center"/>
                </w:tcPr>
                <w:p w14:paraId="5C582907" w14:textId="77777777" w:rsidR="00B82CAF" w:rsidRPr="000B1AF3" w:rsidRDefault="00B82CAF" w:rsidP="00B82CAF">
                  <w:pPr>
                    <w:rPr>
                      <w:rFonts w:ascii="Calibri" w:hAnsi="Calibri" w:cs="Arial"/>
                      <w:sz w:val="22"/>
                      <w:szCs w:val="22"/>
                      <w:lang w:val="it-IT"/>
                    </w:rPr>
                  </w:pPr>
                  <w:r w:rsidRPr="000B1AF3">
                    <w:rPr>
                      <w:rFonts w:ascii="Calibri" w:hAnsi="Calibri" w:cs="Arial"/>
                      <w:sz w:val="22"/>
                      <w:szCs w:val="22"/>
                      <w:lang w:val="it-IT"/>
                    </w:rPr>
                    <w:t>5.4 Cheltuieli pentru informare și publicitate (N)</w:t>
                  </w:r>
                </w:p>
              </w:tc>
              <w:tc>
                <w:tcPr>
                  <w:tcW w:w="616" w:type="pct"/>
                  <w:tcBorders>
                    <w:top w:val="nil"/>
                    <w:left w:val="single" w:sz="8" w:space="0" w:color="008080"/>
                    <w:bottom w:val="single" w:sz="4" w:space="0" w:color="008080"/>
                    <w:right w:val="single" w:sz="4" w:space="0" w:color="008080"/>
                  </w:tcBorders>
                  <w:shd w:val="clear" w:color="auto" w:fill="auto"/>
                  <w:noWrap/>
                  <w:vAlign w:val="center"/>
                </w:tcPr>
                <w:p w14:paraId="3D2AC7A3" w14:textId="77777777" w:rsidR="00B82CAF" w:rsidRPr="000B1AF3" w:rsidRDefault="00B82CAF" w:rsidP="00B82CAF">
                  <w:pPr>
                    <w:jc w:val="right"/>
                    <w:rPr>
                      <w:rFonts w:ascii="Calibri" w:hAnsi="Calibri" w:cs="Arial"/>
                      <w:sz w:val="22"/>
                      <w:szCs w:val="22"/>
                      <w:lang w:val="it-IT"/>
                    </w:rPr>
                  </w:pPr>
                </w:p>
              </w:tc>
              <w:tc>
                <w:tcPr>
                  <w:tcW w:w="398" w:type="pct"/>
                  <w:tcBorders>
                    <w:top w:val="nil"/>
                    <w:left w:val="nil"/>
                    <w:bottom w:val="single" w:sz="4" w:space="0" w:color="008080"/>
                    <w:right w:val="single" w:sz="8" w:space="0" w:color="008080"/>
                  </w:tcBorders>
                  <w:shd w:val="clear" w:color="auto" w:fill="auto"/>
                  <w:noWrap/>
                  <w:vAlign w:val="center"/>
                </w:tcPr>
                <w:p w14:paraId="2D3986BE" w14:textId="77777777" w:rsidR="00B82CAF" w:rsidRPr="000B1AF3" w:rsidRDefault="00B82CAF" w:rsidP="00B82CAF">
                  <w:pPr>
                    <w:jc w:val="right"/>
                    <w:rPr>
                      <w:rFonts w:ascii="Calibri" w:hAnsi="Calibri" w:cs="Arial"/>
                      <w:sz w:val="22"/>
                      <w:szCs w:val="22"/>
                      <w:lang w:val="it-IT"/>
                    </w:rPr>
                  </w:pPr>
                </w:p>
              </w:tc>
              <w:tc>
                <w:tcPr>
                  <w:tcW w:w="718" w:type="pct"/>
                  <w:tcBorders>
                    <w:top w:val="nil"/>
                    <w:left w:val="nil"/>
                    <w:bottom w:val="single" w:sz="4" w:space="0" w:color="008080"/>
                    <w:right w:val="single" w:sz="4" w:space="0" w:color="008080"/>
                  </w:tcBorders>
                  <w:shd w:val="clear" w:color="auto" w:fill="auto"/>
                  <w:noWrap/>
                  <w:vAlign w:val="center"/>
                </w:tcPr>
                <w:p w14:paraId="12F2E84A" w14:textId="77777777" w:rsidR="00B82CAF" w:rsidRPr="000B1AF3" w:rsidRDefault="00B82CAF" w:rsidP="00B82CAF">
                  <w:pPr>
                    <w:jc w:val="right"/>
                    <w:rPr>
                      <w:rFonts w:ascii="Calibri" w:hAnsi="Calibri" w:cs="Arial"/>
                      <w:sz w:val="22"/>
                      <w:szCs w:val="22"/>
                      <w:lang w:val="it-IT"/>
                    </w:rPr>
                  </w:pPr>
                </w:p>
              </w:tc>
              <w:tc>
                <w:tcPr>
                  <w:tcW w:w="425" w:type="pct"/>
                  <w:tcBorders>
                    <w:top w:val="nil"/>
                    <w:left w:val="nil"/>
                    <w:bottom w:val="single" w:sz="4" w:space="0" w:color="008080"/>
                    <w:right w:val="single" w:sz="8" w:space="0" w:color="008080"/>
                  </w:tcBorders>
                  <w:shd w:val="clear" w:color="auto" w:fill="auto"/>
                  <w:noWrap/>
                  <w:vAlign w:val="center"/>
                </w:tcPr>
                <w:p w14:paraId="0BC61A61" w14:textId="77777777" w:rsidR="00B82CAF" w:rsidRPr="000B1AF3" w:rsidRDefault="00B82CAF" w:rsidP="00B82CAF">
                  <w:pPr>
                    <w:jc w:val="right"/>
                    <w:rPr>
                      <w:rFonts w:ascii="Calibri" w:hAnsi="Calibri" w:cs="Arial"/>
                      <w:sz w:val="22"/>
                      <w:szCs w:val="22"/>
                      <w:lang w:val="it-IT"/>
                    </w:rPr>
                  </w:pPr>
                </w:p>
              </w:tc>
              <w:tc>
                <w:tcPr>
                  <w:tcW w:w="654" w:type="pct"/>
                  <w:tcBorders>
                    <w:top w:val="nil"/>
                    <w:left w:val="nil"/>
                    <w:bottom w:val="single" w:sz="4" w:space="0" w:color="008080"/>
                    <w:right w:val="single" w:sz="4" w:space="0" w:color="008080"/>
                  </w:tcBorders>
                  <w:shd w:val="clear" w:color="auto" w:fill="auto"/>
                  <w:noWrap/>
                  <w:vAlign w:val="bottom"/>
                </w:tcPr>
                <w:p w14:paraId="49EEB741" w14:textId="77777777" w:rsidR="00B82CAF" w:rsidRPr="000B1AF3" w:rsidRDefault="00B82CAF" w:rsidP="00B82CAF">
                  <w:pPr>
                    <w:jc w:val="right"/>
                    <w:rPr>
                      <w:rFonts w:ascii="Calibri" w:hAnsi="Calibri" w:cs="Arial"/>
                      <w:sz w:val="22"/>
                      <w:szCs w:val="22"/>
                      <w:lang w:val="it-IT"/>
                    </w:rPr>
                  </w:pPr>
                </w:p>
              </w:tc>
              <w:tc>
                <w:tcPr>
                  <w:tcW w:w="417" w:type="pct"/>
                  <w:tcBorders>
                    <w:top w:val="nil"/>
                    <w:left w:val="nil"/>
                    <w:bottom w:val="single" w:sz="4" w:space="0" w:color="008080"/>
                    <w:right w:val="single" w:sz="8" w:space="0" w:color="008080"/>
                  </w:tcBorders>
                  <w:shd w:val="clear" w:color="auto" w:fill="auto"/>
                  <w:noWrap/>
                  <w:vAlign w:val="bottom"/>
                </w:tcPr>
                <w:p w14:paraId="65F92568" w14:textId="77777777" w:rsidR="00B82CAF" w:rsidRPr="000B1AF3" w:rsidRDefault="00B82CAF" w:rsidP="00B82CAF">
                  <w:pPr>
                    <w:jc w:val="right"/>
                    <w:rPr>
                      <w:rFonts w:ascii="Calibri" w:hAnsi="Calibri" w:cs="Arial"/>
                      <w:sz w:val="22"/>
                      <w:szCs w:val="22"/>
                      <w:lang w:val="it-IT"/>
                    </w:rPr>
                  </w:pPr>
                </w:p>
              </w:tc>
            </w:tr>
            <w:tr w:rsidR="00B82CAF" w:rsidRPr="000B1AF3" w14:paraId="41E64B98" w14:textId="77777777" w:rsidTr="00B82CAF">
              <w:trPr>
                <w:trHeight w:val="255"/>
              </w:trPr>
              <w:tc>
                <w:tcPr>
                  <w:tcW w:w="1772" w:type="pct"/>
                  <w:tcBorders>
                    <w:top w:val="nil"/>
                    <w:left w:val="single" w:sz="8" w:space="0" w:color="008080"/>
                    <w:bottom w:val="single" w:sz="4" w:space="0" w:color="008080"/>
                    <w:right w:val="nil"/>
                  </w:tcBorders>
                  <w:shd w:val="clear" w:color="auto" w:fill="auto"/>
                  <w:vAlign w:val="center"/>
                </w:tcPr>
                <w:p w14:paraId="4D26544A" w14:textId="77777777" w:rsidR="00B82CAF" w:rsidRPr="000B1AF3" w:rsidRDefault="00B82CAF" w:rsidP="00B82CAF">
                  <w:pPr>
                    <w:rPr>
                      <w:rFonts w:ascii="Calibri" w:hAnsi="Calibri" w:cs="Arial"/>
                      <w:sz w:val="22"/>
                      <w:szCs w:val="22"/>
                      <w:lang w:val="it-IT"/>
                    </w:rPr>
                  </w:pPr>
                  <w:r w:rsidRPr="00BF3D92">
                    <w:rPr>
                      <w:rFonts w:ascii="Calibri" w:hAnsi="Calibri" w:cs="Arial"/>
                      <w:sz w:val="22"/>
                      <w:szCs w:val="22"/>
                      <w:lang w:val="it-IT"/>
                    </w:rPr>
                    <w:t>Procent ch</w:t>
                  </w:r>
                  <w:r>
                    <w:rPr>
                      <w:rFonts w:ascii="Calibri" w:hAnsi="Calibri" w:cs="Arial"/>
                      <w:sz w:val="22"/>
                      <w:szCs w:val="22"/>
                      <w:lang w:val="it-IT"/>
                    </w:rPr>
                    <w:t>eltuieli diverse şi neprevăzute</w:t>
                  </w:r>
                </w:p>
              </w:tc>
              <w:tc>
                <w:tcPr>
                  <w:tcW w:w="616" w:type="pct"/>
                  <w:tcBorders>
                    <w:top w:val="nil"/>
                    <w:left w:val="single" w:sz="8" w:space="0" w:color="008080"/>
                    <w:bottom w:val="single" w:sz="4" w:space="0" w:color="008080"/>
                    <w:right w:val="single" w:sz="4" w:space="0" w:color="008080"/>
                  </w:tcBorders>
                  <w:shd w:val="clear" w:color="auto" w:fill="auto"/>
                  <w:noWrap/>
                  <w:vAlign w:val="center"/>
                </w:tcPr>
                <w:p w14:paraId="527C7B2A" w14:textId="77777777" w:rsidR="00B82CAF" w:rsidRPr="000B1AF3" w:rsidRDefault="00B82CAF" w:rsidP="00B82CAF">
                  <w:pPr>
                    <w:jc w:val="right"/>
                    <w:rPr>
                      <w:rFonts w:ascii="Calibri" w:hAnsi="Calibri" w:cs="Arial"/>
                      <w:sz w:val="22"/>
                      <w:szCs w:val="22"/>
                      <w:lang w:val="it-IT"/>
                    </w:rPr>
                  </w:pPr>
                </w:p>
              </w:tc>
              <w:tc>
                <w:tcPr>
                  <w:tcW w:w="398" w:type="pct"/>
                  <w:tcBorders>
                    <w:top w:val="nil"/>
                    <w:left w:val="nil"/>
                    <w:bottom w:val="single" w:sz="4" w:space="0" w:color="008080"/>
                    <w:right w:val="single" w:sz="8" w:space="0" w:color="008080"/>
                  </w:tcBorders>
                  <w:shd w:val="clear" w:color="auto" w:fill="auto"/>
                  <w:noWrap/>
                  <w:vAlign w:val="center"/>
                </w:tcPr>
                <w:p w14:paraId="0C8DE3C3" w14:textId="77777777" w:rsidR="00B82CAF" w:rsidRPr="000B1AF3" w:rsidRDefault="00B82CAF" w:rsidP="00B82CAF">
                  <w:pPr>
                    <w:jc w:val="right"/>
                    <w:rPr>
                      <w:rFonts w:ascii="Calibri" w:hAnsi="Calibri" w:cs="Arial"/>
                      <w:sz w:val="22"/>
                      <w:szCs w:val="22"/>
                      <w:lang w:val="it-IT"/>
                    </w:rPr>
                  </w:pPr>
                </w:p>
              </w:tc>
              <w:tc>
                <w:tcPr>
                  <w:tcW w:w="718" w:type="pct"/>
                  <w:tcBorders>
                    <w:top w:val="nil"/>
                    <w:left w:val="nil"/>
                    <w:bottom w:val="single" w:sz="4" w:space="0" w:color="008080"/>
                    <w:right w:val="single" w:sz="4" w:space="0" w:color="008080"/>
                  </w:tcBorders>
                  <w:shd w:val="clear" w:color="auto" w:fill="auto"/>
                  <w:noWrap/>
                  <w:vAlign w:val="center"/>
                </w:tcPr>
                <w:p w14:paraId="3A6759BA" w14:textId="77777777" w:rsidR="00B82CAF" w:rsidRPr="000B1AF3" w:rsidRDefault="00B82CAF" w:rsidP="00B82CAF">
                  <w:pPr>
                    <w:jc w:val="right"/>
                    <w:rPr>
                      <w:rFonts w:ascii="Calibri" w:hAnsi="Calibri" w:cs="Arial"/>
                      <w:sz w:val="22"/>
                      <w:szCs w:val="22"/>
                      <w:lang w:val="it-IT"/>
                    </w:rPr>
                  </w:pPr>
                </w:p>
              </w:tc>
              <w:tc>
                <w:tcPr>
                  <w:tcW w:w="425" w:type="pct"/>
                  <w:tcBorders>
                    <w:top w:val="nil"/>
                    <w:left w:val="nil"/>
                    <w:bottom w:val="single" w:sz="4" w:space="0" w:color="008080"/>
                    <w:right w:val="single" w:sz="8" w:space="0" w:color="008080"/>
                  </w:tcBorders>
                  <w:shd w:val="clear" w:color="auto" w:fill="auto"/>
                  <w:noWrap/>
                  <w:vAlign w:val="center"/>
                </w:tcPr>
                <w:p w14:paraId="29E9FCA7" w14:textId="77777777" w:rsidR="00B82CAF" w:rsidRPr="000B1AF3" w:rsidRDefault="00B82CAF" w:rsidP="00B82CAF">
                  <w:pPr>
                    <w:jc w:val="right"/>
                    <w:rPr>
                      <w:rFonts w:ascii="Calibri" w:hAnsi="Calibri" w:cs="Arial"/>
                      <w:sz w:val="22"/>
                      <w:szCs w:val="22"/>
                      <w:lang w:val="it-IT"/>
                    </w:rPr>
                  </w:pPr>
                </w:p>
              </w:tc>
              <w:tc>
                <w:tcPr>
                  <w:tcW w:w="654" w:type="pct"/>
                  <w:tcBorders>
                    <w:top w:val="nil"/>
                    <w:left w:val="nil"/>
                    <w:bottom w:val="single" w:sz="4" w:space="0" w:color="008080"/>
                    <w:right w:val="single" w:sz="4" w:space="0" w:color="008080"/>
                  </w:tcBorders>
                  <w:shd w:val="clear" w:color="auto" w:fill="auto"/>
                  <w:noWrap/>
                  <w:vAlign w:val="bottom"/>
                </w:tcPr>
                <w:p w14:paraId="108E6278" w14:textId="77777777" w:rsidR="00B82CAF" w:rsidRPr="000B1AF3" w:rsidRDefault="00B82CAF" w:rsidP="00B82CAF">
                  <w:pPr>
                    <w:jc w:val="right"/>
                    <w:rPr>
                      <w:rFonts w:ascii="Calibri" w:hAnsi="Calibri" w:cs="Arial"/>
                      <w:sz w:val="22"/>
                      <w:szCs w:val="22"/>
                      <w:lang w:val="it-IT"/>
                    </w:rPr>
                  </w:pPr>
                </w:p>
              </w:tc>
              <w:tc>
                <w:tcPr>
                  <w:tcW w:w="417" w:type="pct"/>
                  <w:tcBorders>
                    <w:top w:val="nil"/>
                    <w:left w:val="nil"/>
                    <w:bottom w:val="single" w:sz="4" w:space="0" w:color="008080"/>
                    <w:right w:val="single" w:sz="8" w:space="0" w:color="008080"/>
                  </w:tcBorders>
                  <w:shd w:val="clear" w:color="auto" w:fill="auto"/>
                  <w:noWrap/>
                  <w:vAlign w:val="bottom"/>
                </w:tcPr>
                <w:p w14:paraId="41645A3A" w14:textId="77777777" w:rsidR="00B82CAF" w:rsidRPr="000B1AF3" w:rsidRDefault="00B82CAF" w:rsidP="00B82CAF">
                  <w:pPr>
                    <w:jc w:val="right"/>
                    <w:rPr>
                      <w:rFonts w:ascii="Calibri" w:hAnsi="Calibri" w:cs="Arial"/>
                      <w:sz w:val="22"/>
                      <w:szCs w:val="22"/>
                      <w:lang w:val="it-IT"/>
                    </w:rPr>
                  </w:pPr>
                </w:p>
              </w:tc>
            </w:tr>
            <w:tr w:rsidR="00B82CAF" w:rsidRPr="000B1AF3" w14:paraId="2E5F7B35" w14:textId="77777777" w:rsidTr="00B82CAF">
              <w:trPr>
                <w:trHeight w:val="255"/>
              </w:trPr>
              <w:tc>
                <w:tcPr>
                  <w:tcW w:w="1772" w:type="pct"/>
                  <w:tcBorders>
                    <w:top w:val="nil"/>
                    <w:left w:val="single" w:sz="8" w:space="0" w:color="008080"/>
                    <w:bottom w:val="single" w:sz="4" w:space="0" w:color="008080"/>
                    <w:right w:val="nil"/>
                  </w:tcBorders>
                  <w:shd w:val="clear" w:color="auto" w:fill="auto"/>
                  <w:noWrap/>
                  <w:vAlign w:val="bottom"/>
                </w:tcPr>
                <w:p w14:paraId="3AEEEEF8" w14:textId="77777777" w:rsidR="00B82CAF" w:rsidRPr="000B1AF3" w:rsidRDefault="00B82CAF" w:rsidP="00B82CAF">
                  <w:pPr>
                    <w:rPr>
                      <w:rFonts w:ascii="Calibri" w:hAnsi="Calibri" w:cs="Arial"/>
                      <w:b/>
                      <w:bCs/>
                      <w:sz w:val="22"/>
                      <w:szCs w:val="22"/>
                      <w:lang w:val="it-IT"/>
                    </w:rPr>
                  </w:pPr>
                  <w:r w:rsidRPr="000B1AF3">
                    <w:rPr>
                      <w:rFonts w:ascii="Calibri" w:hAnsi="Calibri" w:cs="Arial"/>
                      <w:b/>
                      <w:bCs/>
                      <w:sz w:val="22"/>
                      <w:szCs w:val="22"/>
                      <w:lang w:val="it-IT"/>
                    </w:rPr>
                    <w:t xml:space="preserve"> Capitolul 6 Cheltuieli pentru probe tehnologice și teste - total, din care: </w:t>
                  </w:r>
                </w:p>
              </w:tc>
              <w:tc>
                <w:tcPr>
                  <w:tcW w:w="616" w:type="pct"/>
                  <w:tcBorders>
                    <w:top w:val="nil"/>
                    <w:left w:val="single" w:sz="8" w:space="0" w:color="008080"/>
                    <w:bottom w:val="single" w:sz="4" w:space="0" w:color="008080"/>
                    <w:right w:val="single" w:sz="4" w:space="0" w:color="008080"/>
                  </w:tcBorders>
                  <w:shd w:val="clear" w:color="auto" w:fill="auto"/>
                  <w:noWrap/>
                  <w:vAlign w:val="center"/>
                </w:tcPr>
                <w:p w14:paraId="7B527762" w14:textId="77777777" w:rsidR="00B82CAF" w:rsidRPr="000B1AF3" w:rsidRDefault="00B82CAF" w:rsidP="00B82CAF">
                  <w:pPr>
                    <w:jc w:val="right"/>
                    <w:rPr>
                      <w:rFonts w:ascii="Calibri" w:hAnsi="Calibri" w:cs="Arial"/>
                      <w:b/>
                      <w:bCs/>
                      <w:sz w:val="22"/>
                      <w:szCs w:val="22"/>
                      <w:lang w:val="it-IT"/>
                    </w:rPr>
                  </w:pPr>
                </w:p>
              </w:tc>
              <w:tc>
                <w:tcPr>
                  <w:tcW w:w="398" w:type="pct"/>
                  <w:tcBorders>
                    <w:top w:val="nil"/>
                    <w:left w:val="nil"/>
                    <w:bottom w:val="single" w:sz="4" w:space="0" w:color="008080"/>
                    <w:right w:val="single" w:sz="8" w:space="0" w:color="008080"/>
                  </w:tcBorders>
                  <w:shd w:val="clear" w:color="auto" w:fill="auto"/>
                  <w:noWrap/>
                  <w:vAlign w:val="center"/>
                </w:tcPr>
                <w:p w14:paraId="25BADBE5" w14:textId="77777777" w:rsidR="00B82CAF" w:rsidRPr="000B1AF3" w:rsidRDefault="00B82CAF" w:rsidP="00B82CAF">
                  <w:pPr>
                    <w:jc w:val="right"/>
                    <w:rPr>
                      <w:rFonts w:ascii="Calibri" w:hAnsi="Calibri" w:cs="Arial"/>
                      <w:b/>
                      <w:bCs/>
                      <w:sz w:val="22"/>
                      <w:szCs w:val="22"/>
                      <w:lang w:val="it-IT"/>
                    </w:rPr>
                  </w:pPr>
                </w:p>
              </w:tc>
              <w:tc>
                <w:tcPr>
                  <w:tcW w:w="718" w:type="pct"/>
                  <w:tcBorders>
                    <w:top w:val="nil"/>
                    <w:left w:val="nil"/>
                    <w:bottom w:val="single" w:sz="4" w:space="0" w:color="008080"/>
                    <w:right w:val="single" w:sz="4" w:space="0" w:color="008080"/>
                  </w:tcBorders>
                  <w:shd w:val="clear" w:color="auto" w:fill="auto"/>
                  <w:noWrap/>
                  <w:vAlign w:val="center"/>
                </w:tcPr>
                <w:p w14:paraId="0C92AC3F" w14:textId="77777777" w:rsidR="00B82CAF" w:rsidRPr="000B1AF3" w:rsidRDefault="00B82CAF" w:rsidP="00B82CAF">
                  <w:pPr>
                    <w:jc w:val="right"/>
                    <w:rPr>
                      <w:rFonts w:ascii="Calibri" w:hAnsi="Calibri" w:cs="Arial"/>
                      <w:b/>
                      <w:bCs/>
                      <w:sz w:val="22"/>
                      <w:szCs w:val="22"/>
                      <w:lang w:val="it-IT"/>
                    </w:rPr>
                  </w:pPr>
                </w:p>
              </w:tc>
              <w:tc>
                <w:tcPr>
                  <w:tcW w:w="425" w:type="pct"/>
                  <w:tcBorders>
                    <w:top w:val="nil"/>
                    <w:left w:val="nil"/>
                    <w:bottom w:val="single" w:sz="4" w:space="0" w:color="008080"/>
                    <w:right w:val="single" w:sz="8" w:space="0" w:color="008080"/>
                  </w:tcBorders>
                  <w:shd w:val="clear" w:color="auto" w:fill="auto"/>
                  <w:noWrap/>
                  <w:vAlign w:val="center"/>
                </w:tcPr>
                <w:p w14:paraId="71E6AE5F" w14:textId="77777777" w:rsidR="00B82CAF" w:rsidRPr="000B1AF3" w:rsidRDefault="00B82CAF" w:rsidP="00B82CAF">
                  <w:pPr>
                    <w:jc w:val="right"/>
                    <w:rPr>
                      <w:rFonts w:ascii="Calibri" w:hAnsi="Calibri" w:cs="Arial"/>
                      <w:b/>
                      <w:bCs/>
                      <w:sz w:val="22"/>
                      <w:szCs w:val="22"/>
                      <w:lang w:val="it-IT"/>
                    </w:rPr>
                  </w:pPr>
                </w:p>
              </w:tc>
              <w:tc>
                <w:tcPr>
                  <w:tcW w:w="654" w:type="pct"/>
                  <w:tcBorders>
                    <w:top w:val="nil"/>
                    <w:left w:val="nil"/>
                    <w:bottom w:val="single" w:sz="4" w:space="0" w:color="008080"/>
                    <w:right w:val="single" w:sz="4" w:space="0" w:color="008080"/>
                  </w:tcBorders>
                  <w:shd w:val="clear" w:color="auto" w:fill="auto"/>
                  <w:noWrap/>
                  <w:vAlign w:val="bottom"/>
                </w:tcPr>
                <w:p w14:paraId="39BC6946" w14:textId="77777777" w:rsidR="00B82CAF" w:rsidRPr="000B1AF3" w:rsidRDefault="00B82CAF" w:rsidP="00B82CAF">
                  <w:pPr>
                    <w:jc w:val="right"/>
                    <w:rPr>
                      <w:rFonts w:ascii="Calibri" w:hAnsi="Calibri" w:cs="Arial"/>
                      <w:b/>
                      <w:bCs/>
                      <w:sz w:val="22"/>
                      <w:szCs w:val="22"/>
                      <w:lang w:val="it-IT"/>
                    </w:rPr>
                  </w:pPr>
                </w:p>
              </w:tc>
              <w:tc>
                <w:tcPr>
                  <w:tcW w:w="417" w:type="pct"/>
                  <w:tcBorders>
                    <w:top w:val="nil"/>
                    <w:left w:val="nil"/>
                    <w:bottom w:val="single" w:sz="4" w:space="0" w:color="008080"/>
                    <w:right w:val="single" w:sz="8" w:space="0" w:color="008080"/>
                  </w:tcBorders>
                  <w:shd w:val="clear" w:color="auto" w:fill="auto"/>
                  <w:noWrap/>
                  <w:vAlign w:val="bottom"/>
                </w:tcPr>
                <w:p w14:paraId="0C1F7887" w14:textId="77777777" w:rsidR="00B82CAF" w:rsidRPr="000B1AF3" w:rsidRDefault="00B82CAF" w:rsidP="00B82CAF">
                  <w:pPr>
                    <w:jc w:val="right"/>
                    <w:rPr>
                      <w:rFonts w:ascii="Calibri" w:hAnsi="Calibri" w:cs="Arial"/>
                      <w:b/>
                      <w:bCs/>
                      <w:sz w:val="22"/>
                      <w:szCs w:val="22"/>
                      <w:lang w:val="it-IT"/>
                    </w:rPr>
                  </w:pPr>
                </w:p>
              </w:tc>
            </w:tr>
            <w:tr w:rsidR="00B82CAF" w:rsidRPr="000B1AF3" w14:paraId="3215CA57" w14:textId="77777777" w:rsidTr="00B82CAF">
              <w:trPr>
                <w:trHeight w:val="255"/>
              </w:trPr>
              <w:tc>
                <w:tcPr>
                  <w:tcW w:w="1772" w:type="pct"/>
                  <w:tcBorders>
                    <w:top w:val="nil"/>
                    <w:left w:val="single" w:sz="8" w:space="0" w:color="008080"/>
                    <w:bottom w:val="single" w:sz="4" w:space="0" w:color="008080"/>
                    <w:right w:val="nil"/>
                  </w:tcBorders>
                  <w:vAlign w:val="center"/>
                </w:tcPr>
                <w:p w14:paraId="20066185" w14:textId="77777777" w:rsidR="00B82CAF" w:rsidRPr="000B1AF3" w:rsidRDefault="00B82CAF" w:rsidP="00B82CAF">
                  <w:pPr>
                    <w:rPr>
                      <w:rFonts w:ascii="Calibri" w:hAnsi="Calibri" w:cs="Arial"/>
                      <w:sz w:val="22"/>
                      <w:szCs w:val="22"/>
                      <w:lang w:val="pt-BR"/>
                    </w:rPr>
                  </w:pPr>
                  <w:r w:rsidRPr="000B1AF3">
                    <w:rPr>
                      <w:rFonts w:ascii="Calibri" w:hAnsi="Calibri" w:cs="Arial"/>
                      <w:sz w:val="22"/>
                      <w:szCs w:val="22"/>
                      <w:lang w:val="pt-BR"/>
                    </w:rPr>
                    <w:t xml:space="preserve">6.1 Pregătirea personalului de exploatare </w:t>
                  </w:r>
                  <w:r w:rsidRPr="000B1AF3">
                    <w:rPr>
                      <w:rFonts w:ascii="Calibri" w:hAnsi="Calibri" w:cs="Arial"/>
                      <w:b/>
                      <w:bCs/>
                      <w:sz w:val="22"/>
                      <w:szCs w:val="22"/>
                      <w:lang w:val="pt-BR"/>
                    </w:rPr>
                    <w:t>(N)</w:t>
                  </w:r>
                </w:p>
              </w:tc>
              <w:tc>
                <w:tcPr>
                  <w:tcW w:w="616" w:type="pct"/>
                  <w:tcBorders>
                    <w:top w:val="nil"/>
                    <w:left w:val="single" w:sz="8" w:space="0" w:color="008080"/>
                    <w:bottom w:val="single" w:sz="4" w:space="0" w:color="008080"/>
                    <w:right w:val="single" w:sz="4" w:space="0" w:color="008080"/>
                  </w:tcBorders>
                  <w:shd w:val="clear" w:color="auto" w:fill="00B050"/>
                  <w:noWrap/>
                  <w:vAlign w:val="bottom"/>
                </w:tcPr>
                <w:p w14:paraId="2FD7E6D0" w14:textId="77777777" w:rsidR="00B82CAF" w:rsidRPr="000B1AF3" w:rsidRDefault="00B82CAF" w:rsidP="00B82CAF">
                  <w:pPr>
                    <w:rPr>
                      <w:rFonts w:ascii="Calibri" w:hAnsi="Calibri" w:cs="Arial"/>
                      <w:sz w:val="22"/>
                      <w:szCs w:val="22"/>
                      <w:lang w:val="pt-BR"/>
                    </w:rPr>
                  </w:pPr>
                </w:p>
              </w:tc>
              <w:tc>
                <w:tcPr>
                  <w:tcW w:w="398" w:type="pct"/>
                  <w:tcBorders>
                    <w:top w:val="nil"/>
                    <w:left w:val="nil"/>
                    <w:bottom w:val="single" w:sz="4" w:space="0" w:color="008080"/>
                    <w:right w:val="single" w:sz="8" w:space="0" w:color="008080"/>
                  </w:tcBorders>
                  <w:noWrap/>
                  <w:vAlign w:val="center"/>
                </w:tcPr>
                <w:p w14:paraId="08BE7595" w14:textId="77777777" w:rsidR="00B82CAF" w:rsidRPr="000B1AF3" w:rsidRDefault="00B82CAF" w:rsidP="00B82CAF">
                  <w:pPr>
                    <w:jc w:val="right"/>
                    <w:rPr>
                      <w:rFonts w:ascii="Calibri" w:hAnsi="Calibri" w:cs="Arial"/>
                      <w:sz w:val="22"/>
                      <w:szCs w:val="22"/>
                      <w:lang w:val="pt-BR"/>
                    </w:rPr>
                  </w:pPr>
                </w:p>
              </w:tc>
              <w:tc>
                <w:tcPr>
                  <w:tcW w:w="718" w:type="pct"/>
                  <w:tcBorders>
                    <w:top w:val="nil"/>
                    <w:left w:val="nil"/>
                    <w:bottom w:val="single" w:sz="4" w:space="0" w:color="008080"/>
                    <w:right w:val="single" w:sz="4" w:space="0" w:color="008080"/>
                  </w:tcBorders>
                  <w:shd w:val="clear" w:color="auto" w:fill="00B050"/>
                  <w:noWrap/>
                  <w:vAlign w:val="bottom"/>
                </w:tcPr>
                <w:p w14:paraId="0DB19B91" w14:textId="77777777" w:rsidR="00B82CAF" w:rsidRPr="000B1AF3" w:rsidRDefault="00B82CAF" w:rsidP="00B82CAF">
                  <w:pPr>
                    <w:rPr>
                      <w:rFonts w:ascii="Calibri" w:hAnsi="Calibri" w:cs="Arial"/>
                      <w:sz w:val="22"/>
                      <w:szCs w:val="22"/>
                      <w:lang w:val="pt-BR"/>
                    </w:rPr>
                  </w:pPr>
                </w:p>
              </w:tc>
              <w:tc>
                <w:tcPr>
                  <w:tcW w:w="425" w:type="pct"/>
                  <w:tcBorders>
                    <w:top w:val="nil"/>
                    <w:left w:val="nil"/>
                    <w:bottom w:val="single" w:sz="4" w:space="0" w:color="008080"/>
                    <w:right w:val="single" w:sz="8" w:space="0" w:color="008080"/>
                  </w:tcBorders>
                  <w:noWrap/>
                  <w:vAlign w:val="center"/>
                </w:tcPr>
                <w:p w14:paraId="71A9B342" w14:textId="77777777" w:rsidR="00B82CAF" w:rsidRPr="000B1AF3" w:rsidRDefault="00B82CAF" w:rsidP="00B82CAF">
                  <w:pPr>
                    <w:jc w:val="right"/>
                    <w:rPr>
                      <w:rFonts w:ascii="Calibri" w:hAnsi="Calibri" w:cs="Arial"/>
                      <w:sz w:val="22"/>
                      <w:szCs w:val="22"/>
                      <w:lang w:val="pt-BR"/>
                    </w:rPr>
                  </w:pPr>
                </w:p>
              </w:tc>
              <w:tc>
                <w:tcPr>
                  <w:tcW w:w="654" w:type="pct"/>
                  <w:tcBorders>
                    <w:top w:val="nil"/>
                    <w:left w:val="nil"/>
                    <w:bottom w:val="single" w:sz="4" w:space="0" w:color="008080"/>
                    <w:right w:val="single" w:sz="4" w:space="0" w:color="008080"/>
                  </w:tcBorders>
                  <w:shd w:val="clear" w:color="auto" w:fill="00B050"/>
                  <w:noWrap/>
                  <w:vAlign w:val="bottom"/>
                </w:tcPr>
                <w:p w14:paraId="164EE3EA" w14:textId="77777777" w:rsidR="00B82CAF" w:rsidRPr="000B1AF3" w:rsidRDefault="00B82CAF" w:rsidP="00B82CAF">
                  <w:pPr>
                    <w:rPr>
                      <w:rFonts w:ascii="Calibri" w:hAnsi="Calibri" w:cs="Arial"/>
                      <w:sz w:val="22"/>
                      <w:szCs w:val="22"/>
                      <w:lang w:val="pt-BR"/>
                    </w:rPr>
                  </w:pPr>
                </w:p>
              </w:tc>
              <w:tc>
                <w:tcPr>
                  <w:tcW w:w="417" w:type="pct"/>
                  <w:tcBorders>
                    <w:top w:val="nil"/>
                    <w:left w:val="nil"/>
                    <w:bottom w:val="single" w:sz="4" w:space="0" w:color="008080"/>
                    <w:right w:val="single" w:sz="8" w:space="0" w:color="008080"/>
                  </w:tcBorders>
                  <w:shd w:val="clear" w:color="auto" w:fill="auto"/>
                  <w:noWrap/>
                  <w:vAlign w:val="bottom"/>
                </w:tcPr>
                <w:p w14:paraId="6B8A4213" w14:textId="77777777" w:rsidR="00B82CAF" w:rsidRPr="000B1AF3" w:rsidRDefault="00B82CAF" w:rsidP="00B82CAF">
                  <w:pPr>
                    <w:jc w:val="right"/>
                    <w:rPr>
                      <w:rFonts w:ascii="Calibri" w:hAnsi="Calibri" w:cs="Arial"/>
                      <w:sz w:val="22"/>
                      <w:szCs w:val="22"/>
                      <w:lang w:val="pt-BR"/>
                    </w:rPr>
                  </w:pPr>
                </w:p>
              </w:tc>
            </w:tr>
            <w:tr w:rsidR="00B82CAF" w:rsidRPr="000B1AF3" w14:paraId="74F0A3E7" w14:textId="77777777" w:rsidTr="00B82CAF">
              <w:trPr>
                <w:trHeight w:val="255"/>
              </w:trPr>
              <w:tc>
                <w:tcPr>
                  <w:tcW w:w="1772" w:type="pct"/>
                  <w:tcBorders>
                    <w:top w:val="nil"/>
                    <w:left w:val="single" w:sz="8" w:space="0" w:color="008080"/>
                    <w:bottom w:val="single" w:sz="4" w:space="0" w:color="008080"/>
                    <w:right w:val="nil"/>
                  </w:tcBorders>
                  <w:shd w:val="clear" w:color="auto" w:fill="auto"/>
                  <w:vAlign w:val="center"/>
                </w:tcPr>
                <w:p w14:paraId="090033C4" w14:textId="77777777" w:rsidR="00B82CAF" w:rsidRPr="000B1AF3" w:rsidRDefault="00B82CAF" w:rsidP="00B82CAF">
                  <w:pPr>
                    <w:rPr>
                      <w:rFonts w:ascii="Calibri" w:hAnsi="Calibri" w:cs="Arial"/>
                      <w:sz w:val="22"/>
                      <w:szCs w:val="22"/>
                      <w:lang w:val="fr-FR"/>
                    </w:rPr>
                  </w:pPr>
                  <w:r w:rsidRPr="000B1AF3">
                    <w:rPr>
                      <w:rFonts w:ascii="Calibri" w:hAnsi="Calibri" w:cs="Arial"/>
                      <w:sz w:val="22"/>
                      <w:szCs w:val="22"/>
                      <w:lang w:val="fr-FR"/>
                    </w:rPr>
                    <w:t xml:space="preserve">6.2 Probe </w:t>
                  </w:r>
                  <w:proofErr w:type="spellStart"/>
                  <w:r w:rsidRPr="000B1AF3">
                    <w:rPr>
                      <w:rFonts w:ascii="Calibri" w:hAnsi="Calibri" w:cs="Arial"/>
                      <w:sz w:val="22"/>
                      <w:szCs w:val="22"/>
                      <w:lang w:val="fr-FR"/>
                    </w:rPr>
                    <w:t>tehnologice</w:t>
                  </w:r>
                  <w:proofErr w:type="spellEnd"/>
                  <w:r w:rsidRPr="000B1AF3">
                    <w:rPr>
                      <w:rFonts w:ascii="Calibri" w:hAnsi="Calibri" w:cs="Arial"/>
                      <w:sz w:val="22"/>
                      <w:szCs w:val="22"/>
                      <w:lang w:val="fr-FR"/>
                    </w:rPr>
                    <w:t xml:space="preserve"> </w:t>
                  </w:r>
                  <w:proofErr w:type="spellStart"/>
                  <w:r w:rsidRPr="000B1AF3">
                    <w:rPr>
                      <w:rFonts w:ascii="Calibri" w:hAnsi="Calibri" w:cs="Arial"/>
                      <w:sz w:val="22"/>
                      <w:szCs w:val="22"/>
                      <w:lang w:val="fr-FR"/>
                    </w:rPr>
                    <w:t>și</w:t>
                  </w:r>
                  <w:proofErr w:type="spellEnd"/>
                  <w:r w:rsidRPr="000B1AF3">
                    <w:rPr>
                      <w:rFonts w:ascii="Calibri" w:hAnsi="Calibri" w:cs="Arial"/>
                      <w:sz w:val="22"/>
                      <w:szCs w:val="22"/>
                      <w:lang w:val="fr-FR"/>
                    </w:rPr>
                    <w:t xml:space="preserve"> teste</w:t>
                  </w:r>
                </w:p>
              </w:tc>
              <w:tc>
                <w:tcPr>
                  <w:tcW w:w="616" w:type="pct"/>
                  <w:tcBorders>
                    <w:top w:val="nil"/>
                    <w:left w:val="single" w:sz="8" w:space="0" w:color="008080"/>
                    <w:bottom w:val="single" w:sz="4" w:space="0" w:color="008080"/>
                    <w:right w:val="single" w:sz="4" w:space="0" w:color="008080"/>
                  </w:tcBorders>
                  <w:shd w:val="clear" w:color="auto" w:fill="auto"/>
                  <w:noWrap/>
                  <w:vAlign w:val="center"/>
                </w:tcPr>
                <w:p w14:paraId="67CE969B" w14:textId="77777777" w:rsidR="00B82CAF" w:rsidRPr="000B1AF3" w:rsidRDefault="00B82CAF" w:rsidP="00B82CAF">
                  <w:pPr>
                    <w:jc w:val="right"/>
                    <w:rPr>
                      <w:rFonts w:ascii="Calibri" w:hAnsi="Calibri" w:cs="Arial"/>
                      <w:sz w:val="22"/>
                      <w:szCs w:val="22"/>
                      <w:lang w:val="fr-FR"/>
                    </w:rPr>
                  </w:pPr>
                </w:p>
              </w:tc>
              <w:tc>
                <w:tcPr>
                  <w:tcW w:w="398" w:type="pct"/>
                  <w:tcBorders>
                    <w:top w:val="nil"/>
                    <w:left w:val="nil"/>
                    <w:bottom w:val="single" w:sz="4" w:space="0" w:color="008080"/>
                    <w:right w:val="single" w:sz="8" w:space="0" w:color="008080"/>
                  </w:tcBorders>
                  <w:shd w:val="clear" w:color="auto" w:fill="auto"/>
                  <w:noWrap/>
                  <w:vAlign w:val="center"/>
                </w:tcPr>
                <w:p w14:paraId="7B749F2F" w14:textId="77777777" w:rsidR="00B82CAF" w:rsidRPr="000B1AF3" w:rsidRDefault="00B82CAF" w:rsidP="00B82CAF">
                  <w:pPr>
                    <w:jc w:val="right"/>
                    <w:rPr>
                      <w:rFonts w:ascii="Calibri" w:hAnsi="Calibri" w:cs="Arial"/>
                      <w:sz w:val="22"/>
                      <w:szCs w:val="22"/>
                      <w:lang w:val="fr-FR"/>
                    </w:rPr>
                  </w:pPr>
                </w:p>
              </w:tc>
              <w:tc>
                <w:tcPr>
                  <w:tcW w:w="718" w:type="pct"/>
                  <w:tcBorders>
                    <w:top w:val="nil"/>
                    <w:left w:val="nil"/>
                    <w:bottom w:val="single" w:sz="4" w:space="0" w:color="008080"/>
                    <w:right w:val="single" w:sz="4" w:space="0" w:color="008080"/>
                  </w:tcBorders>
                  <w:shd w:val="clear" w:color="auto" w:fill="auto"/>
                  <w:noWrap/>
                  <w:vAlign w:val="center"/>
                </w:tcPr>
                <w:p w14:paraId="440BB6F9" w14:textId="77777777" w:rsidR="00B82CAF" w:rsidRPr="000B1AF3" w:rsidRDefault="00B82CAF" w:rsidP="00B82CAF">
                  <w:pPr>
                    <w:jc w:val="right"/>
                    <w:rPr>
                      <w:rFonts w:ascii="Calibri" w:hAnsi="Calibri" w:cs="Arial"/>
                      <w:sz w:val="22"/>
                      <w:szCs w:val="22"/>
                      <w:lang w:val="fr-FR"/>
                    </w:rPr>
                  </w:pPr>
                </w:p>
              </w:tc>
              <w:tc>
                <w:tcPr>
                  <w:tcW w:w="425" w:type="pct"/>
                  <w:tcBorders>
                    <w:top w:val="nil"/>
                    <w:left w:val="nil"/>
                    <w:bottom w:val="single" w:sz="4" w:space="0" w:color="008080"/>
                    <w:right w:val="single" w:sz="8" w:space="0" w:color="008080"/>
                  </w:tcBorders>
                  <w:shd w:val="clear" w:color="auto" w:fill="auto"/>
                  <w:noWrap/>
                  <w:vAlign w:val="center"/>
                </w:tcPr>
                <w:p w14:paraId="107753B0" w14:textId="77777777" w:rsidR="00B82CAF" w:rsidRPr="000B1AF3" w:rsidRDefault="00B82CAF" w:rsidP="00B82CAF">
                  <w:pPr>
                    <w:jc w:val="right"/>
                    <w:rPr>
                      <w:rFonts w:ascii="Calibri" w:hAnsi="Calibri" w:cs="Arial"/>
                      <w:sz w:val="22"/>
                      <w:szCs w:val="22"/>
                      <w:lang w:val="fr-FR"/>
                    </w:rPr>
                  </w:pPr>
                </w:p>
              </w:tc>
              <w:tc>
                <w:tcPr>
                  <w:tcW w:w="654" w:type="pct"/>
                  <w:tcBorders>
                    <w:top w:val="nil"/>
                    <w:left w:val="nil"/>
                    <w:bottom w:val="single" w:sz="4" w:space="0" w:color="008080"/>
                    <w:right w:val="single" w:sz="4" w:space="0" w:color="008080"/>
                  </w:tcBorders>
                  <w:shd w:val="clear" w:color="auto" w:fill="auto"/>
                  <w:noWrap/>
                  <w:vAlign w:val="bottom"/>
                </w:tcPr>
                <w:p w14:paraId="4CD249A0" w14:textId="77777777" w:rsidR="00B82CAF" w:rsidRPr="000B1AF3" w:rsidRDefault="00B82CAF" w:rsidP="00B82CAF">
                  <w:pPr>
                    <w:jc w:val="right"/>
                    <w:rPr>
                      <w:rFonts w:ascii="Calibri" w:hAnsi="Calibri" w:cs="Arial"/>
                      <w:sz w:val="22"/>
                      <w:szCs w:val="22"/>
                      <w:lang w:val="fr-FR"/>
                    </w:rPr>
                  </w:pPr>
                </w:p>
              </w:tc>
              <w:tc>
                <w:tcPr>
                  <w:tcW w:w="417" w:type="pct"/>
                  <w:tcBorders>
                    <w:top w:val="nil"/>
                    <w:left w:val="nil"/>
                    <w:bottom w:val="single" w:sz="4" w:space="0" w:color="008080"/>
                    <w:right w:val="single" w:sz="8" w:space="0" w:color="008080"/>
                  </w:tcBorders>
                  <w:shd w:val="clear" w:color="auto" w:fill="auto"/>
                  <w:noWrap/>
                  <w:vAlign w:val="bottom"/>
                </w:tcPr>
                <w:p w14:paraId="3A5F4BED" w14:textId="77777777" w:rsidR="00B82CAF" w:rsidRPr="000B1AF3" w:rsidRDefault="00B82CAF" w:rsidP="00B82CAF">
                  <w:pPr>
                    <w:jc w:val="right"/>
                    <w:rPr>
                      <w:rFonts w:ascii="Calibri" w:hAnsi="Calibri" w:cs="Arial"/>
                      <w:sz w:val="22"/>
                      <w:szCs w:val="22"/>
                      <w:lang w:val="fr-FR"/>
                    </w:rPr>
                  </w:pPr>
                </w:p>
              </w:tc>
            </w:tr>
            <w:tr w:rsidR="00B82CAF" w:rsidRPr="000B1AF3" w14:paraId="720C32B6" w14:textId="77777777" w:rsidTr="00B82CAF">
              <w:trPr>
                <w:trHeight w:val="255"/>
              </w:trPr>
              <w:tc>
                <w:tcPr>
                  <w:tcW w:w="1772" w:type="pct"/>
                  <w:tcBorders>
                    <w:top w:val="nil"/>
                    <w:left w:val="single" w:sz="8" w:space="0" w:color="008080"/>
                    <w:bottom w:val="single" w:sz="4" w:space="0" w:color="008080"/>
                    <w:right w:val="nil"/>
                  </w:tcBorders>
                  <w:shd w:val="clear" w:color="auto" w:fill="auto"/>
                  <w:noWrap/>
                  <w:vAlign w:val="bottom"/>
                </w:tcPr>
                <w:p w14:paraId="4ECCC8D5" w14:textId="77777777" w:rsidR="00B82CAF" w:rsidRPr="000B1AF3" w:rsidRDefault="00B82CAF" w:rsidP="00B82CAF">
                  <w:pPr>
                    <w:jc w:val="center"/>
                    <w:rPr>
                      <w:rFonts w:ascii="Calibri" w:hAnsi="Calibri" w:cs="Arial"/>
                      <w:b/>
                      <w:bCs/>
                      <w:sz w:val="22"/>
                      <w:szCs w:val="22"/>
                    </w:rPr>
                  </w:pPr>
                  <w:r w:rsidRPr="000B1AF3">
                    <w:rPr>
                      <w:rFonts w:ascii="Calibri" w:hAnsi="Calibri" w:cs="Arial"/>
                      <w:b/>
                      <w:bCs/>
                      <w:sz w:val="22"/>
                      <w:szCs w:val="22"/>
                    </w:rPr>
                    <w:lastRenderedPageBreak/>
                    <w:t xml:space="preserve">TOTAL    </w:t>
                  </w:r>
                  <w:r>
                    <w:rPr>
                      <w:rFonts w:ascii="Calibri" w:hAnsi="Calibri" w:cs="Arial"/>
                      <w:b/>
                      <w:bCs/>
                      <w:sz w:val="22"/>
                      <w:szCs w:val="22"/>
                    </w:rPr>
                    <w:t>GENERAL</w:t>
                  </w:r>
                </w:p>
              </w:tc>
              <w:tc>
                <w:tcPr>
                  <w:tcW w:w="616" w:type="pct"/>
                  <w:tcBorders>
                    <w:top w:val="nil"/>
                    <w:left w:val="single" w:sz="8" w:space="0" w:color="008080"/>
                    <w:bottom w:val="single" w:sz="4" w:space="0" w:color="008080"/>
                    <w:right w:val="single" w:sz="4" w:space="0" w:color="008080"/>
                  </w:tcBorders>
                  <w:shd w:val="clear" w:color="auto" w:fill="auto"/>
                  <w:noWrap/>
                  <w:vAlign w:val="center"/>
                </w:tcPr>
                <w:p w14:paraId="21416D38" w14:textId="77777777" w:rsidR="00B82CAF" w:rsidRPr="000B1AF3" w:rsidRDefault="00B82CAF" w:rsidP="00B82CAF">
                  <w:pPr>
                    <w:jc w:val="right"/>
                    <w:rPr>
                      <w:rFonts w:ascii="Calibri" w:hAnsi="Calibri" w:cs="Arial"/>
                      <w:b/>
                      <w:bCs/>
                      <w:sz w:val="22"/>
                      <w:szCs w:val="22"/>
                    </w:rPr>
                  </w:pPr>
                </w:p>
              </w:tc>
              <w:tc>
                <w:tcPr>
                  <w:tcW w:w="398" w:type="pct"/>
                  <w:tcBorders>
                    <w:top w:val="nil"/>
                    <w:left w:val="nil"/>
                    <w:bottom w:val="single" w:sz="4" w:space="0" w:color="008080"/>
                    <w:right w:val="single" w:sz="8" w:space="0" w:color="008080"/>
                  </w:tcBorders>
                  <w:shd w:val="clear" w:color="auto" w:fill="auto"/>
                  <w:noWrap/>
                  <w:vAlign w:val="center"/>
                </w:tcPr>
                <w:p w14:paraId="6607CF03" w14:textId="77777777" w:rsidR="00B82CAF" w:rsidRPr="000B1AF3" w:rsidRDefault="00B82CAF" w:rsidP="00B82CAF">
                  <w:pPr>
                    <w:jc w:val="right"/>
                    <w:rPr>
                      <w:rFonts w:ascii="Calibri" w:hAnsi="Calibri" w:cs="Arial"/>
                      <w:b/>
                      <w:bCs/>
                      <w:sz w:val="22"/>
                      <w:szCs w:val="22"/>
                    </w:rPr>
                  </w:pPr>
                </w:p>
              </w:tc>
              <w:tc>
                <w:tcPr>
                  <w:tcW w:w="718" w:type="pct"/>
                  <w:tcBorders>
                    <w:top w:val="nil"/>
                    <w:left w:val="nil"/>
                    <w:bottom w:val="single" w:sz="4" w:space="0" w:color="008080"/>
                    <w:right w:val="single" w:sz="4" w:space="0" w:color="008080"/>
                  </w:tcBorders>
                  <w:shd w:val="clear" w:color="auto" w:fill="auto"/>
                  <w:noWrap/>
                  <w:vAlign w:val="center"/>
                </w:tcPr>
                <w:p w14:paraId="549DA5D7" w14:textId="77777777" w:rsidR="00B82CAF" w:rsidRPr="000B1AF3" w:rsidRDefault="00B82CAF" w:rsidP="00B82CAF">
                  <w:pPr>
                    <w:jc w:val="right"/>
                    <w:rPr>
                      <w:rFonts w:ascii="Calibri" w:hAnsi="Calibri" w:cs="Arial"/>
                      <w:b/>
                      <w:bCs/>
                      <w:sz w:val="22"/>
                      <w:szCs w:val="22"/>
                    </w:rPr>
                  </w:pPr>
                </w:p>
              </w:tc>
              <w:tc>
                <w:tcPr>
                  <w:tcW w:w="425" w:type="pct"/>
                  <w:tcBorders>
                    <w:top w:val="nil"/>
                    <w:left w:val="nil"/>
                    <w:bottom w:val="single" w:sz="4" w:space="0" w:color="008080"/>
                    <w:right w:val="single" w:sz="8" w:space="0" w:color="008080"/>
                  </w:tcBorders>
                  <w:shd w:val="clear" w:color="auto" w:fill="auto"/>
                  <w:noWrap/>
                  <w:vAlign w:val="center"/>
                </w:tcPr>
                <w:p w14:paraId="3EF01DB2" w14:textId="77777777" w:rsidR="00B82CAF" w:rsidRPr="000B1AF3" w:rsidRDefault="00B82CAF" w:rsidP="00B82CAF">
                  <w:pPr>
                    <w:jc w:val="right"/>
                    <w:rPr>
                      <w:rFonts w:ascii="Calibri" w:hAnsi="Calibri" w:cs="Arial"/>
                      <w:b/>
                      <w:bCs/>
                      <w:sz w:val="22"/>
                      <w:szCs w:val="22"/>
                    </w:rPr>
                  </w:pPr>
                </w:p>
              </w:tc>
              <w:tc>
                <w:tcPr>
                  <w:tcW w:w="654" w:type="pct"/>
                  <w:tcBorders>
                    <w:top w:val="nil"/>
                    <w:left w:val="nil"/>
                    <w:bottom w:val="single" w:sz="4" w:space="0" w:color="008080"/>
                    <w:right w:val="single" w:sz="4" w:space="0" w:color="008080"/>
                  </w:tcBorders>
                  <w:shd w:val="clear" w:color="auto" w:fill="auto"/>
                  <w:noWrap/>
                  <w:vAlign w:val="bottom"/>
                </w:tcPr>
                <w:p w14:paraId="1CB0016B" w14:textId="77777777" w:rsidR="00B82CAF" w:rsidRPr="000B1AF3" w:rsidRDefault="00B82CAF" w:rsidP="00B82CAF">
                  <w:pPr>
                    <w:jc w:val="right"/>
                    <w:rPr>
                      <w:rFonts w:ascii="Calibri" w:hAnsi="Calibri" w:cs="Arial"/>
                      <w:b/>
                      <w:bCs/>
                      <w:sz w:val="22"/>
                      <w:szCs w:val="22"/>
                    </w:rPr>
                  </w:pPr>
                </w:p>
              </w:tc>
              <w:tc>
                <w:tcPr>
                  <w:tcW w:w="417" w:type="pct"/>
                  <w:tcBorders>
                    <w:top w:val="nil"/>
                    <w:left w:val="nil"/>
                    <w:bottom w:val="single" w:sz="4" w:space="0" w:color="008080"/>
                    <w:right w:val="single" w:sz="8" w:space="0" w:color="008080"/>
                  </w:tcBorders>
                  <w:shd w:val="clear" w:color="auto" w:fill="auto"/>
                  <w:noWrap/>
                  <w:vAlign w:val="bottom"/>
                </w:tcPr>
                <w:p w14:paraId="273331DA" w14:textId="77777777" w:rsidR="00B82CAF" w:rsidRPr="000B1AF3" w:rsidRDefault="00B82CAF" w:rsidP="00B82CAF">
                  <w:pPr>
                    <w:jc w:val="right"/>
                    <w:rPr>
                      <w:rFonts w:ascii="Calibri" w:hAnsi="Calibri" w:cs="Arial"/>
                      <w:b/>
                      <w:bCs/>
                      <w:sz w:val="22"/>
                      <w:szCs w:val="22"/>
                    </w:rPr>
                  </w:pPr>
                </w:p>
              </w:tc>
            </w:tr>
            <w:tr w:rsidR="00B82CAF" w:rsidRPr="000B1AF3" w14:paraId="6173BC97" w14:textId="77777777" w:rsidTr="00B82CAF">
              <w:trPr>
                <w:trHeight w:val="255"/>
              </w:trPr>
              <w:tc>
                <w:tcPr>
                  <w:tcW w:w="1772" w:type="pct"/>
                  <w:tcBorders>
                    <w:top w:val="nil"/>
                    <w:left w:val="single" w:sz="8" w:space="0" w:color="008080"/>
                    <w:bottom w:val="single" w:sz="4" w:space="0" w:color="008080"/>
                    <w:right w:val="nil"/>
                  </w:tcBorders>
                  <w:shd w:val="clear" w:color="auto" w:fill="auto"/>
                  <w:vAlign w:val="center"/>
                </w:tcPr>
                <w:p w14:paraId="59026B00" w14:textId="77777777" w:rsidR="00B82CAF" w:rsidRPr="000B1AF3" w:rsidRDefault="00B82CAF" w:rsidP="00B82CAF">
                  <w:pPr>
                    <w:rPr>
                      <w:rFonts w:ascii="Calibri" w:hAnsi="Calibri" w:cs="Arial"/>
                      <w:sz w:val="22"/>
                      <w:szCs w:val="22"/>
                    </w:rPr>
                  </w:pPr>
                  <w:r w:rsidRPr="000B1AF3">
                    <w:rPr>
                      <w:rFonts w:ascii="Calibri" w:hAnsi="Calibri" w:cs="Arial"/>
                      <w:sz w:val="22"/>
                      <w:szCs w:val="22"/>
                    </w:rPr>
                    <w:t> </w:t>
                  </w:r>
                  <w:proofErr w:type="spellStart"/>
                  <w:r w:rsidRPr="00BF3D92">
                    <w:rPr>
                      <w:rFonts w:ascii="Calibri" w:hAnsi="Calibri" w:cs="Arial"/>
                      <w:sz w:val="22"/>
                      <w:szCs w:val="22"/>
                    </w:rPr>
                    <w:t>Verificare</w:t>
                  </w:r>
                  <w:proofErr w:type="spellEnd"/>
                  <w:r w:rsidRPr="00BF3D92">
                    <w:rPr>
                      <w:rFonts w:ascii="Calibri" w:hAnsi="Calibri" w:cs="Arial"/>
                      <w:sz w:val="22"/>
                      <w:szCs w:val="22"/>
                    </w:rPr>
                    <w:t xml:space="preserve"> </w:t>
                  </w:r>
                  <w:proofErr w:type="spellStart"/>
                  <w:r w:rsidRPr="00BF3D92">
                    <w:rPr>
                      <w:rFonts w:ascii="Calibri" w:hAnsi="Calibri" w:cs="Arial"/>
                      <w:sz w:val="22"/>
                      <w:szCs w:val="22"/>
                    </w:rPr>
                    <w:t>actualizare</w:t>
                  </w:r>
                  <w:proofErr w:type="spellEnd"/>
                </w:p>
              </w:tc>
              <w:tc>
                <w:tcPr>
                  <w:tcW w:w="616" w:type="pct"/>
                  <w:tcBorders>
                    <w:top w:val="nil"/>
                    <w:left w:val="single" w:sz="8" w:space="0" w:color="008080"/>
                    <w:bottom w:val="single" w:sz="4" w:space="0" w:color="008080"/>
                    <w:right w:val="single" w:sz="4" w:space="0" w:color="008080"/>
                  </w:tcBorders>
                  <w:shd w:val="clear" w:color="auto" w:fill="auto"/>
                  <w:noWrap/>
                  <w:vAlign w:val="bottom"/>
                </w:tcPr>
                <w:p w14:paraId="4CCFB4A5" w14:textId="77777777" w:rsidR="00B82CAF" w:rsidRPr="000B1AF3" w:rsidRDefault="00B82CAF" w:rsidP="00B82CAF">
                  <w:pPr>
                    <w:rPr>
                      <w:rFonts w:ascii="Calibri" w:hAnsi="Calibri" w:cs="Arial"/>
                      <w:b/>
                      <w:bCs/>
                      <w:sz w:val="22"/>
                      <w:szCs w:val="22"/>
                    </w:rPr>
                  </w:pPr>
                </w:p>
              </w:tc>
              <w:tc>
                <w:tcPr>
                  <w:tcW w:w="398" w:type="pct"/>
                  <w:tcBorders>
                    <w:top w:val="nil"/>
                    <w:left w:val="nil"/>
                    <w:bottom w:val="single" w:sz="4" w:space="0" w:color="008080"/>
                    <w:right w:val="single" w:sz="8" w:space="0" w:color="008080"/>
                  </w:tcBorders>
                  <w:shd w:val="clear" w:color="auto" w:fill="auto"/>
                  <w:noWrap/>
                  <w:vAlign w:val="bottom"/>
                </w:tcPr>
                <w:p w14:paraId="5751E905" w14:textId="77777777" w:rsidR="00B82CAF" w:rsidRPr="000B1AF3" w:rsidRDefault="00B82CAF" w:rsidP="00B82CAF">
                  <w:pPr>
                    <w:rPr>
                      <w:rFonts w:ascii="Calibri" w:hAnsi="Calibri" w:cs="Arial"/>
                      <w:b/>
                      <w:bCs/>
                      <w:sz w:val="22"/>
                      <w:szCs w:val="22"/>
                    </w:rPr>
                  </w:pPr>
                </w:p>
              </w:tc>
              <w:tc>
                <w:tcPr>
                  <w:tcW w:w="718" w:type="pct"/>
                  <w:tcBorders>
                    <w:top w:val="nil"/>
                    <w:left w:val="nil"/>
                    <w:bottom w:val="single" w:sz="4" w:space="0" w:color="008080"/>
                    <w:right w:val="single" w:sz="4" w:space="0" w:color="008080"/>
                  </w:tcBorders>
                  <w:shd w:val="clear" w:color="auto" w:fill="auto"/>
                  <w:noWrap/>
                  <w:vAlign w:val="bottom"/>
                </w:tcPr>
                <w:p w14:paraId="7C653ECD" w14:textId="77777777" w:rsidR="00B82CAF" w:rsidRPr="000B1AF3" w:rsidRDefault="00B82CAF" w:rsidP="00B82CAF">
                  <w:pPr>
                    <w:rPr>
                      <w:rFonts w:ascii="Calibri" w:hAnsi="Calibri" w:cs="Arial"/>
                      <w:b/>
                      <w:bCs/>
                      <w:sz w:val="22"/>
                      <w:szCs w:val="22"/>
                    </w:rPr>
                  </w:pPr>
                </w:p>
              </w:tc>
              <w:tc>
                <w:tcPr>
                  <w:tcW w:w="425" w:type="pct"/>
                  <w:tcBorders>
                    <w:top w:val="nil"/>
                    <w:left w:val="nil"/>
                    <w:bottom w:val="single" w:sz="4" w:space="0" w:color="008080"/>
                    <w:right w:val="single" w:sz="8" w:space="0" w:color="008080"/>
                  </w:tcBorders>
                  <w:shd w:val="clear" w:color="auto" w:fill="auto"/>
                  <w:noWrap/>
                  <w:vAlign w:val="bottom"/>
                </w:tcPr>
                <w:p w14:paraId="53274472" w14:textId="77777777" w:rsidR="00B82CAF" w:rsidRPr="000B1AF3" w:rsidRDefault="00B82CAF" w:rsidP="00B82CAF">
                  <w:pPr>
                    <w:rPr>
                      <w:rFonts w:ascii="Calibri" w:hAnsi="Calibri" w:cs="Arial"/>
                      <w:b/>
                      <w:bCs/>
                      <w:sz w:val="22"/>
                      <w:szCs w:val="22"/>
                    </w:rPr>
                  </w:pPr>
                </w:p>
              </w:tc>
              <w:tc>
                <w:tcPr>
                  <w:tcW w:w="654" w:type="pct"/>
                  <w:tcBorders>
                    <w:top w:val="nil"/>
                    <w:left w:val="nil"/>
                    <w:bottom w:val="single" w:sz="4" w:space="0" w:color="008080"/>
                    <w:right w:val="single" w:sz="4" w:space="0" w:color="008080"/>
                  </w:tcBorders>
                  <w:shd w:val="clear" w:color="auto" w:fill="auto"/>
                  <w:noWrap/>
                  <w:vAlign w:val="bottom"/>
                </w:tcPr>
                <w:p w14:paraId="24799A90" w14:textId="77777777" w:rsidR="00B82CAF" w:rsidRPr="000B1AF3" w:rsidRDefault="00B82CAF" w:rsidP="00B82CAF">
                  <w:pPr>
                    <w:rPr>
                      <w:rFonts w:ascii="Calibri" w:hAnsi="Calibri" w:cs="Arial"/>
                      <w:b/>
                      <w:bCs/>
                      <w:sz w:val="22"/>
                      <w:szCs w:val="22"/>
                    </w:rPr>
                  </w:pPr>
                </w:p>
              </w:tc>
              <w:tc>
                <w:tcPr>
                  <w:tcW w:w="417" w:type="pct"/>
                  <w:tcBorders>
                    <w:top w:val="nil"/>
                    <w:left w:val="nil"/>
                    <w:bottom w:val="single" w:sz="4" w:space="0" w:color="008080"/>
                    <w:right w:val="single" w:sz="8" w:space="0" w:color="008080"/>
                  </w:tcBorders>
                  <w:shd w:val="clear" w:color="auto" w:fill="auto"/>
                  <w:noWrap/>
                  <w:vAlign w:val="bottom"/>
                </w:tcPr>
                <w:p w14:paraId="682B5549" w14:textId="77777777" w:rsidR="00B82CAF" w:rsidRPr="000B1AF3" w:rsidRDefault="00B82CAF" w:rsidP="00B82CAF">
                  <w:pPr>
                    <w:rPr>
                      <w:rFonts w:ascii="Calibri" w:hAnsi="Calibri" w:cs="Arial"/>
                      <w:b/>
                      <w:bCs/>
                      <w:sz w:val="22"/>
                      <w:szCs w:val="22"/>
                    </w:rPr>
                  </w:pPr>
                </w:p>
              </w:tc>
            </w:tr>
            <w:tr w:rsidR="00B82CAF" w:rsidRPr="000B1AF3" w14:paraId="78134D85" w14:textId="77777777" w:rsidTr="00B82CAF">
              <w:trPr>
                <w:trHeight w:val="255"/>
              </w:trPr>
              <w:tc>
                <w:tcPr>
                  <w:tcW w:w="1772" w:type="pct"/>
                  <w:tcBorders>
                    <w:top w:val="nil"/>
                    <w:left w:val="single" w:sz="8" w:space="0" w:color="008080"/>
                    <w:bottom w:val="single" w:sz="4" w:space="0" w:color="008080"/>
                    <w:right w:val="nil"/>
                  </w:tcBorders>
                  <w:shd w:val="clear" w:color="auto" w:fill="auto"/>
                  <w:noWrap/>
                  <w:vAlign w:val="bottom"/>
                </w:tcPr>
                <w:p w14:paraId="3016DC5A" w14:textId="77777777" w:rsidR="00B82CAF" w:rsidRPr="000B1AF3" w:rsidRDefault="00B82CAF" w:rsidP="00B82CAF">
                  <w:pPr>
                    <w:jc w:val="center"/>
                    <w:rPr>
                      <w:rFonts w:ascii="Calibri" w:hAnsi="Calibri" w:cs="Arial"/>
                      <w:b/>
                      <w:bCs/>
                      <w:sz w:val="22"/>
                      <w:szCs w:val="22"/>
                    </w:rPr>
                  </w:pPr>
                  <w:r w:rsidRPr="000B1AF3">
                    <w:rPr>
                      <w:rFonts w:ascii="Calibri" w:hAnsi="Calibri" w:cs="Arial"/>
                      <w:b/>
                      <w:bCs/>
                      <w:sz w:val="22"/>
                      <w:szCs w:val="22"/>
                    </w:rPr>
                    <w:t xml:space="preserve"> ACTUALIZARE </w:t>
                  </w:r>
                  <w:proofErr w:type="spellStart"/>
                  <w:r w:rsidRPr="000B1AF3">
                    <w:rPr>
                      <w:rFonts w:ascii="Calibri" w:hAnsi="Calibri" w:cs="Arial"/>
                      <w:b/>
                      <w:bCs/>
                      <w:sz w:val="22"/>
                      <w:szCs w:val="22"/>
                    </w:rPr>
                    <w:t>Cheltuieli</w:t>
                  </w:r>
                  <w:proofErr w:type="spellEnd"/>
                  <w:r w:rsidRPr="000B1AF3">
                    <w:rPr>
                      <w:rFonts w:ascii="Calibri" w:hAnsi="Calibri" w:cs="Arial"/>
                      <w:b/>
                      <w:bCs/>
                      <w:sz w:val="22"/>
                      <w:szCs w:val="22"/>
                    </w:rPr>
                    <w:t xml:space="preserve"> </w:t>
                  </w:r>
                  <w:proofErr w:type="spellStart"/>
                  <w:r w:rsidRPr="000B1AF3">
                    <w:rPr>
                      <w:rFonts w:ascii="Calibri" w:hAnsi="Calibri" w:cs="Arial"/>
                      <w:b/>
                      <w:bCs/>
                      <w:sz w:val="22"/>
                      <w:szCs w:val="22"/>
                    </w:rPr>
                    <w:t>Eligibile</w:t>
                  </w:r>
                  <w:proofErr w:type="spellEnd"/>
                  <w:r w:rsidRPr="000B1AF3">
                    <w:rPr>
                      <w:rFonts w:ascii="Calibri" w:hAnsi="Calibri" w:cs="Arial"/>
                      <w:b/>
                      <w:bCs/>
                      <w:sz w:val="22"/>
                      <w:szCs w:val="22"/>
                    </w:rPr>
                    <w:t xml:space="preserve"> (max 5%) </w:t>
                  </w:r>
                </w:p>
              </w:tc>
              <w:tc>
                <w:tcPr>
                  <w:tcW w:w="616" w:type="pct"/>
                  <w:tcBorders>
                    <w:top w:val="nil"/>
                    <w:left w:val="single" w:sz="8" w:space="0" w:color="008080"/>
                    <w:bottom w:val="single" w:sz="4" w:space="0" w:color="008080"/>
                    <w:right w:val="single" w:sz="4" w:space="0" w:color="008080"/>
                  </w:tcBorders>
                  <w:shd w:val="clear" w:color="auto" w:fill="auto"/>
                  <w:noWrap/>
                  <w:vAlign w:val="bottom"/>
                </w:tcPr>
                <w:p w14:paraId="781026F5" w14:textId="77777777" w:rsidR="00B82CAF" w:rsidRPr="000B1AF3" w:rsidRDefault="00B82CAF" w:rsidP="00B82CAF">
                  <w:pPr>
                    <w:jc w:val="right"/>
                    <w:rPr>
                      <w:rFonts w:ascii="Calibri" w:hAnsi="Calibri" w:cs="Arial"/>
                      <w:b/>
                      <w:bCs/>
                      <w:sz w:val="22"/>
                      <w:szCs w:val="22"/>
                    </w:rPr>
                  </w:pPr>
                </w:p>
              </w:tc>
              <w:tc>
                <w:tcPr>
                  <w:tcW w:w="398" w:type="pct"/>
                  <w:tcBorders>
                    <w:top w:val="nil"/>
                    <w:left w:val="nil"/>
                    <w:bottom w:val="single" w:sz="4" w:space="0" w:color="008080"/>
                    <w:right w:val="single" w:sz="8" w:space="0" w:color="008080"/>
                  </w:tcBorders>
                  <w:shd w:val="clear" w:color="auto" w:fill="auto"/>
                  <w:noWrap/>
                  <w:vAlign w:val="bottom"/>
                </w:tcPr>
                <w:p w14:paraId="1EB38309" w14:textId="77777777" w:rsidR="00B82CAF" w:rsidRPr="000B1AF3" w:rsidRDefault="00B82CAF" w:rsidP="00B82CAF">
                  <w:pPr>
                    <w:rPr>
                      <w:rFonts w:ascii="Calibri" w:hAnsi="Calibri" w:cs="Arial"/>
                      <w:b/>
                      <w:bCs/>
                      <w:sz w:val="22"/>
                      <w:szCs w:val="22"/>
                    </w:rPr>
                  </w:pPr>
                </w:p>
              </w:tc>
              <w:tc>
                <w:tcPr>
                  <w:tcW w:w="718" w:type="pct"/>
                  <w:tcBorders>
                    <w:top w:val="nil"/>
                    <w:left w:val="nil"/>
                    <w:bottom w:val="single" w:sz="4" w:space="0" w:color="008080"/>
                    <w:right w:val="single" w:sz="4" w:space="0" w:color="008080"/>
                  </w:tcBorders>
                  <w:shd w:val="clear" w:color="auto" w:fill="auto"/>
                  <w:noWrap/>
                  <w:vAlign w:val="bottom"/>
                </w:tcPr>
                <w:p w14:paraId="67B6B7D3" w14:textId="77777777" w:rsidR="00B82CAF" w:rsidRPr="000B1AF3" w:rsidRDefault="00B82CAF" w:rsidP="00B82CAF">
                  <w:pPr>
                    <w:jc w:val="right"/>
                    <w:rPr>
                      <w:rFonts w:ascii="Calibri" w:hAnsi="Calibri" w:cs="Arial"/>
                      <w:b/>
                      <w:bCs/>
                      <w:sz w:val="22"/>
                      <w:szCs w:val="22"/>
                    </w:rPr>
                  </w:pPr>
                </w:p>
              </w:tc>
              <w:tc>
                <w:tcPr>
                  <w:tcW w:w="425" w:type="pct"/>
                  <w:tcBorders>
                    <w:top w:val="nil"/>
                    <w:left w:val="nil"/>
                    <w:bottom w:val="single" w:sz="4" w:space="0" w:color="008080"/>
                    <w:right w:val="single" w:sz="8" w:space="0" w:color="008080"/>
                  </w:tcBorders>
                  <w:shd w:val="clear" w:color="auto" w:fill="auto"/>
                  <w:noWrap/>
                  <w:vAlign w:val="bottom"/>
                </w:tcPr>
                <w:p w14:paraId="67B70566" w14:textId="77777777" w:rsidR="00B82CAF" w:rsidRPr="000B1AF3" w:rsidRDefault="00B82CAF" w:rsidP="00B82CAF">
                  <w:pPr>
                    <w:rPr>
                      <w:rFonts w:ascii="Calibri" w:hAnsi="Calibri" w:cs="Arial"/>
                      <w:b/>
                      <w:bCs/>
                      <w:sz w:val="22"/>
                      <w:szCs w:val="22"/>
                    </w:rPr>
                  </w:pPr>
                </w:p>
              </w:tc>
              <w:tc>
                <w:tcPr>
                  <w:tcW w:w="654" w:type="pct"/>
                  <w:tcBorders>
                    <w:top w:val="nil"/>
                    <w:left w:val="nil"/>
                    <w:bottom w:val="single" w:sz="4" w:space="0" w:color="008080"/>
                    <w:right w:val="single" w:sz="4" w:space="0" w:color="008080"/>
                  </w:tcBorders>
                  <w:shd w:val="clear" w:color="auto" w:fill="auto"/>
                  <w:noWrap/>
                  <w:vAlign w:val="bottom"/>
                </w:tcPr>
                <w:p w14:paraId="7356FB89" w14:textId="77777777" w:rsidR="00B82CAF" w:rsidRPr="000B1AF3" w:rsidRDefault="00B82CAF" w:rsidP="00B82CAF">
                  <w:pPr>
                    <w:jc w:val="right"/>
                    <w:rPr>
                      <w:rFonts w:ascii="Calibri" w:hAnsi="Calibri" w:cs="Arial"/>
                      <w:b/>
                      <w:bCs/>
                      <w:sz w:val="22"/>
                      <w:szCs w:val="22"/>
                    </w:rPr>
                  </w:pPr>
                </w:p>
              </w:tc>
              <w:tc>
                <w:tcPr>
                  <w:tcW w:w="417" w:type="pct"/>
                  <w:tcBorders>
                    <w:top w:val="nil"/>
                    <w:left w:val="nil"/>
                    <w:bottom w:val="single" w:sz="4" w:space="0" w:color="008080"/>
                    <w:right w:val="single" w:sz="8" w:space="0" w:color="008080"/>
                  </w:tcBorders>
                  <w:shd w:val="clear" w:color="auto" w:fill="auto"/>
                  <w:noWrap/>
                  <w:vAlign w:val="bottom"/>
                </w:tcPr>
                <w:p w14:paraId="6AFC9CAB" w14:textId="77777777" w:rsidR="00B82CAF" w:rsidRPr="000B1AF3" w:rsidRDefault="00B82CAF" w:rsidP="00B82CAF">
                  <w:pPr>
                    <w:rPr>
                      <w:rFonts w:ascii="Calibri" w:hAnsi="Calibri" w:cs="Arial"/>
                      <w:b/>
                      <w:bCs/>
                      <w:sz w:val="22"/>
                      <w:szCs w:val="22"/>
                    </w:rPr>
                  </w:pPr>
                </w:p>
              </w:tc>
            </w:tr>
            <w:tr w:rsidR="00B82CAF" w:rsidRPr="000B1AF3" w14:paraId="1C619678" w14:textId="77777777" w:rsidTr="00B82CAF">
              <w:trPr>
                <w:trHeight w:val="255"/>
              </w:trPr>
              <w:tc>
                <w:tcPr>
                  <w:tcW w:w="1772" w:type="pct"/>
                  <w:tcBorders>
                    <w:top w:val="nil"/>
                    <w:left w:val="single" w:sz="8" w:space="0" w:color="008080"/>
                    <w:bottom w:val="single" w:sz="4" w:space="0" w:color="008080"/>
                    <w:right w:val="nil"/>
                  </w:tcBorders>
                  <w:shd w:val="clear" w:color="auto" w:fill="auto"/>
                  <w:noWrap/>
                  <w:vAlign w:val="bottom"/>
                </w:tcPr>
                <w:p w14:paraId="1791DBD5" w14:textId="77777777" w:rsidR="00B82CAF" w:rsidRPr="000B1AF3" w:rsidRDefault="00B82CAF" w:rsidP="00B82CAF">
                  <w:pPr>
                    <w:jc w:val="center"/>
                    <w:rPr>
                      <w:rFonts w:ascii="Calibri" w:hAnsi="Calibri" w:cs="Arial"/>
                      <w:b/>
                      <w:bCs/>
                      <w:sz w:val="22"/>
                      <w:szCs w:val="22"/>
                    </w:rPr>
                  </w:pPr>
                  <w:r w:rsidRPr="000B1AF3">
                    <w:rPr>
                      <w:rFonts w:ascii="Calibri" w:hAnsi="Calibri" w:cs="Arial"/>
                      <w:b/>
                      <w:bCs/>
                      <w:sz w:val="22"/>
                      <w:szCs w:val="22"/>
                    </w:rPr>
                    <w:t>TOTAL GENERAL CU ACTUALIZARE </w:t>
                  </w:r>
                </w:p>
              </w:tc>
              <w:tc>
                <w:tcPr>
                  <w:tcW w:w="616" w:type="pct"/>
                  <w:tcBorders>
                    <w:top w:val="nil"/>
                    <w:left w:val="single" w:sz="8" w:space="0" w:color="008080"/>
                    <w:bottom w:val="single" w:sz="4" w:space="0" w:color="008080"/>
                    <w:right w:val="single" w:sz="4" w:space="0" w:color="008080"/>
                  </w:tcBorders>
                  <w:shd w:val="clear" w:color="auto" w:fill="auto"/>
                  <w:noWrap/>
                  <w:vAlign w:val="bottom"/>
                </w:tcPr>
                <w:p w14:paraId="51AB3F3D" w14:textId="77777777" w:rsidR="00B82CAF" w:rsidRPr="000B1AF3" w:rsidRDefault="00B82CAF" w:rsidP="00B82CAF">
                  <w:pPr>
                    <w:rPr>
                      <w:rFonts w:ascii="Calibri" w:hAnsi="Calibri" w:cs="Arial"/>
                      <w:b/>
                      <w:bCs/>
                      <w:sz w:val="22"/>
                      <w:szCs w:val="22"/>
                    </w:rPr>
                  </w:pPr>
                </w:p>
              </w:tc>
              <w:tc>
                <w:tcPr>
                  <w:tcW w:w="398" w:type="pct"/>
                  <w:tcBorders>
                    <w:top w:val="nil"/>
                    <w:left w:val="nil"/>
                    <w:bottom w:val="single" w:sz="4" w:space="0" w:color="008080"/>
                    <w:right w:val="single" w:sz="8" w:space="0" w:color="008080"/>
                  </w:tcBorders>
                  <w:shd w:val="clear" w:color="auto" w:fill="auto"/>
                  <w:noWrap/>
                  <w:vAlign w:val="bottom"/>
                </w:tcPr>
                <w:p w14:paraId="31A5DE3A" w14:textId="77777777" w:rsidR="00B82CAF" w:rsidRPr="000B1AF3" w:rsidRDefault="00B82CAF" w:rsidP="00B82CAF">
                  <w:pPr>
                    <w:rPr>
                      <w:rFonts w:ascii="Calibri" w:hAnsi="Calibri" w:cs="Arial"/>
                      <w:b/>
                      <w:bCs/>
                      <w:sz w:val="22"/>
                      <w:szCs w:val="22"/>
                    </w:rPr>
                  </w:pPr>
                </w:p>
              </w:tc>
              <w:tc>
                <w:tcPr>
                  <w:tcW w:w="718" w:type="pct"/>
                  <w:tcBorders>
                    <w:top w:val="nil"/>
                    <w:left w:val="nil"/>
                    <w:bottom w:val="single" w:sz="4" w:space="0" w:color="008080"/>
                    <w:right w:val="single" w:sz="4" w:space="0" w:color="008080"/>
                  </w:tcBorders>
                  <w:shd w:val="clear" w:color="auto" w:fill="auto"/>
                  <w:noWrap/>
                  <w:vAlign w:val="bottom"/>
                </w:tcPr>
                <w:p w14:paraId="434B3375" w14:textId="77777777" w:rsidR="00B82CAF" w:rsidRPr="000B1AF3" w:rsidRDefault="00B82CAF" w:rsidP="00B82CAF">
                  <w:pPr>
                    <w:rPr>
                      <w:rFonts w:ascii="Calibri" w:hAnsi="Calibri" w:cs="Arial"/>
                      <w:b/>
                      <w:bCs/>
                      <w:sz w:val="22"/>
                      <w:szCs w:val="22"/>
                    </w:rPr>
                  </w:pPr>
                </w:p>
              </w:tc>
              <w:tc>
                <w:tcPr>
                  <w:tcW w:w="425" w:type="pct"/>
                  <w:tcBorders>
                    <w:top w:val="nil"/>
                    <w:left w:val="nil"/>
                    <w:bottom w:val="single" w:sz="4" w:space="0" w:color="008080"/>
                    <w:right w:val="single" w:sz="8" w:space="0" w:color="008080"/>
                  </w:tcBorders>
                  <w:shd w:val="clear" w:color="auto" w:fill="auto"/>
                  <w:noWrap/>
                  <w:vAlign w:val="bottom"/>
                </w:tcPr>
                <w:p w14:paraId="3701E7EC" w14:textId="77777777" w:rsidR="00B82CAF" w:rsidRPr="000B1AF3" w:rsidRDefault="00B82CAF" w:rsidP="00B82CAF">
                  <w:pPr>
                    <w:rPr>
                      <w:rFonts w:ascii="Calibri" w:hAnsi="Calibri" w:cs="Arial"/>
                      <w:b/>
                      <w:bCs/>
                      <w:sz w:val="22"/>
                      <w:szCs w:val="22"/>
                    </w:rPr>
                  </w:pPr>
                </w:p>
              </w:tc>
              <w:tc>
                <w:tcPr>
                  <w:tcW w:w="654" w:type="pct"/>
                  <w:tcBorders>
                    <w:top w:val="nil"/>
                    <w:left w:val="nil"/>
                    <w:bottom w:val="single" w:sz="4" w:space="0" w:color="008080"/>
                    <w:right w:val="single" w:sz="4" w:space="0" w:color="008080"/>
                  </w:tcBorders>
                  <w:shd w:val="clear" w:color="auto" w:fill="auto"/>
                  <w:noWrap/>
                  <w:vAlign w:val="bottom"/>
                </w:tcPr>
                <w:p w14:paraId="5F2B0919" w14:textId="77777777" w:rsidR="00B82CAF" w:rsidRPr="000B1AF3" w:rsidRDefault="00B82CAF" w:rsidP="00B82CAF">
                  <w:pPr>
                    <w:rPr>
                      <w:rFonts w:ascii="Calibri" w:hAnsi="Calibri" w:cs="Arial"/>
                      <w:b/>
                      <w:bCs/>
                      <w:sz w:val="22"/>
                      <w:szCs w:val="22"/>
                    </w:rPr>
                  </w:pPr>
                </w:p>
              </w:tc>
              <w:tc>
                <w:tcPr>
                  <w:tcW w:w="417" w:type="pct"/>
                  <w:tcBorders>
                    <w:top w:val="nil"/>
                    <w:left w:val="nil"/>
                    <w:bottom w:val="single" w:sz="4" w:space="0" w:color="008080"/>
                    <w:right w:val="single" w:sz="8" w:space="0" w:color="008080"/>
                  </w:tcBorders>
                  <w:shd w:val="clear" w:color="auto" w:fill="auto"/>
                  <w:noWrap/>
                  <w:vAlign w:val="bottom"/>
                </w:tcPr>
                <w:p w14:paraId="1108DF0C" w14:textId="77777777" w:rsidR="00B82CAF" w:rsidRPr="000B1AF3" w:rsidRDefault="00B82CAF" w:rsidP="00B82CAF">
                  <w:pPr>
                    <w:rPr>
                      <w:rFonts w:ascii="Calibri" w:hAnsi="Calibri" w:cs="Arial"/>
                      <w:b/>
                      <w:bCs/>
                      <w:sz w:val="22"/>
                      <w:szCs w:val="22"/>
                    </w:rPr>
                  </w:pPr>
                </w:p>
              </w:tc>
            </w:tr>
            <w:tr w:rsidR="00B82CAF" w:rsidRPr="000B1AF3" w14:paraId="633BCC0A" w14:textId="77777777" w:rsidTr="00B82CAF">
              <w:trPr>
                <w:trHeight w:val="255"/>
              </w:trPr>
              <w:tc>
                <w:tcPr>
                  <w:tcW w:w="1772" w:type="pct"/>
                  <w:tcBorders>
                    <w:top w:val="nil"/>
                    <w:left w:val="single" w:sz="8" w:space="0" w:color="008080"/>
                    <w:bottom w:val="single" w:sz="4" w:space="0" w:color="008080"/>
                    <w:right w:val="nil"/>
                  </w:tcBorders>
                  <w:shd w:val="clear" w:color="auto" w:fill="auto"/>
                  <w:noWrap/>
                  <w:vAlign w:val="bottom"/>
                </w:tcPr>
                <w:p w14:paraId="66D63B87" w14:textId="77777777" w:rsidR="00B82CAF" w:rsidRPr="000B1AF3" w:rsidRDefault="00B82CAF" w:rsidP="00B82CAF">
                  <w:pPr>
                    <w:jc w:val="center"/>
                    <w:rPr>
                      <w:rFonts w:ascii="Calibri" w:hAnsi="Calibri" w:cs="Arial"/>
                      <w:b/>
                      <w:bCs/>
                      <w:sz w:val="22"/>
                      <w:szCs w:val="22"/>
                    </w:rPr>
                  </w:pPr>
                  <w:r w:rsidRPr="000B1AF3">
                    <w:rPr>
                      <w:rFonts w:ascii="Calibri" w:hAnsi="Calibri" w:cs="Arial"/>
                      <w:b/>
                      <w:bCs/>
                      <w:sz w:val="22"/>
                      <w:szCs w:val="22"/>
                    </w:rPr>
                    <w:t xml:space="preserve"> </w:t>
                  </w:r>
                  <w:proofErr w:type="spellStart"/>
                  <w:r w:rsidRPr="000B1AF3">
                    <w:rPr>
                      <w:rFonts w:ascii="Calibri" w:hAnsi="Calibri" w:cs="Arial"/>
                      <w:b/>
                      <w:bCs/>
                      <w:sz w:val="22"/>
                      <w:szCs w:val="22"/>
                    </w:rPr>
                    <w:t>Valoare</w:t>
                  </w:r>
                  <w:proofErr w:type="spellEnd"/>
                  <w:r w:rsidRPr="000B1AF3">
                    <w:rPr>
                      <w:rFonts w:ascii="Calibri" w:hAnsi="Calibri" w:cs="Arial"/>
                      <w:b/>
                      <w:bCs/>
                      <w:sz w:val="22"/>
                      <w:szCs w:val="22"/>
                    </w:rPr>
                    <w:t xml:space="preserve"> TVA  </w:t>
                  </w:r>
                </w:p>
              </w:tc>
              <w:tc>
                <w:tcPr>
                  <w:tcW w:w="616" w:type="pct"/>
                  <w:tcBorders>
                    <w:top w:val="nil"/>
                    <w:left w:val="single" w:sz="8" w:space="0" w:color="008080"/>
                    <w:bottom w:val="single" w:sz="4" w:space="0" w:color="008080"/>
                    <w:right w:val="single" w:sz="4" w:space="0" w:color="008080"/>
                  </w:tcBorders>
                  <w:shd w:val="clear" w:color="auto" w:fill="auto"/>
                  <w:noWrap/>
                  <w:vAlign w:val="bottom"/>
                </w:tcPr>
                <w:p w14:paraId="43B6A440" w14:textId="77777777" w:rsidR="00B82CAF" w:rsidRPr="000B1AF3" w:rsidRDefault="00B82CAF" w:rsidP="00B82CAF">
                  <w:pPr>
                    <w:jc w:val="right"/>
                    <w:rPr>
                      <w:rFonts w:ascii="Calibri" w:hAnsi="Calibri" w:cs="Arial"/>
                      <w:b/>
                      <w:bCs/>
                      <w:sz w:val="22"/>
                      <w:szCs w:val="22"/>
                    </w:rPr>
                  </w:pPr>
                </w:p>
              </w:tc>
              <w:tc>
                <w:tcPr>
                  <w:tcW w:w="398" w:type="pct"/>
                  <w:tcBorders>
                    <w:top w:val="nil"/>
                    <w:left w:val="nil"/>
                    <w:bottom w:val="single" w:sz="4" w:space="0" w:color="008080"/>
                    <w:right w:val="single" w:sz="8" w:space="0" w:color="008080"/>
                  </w:tcBorders>
                  <w:shd w:val="clear" w:color="auto" w:fill="auto"/>
                  <w:noWrap/>
                  <w:vAlign w:val="bottom"/>
                </w:tcPr>
                <w:p w14:paraId="50C80EE7" w14:textId="77777777" w:rsidR="00B82CAF" w:rsidRPr="000B1AF3" w:rsidRDefault="00B82CAF" w:rsidP="00B82CAF">
                  <w:pPr>
                    <w:jc w:val="right"/>
                    <w:rPr>
                      <w:rFonts w:ascii="Calibri" w:hAnsi="Calibri" w:cs="Arial"/>
                      <w:b/>
                      <w:bCs/>
                      <w:sz w:val="22"/>
                      <w:szCs w:val="22"/>
                    </w:rPr>
                  </w:pPr>
                </w:p>
              </w:tc>
              <w:tc>
                <w:tcPr>
                  <w:tcW w:w="718" w:type="pct"/>
                  <w:tcBorders>
                    <w:top w:val="nil"/>
                    <w:left w:val="nil"/>
                    <w:bottom w:val="single" w:sz="4" w:space="0" w:color="008080"/>
                    <w:right w:val="single" w:sz="4" w:space="0" w:color="008080"/>
                  </w:tcBorders>
                  <w:shd w:val="clear" w:color="auto" w:fill="auto"/>
                  <w:noWrap/>
                  <w:vAlign w:val="bottom"/>
                </w:tcPr>
                <w:p w14:paraId="25F0A416" w14:textId="77777777" w:rsidR="00B82CAF" w:rsidRPr="000B1AF3" w:rsidRDefault="00B82CAF" w:rsidP="00B82CAF">
                  <w:pPr>
                    <w:jc w:val="right"/>
                    <w:rPr>
                      <w:rFonts w:ascii="Calibri" w:hAnsi="Calibri" w:cs="Arial"/>
                      <w:b/>
                      <w:bCs/>
                      <w:sz w:val="22"/>
                      <w:szCs w:val="22"/>
                    </w:rPr>
                  </w:pPr>
                </w:p>
              </w:tc>
              <w:tc>
                <w:tcPr>
                  <w:tcW w:w="425" w:type="pct"/>
                  <w:tcBorders>
                    <w:top w:val="nil"/>
                    <w:left w:val="nil"/>
                    <w:bottom w:val="single" w:sz="4" w:space="0" w:color="008080"/>
                    <w:right w:val="single" w:sz="8" w:space="0" w:color="008080"/>
                  </w:tcBorders>
                  <w:shd w:val="clear" w:color="auto" w:fill="auto"/>
                  <w:noWrap/>
                  <w:vAlign w:val="bottom"/>
                </w:tcPr>
                <w:p w14:paraId="1BD3B69D" w14:textId="77777777" w:rsidR="00B82CAF" w:rsidRPr="000B1AF3" w:rsidRDefault="00B82CAF" w:rsidP="00B82CAF">
                  <w:pPr>
                    <w:jc w:val="right"/>
                    <w:rPr>
                      <w:rFonts w:ascii="Calibri" w:hAnsi="Calibri" w:cs="Arial"/>
                      <w:b/>
                      <w:bCs/>
                      <w:sz w:val="22"/>
                      <w:szCs w:val="22"/>
                    </w:rPr>
                  </w:pPr>
                </w:p>
              </w:tc>
              <w:tc>
                <w:tcPr>
                  <w:tcW w:w="654" w:type="pct"/>
                  <w:tcBorders>
                    <w:top w:val="nil"/>
                    <w:left w:val="nil"/>
                    <w:bottom w:val="single" w:sz="4" w:space="0" w:color="008080"/>
                    <w:right w:val="single" w:sz="4" w:space="0" w:color="008080"/>
                  </w:tcBorders>
                  <w:shd w:val="clear" w:color="auto" w:fill="auto"/>
                  <w:noWrap/>
                  <w:vAlign w:val="bottom"/>
                </w:tcPr>
                <w:p w14:paraId="2411579D" w14:textId="77777777" w:rsidR="00B82CAF" w:rsidRPr="000B1AF3" w:rsidRDefault="00B82CAF" w:rsidP="00B82CAF">
                  <w:pPr>
                    <w:jc w:val="right"/>
                    <w:rPr>
                      <w:rFonts w:ascii="Calibri" w:hAnsi="Calibri" w:cs="Arial"/>
                      <w:b/>
                      <w:bCs/>
                      <w:sz w:val="22"/>
                      <w:szCs w:val="22"/>
                    </w:rPr>
                  </w:pPr>
                </w:p>
              </w:tc>
              <w:tc>
                <w:tcPr>
                  <w:tcW w:w="417" w:type="pct"/>
                  <w:tcBorders>
                    <w:top w:val="nil"/>
                    <w:left w:val="nil"/>
                    <w:bottom w:val="single" w:sz="4" w:space="0" w:color="008080"/>
                    <w:right w:val="single" w:sz="8" w:space="0" w:color="008080"/>
                  </w:tcBorders>
                  <w:shd w:val="clear" w:color="auto" w:fill="auto"/>
                  <w:noWrap/>
                  <w:vAlign w:val="bottom"/>
                </w:tcPr>
                <w:p w14:paraId="485AECD0" w14:textId="77777777" w:rsidR="00B82CAF" w:rsidRPr="000B1AF3" w:rsidRDefault="00B82CAF" w:rsidP="00B82CAF">
                  <w:pPr>
                    <w:jc w:val="right"/>
                    <w:rPr>
                      <w:rFonts w:ascii="Calibri" w:hAnsi="Calibri" w:cs="Arial"/>
                      <w:b/>
                      <w:bCs/>
                      <w:sz w:val="22"/>
                      <w:szCs w:val="22"/>
                    </w:rPr>
                  </w:pPr>
                </w:p>
              </w:tc>
            </w:tr>
            <w:tr w:rsidR="00B82CAF" w:rsidRPr="000B1AF3" w14:paraId="7B24C57D" w14:textId="77777777" w:rsidTr="00B82CAF">
              <w:trPr>
                <w:trHeight w:val="255"/>
              </w:trPr>
              <w:tc>
                <w:tcPr>
                  <w:tcW w:w="1772" w:type="pct"/>
                  <w:tcBorders>
                    <w:top w:val="nil"/>
                    <w:left w:val="single" w:sz="8" w:space="0" w:color="008080"/>
                    <w:bottom w:val="single" w:sz="4" w:space="0" w:color="008080"/>
                    <w:right w:val="nil"/>
                  </w:tcBorders>
                  <w:shd w:val="clear" w:color="auto" w:fill="auto"/>
                  <w:noWrap/>
                  <w:vAlign w:val="bottom"/>
                </w:tcPr>
                <w:p w14:paraId="080F8BBB" w14:textId="77777777" w:rsidR="00B82CAF" w:rsidRPr="000B1AF3" w:rsidRDefault="00B82CAF" w:rsidP="00B82CAF">
                  <w:pPr>
                    <w:jc w:val="center"/>
                    <w:rPr>
                      <w:rFonts w:ascii="Calibri" w:hAnsi="Calibri" w:cs="Arial"/>
                      <w:b/>
                      <w:bCs/>
                      <w:sz w:val="22"/>
                      <w:szCs w:val="22"/>
                    </w:rPr>
                  </w:pPr>
                  <w:r w:rsidRPr="000B1AF3">
                    <w:rPr>
                      <w:rFonts w:ascii="Calibri" w:hAnsi="Calibri" w:cs="Arial"/>
                      <w:b/>
                      <w:bCs/>
                      <w:sz w:val="22"/>
                      <w:szCs w:val="22"/>
                    </w:rPr>
                    <w:t> </w:t>
                  </w:r>
                </w:p>
              </w:tc>
              <w:tc>
                <w:tcPr>
                  <w:tcW w:w="616" w:type="pct"/>
                  <w:tcBorders>
                    <w:top w:val="nil"/>
                    <w:left w:val="single" w:sz="8" w:space="0" w:color="008080"/>
                    <w:bottom w:val="single" w:sz="4" w:space="0" w:color="008080"/>
                    <w:right w:val="single" w:sz="4" w:space="0" w:color="008080"/>
                  </w:tcBorders>
                  <w:shd w:val="clear" w:color="auto" w:fill="auto"/>
                  <w:noWrap/>
                  <w:vAlign w:val="bottom"/>
                </w:tcPr>
                <w:p w14:paraId="57702E38" w14:textId="77777777" w:rsidR="00B82CAF" w:rsidRPr="000B1AF3" w:rsidRDefault="00B82CAF" w:rsidP="00B82CAF">
                  <w:pPr>
                    <w:rPr>
                      <w:rFonts w:ascii="Calibri" w:hAnsi="Calibri" w:cs="Arial"/>
                      <w:b/>
                      <w:bCs/>
                      <w:sz w:val="22"/>
                      <w:szCs w:val="22"/>
                    </w:rPr>
                  </w:pPr>
                </w:p>
              </w:tc>
              <w:tc>
                <w:tcPr>
                  <w:tcW w:w="398" w:type="pct"/>
                  <w:tcBorders>
                    <w:top w:val="nil"/>
                    <w:left w:val="nil"/>
                    <w:bottom w:val="single" w:sz="4" w:space="0" w:color="008080"/>
                    <w:right w:val="single" w:sz="8" w:space="0" w:color="008080"/>
                  </w:tcBorders>
                  <w:shd w:val="clear" w:color="auto" w:fill="auto"/>
                  <w:noWrap/>
                  <w:vAlign w:val="bottom"/>
                </w:tcPr>
                <w:p w14:paraId="05A9F769" w14:textId="77777777" w:rsidR="00B82CAF" w:rsidRPr="000B1AF3" w:rsidRDefault="00B82CAF" w:rsidP="00B82CAF">
                  <w:pPr>
                    <w:rPr>
                      <w:rFonts w:ascii="Calibri" w:hAnsi="Calibri" w:cs="Arial"/>
                      <w:b/>
                      <w:bCs/>
                      <w:sz w:val="22"/>
                      <w:szCs w:val="22"/>
                    </w:rPr>
                  </w:pPr>
                </w:p>
              </w:tc>
              <w:tc>
                <w:tcPr>
                  <w:tcW w:w="718" w:type="pct"/>
                  <w:tcBorders>
                    <w:top w:val="nil"/>
                    <w:left w:val="nil"/>
                    <w:bottom w:val="single" w:sz="4" w:space="0" w:color="008080"/>
                    <w:right w:val="single" w:sz="4" w:space="0" w:color="008080"/>
                  </w:tcBorders>
                  <w:shd w:val="clear" w:color="auto" w:fill="auto"/>
                  <w:noWrap/>
                  <w:vAlign w:val="bottom"/>
                </w:tcPr>
                <w:p w14:paraId="64851B2F" w14:textId="77777777" w:rsidR="00B82CAF" w:rsidRPr="000B1AF3" w:rsidRDefault="00B82CAF" w:rsidP="00B82CAF">
                  <w:pPr>
                    <w:rPr>
                      <w:rFonts w:ascii="Calibri" w:hAnsi="Calibri" w:cs="Arial"/>
                      <w:b/>
                      <w:bCs/>
                      <w:sz w:val="22"/>
                      <w:szCs w:val="22"/>
                    </w:rPr>
                  </w:pPr>
                </w:p>
              </w:tc>
              <w:tc>
                <w:tcPr>
                  <w:tcW w:w="425" w:type="pct"/>
                  <w:tcBorders>
                    <w:top w:val="nil"/>
                    <w:left w:val="nil"/>
                    <w:bottom w:val="single" w:sz="4" w:space="0" w:color="008080"/>
                    <w:right w:val="single" w:sz="8" w:space="0" w:color="008080"/>
                  </w:tcBorders>
                  <w:shd w:val="clear" w:color="auto" w:fill="auto"/>
                  <w:noWrap/>
                  <w:vAlign w:val="bottom"/>
                </w:tcPr>
                <w:p w14:paraId="6170C213" w14:textId="77777777" w:rsidR="00B82CAF" w:rsidRPr="000B1AF3" w:rsidRDefault="00B82CAF" w:rsidP="00B82CAF">
                  <w:pPr>
                    <w:rPr>
                      <w:rFonts w:ascii="Calibri" w:hAnsi="Calibri" w:cs="Arial"/>
                      <w:b/>
                      <w:bCs/>
                      <w:sz w:val="22"/>
                      <w:szCs w:val="22"/>
                    </w:rPr>
                  </w:pPr>
                </w:p>
              </w:tc>
              <w:tc>
                <w:tcPr>
                  <w:tcW w:w="654" w:type="pct"/>
                  <w:tcBorders>
                    <w:top w:val="nil"/>
                    <w:left w:val="nil"/>
                    <w:bottom w:val="single" w:sz="4" w:space="0" w:color="008080"/>
                    <w:right w:val="single" w:sz="4" w:space="0" w:color="008080"/>
                  </w:tcBorders>
                  <w:shd w:val="clear" w:color="auto" w:fill="auto"/>
                  <w:noWrap/>
                  <w:vAlign w:val="bottom"/>
                </w:tcPr>
                <w:p w14:paraId="3DD2313D" w14:textId="77777777" w:rsidR="00B82CAF" w:rsidRPr="000B1AF3" w:rsidRDefault="00B82CAF" w:rsidP="00B82CAF">
                  <w:pPr>
                    <w:rPr>
                      <w:rFonts w:ascii="Calibri" w:hAnsi="Calibri" w:cs="Arial"/>
                      <w:b/>
                      <w:bCs/>
                      <w:sz w:val="22"/>
                      <w:szCs w:val="22"/>
                    </w:rPr>
                  </w:pPr>
                </w:p>
              </w:tc>
              <w:tc>
                <w:tcPr>
                  <w:tcW w:w="417" w:type="pct"/>
                  <w:tcBorders>
                    <w:top w:val="nil"/>
                    <w:left w:val="nil"/>
                    <w:bottom w:val="single" w:sz="4" w:space="0" w:color="008080"/>
                    <w:right w:val="single" w:sz="8" w:space="0" w:color="008080"/>
                  </w:tcBorders>
                  <w:shd w:val="clear" w:color="auto" w:fill="auto"/>
                  <w:noWrap/>
                  <w:vAlign w:val="bottom"/>
                </w:tcPr>
                <w:p w14:paraId="43B7BEF0" w14:textId="77777777" w:rsidR="00B82CAF" w:rsidRPr="000B1AF3" w:rsidRDefault="00B82CAF" w:rsidP="00B82CAF">
                  <w:pPr>
                    <w:rPr>
                      <w:rFonts w:ascii="Calibri" w:hAnsi="Calibri" w:cs="Arial"/>
                      <w:b/>
                      <w:bCs/>
                      <w:sz w:val="22"/>
                      <w:szCs w:val="22"/>
                    </w:rPr>
                  </w:pPr>
                </w:p>
              </w:tc>
            </w:tr>
            <w:tr w:rsidR="00B82CAF" w:rsidRPr="000B1AF3" w14:paraId="2CAEC21F" w14:textId="77777777" w:rsidTr="00B82CAF">
              <w:trPr>
                <w:trHeight w:val="270"/>
              </w:trPr>
              <w:tc>
                <w:tcPr>
                  <w:tcW w:w="1772" w:type="pct"/>
                  <w:tcBorders>
                    <w:top w:val="nil"/>
                    <w:left w:val="single" w:sz="8" w:space="0" w:color="008080"/>
                    <w:bottom w:val="single" w:sz="8" w:space="0" w:color="008080"/>
                    <w:right w:val="nil"/>
                  </w:tcBorders>
                  <w:shd w:val="clear" w:color="auto" w:fill="auto"/>
                  <w:noWrap/>
                  <w:vAlign w:val="bottom"/>
                </w:tcPr>
                <w:p w14:paraId="4CB9577A" w14:textId="77777777" w:rsidR="00B82CAF" w:rsidRPr="000B1AF3" w:rsidRDefault="00B82CAF" w:rsidP="00B82CAF">
                  <w:pPr>
                    <w:jc w:val="center"/>
                    <w:rPr>
                      <w:rFonts w:ascii="Calibri" w:hAnsi="Calibri" w:cs="Arial"/>
                      <w:b/>
                      <w:bCs/>
                      <w:sz w:val="22"/>
                      <w:szCs w:val="22"/>
                    </w:rPr>
                  </w:pPr>
                  <w:r w:rsidRPr="000B1AF3">
                    <w:rPr>
                      <w:rFonts w:ascii="Calibri" w:hAnsi="Calibri" w:cs="Arial"/>
                      <w:b/>
                      <w:bCs/>
                      <w:sz w:val="22"/>
                      <w:szCs w:val="22"/>
                    </w:rPr>
                    <w:t xml:space="preserve"> TOTAL GENERAL </w:t>
                  </w:r>
                  <w:proofErr w:type="spellStart"/>
                  <w:r w:rsidRPr="000B1AF3">
                    <w:rPr>
                      <w:rFonts w:ascii="Calibri" w:hAnsi="Calibri" w:cs="Arial"/>
                      <w:b/>
                      <w:bCs/>
                      <w:sz w:val="22"/>
                      <w:szCs w:val="22"/>
                    </w:rPr>
                    <w:t>inclusiv</w:t>
                  </w:r>
                  <w:proofErr w:type="spellEnd"/>
                  <w:r w:rsidRPr="000B1AF3">
                    <w:rPr>
                      <w:rFonts w:ascii="Calibri" w:hAnsi="Calibri" w:cs="Arial"/>
                      <w:b/>
                      <w:bCs/>
                      <w:sz w:val="22"/>
                      <w:szCs w:val="22"/>
                    </w:rPr>
                    <w:t xml:space="preserve"> TVA </w:t>
                  </w:r>
                </w:p>
              </w:tc>
              <w:tc>
                <w:tcPr>
                  <w:tcW w:w="1014" w:type="pct"/>
                  <w:gridSpan w:val="2"/>
                  <w:tcBorders>
                    <w:top w:val="single" w:sz="4" w:space="0" w:color="008080"/>
                    <w:left w:val="single" w:sz="8" w:space="0" w:color="008080"/>
                    <w:bottom w:val="single" w:sz="8" w:space="0" w:color="008080"/>
                    <w:right w:val="single" w:sz="8" w:space="0" w:color="008080"/>
                  </w:tcBorders>
                  <w:shd w:val="clear" w:color="auto" w:fill="auto"/>
                  <w:noWrap/>
                  <w:vAlign w:val="bottom"/>
                </w:tcPr>
                <w:p w14:paraId="7D5DC1F4" w14:textId="77777777" w:rsidR="00B82CAF" w:rsidRPr="000B1AF3" w:rsidRDefault="00B82CAF" w:rsidP="00B82CAF">
                  <w:pPr>
                    <w:jc w:val="center"/>
                    <w:rPr>
                      <w:rFonts w:ascii="Calibri" w:hAnsi="Calibri" w:cs="Arial"/>
                      <w:b/>
                      <w:bCs/>
                      <w:sz w:val="22"/>
                      <w:szCs w:val="22"/>
                    </w:rPr>
                  </w:pPr>
                </w:p>
              </w:tc>
              <w:tc>
                <w:tcPr>
                  <w:tcW w:w="1143" w:type="pct"/>
                  <w:gridSpan w:val="2"/>
                  <w:tcBorders>
                    <w:top w:val="single" w:sz="4" w:space="0" w:color="008080"/>
                    <w:left w:val="nil"/>
                    <w:bottom w:val="single" w:sz="8" w:space="0" w:color="008080"/>
                    <w:right w:val="single" w:sz="8" w:space="0" w:color="008080"/>
                  </w:tcBorders>
                  <w:shd w:val="clear" w:color="auto" w:fill="auto"/>
                  <w:noWrap/>
                  <w:vAlign w:val="bottom"/>
                </w:tcPr>
                <w:p w14:paraId="10E6974B" w14:textId="77777777" w:rsidR="00B82CAF" w:rsidRPr="000B1AF3" w:rsidRDefault="00B82CAF" w:rsidP="00B82CAF">
                  <w:pPr>
                    <w:jc w:val="center"/>
                    <w:rPr>
                      <w:rFonts w:ascii="Calibri" w:hAnsi="Calibri" w:cs="Arial"/>
                      <w:b/>
                      <w:bCs/>
                      <w:sz w:val="22"/>
                      <w:szCs w:val="22"/>
                    </w:rPr>
                  </w:pPr>
                </w:p>
              </w:tc>
              <w:tc>
                <w:tcPr>
                  <w:tcW w:w="1071" w:type="pct"/>
                  <w:gridSpan w:val="2"/>
                  <w:tcBorders>
                    <w:top w:val="single" w:sz="4" w:space="0" w:color="008080"/>
                    <w:left w:val="nil"/>
                    <w:bottom w:val="single" w:sz="8" w:space="0" w:color="008080"/>
                    <w:right w:val="single" w:sz="8" w:space="0" w:color="008080"/>
                  </w:tcBorders>
                  <w:shd w:val="clear" w:color="auto" w:fill="auto"/>
                  <w:noWrap/>
                  <w:vAlign w:val="bottom"/>
                </w:tcPr>
                <w:p w14:paraId="7946D037" w14:textId="77777777" w:rsidR="00B82CAF" w:rsidRPr="000B1AF3" w:rsidRDefault="00B82CAF" w:rsidP="00B82CAF">
                  <w:pPr>
                    <w:jc w:val="center"/>
                    <w:rPr>
                      <w:rFonts w:ascii="Calibri" w:hAnsi="Calibri" w:cs="Arial"/>
                      <w:b/>
                      <w:bCs/>
                      <w:sz w:val="22"/>
                      <w:szCs w:val="22"/>
                    </w:rPr>
                  </w:pPr>
                </w:p>
              </w:tc>
            </w:tr>
          </w:tbl>
          <w:p w14:paraId="4759E7B8" w14:textId="77777777" w:rsidR="00B82CAF" w:rsidRPr="00D1008A" w:rsidRDefault="00B82CAF" w:rsidP="00B82CAF">
            <w:pPr>
              <w:rPr>
                <w:rFonts w:ascii="Calibri" w:hAnsi="Calibri" w:cs="Arial"/>
                <w:iCs/>
                <w:sz w:val="22"/>
                <w:szCs w:val="22"/>
                <w:lang w:val="ro-RO"/>
              </w:rPr>
            </w:pPr>
          </w:p>
          <w:p w14:paraId="5F1B4A1F" w14:textId="77777777" w:rsidR="00B82CAF" w:rsidRPr="000B1AF3" w:rsidRDefault="00B82CAF" w:rsidP="00B82CAF">
            <w:pPr>
              <w:rPr>
                <w:rFonts w:ascii="Calibri" w:hAnsi="Calibri" w:cs="Arial"/>
                <w:b/>
                <w:sz w:val="22"/>
                <w:szCs w:val="22"/>
                <w:lang w:val="ro-RO"/>
              </w:rPr>
            </w:pPr>
            <w:r w:rsidRPr="000B1AF3">
              <w:rPr>
                <w:rFonts w:ascii="Calibri" w:hAnsi="Calibri" w:cs="Arial"/>
                <w:b/>
                <w:sz w:val="22"/>
                <w:szCs w:val="22"/>
                <w:lang w:val="ro-RO"/>
              </w:rPr>
              <w:t xml:space="preserve">3.3 Buget indicativ (Euro) pentru investiții specifice </w:t>
            </w:r>
          </w:p>
          <w:p w14:paraId="34F75DA8" w14:textId="77777777" w:rsidR="00B82CAF" w:rsidRPr="000B1AF3" w:rsidRDefault="00B82CAF" w:rsidP="00B82CAF">
            <w:pPr>
              <w:jc w:val="right"/>
              <w:rPr>
                <w:rFonts w:ascii="Calibri" w:hAnsi="Calibri" w:cs="Arial"/>
                <w:sz w:val="22"/>
                <w:szCs w:val="22"/>
                <w:lang w:val="ro-RO"/>
              </w:rPr>
            </w:pPr>
            <w:r w:rsidRPr="000B1AF3">
              <w:rPr>
                <w:rFonts w:ascii="Calibri" w:hAnsi="Calibri" w:cs="Arial"/>
                <w:sz w:val="22"/>
                <w:szCs w:val="22"/>
                <w:lang w:val="ro-RO"/>
              </w:rPr>
              <w:t>EURO</w:t>
            </w:r>
          </w:p>
          <w:tbl>
            <w:tblPr>
              <w:tblW w:w="14191" w:type="dxa"/>
              <w:tblInd w:w="1" w:type="dxa"/>
              <w:tblLayout w:type="fixed"/>
              <w:tblLook w:val="0000" w:firstRow="0" w:lastRow="0" w:firstColumn="0" w:lastColumn="0" w:noHBand="0" w:noVBand="0"/>
            </w:tblPr>
            <w:tblGrid>
              <w:gridCol w:w="5029"/>
              <w:gridCol w:w="1748"/>
              <w:gridCol w:w="1130"/>
              <w:gridCol w:w="2041"/>
              <w:gridCol w:w="1203"/>
              <w:gridCol w:w="1856"/>
              <w:gridCol w:w="1184"/>
            </w:tblGrid>
            <w:tr w:rsidR="00B82CAF" w:rsidRPr="000B1AF3" w14:paraId="28FBEC61" w14:textId="77777777" w:rsidTr="00B82CAF">
              <w:trPr>
                <w:trHeight w:val="300"/>
              </w:trPr>
              <w:tc>
                <w:tcPr>
                  <w:tcW w:w="1772" w:type="pct"/>
                  <w:tcBorders>
                    <w:top w:val="single" w:sz="8" w:space="0" w:color="008080"/>
                    <w:left w:val="single" w:sz="8" w:space="0" w:color="008080"/>
                    <w:bottom w:val="single" w:sz="4" w:space="0" w:color="008080"/>
                    <w:right w:val="nil"/>
                  </w:tcBorders>
                  <w:shd w:val="clear" w:color="auto" w:fill="auto"/>
                  <w:noWrap/>
                  <w:vAlign w:val="bottom"/>
                </w:tcPr>
                <w:p w14:paraId="10D0BA12" w14:textId="77777777" w:rsidR="00B82CAF" w:rsidRPr="00043074" w:rsidRDefault="00B82CAF" w:rsidP="00B82CAF">
                  <w:pPr>
                    <w:rPr>
                      <w:rFonts w:ascii="Calibri" w:hAnsi="Calibri" w:cs="Arial"/>
                      <w:b/>
                      <w:bCs/>
                      <w:sz w:val="22"/>
                      <w:szCs w:val="22"/>
                      <w:lang w:val="it-IT"/>
                    </w:rPr>
                  </w:pPr>
                  <w:r w:rsidRPr="00043074">
                    <w:rPr>
                      <w:rFonts w:ascii="Calibri" w:hAnsi="Calibri" w:cs="Arial"/>
                      <w:b/>
                      <w:bCs/>
                      <w:sz w:val="22"/>
                      <w:szCs w:val="22"/>
                      <w:lang w:val="it-IT"/>
                    </w:rPr>
                    <w:t xml:space="preserve">  Buget Indicativ al Proiectului (Valori fără TVA ) </w:t>
                  </w:r>
                </w:p>
                <w:p w14:paraId="327EF552" w14:textId="77777777" w:rsidR="00B82CAF" w:rsidRPr="00043074" w:rsidRDefault="00B82CAF" w:rsidP="00B82CAF">
                  <w:pPr>
                    <w:jc w:val="center"/>
                    <w:rPr>
                      <w:rFonts w:ascii="Calibri" w:hAnsi="Calibri" w:cs="Arial"/>
                      <w:b/>
                      <w:bCs/>
                      <w:sz w:val="22"/>
                      <w:szCs w:val="22"/>
                      <w:lang w:val="it-IT"/>
                    </w:rPr>
                  </w:pPr>
                  <w:r w:rsidRPr="00242E54">
                    <w:rPr>
                      <w:rFonts w:ascii="Calibri" w:hAnsi="Calibri" w:cs="Arial"/>
                      <w:b/>
                      <w:bCs/>
                      <w:sz w:val="22"/>
                      <w:szCs w:val="22"/>
                      <w:highlight w:val="green"/>
                      <w:lang w:val="it-IT"/>
                    </w:rPr>
                    <w:t>INTENSITATE 50%</w:t>
                  </w:r>
                </w:p>
              </w:tc>
              <w:tc>
                <w:tcPr>
                  <w:tcW w:w="1014" w:type="pct"/>
                  <w:gridSpan w:val="2"/>
                  <w:vMerge w:val="restart"/>
                  <w:tcBorders>
                    <w:top w:val="single" w:sz="8" w:space="0" w:color="008080"/>
                    <w:left w:val="single" w:sz="8" w:space="0" w:color="008080"/>
                    <w:bottom w:val="single" w:sz="8" w:space="0" w:color="008080"/>
                    <w:right w:val="single" w:sz="8" w:space="0" w:color="008080"/>
                  </w:tcBorders>
                  <w:shd w:val="clear" w:color="auto" w:fill="auto"/>
                  <w:vAlign w:val="center"/>
                </w:tcPr>
                <w:p w14:paraId="4B9607C8" w14:textId="77777777" w:rsidR="00B82CAF" w:rsidRPr="000B1AF3" w:rsidRDefault="00B82CAF" w:rsidP="00B82CAF">
                  <w:pPr>
                    <w:jc w:val="center"/>
                    <w:rPr>
                      <w:rFonts w:ascii="Calibri" w:hAnsi="Calibri" w:cs="Arial"/>
                      <w:b/>
                      <w:bCs/>
                      <w:sz w:val="22"/>
                      <w:szCs w:val="22"/>
                      <w:lang w:val="it-IT"/>
                    </w:rPr>
                  </w:pPr>
                  <w:r w:rsidRPr="000B1AF3">
                    <w:rPr>
                      <w:rFonts w:ascii="Calibri" w:hAnsi="Calibri" w:cs="Arial"/>
                      <w:b/>
                      <w:bCs/>
                      <w:sz w:val="22"/>
                      <w:szCs w:val="22"/>
                      <w:lang w:val="it-IT"/>
                    </w:rPr>
                    <w:t>Cheltuieli conform Cererii de finanţare</w:t>
                  </w:r>
                </w:p>
              </w:tc>
              <w:tc>
                <w:tcPr>
                  <w:tcW w:w="2214" w:type="pct"/>
                  <w:gridSpan w:val="4"/>
                  <w:tcBorders>
                    <w:top w:val="single" w:sz="8" w:space="0" w:color="008080"/>
                    <w:left w:val="nil"/>
                    <w:bottom w:val="single" w:sz="8" w:space="0" w:color="008080"/>
                    <w:right w:val="single" w:sz="8" w:space="0" w:color="008080"/>
                  </w:tcBorders>
                  <w:shd w:val="clear" w:color="auto" w:fill="auto"/>
                  <w:vAlign w:val="center"/>
                </w:tcPr>
                <w:p w14:paraId="55B557F3" w14:textId="77777777" w:rsidR="00B82CAF" w:rsidRPr="000B1AF3" w:rsidRDefault="00B82CAF" w:rsidP="00B82CAF">
                  <w:pPr>
                    <w:jc w:val="center"/>
                    <w:rPr>
                      <w:rFonts w:ascii="Calibri" w:hAnsi="Calibri" w:cs="Arial"/>
                      <w:b/>
                      <w:bCs/>
                      <w:sz w:val="22"/>
                      <w:szCs w:val="22"/>
                    </w:rPr>
                  </w:pPr>
                  <w:proofErr w:type="spellStart"/>
                  <w:r w:rsidRPr="000B1AF3">
                    <w:rPr>
                      <w:rFonts w:ascii="Calibri" w:hAnsi="Calibri" w:cs="Arial"/>
                      <w:b/>
                      <w:bCs/>
                      <w:sz w:val="22"/>
                      <w:szCs w:val="22"/>
                    </w:rPr>
                    <w:t>Verificare</w:t>
                  </w:r>
                  <w:proofErr w:type="spellEnd"/>
                  <w:r w:rsidRPr="000B1AF3">
                    <w:rPr>
                      <w:rFonts w:ascii="Calibri" w:hAnsi="Calibri" w:cs="Arial"/>
                      <w:b/>
                      <w:bCs/>
                      <w:sz w:val="22"/>
                      <w:szCs w:val="22"/>
                    </w:rPr>
                    <w:t xml:space="preserve"> </w:t>
                  </w:r>
                  <w:r>
                    <w:rPr>
                      <w:rFonts w:ascii="Calibri" w:hAnsi="Calibri" w:cs="Arial"/>
                      <w:b/>
                      <w:sz w:val="22"/>
                      <w:szCs w:val="22"/>
                      <w:lang w:val="ro-RO"/>
                    </w:rPr>
                    <w:t>GAL</w:t>
                  </w:r>
                </w:p>
              </w:tc>
            </w:tr>
            <w:tr w:rsidR="00B82CAF" w:rsidRPr="000B1AF3" w14:paraId="197BCE39" w14:textId="77777777" w:rsidTr="00B82CAF">
              <w:trPr>
                <w:trHeight w:val="315"/>
              </w:trPr>
              <w:tc>
                <w:tcPr>
                  <w:tcW w:w="1772" w:type="pct"/>
                  <w:tcBorders>
                    <w:top w:val="nil"/>
                    <w:left w:val="single" w:sz="8" w:space="0" w:color="008080"/>
                    <w:bottom w:val="single" w:sz="4" w:space="0" w:color="008080"/>
                    <w:right w:val="nil"/>
                  </w:tcBorders>
                  <w:shd w:val="clear" w:color="auto" w:fill="auto"/>
                  <w:vAlign w:val="center"/>
                </w:tcPr>
                <w:p w14:paraId="63A81CAE" w14:textId="77777777" w:rsidR="00B82CAF" w:rsidRPr="00043074" w:rsidRDefault="00B82CAF" w:rsidP="00B82CAF">
                  <w:pPr>
                    <w:jc w:val="center"/>
                    <w:rPr>
                      <w:rFonts w:ascii="Calibri" w:hAnsi="Calibri" w:cs="Arial"/>
                      <w:b/>
                      <w:bCs/>
                      <w:sz w:val="22"/>
                      <w:szCs w:val="22"/>
                    </w:rPr>
                  </w:pPr>
                  <w:proofErr w:type="spellStart"/>
                  <w:r w:rsidRPr="00043074">
                    <w:rPr>
                      <w:rFonts w:ascii="Calibri" w:hAnsi="Calibri" w:cs="Arial"/>
                      <w:b/>
                      <w:bCs/>
                      <w:sz w:val="22"/>
                      <w:szCs w:val="22"/>
                    </w:rPr>
                    <w:t>Denumirea</w:t>
                  </w:r>
                  <w:proofErr w:type="spellEnd"/>
                  <w:r w:rsidRPr="00043074">
                    <w:rPr>
                      <w:rFonts w:ascii="Calibri" w:hAnsi="Calibri" w:cs="Arial"/>
                      <w:b/>
                      <w:bCs/>
                      <w:sz w:val="22"/>
                      <w:szCs w:val="22"/>
                    </w:rPr>
                    <w:t xml:space="preserve"> </w:t>
                  </w:r>
                  <w:proofErr w:type="spellStart"/>
                  <w:r w:rsidRPr="00043074">
                    <w:rPr>
                      <w:rFonts w:ascii="Calibri" w:hAnsi="Calibri" w:cs="Arial"/>
                      <w:b/>
                      <w:bCs/>
                      <w:sz w:val="22"/>
                      <w:szCs w:val="22"/>
                    </w:rPr>
                    <w:t>capitolelor</w:t>
                  </w:r>
                  <w:proofErr w:type="spellEnd"/>
                  <w:r w:rsidRPr="00043074">
                    <w:rPr>
                      <w:rFonts w:ascii="Calibri" w:hAnsi="Calibri" w:cs="Arial"/>
                      <w:b/>
                      <w:bCs/>
                      <w:sz w:val="22"/>
                      <w:szCs w:val="22"/>
                    </w:rPr>
                    <w:t xml:space="preserve"> de </w:t>
                  </w:r>
                  <w:proofErr w:type="spellStart"/>
                  <w:r w:rsidRPr="00043074">
                    <w:rPr>
                      <w:rFonts w:ascii="Calibri" w:hAnsi="Calibri" w:cs="Arial"/>
                      <w:b/>
                      <w:bCs/>
                      <w:sz w:val="22"/>
                      <w:szCs w:val="22"/>
                    </w:rPr>
                    <w:t>cheltuieli</w:t>
                  </w:r>
                  <w:proofErr w:type="spellEnd"/>
                </w:p>
              </w:tc>
              <w:tc>
                <w:tcPr>
                  <w:tcW w:w="1014" w:type="pct"/>
                  <w:gridSpan w:val="2"/>
                  <w:vMerge/>
                  <w:tcBorders>
                    <w:top w:val="single" w:sz="8" w:space="0" w:color="008080"/>
                    <w:left w:val="single" w:sz="8" w:space="0" w:color="008080"/>
                    <w:bottom w:val="single" w:sz="4" w:space="0" w:color="008080"/>
                    <w:right w:val="single" w:sz="8" w:space="0" w:color="008080"/>
                  </w:tcBorders>
                  <w:shd w:val="clear" w:color="auto" w:fill="auto"/>
                  <w:vAlign w:val="center"/>
                </w:tcPr>
                <w:p w14:paraId="43611813" w14:textId="77777777" w:rsidR="00B82CAF" w:rsidRPr="000B1AF3" w:rsidRDefault="00B82CAF" w:rsidP="00B82CAF">
                  <w:pPr>
                    <w:rPr>
                      <w:rFonts w:ascii="Calibri" w:hAnsi="Calibri" w:cs="Arial"/>
                      <w:b/>
                      <w:bCs/>
                      <w:sz w:val="22"/>
                      <w:szCs w:val="22"/>
                    </w:rPr>
                  </w:pPr>
                </w:p>
              </w:tc>
              <w:tc>
                <w:tcPr>
                  <w:tcW w:w="1143" w:type="pct"/>
                  <w:gridSpan w:val="2"/>
                  <w:tcBorders>
                    <w:top w:val="single" w:sz="8" w:space="0" w:color="008080"/>
                    <w:left w:val="single" w:sz="8" w:space="0" w:color="008080"/>
                    <w:bottom w:val="single" w:sz="4" w:space="0" w:color="008080"/>
                    <w:right w:val="single" w:sz="8" w:space="0" w:color="008080"/>
                  </w:tcBorders>
                  <w:shd w:val="clear" w:color="auto" w:fill="auto"/>
                  <w:vAlign w:val="center"/>
                </w:tcPr>
                <w:p w14:paraId="7EE57B12" w14:textId="509D154E" w:rsidR="00B82CAF" w:rsidRPr="000B1AF3" w:rsidRDefault="00242E54" w:rsidP="00B82CAF">
                  <w:pPr>
                    <w:jc w:val="center"/>
                    <w:rPr>
                      <w:rFonts w:ascii="Calibri" w:hAnsi="Calibri" w:cs="Arial"/>
                      <w:b/>
                      <w:bCs/>
                      <w:sz w:val="22"/>
                      <w:szCs w:val="22"/>
                    </w:rPr>
                  </w:pPr>
                  <w:proofErr w:type="spellStart"/>
                  <w:r w:rsidRPr="000B1AF3">
                    <w:rPr>
                      <w:rFonts w:ascii="Calibri" w:hAnsi="Calibri" w:cs="Arial"/>
                      <w:b/>
                      <w:bCs/>
                      <w:sz w:val="22"/>
                      <w:szCs w:val="22"/>
                    </w:rPr>
                    <w:t>Cheltuieli</w:t>
                  </w:r>
                  <w:proofErr w:type="spellEnd"/>
                  <w:r w:rsidRPr="000B1AF3">
                    <w:rPr>
                      <w:rFonts w:ascii="Calibri" w:hAnsi="Calibri" w:cs="Arial"/>
                      <w:b/>
                      <w:bCs/>
                      <w:sz w:val="22"/>
                      <w:szCs w:val="22"/>
                    </w:rPr>
                    <w:t xml:space="preserve"> confor</w:t>
                  </w:r>
                  <w:r>
                    <w:rPr>
                      <w:rFonts w:ascii="Calibri" w:hAnsi="Calibri" w:cs="Arial"/>
                      <w:b/>
                      <w:bCs/>
                      <w:sz w:val="22"/>
                      <w:szCs w:val="22"/>
                    </w:rPr>
                    <w:t>m Plan de marketing</w:t>
                  </w:r>
                </w:p>
              </w:tc>
              <w:tc>
                <w:tcPr>
                  <w:tcW w:w="1071" w:type="pct"/>
                  <w:gridSpan w:val="2"/>
                  <w:tcBorders>
                    <w:top w:val="single" w:sz="4" w:space="0" w:color="008080"/>
                    <w:left w:val="nil"/>
                    <w:bottom w:val="single" w:sz="4" w:space="0" w:color="008080"/>
                    <w:right w:val="single" w:sz="8" w:space="0" w:color="008080"/>
                  </w:tcBorders>
                  <w:shd w:val="clear" w:color="auto" w:fill="auto"/>
                  <w:vAlign w:val="center"/>
                </w:tcPr>
                <w:p w14:paraId="44AF7081" w14:textId="77777777" w:rsidR="00B82CAF" w:rsidRPr="000B1AF3" w:rsidRDefault="00B82CAF" w:rsidP="00B82CAF">
                  <w:pPr>
                    <w:jc w:val="center"/>
                    <w:rPr>
                      <w:rFonts w:ascii="Calibri" w:hAnsi="Calibri" w:cs="Arial"/>
                      <w:b/>
                      <w:bCs/>
                      <w:sz w:val="22"/>
                      <w:szCs w:val="22"/>
                      <w:lang w:val="pt-BR"/>
                    </w:rPr>
                  </w:pPr>
                  <w:r w:rsidRPr="000B1AF3">
                    <w:rPr>
                      <w:rFonts w:ascii="Calibri" w:hAnsi="Calibri" w:cs="Arial"/>
                      <w:b/>
                      <w:bCs/>
                      <w:sz w:val="22"/>
                      <w:szCs w:val="22"/>
                      <w:lang w:val="pt-BR"/>
                    </w:rPr>
                    <w:t>Diferenţe faţă de Cererea de finanţare</w:t>
                  </w:r>
                </w:p>
              </w:tc>
            </w:tr>
            <w:tr w:rsidR="00B82CAF" w:rsidRPr="000B1AF3" w14:paraId="4198381B" w14:textId="77777777" w:rsidTr="00B82CAF">
              <w:trPr>
                <w:trHeight w:val="315"/>
              </w:trPr>
              <w:tc>
                <w:tcPr>
                  <w:tcW w:w="1772" w:type="pct"/>
                  <w:tcBorders>
                    <w:top w:val="nil"/>
                    <w:left w:val="single" w:sz="8" w:space="0" w:color="008080"/>
                    <w:bottom w:val="single" w:sz="4" w:space="0" w:color="008080"/>
                    <w:right w:val="nil"/>
                  </w:tcBorders>
                  <w:shd w:val="clear" w:color="auto" w:fill="auto"/>
                  <w:vAlign w:val="center"/>
                </w:tcPr>
                <w:p w14:paraId="3DA30D84" w14:textId="77777777" w:rsidR="00B82CAF" w:rsidRPr="00043074" w:rsidRDefault="00B82CAF" w:rsidP="00B82CAF">
                  <w:pPr>
                    <w:jc w:val="center"/>
                    <w:rPr>
                      <w:rFonts w:ascii="Calibri" w:hAnsi="Calibri" w:cs="Arial"/>
                      <w:b/>
                      <w:bCs/>
                      <w:sz w:val="22"/>
                      <w:szCs w:val="22"/>
                      <w:lang w:val="pt-BR"/>
                    </w:rPr>
                  </w:pPr>
                  <w:r w:rsidRPr="00043074">
                    <w:rPr>
                      <w:rFonts w:ascii="Calibri" w:hAnsi="Calibri" w:cs="Arial"/>
                      <w:b/>
                      <w:bCs/>
                      <w:sz w:val="22"/>
                      <w:szCs w:val="22"/>
                      <w:lang w:val="pt-BR"/>
                    </w:rPr>
                    <w:t> </w:t>
                  </w:r>
                </w:p>
              </w:tc>
              <w:tc>
                <w:tcPr>
                  <w:tcW w:w="616" w:type="pct"/>
                  <w:tcBorders>
                    <w:top w:val="nil"/>
                    <w:left w:val="single" w:sz="8" w:space="0" w:color="008080"/>
                    <w:bottom w:val="single" w:sz="4" w:space="0" w:color="008080"/>
                    <w:right w:val="single" w:sz="4" w:space="0" w:color="008080"/>
                  </w:tcBorders>
                  <w:shd w:val="clear" w:color="auto" w:fill="auto"/>
                  <w:vAlign w:val="center"/>
                </w:tcPr>
                <w:p w14:paraId="334A4C42" w14:textId="77777777" w:rsidR="00B82CAF" w:rsidRPr="000B1AF3" w:rsidRDefault="00B82CAF" w:rsidP="00B82CAF">
                  <w:pPr>
                    <w:jc w:val="center"/>
                    <w:rPr>
                      <w:rFonts w:ascii="Calibri" w:hAnsi="Calibri" w:cs="Arial"/>
                      <w:b/>
                      <w:bCs/>
                      <w:sz w:val="22"/>
                      <w:szCs w:val="22"/>
                    </w:rPr>
                  </w:pPr>
                  <w:r w:rsidRPr="000B1AF3">
                    <w:rPr>
                      <w:rFonts w:ascii="Calibri" w:hAnsi="Calibri" w:cs="Arial"/>
                      <w:b/>
                      <w:bCs/>
                      <w:sz w:val="22"/>
                      <w:szCs w:val="22"/>
                    </w:rPr>
                    <w:t>E</w:t>
                  </w:r>
                </w:p>
              </w:tc>
              <w:tc>
                <w:tcPr>
                  <w:tcW w:w="398" w:type="pct"/>
                  <w:tcBorders>
                    <w:top w:val="nil"/>
                    <w:left w:val="nil"/>
                    <w:bottom w:val="single" w:sz="4" w:space="0" w:color="008080"/>
                    <w:right w:val="single" w:sz="8" w:space="0" w:color="008080"/>
                  </w:tcBorders>
                  <w:shd w:val="clear" w:color="auto" w:fill="auto"/>
                  <w:vAlign w:val="center"/>
                </w:tcPr>
                <w:p w14:paraId="445C4882" w14:textId="77777777" w:rsidR="00B82CAF" w:rsidRPr="000B1AF3" w:rsidRDefault="00B82CAF" w:rsidP="00B82CAF">
                  <w:pPr>
                    <w:jc w:val="center"/>
                    <w:rPr>
                      <w:rFonts w:ascii="Calibri" w:hAnsi="Calibri" w:cs="Arial"/>
                      <w:b/>
                      <w:bCs/>
                      <w:sz w:val="22"/>
                      <w:szCs w:val="22"/>
                    </w:rPr>
                  </w:pPr>
                  <w:r w:rsidRPr="000B1AF3">
                    <w:rPr>
                      <w:rFonts w:ascii="Calibri" w:hAnsi="Calibri" w:cs="Arial"/>
                      <w:b/>
                      <w:bCs/>
                      <w:sz w:val="22"/>
                      <w:szCs w:val="22"/>
                    </w:rPr>
                    <w:t>N</w:t>
                  </w:r>
                </w:p>
              </w:tc>
              <w:tc>
                <w:tcPr>
                  <w:tcW w:w="719" w:type="pct"/>
                  <w:tcBorders>
                    <w:top w:val="nil"/>
                    <w:left w:val="nil"/>
                    <w:bottom w:val="single" w:sz="4" w:space="0" w:color="008080"/>
                    <w:right w:val="single" w:sz="4" w:space="0" w:color="008080"/>
                  </w:tcBorders>
                  <w:shd w:val="clear" w:color="auto" w:fill="auto"/>
                  <w:vAlign w:val="center"/>
                </w:tcPr>
                <w:p w14:paraId="23567679" w14:textId="77777777" w:rsidR="00B82CAF" w:rsidRPr="000B1AF3" w:rsidRDefault="00B82CAF" w:rsidP="00B82CAF">
                  <w:pPr>
                    <w:jc w:val="center"/>
                    <w:rPr>
                      <w:rFonts w:ascii="Calibri" w:hAnsi="Calibri" w:cs="Arial"/>
                      <w:b/>
                      <w:bCs/>
                      <w:sz w:val="22"/>
                      <w:szCs w:val="22"/>
                    </w:rPr>
                  </w:pPr>
                  <w:r w:rsidRPr="000B1AF3">
                    <w:rPr>
                      <w:rFonts w:ascii="Calibri" w:hAnsi="Calibri" w:cs="Arial"/>
                      <w:b/>
                      <w:bCs/>
                      <w:sz w:val="22"/>
                      <w:szCs w:val="22"/>
                    </w:rPr>
                    <w:t>E</w:t>
                  </w:r>
                </w:p>
              </w:tc>
              <w:tc>
                <w:tcPr>
                  <w:tcW w:w="424" w:type="pct"/>
                  <w:tcBorders>
                    <w:top w:val="nil"/>
                    <w:left w:val="nil"/>
                    <w:bottom w:val="single" w:sz="4" w:space="0" w:color="008080"/>
                    <w:right w:val="single" w:sz="8" w:space="0" w:color="008080"/>
                  </w:tcBorders>
                  <w:shd w:val="clear" w:color="auto" w:fill="auto"/>
                  <w:vAlign w:val="center"/>
                </w:tcPr>
                <w:p w14:paraId="470BD23A" w14:textId="77777777" w:rsidR="00B82CAF" w:rsidRPr="000B1AF3" w:rsidRDefault="00B82CAF" w:rsidP="00B82CAF">
                  <w:pPr>
                    <w:jc w:val="center"/>
                    <w:rPr>
                      <w:rFonts w:ascii="Calibri" w:hAnsi="Calibri" w:cs="Arial"/>
                      <w:b/>
                      <w:bCs/>
                      <w:sz w:val="22"/>
                      <w:szCs w:val="22"/>
                    </w:rPr>
                  </w:pPr>
                  <w:r w:rsidRPr="000B1AF3">
                    <w:rPr>
                      <w:rFonts w:ascii="Calibri" w:hAnsi="Calibri" w:cs="Arial"/>
                      <w:b/>
                      <w:bCs/>
                      <w:sz w:val="22"/>
                      <w:szCs w:val="22"/>
                    </w:rPr>
                    <w:t>N</w:t>
                  </w:r>
                </w:p>
              </w:tc>
              <w:tc>
                <w:tcPr>
                  <w:tcW w:w="654" w:type="pct"/>
                  <w:tcBorders>
                    <w:top w:val="nil"/>
                    <w:left w:val="nil"/>
                    <w:bottom w:val="single" w:sz="4" w:space="0" w:color="008080"/>
                    <w:right w:val="single" w:sz="4" w:space="0" w:color="008080"/>
                  </w:tcBorders>
                  <w:shd w:val="clear" w:color="auto" w:fill="auto"/>
                  <w:vAlign w:val="center"/>
                </w:tcPr>
                <w:p w14:paraId="2B8CE5D8" w14:textId="77777777" w:rsidR="00B82CAF" w:rsidRPr="000B1AF3" w:rsidRDefault="00B82CAF" w:rsidP="00B82CAF">
                  <w:pPr>
                    <w:jc w:val="center"/>
                    <w:rPr>
                      <w:rFonts w:ascii="Calibri" w:hAnsi="Calibri" w:cs="Arial"/>
                      <w:b/>
                      <w:bCs/>
                      <w:sz w:val="22"/>
                      <w:szCs w:val="22"/>
                    </w:rPr>
                  </w:pPr>
                  <w:r w:rsidRPr="000B1AF3">
                    <w:rPr>
                      <w:rFonts w:ascii="Calibri" w:hAnsi="Calibri" w:cs="Arial"/>
                      <w:b/>
                      <w:bCs/>
                      <w:sz w:val="22"/>
                      <w:szCs w:val="22"/>
                    </w:rPr>
                    <w:t>E</w:t>
                  </w:r>
                </w:p>
              </w:tc>
              <w:tc>
                <w:tcPr>
                  <w:tcW w:w="417" w:type="pct"/>
                  <w:tcBorders>
                    <w:top w:val="nil"/>
                    <w:left w:val="nil"/>
                    <w:bottom w:val="single" w:sz="4" w:space="0" w:color="008080"/>
                    <w:right w:val="single" w:sz="8" w:space="0" w:color="008080"/>
                  </w:tcBorders>
                  <w:shd w:val="clear" w:color="auto" w:fill="auto"/>
                  <w:vAlign w:val="center"/>
                </w:tcPr>
                <w:p w14:paraId="575A6316" w14:textId="77777777" w:rsidR="00B82CAF" w:rsidRPr="000B1AF3" w:rsidRDefault="00B82CAF" w:rsidP="00B82CAF">
                  <w:pPr>
                    <w:jc w:val="center"/>
                    <w:rPr>
                      <w:rFonts w:ascii="Calibri" w:hAnsi="Calibri" w:cs="Arial"/>
                      <w:b/>
                      <w:bCs/>
                      <w:sz w:val="22"/>
                      <w:szCs w:val="22"/>
                    </w:rPr>
                  </w:pPr>
                  <w:r w:rsidRPr="000B1AF3">
                    <w:rPr>
                      <w:rFonts w:ascii="Calibri" w:hAnsi="Calibri" w:cs="Arial"/>
                      <w:b/>
                      <w:bCs/>
                      <w:sz w:val="22"/>
                      <w:szCs w:val="22"/>
                    </w:rPr>
                    <w:t>N</w:t>
                  </w:r>
                </w:p>
              </w:tc>
            </w:tr>
            <w:tr w:rsidR="00B82CAF" w:rsidRPr="000B1AF3" w14:paraId="7C2F3CA9" w14:textId="77777777" w:rsidTr="00B82CAF">
              <w:trPr>
                <w:trHeight w:val="255"/>
              </w:trPr>
              <w:tc>
                <w:tcPr>
                  <w:tcW w:w="1772" w:type="pct"/>
                  <w:tcBorders>
                    <w:top w:val="nil"/>
                    <w:left w:val="single" w:sz="8" w:space="0" w:color="008080"/>
                    <w:bottom w:val="single" w:sz="4" w:space="0" w:color="008080"/>
                    <w:right w:val="nil"/>
                  </w:tcBorders>
                  <w:shd w:val="clear" w:color="auto" w:fill="auto"/>
                  <w:vAlign w:val="center"/>
                </w:tcPr>
                <w:p w14:paraId="07AD39FB" w14:textId="77777777" w:rsidR="00B82CAF" w:rsidRPr="00043074" w:rsidRDefault="00B82CAF" w:rsidP="00B82CAF">
                  <w:pPr>
                    <w:jc w:val="center"/>
                    <w:rPr>
                      <w:rFonts w:ascii="Calibri" w:hAnsi="Calibri" w:cs="Arial"/>
                      <w:b/>
                      <w:bCs/>
                      <w:sz w:val="22"/>
                      <w:szCs w:val="22"/>
                    </w:rPr>
                  </w:pPr>
                  <w:r w:rsidRPr="00043074">
                    <w:rPr>
                      <w:rFonts w:ascii="Calibri" w:hAnsi="Calibri" w:cs="Arial"/>
                      <w:b/>
                      <w:bCs/>
                      <w:sz w:val="22"/>
                      <w:szCs w:val="22"/>
                    </w:rPr>
                    <w:t>1</w:t>
                  </w:r>
                </w:p>
              </w:tc>
              <w:tc>
                <w:tcPr>
                  <w:tcW w:w="616" w:type="pct"/>
                  <w:tcBorders>
                    <w:top w:val="nil"/>
                    <w:left w:val="single" w:sz="8" w:space="0" w:color="008080"/>
                    <w:bottom w:val="single" w:sz="4" w:space="0" w:color="008080"/>
                    <w:right w:val="single" w:sz="4" w:space="0" w:color="008080"/>
                  </w:tcBorders>
                  <w:shd w:val="clear" w:color="auto" w:fill="auto"/>
                  <w:vAlign w:val="center"/>
                </w:tcPr>
                <w:p w14:paraId="1B960151" w14:textId="77777777" w:rsidR="00B82CAF" w:rsidRPr="000B1AF3" w:rsidRDefault="00B82CAF" w:rsidP="00B82CAF">
                  <w:pPr>
                    <w:jc w:val="center"/>
                    <w:rPr>
                      <w:rFonts w:ascii="Calibri" w:hAnsi="Calibri" w:cs="Arial"/>
                      <w:b/>
                      <w:bCs/>
                      <w:sz w:val="22"/>
                      <w:szCs w:val="22"/>
                    </w:rPr>
                  </w:pPr>
                  <w:r w:rsidRPr="000B1AF3">
                    <w:rPr>
                      <w:rFonts w:ascii="Calibri" w:hAnsi="Calibri" w:cs="Arial"/>
                      <w:b/>
                      <w:bCs/>
                      <w:sz w:val="22"/>
                      <w:szCs w:val="22"/>
                    </w:rPr>
                    <w:t>2</w:t>
                  </w:r>
                </w:p>
              </w:tc>
              <w:tc>
                <w:tcPr>
                  <w:tcW w:w="398" w:type="pct"/>
                  <w:tcBorders>
                    <w:top w:val="nil"/>
                    <w:left w:val="nil"/>
                    <w:bottom w:val="single" w:sz="4" w:space="0" w:color="008080"/>
                    <w:right w:val="single" w:sz="8" w:space="0" w:color="008080"/>
                  </w:tcBorders>
                  <w:shd w:val="clear" w:color="auto" w:fill="auto"/>
                  <w:vAlign w:val="center"/>
                </w:tcPr>
                <w:p w14:paraId="64BD3D91" w14:textId="77777777" w:rsidR="00B82CAF" w:rsidRPr="000B1AF3" w:rsidRDefault="00B82CAF" w:rsidP="00B82CAF">
                  <w:pPr>
                    <w:jc w:val="center"/>
                    <w:rPr>
                      <w:rFonts w:ascii="Calibri" w:hAnsi="Calibri" w:cs="Arial"/>
                      <w:b/>
                      <w:bCs/>
                      <w:sz w:val="22"/>
                      <w:szCs w:val="22"/>
                    </w:rPr>
                  </w:pPr>
                  <w:r w:rsidRPr="000B1AF3">
                    <w:rPr>
                      <w:rFonts w:ascii="Calibri" w:hAnsi="Calibri" w:cs="Arial"/>
                      <w:b/>
                      <w:bCs/>
                      <w:sz w:val="22"/>
                      <w:szCs w:val="22"/>
                    </w:rPr>
                    <w:t>3</w:t>
                  </w:r>
                </w:p>
              </w:tc>
              <w:tc>
                <w:tcPr>
                  <w:tcW w:w="719" w:type="pct"/>
                  <w:tcBorders>
                    <w:top w:val="nil"/>
                    <w:left w:val="nil"/>
                    <w:bottom w:val="single" w:sz="4" w:space="0" w:color="008080"/>
                    <w:right w:val="single" w:sz="4" w:space="0" w:color="008080"/>
                  </w:tcBorders>
                  <w:shd w:val="clear" w:color="auto" w:fill="auto"/>
                  <w:vAlign w:val="center"/>
                </w:tcPr>
                <w:p w14:paraId="4AEFC5E8" w14:textId="77777777" w:rsidR="00B82CAF" w:rsidRPr="000B1AF3" w:rsidRDefault="00B82CAF" w:rsidP="00B82CAF">
                  <w:pPr>
                    <w:jc w:val="center"/>
                    <w:rPr>
                      <w:rFonts w:ascii="Calibri" w:hAnsi="Calibri" w:cs="Arial"/>
                      <w:b/>
                      <w:bCs/>
                      <w:sz w:val="22"/>
                      <w:szCs w:val="22"/>
                    </w:rPr>
                  </w:pPr>
                  <w:r w:rsidRPr="000B1AF3">
                    <w:rPr>
                      <w:rFonts w:ascii="Calibri" w:hAnsi="Calibri" w:cs="Arial"/>
                      <w:b/>
                      <w:bCs/>
                      <w:sz w:val="22"/>
                      <w:szCs w:val="22"/>
                    </w:rPr>
                    <w:t>2</w:t>
                  </w:r>
                </w:p>
              </w:tc>
              <w:tc>
                <w:tcPr>
                  <w:tcW w:w="424" w:type="pct"/>
                  <w:tcBorders>
                    <w:top w:val="nil"/>
                    <w:left w:val="nil"/>
                    <w:bottom w:val="single" w:sz="4" w:space="0" w:color="008080"/>
                    <w:right w:val="single" w:sz="8" w:space="0" w:color="008080"/>
                  </w:tcBorders>
                  <w:shd w:val="clear" w:color="auto" w:fill="auto"/>
                  <w:vAlign w:val="center"/>
                </w:tcPr>
                <w:p w14:paraId="6B883423" w14:textId="77777777" w:rsidR="00B82CAF" w:rsidRPr="000B1AF3" w:rsidRDefault="00B82CAF" w:rsidP="00B82CAF">
                  <w:pPr>
                    <w:jc w:val="center"/>
                    <w:rPr>
                      <w:rFonts w:ascii="Calibri" w:hAnsi="Calibri" w:cs="Arial"/>
                      <w:b/>
                      <w:bCs/>
                      <w:sz w:val="22"/>
                      <w:szCs w:val="22"/>
                    </w:rPr>
                  </w:pPr>
                  <w:r w:rsidRPr="000B1AF3">
                    <w:rPr>
                      <w:rFonts w:ascii="Calibri" w:hAnsi="Calibri" w:cs="Arial"/>
                      <w:b/>
                      <w:bCs/>
                      <w:sz w:val="22"/>
                      <w:szCs w:val="22"/>
                    </w:rPr>
                    <w:t>3</w:t>
                  </w:r>
                </w:p>
              </w:tc>
              <w:tc>
                <w:tcPr>
                  <w:tcW w:w="654" w:type="pct"/>
                  <w:tcBorders>
                    <w:top w:val="nil"/>
                    <w:left w:val="nil"/>
                    <w:bottom w:val="single" w:sz="4" w:space="0" w:color="008080"/>
                    <w:right w:val="single" w:sz="4" w:space="0" w:color="008080"/>
                  </w:tcBorders>
                  <w:shd w:val="clear" w:color="auto" w:fill="auto"/>
                  <w:vAlign w:val="center"/>
                </w:tcPr>
                <w:p w14:paraId="63452144" w14:textId="77777777" w:rsidR="00B82CAF" w:rsidRPr="000B1AF3" w:rsidRDefault="00B82CAF" w:rsidP="00B82CAF">
                  <w:pPr>
                    <w:jc w:val="center"/>
                    <w:rPr>
                      <w:rFonts w:ascii="Calibri" w:hAnsi="Calibri" w:cs="Arial"/>
                      <w:b/>
                      <w:bCs/>
                      <w:sz w:val="22"/>
                      <w:szCs w:val="22"/>
                    </w:rPr>
                  </w:pPr>
                  <w:r w:rsidRPr="000B1AF3">
                    <w:rPr>
                      <w:rFonts w:ascii="Calibri" w:hAnsi="Calibri" w:cs="Arial"/>
                      <w:b/>
                      <w:bCs/>
                      <w:sz w:val="22"/>
                      <w:szCs w:val="22"/>
                    </w:rPr>
                    <w:t>2</w:t>
                  </w:r>
                </w:p>
              </w:tc>
              <w:tc>
                <w:tcPr>
                  <w:tcW w:w="417" w:type="pct"/>
                  <w:tcBorders>
                    <w:top w:val="nil"/>
                    <w:left w:val="nil"/>
                    <w:bottom w:val="single" w:sz="4" w:space="0" w:color="008080"/>
                    <w:right w:val="single" w:sz="8" w:space="0" w:color="008080"/>
                  </w:tcBorders>
                  <w:shd w:val="clear" w:color="auto" w:fill="auto"/>
                  <w:vAlign w:val="center"/>
                </w:tcPr>
                <w:p w14:paraId="6E1A25F6" w14:textId="77777777" w:rsidR="00B82CAF" w:rsidRPr="000B1AF3" w:rsidRDefault="00B82CAF" w:rsidP="00B82CAF">
                  <w:pPr>
                    <w:jc w:val="center"/>
                    <w:rPr>
                      <w:rFonts w:ascii="Calibri" w:hAnsi="Calibri" w:cs="Arial"/>
                      <w:b/>
                      <w:bCs/>
                      <w:sz w:val="22"/>
                      <w:szCs w:val="22"/>
                    </w:rPr>
                  </w:pPr>
                  <w:r w:rsidRPr="000B1AF3">
                    <w:rPr>
                      <w:rFonts w:ascii="Calibri" w:hAnsi="Calibri" w:cs="Arial"/>
                      <w:b/>
                      <w:bCs/>
                      <w:sz w:val="22"/>
                      <w:szCs w:val="22"/>
                    </w:rPr>
                    <w:t>3</w:t>
                  </w:r>
                </w:p>
              </w:tc>
            </w:tr>
            <w:tr w:rsidR="00B82CAF" w:rsidRPr="000B1AF3" w14:paraId="2D357497" w14:textId="77777777" w:rsidTr="00B82CAF">
              <w:trPr>
                <w:trHeight w:val="255"/>
              </w:trPr>
              <w:tc>
                <w:tcPr>
                  <w:tcW w:w="1772" w:type="pct"/>
                  <w:tcBorders>
                    <w:top w:val="nil"/>
                    <w:left w:val="single" w:sz="8" w:space="0" w:color="008080"/>
                    <w:bottom w:val="single" w:sz="4" w:space="0" w:color="008080"/>
                    <w:right w:val="nil"/>
                  </w:tcBorders>
                  <w:shd w:val="clear" w:color="auto" w:fill="auto"/>
                  <w:vAlign w:val="center"/>
                </w:tcPr>
                <w:p w14:paraId="3B37079F" w14:textId="77777777" w:rsidR="00B82CAF" w:rsidRPr="00043074" w:rsidRDefault="00B82CAF" w:rsidP="00B82CAF">
                  <w:pPr>
                    <w:jc w:val="center"/>
                    <w:rPr>
                      <w:rFonts w:ascii="Calibri" w:hAnsi="Calibri" w:cs="Arial"/>
                      <w:b/>
                      <w:bCs/>
                      <w:sz w:val="22"/>
                      <w:szCs w:val="22"/>
                    </w:rPr>
                  </w:pPr>
                  <w:proofErr w:type="spellStart"/>
                  <w:r w:rsidRPr="00043074">
                    <w:rPr>
                      <w:rFonts w:ascii="Calibri" w:hAnsi="Calibri" w:cs="Arial"/>
                      <w:b/>
                      <w:bCs/>
                      <w:sz w:val="22"/>
                      <w:szCs w:val="22"/>
                    </w:rPr>
                    <w:t>Cheltuieli</w:t>
                  </w:r>
                  <w:proofErr w:type="spellEnd"/>
                  <w:r w:rsidRPr="00043074">
                    <w:rPr>
                      <w:rFonts w:ascii="Calibri" w:hAnsi="Calibri" w:cs="Arial"/>
                      <w:b/>
                      <w:bCs/>
                      <w:sz w:val="22"/>
                      <w:szCs w:val="22"/>
                    </w:rPr>
                    <w:t xml:space="preserve"> </w:t>
                  </w:r>
                  <w:proofErr w:type="spellStart"/>
                  <w:r w:rsidRPr="00043074">
                    <w:rPr>
                      <w:rFonts w:ascii="Calibri" w:hAnsi="Calibri" w:cs="Arial"/>
                      <w:b/>
                      <w:bCs/>
                      <w:sz w:val="22"/>
                      <w:szCs w:val="22"/>
                    </w:rPr>
                    <w:t>specifice</w:t>
                  </w:r>
                  <w:proofErr w:type="spellEnd"/>
                  <w:r w:rsidRPr="00043074">
                    <w:rPr>
                      <w:rFonts w:ascii="Calibri" w:hAnsi="Calibri" w:cs="Arial"/>
                      <w:b/>
                      <w:bCs/>
                      <w:sz w:val="22"/>
                      <w:szCs w:val="22"/>
                    </w:rPr>
                    <w:t xml:space="preserve"> cu </w:t>
                  </w:r>
                  <w:proofErr w:type="spellStart"/>
                  <w:r w:rsidRPr="00043074">
                    <w:rPr>
                      <w:rFonts w:ascii="Calibri" w:hAnsi="Calibri" w:cs="Arial"/>
                      <w:b/>
                      <w:bCs/>
                      <w:sz w:val="22"/>
                      <w:szCs w:val="22"/>
                    </w:rPr>
                    <w:t>intensitatea</w:t>
                  </w:r>
                  <w:proofErr w:type="spellEnd"/>
                  <w:r w:rsidRPr="00043074">
                    <w:rPr>
                      <w:rFonts w:ascii="Calibri" w:hAnsi="Calibri" w:cs="Arial"/>
                      <w:b/>
                      <w:bCs/>
                      <w:sz w:val="22"/>
                      <w:szCs w:val="22"/>
                    </w:rPr>
                    <w:t xml:space="preserve"> de</w:t>
                  </w:r>
                  <w:r w:rsidRPr="00043074">
                    <w:rPr>
                      <w:rFonts w:ascii="Calibri" w:hAnsi="Calibri" w:cs="Arial"/>
                      <w:b/>
                      <w:bCs/>
                      <w:sz w:val="22"/>
                      <w:szCs w:val="22"/>
                    </w:rPr>
                    <w:cr/>
                    <w:t xml:space="preserve"> 50%</w:t>
                  </w:r>
                </w:p>
              </w:tc>
              <w:tc>
                <w:tcPr>
                  <w:tcW w:w="616" w:type="pct"/>
                  <w:tcBorders>
                    <w:top w:val="nil"/>
                    <w:left w:val="single" w:sz="8" w:space="0" w:color="008080"/>
                    <w:bottom w:val="single" w:sz="4" w:space="0" w:color="008080"/>
                    <w:right w:val="single" w:sz="4" w:space="0" w:color="008080"/>
                  </w:tcBorders>
                  <w:shd w:val="clear" w:color="auto" w:fill="auto"/>
                  <w:vAlign w:val="center"/>
                </w:tcPr>
                <w:p w14:paraId="492C2BB6" w14:textId="77777777" w:rsidR="00B82CAF" w:rsidRPr="000B1AF3" w:rsidRDefault="00B82CAF" w:rsidP="00B82CAF">
                  <w:pPr>
                    <w:jc w:val="center"/>
                    <w:rPr>
                      <w:rFonts w:ascii="Calibri" w:hAnsi="Calibri" w:cs="Arial"/>
                      <w:b/>
                      <w:bCs/>
                      <w:sz w:val="22"/>
                      <w:szCs w:val="22"/>
                    </w:rPr>
                  </w:pPr>
                </w:p>
              </w:tc>
              <w:tc>
                <w:tcPr>
                  <w:tcW w:w="398" w:type="pct"/>
                  <w:tcBorders>
                    <w:top w:val="nil"/>
                    <w:left w:val="nil"/>
                    <w:bottom w:val="single" w:sz="4" w:space="0" w:color="008080"/>
                    <w:right w:val="single" w:sz="8" w:space="0" w:color="008080"/>
                  </w:tcBorders>
                  <w:shd w:val="clear" w:color="auto" w:fill="auto"/>
                  <w:vAlign w:val="center"/>
                </w:tcPr>
                <w:p w14:paraId="3E95D3DD" w14:textId="77777777" w:rsidR="00B82CAF" w:rsidRPr="000B1AF3" w:rsidRDefault="00B82CAF" w:rsidP="00B82CAF">
                  <w:pPr>
                    <w:jc w:val="center"/>
                    <w:rPr>
                      <w:rFonts w:ascii="Calibri" w:hAnsi="Calibri" w:cs="Arial"/>
                      <w:b/>
                      <w:bCs/>
                      <w:sz w:val="22"/>
                      <w:szCs w:val="22"/>
                    </w:rPr>
                  </w:pPr>
                </w:p>
              </w:tc>
              <w:tc>
                <w:tcPr>
                  <w:tcW w:w="719" w:type="pct"/>
                  <w:tcBorders>
                    <w:top w:val="nil"/>
                    <w:left w:val="nil"/>
                    <w:bottom w:val="single" w:sz="4" w:space="0" w:color="008080"/>
                    <w:right w:val="single" w:sz="4" w:space="0" w:color="008080"/>
                  </w:tcBorders>
                  <w:shd w:val="clear" w:color="auto" w:fill="auto"/>
                  <w:vAlign w:val="center"/>
                </w:tcPr>
                <w:p w14:paraId="14ED8A99" w14:textId="77777777" w:rsidR="00B82CAF" w:rsidRPr="000B1AF3" w:rsidRDefault="00B82CAF" w:rsidP="00B82CAF">
                  <w:pPr>
                    <w:jc w:val="center"/>
                    <w:rPr>
                      <w:rFonts w:ascii="Calibri" w:hAnsi="Calibri" w:cs="Arial"/>
                      <w:b/>
                      <w:bCs/>
                      <w:sz w:val="22"/>
                      <w:szCs w:val="22"/>
                    </w:rPr>
                  </w:pPr>
                </w:p>
              </w:tc>
              <w:tc>
                <w:tcPr>
                  <w:tcW w:w="424" w:type="pct"/>
                  <w:tcBorders>
                    <w:top w:val="nil"/>
                    <w:left w:val="nil"/>
                    <w:bottom w:val="single" w:sz="4" w:space="0" w:color="008080"/>
                    <w:right w:val="single" w:sz="8" w:space="0" w:color="008080"/>
                  </w:tcBorders>
                  <w:shd w:val="clear" w:color="auto" w:fill="auto"/>
                  <w:vAlign w:val="center"/>
                </w:tcPr>
                <w:p w14:paraId="77EAC3BB" w14:textId="77777777" w:rsidR="00B82CAF" w:rsidRPr="000B1AF3" w:rsidRDefault="00B82CAF" w:rsidP="00B82CAF">
                  <w:pPr>
                    <w:jc w:val="center"/>
                    <w:rPr>
                      <w:rFonts w:ascii="Calibri" w:hAnsi="Calibri" w:cs="Arial"/>
                      <w:b/>
                      <w:bCs/>
                      <w:sz w:val="22"/>
                      <w:szCs w:val="22"/>
                    </w:rPr>
                  </w:pPr>
                </w:p>
              </w:tc>
              <w:tc>
                <w:tcPr>
                  <w:tcW w:w="654" w:type="pct"/>
                  <w:tcBorders>
                    <w:top w:val="nil"/>
                    <w:left w:val="nil"/>
                    <w:bottom w:val="single" w:sz="4" w:space="0" w:color="008080"/>
                    <w:right w:val="single" w:sz="4" w:space="0" w:color="008080"/>
                  </w:tcBorders>
                  <w:shd w:val="clear" w:color="auto" w:fill="auto"/>
                  <w:vAlign w:val="center"/>
                </w:tcPr>
                <w:p w14:paraId="0463C6F6" w14:textId="77777777" w:rsidR="00B82CAF" w:rsidRPr="000B1AF3" w:rsidRDefault="00B82CAF" w:rsidP="00B82CAF">
                  <w:pPr>
                    <w:jc w:val="center"/>
                    <w:rPr>
                      <w:rFonts w:ascii="Calibri" w:hAnsi="Calibri" w:cs="Arial"/>
                      <w:b/>
                      <w:bCs/>
                      <w:sz w:val="22"/>
                      <w:szCs w:val="22"/>
                    </w:rPr>
                  </w:pPr>
                </w:p>
              </w:tc>
              <w:tc>
                <w:tcPr>
                  <w:tcW w:w="417" w:type="pct"/>
                  <w:tcBorders>
                    <w:top w:val="nil"/>
                    <w:left w:val="nil"/>
                    <w:bottom w:val="single" w:sz="4" w:space="0" w:color="008080"/>
                    <w:right w:val="single" w:sz="8" w:space="0" w:color="008080"/>
                  </w:tcBorders>
                  <w:shd w:val="clear" w:color="auto" w:fill="auto"/>
                  <w:vAlign w:val="center"/>
                </w:tcPr>
                <w:p w14:paraId="02D47FBF" w14:textId="77777777" w:rsidR="00B82CAF" w:rsidRPr="000B1AF3" w:rsidRDefault="00B82CAF" w:rsidP="00B82CAF">
                  <w:pPr>
                    <w:jc w:val="center"/>
                    <w:rPr>
                      <w:rFonts w:ascii="Calibri" w:hAnsi="Calibri" w:cs="Arial"/>
                      <w:b/>
                      <w:bCs/>
                      <w:sz w:val="22"/>
                      <w:szCs w:val="22"/>
                    </w:rPr>
                  </w:pPr>
                </w:p>
              </w:tc>
            </w:tr>
            <w:tr w:rsidR="00B82CAF" w:rsidRPr="000B1AF3" w14:paraId="790ECC2C" w14:textId="77777777" w:rsidTr="00B82CAF">
              <w:trPr>
                <w:trHeight w:val="255"/>
              </w:trPr>
              <w:tc>
                <w:tcPr>
                  <w:tcW w:w="1772" w:type="pct"/>
                  <w:tcBorders>
                    <w:top w:val="nil"/>
                    <w:left w:val="single" w:sz="8" w:space="0" w:color="008080"/>
                    <w:bottom w:val="single" w:sz="4" w:space="0" w:color="008080"/>
                    <w:right w:val="nil"/>
                  </w:tcBorders>
                  <w:shd w:val="clear" w:color="auto" w:fill="auto"/>
                  <w:noWrap/>
                </w:tcPr>
                <w:p w14:paraId="76C69328" w14:textId="77777777" w:rsidR="00B82CAF" w:rsidRPr="000B1AF3" w:rsidRDefault="00B82CAF" w:rsidP="00B82CAF">
                  <w:pPr>
                    <w:jc w:val="both"/>
                    <w:rPr>
                      <w:rFonts w:ascii="Calibri" w:hAnsi="Calibri" w:cs="Arial"/>
                      <w:b/>
                      <w:bCs/>
                      <w:sz w:val="22"/>
                      <w:szCs w:val="22"/>
                    </w:rPr>
                  </w:pPr>
                  <w:proofErr w:type="spellStart"/>
                  <w:r w:rsidRPr="000B1AF3">
                    <w:rPr>
                      <w:rFonts w:ascii="Calibri" w:hAnsi="Calibri" w:cs="Arial"/>
                      <w:b/>
                      <w:bCs/>
                      <w:sz w:val="22"/>
                      <w:szCs w:val="22"/>
                    </w:rPr>
                    <w:t>Capitolul</w:t>
                  </w:r>
                  <w:proofErr w:type="spellEnd"/>
                  <w:r w:rsidRPr="000B1AF3">
                    <w:rPr>
                      <w:rFonts w:ascii="Calibri" w:hAnsi="Calibri" w:cs="Arial"/>
                      <w:b/>
                      <w:bCs/>
                      <w:sz w:val="22"/>
                      <w:szCs w:val="22"/>
                    </w:rPr>
                    <w:t xml:space="preserve"> 1 </w:t>
                  </w:r>
                  <w:proofErr w:type="spellStart"/>
                  <w:r w:rsidRPr="000B1AF3">
                    <w:rPr>
                      <w:rFonts w:ascii="Calibri" w:hAnsi="Calibri" w:cs="Arial"/>
                      <w:b/>
                      <w:bCs/>
                      <w:sz w:val="22"/>
                      <w:szCs w:val="22"/>
                    </w:rPr>
                    <w:t>Costuri</w:t>
                  </w:r>
                  <w:proofErr w:type="spellEnd"/>
                  <w:r w:rsidRPr="000B1AF3">
                    <w:rPr>
                      <w:rFonts w:ascii="Calibri" w:hAnsi="Calibri" w:cs="Arial"/>
                      <w:b/>
                      <w:bCs/>
                      <w:sz w:val="22"/>
                      <w:szCs w:val="22"/>
                    </w:rPr>
                    <w:t xml:space="preserve"> </w:t>
                  </w:r>
                  <w:proofErr w:type="spellStart"/>
                  <w:r w:rsidRPr="000B1AF3">
                    <w:rPr>
                      <w:rFonts w:ascii="Calibri" w:hAnsi="Calibri" w:cs="Arial"/>
                      <w:b/>
                      <w:bCs/>
                      <w:sz w:val="22"/>
                      <w:szCs w:val="22"/>
                    </w:rPr>
                    <w:t>directe</w:t>
                  </w:r>
                  <w:proofErr w:type="spellEnd"/>
                  <w:r w:rsidRPr="000B1AF3">
                    <w:rPr>
                      <w:rFonts w:ascii="Calibri" w:hAnsi="Calibri" w:cs="Arial"/>
                      <w:b/>
                      <w:bCs/>
                      <w:sz w:val="22"/>
                      <w:szCs w:val="22"/>
                    </w:rPr>
                    <w:t xml:space="preserve"> ale  </w:t>
                  </w:r>
                  <w:proofErr w:type="spellStart"/>
                  <w:r w:rsidRPr="000B1AF3">
                    <w:rPr>
                      <w:rFonts w:ascii="Calibri" w:hAnsi="Calibri" w:cs="Arial"/>
                      <w:b/>
                      <w:bCs/>
                      <w:sz w:val="22"/>
                      <w:szCs w:val="22"/>
                    </w:rPr>
                    <w:t>proiectelor</w:t>
                  </w:r>
                  <w:proofErr w:type="spellEnd"/>
                  <w:r w:rsidRPr="000B1AF3">
                    <w:rPr>
                      <w:rFonts w:ascii="Calibri" w:hAnsi="Calibri" w:cs="Arial"/>
                      <w:b/>
                      <w:bCs/>
                      <w:sz w:val="22"/>
                      <w:szCs w:val="22"/>
                    </w:rPr>
                    <w:t xml:space="preserve"> spec</w:t>
                  </w:r>
                  <w:r w:rsidRPr="000B1AF3">
                    <w:rPr>
                      <w:rFonts w:ascii="Calibri" w:hAnsi="Calibri" w:cs="Arial"/>
                      <w:b/>
                      <w:bCs/>
                      <w:sz w:val="22"/>
                      <w:szCs w:val="22"/>
                    </w:rPr>
                    <w:cr/>
                  </w:r>
                  <w:proofErr w:type="spellStart"/>
                  <w:r w:rsidRPr="000B1AF3">
                    <w:rPr>
                      <w:rFonts w:ascii="Calibri" w:hAnsi="Calibri" w:cs="Arial"/>
                      <w:b/>
                      <w:bCs/>
                      <w:sz w:val="22"/>
                      <w:szCs w:val="22"/>
                    </w:rPr>
                    <w:t>fice</w:t>
                  </w:r>
                  <w:proofErr w:type="spellEnd"/>
                  <w:r w:rsidRPr="000B1AF3">
                    <w:rPr>
                      <w:rFonts w:ascii="Calibri" w:hAnsi="Calibri" w:cs="Arial"/>
                      <w:b/>
                      <w:bCs/>
                      <w:sz w:val="22"/>
                      <w:szCs w:val="22"/>
                    </w:rPr>
                    <w:cr/>
                    <w:t xml:space="preserve"> corelate  cu </w:t>
                  </w:r>
                  <w:proofErr w:type="spellStart"/>
                  <w:r w:rsidRPr="000B1AF3">
                    <w:rPr>
                      <w:rFonts w:ascii="Calibri" w:hAnsi="Calibri" w:cs="Arial"/>
                      <w:b/>
                      <w:bCs/>
                      <w:sz w:val="22"/>
                      <w:szCs w:val="22"/>
                    </w:rPr>
                    <w:t>planul</w:t>
                  </w:r>
                  <w:proofErr w:type="spellEnd"/>
                  <w:r w:rsidRPr="000B1AF3">
                    <w:rPr>
                      <w:rFonts w:ascii="Calibri" w:hAnsi="Calibri" w:cs="Arial"/>
                      <w:b/>
                      <w:bCs/>
                      <w:sz w:val="22"/>
                      <w:szCs w:val="22"/>
                    </w:rPr>
                    <w:t xml:space="preserve">  </w:t>
                  </w:r>
                  <w:proofErr w:type="spellStart"/>
                  <w:r w:rsidRPr="000B1AF3">
                    <w:rPr>
                      <w:rFonts w:ascii="Calibri" w:hAnsi="Calibri" w:cs="Arial"/>
                      <w:b/>
                      <w:bCs/>
                      <w:sz w:val="22"/>
                      <w:szCs w:val="22"/>
                    </w:rPr>
                    <w:t>proiectului</w:t>
                  </w:r>
                  <w:proofErr w:type="spellEnd"/>
                  <w:r w:rsidRPr="000B1AF3">
                    <w:rPr>
                      <w:rFonts w:ascii="Calibri" w:hAnsi="Calibri" w:cs="Arial"/>
                      <w:b/>
                      <w:bCs/>
                      <w:sz w:val="22"/>
                      <w:szCs w:val="22"/>
                    </w:rPr>
                    <w:t xml:space="preserve">, </w:t>
                  </w:r>
                  <w:proofErr w:type="spellStart"/>
                  <w:r w:rsidRPr="000B1AF3">
                    <w:rPr>
                      <w:rFonts w:ascii="Calibri" w:hAnsi="Calibri" w:cs="Arial"/>
                      <w:b/>
                      <w:bCs/>
                      <w:sz w:val="22"/>
                      <w:szCs w:val="22"/>
                    </w:rPr>
                    <w:t>inclusiv</w:t>
                  </w:r>
                  <w:proofErr w:type="spellEnd"/>
                  <w:r w:rsidRPr="000B1AF3">
                    <w:rPr>
                      <w:rFonts w:ascii="Calibri" w:hAnsi="Calibri" w:cs="Arial"/>
                      <w:b/>
                      <w:bCs/>
                      <w:sz w:val="22"/>
                      <w:szCs w:val="22"/>
                    </w:rPr>
                    <w:t xml:space="preserve"> </w:t>
                  </w:r>
                  <w:proofErr w:type="spellStart"/>
                  <w:r w:rsidRPr="000B1AF3">
                    <w:rPr>
                      <w:rFonts w:ascii="Calibri" w:hAnsi="Calibri" w:cs="Arial"/>
                      <w:b/>
                      <w:bCs/>
                      <w:sz w:val="22"/>
                      <w:szCs w:val="22"/>
                    </w:rPr>
                    <w:t>costuri</w:t>
                  </w:r>
                  <w:proofErr w:type="spellEnd"/>
                  <w:r w:rsidRPr="000B1AF3">
                    <w:rPr>
                      <w:rFonts w:ascii="Calibri" w:hAnsi="Calibri" w:cs="Arial"/>
                      <w:b/>
                      <w:bCs/>
                      <w:sz w:val="22"/>
                      <w:szCs w:val="22"/>
                    </w:rPr>
                    <w:t xml:space="preserve"> de </w:t>
                  </w:r>
                  <w:proofErr w:type="spellStart"/>
                  <w:r w:rsidRPr="000B1AF3">
                    <w:rPr>
                      <w:rFonts w:ascii="Calibri" w:hAnsi="Calibri" w:cs="Arial"/>
                      <w:b/>
                      <w:bCs/>
                      <w:sz w:val="22"/>
                      <w:szCs w:val="22"/>
                    </w:rPr>
                    <w:t>promovare</w:t>
                  </w:r>
                  <w:proofErr w:type="spellEnd"/>
                </w:p>
              </w:tc>
              <w:tc>
                <w:tcPr>
                  <w:tcW w:w="616" w:type="pct"/>
                  <w:tcBorders>
                    <w:top w:val="nil"/>
                    <w:left w:val="single" w:sz="8" w:space="0" w:color="008080"/>
                    <w:bottom w:val="single" w:sz="4" w:space="0" w:color="008080"/>
                    <w:right w:val="single" w:sz="4" w:space="0" w:color="008080"/>
                  </w:tcBorders>
                  <w:shd w:val="clear" w:color="auto" w:fill="auto"/>
                  <w:noWrap/>
                  <w:vAlign w:val="bottom"/>
                </w:tcPr>
                <w:p w14:paraId="3B084F41" w14:textId="77777777" w:rsidR="00B82CAF" w:rsidRPr="000B1AF3" w:rsidRDefault="00B82CAF" w:rsidP="00B82CAF">
                  <w:pPr>
                    <w:rPr>
                      <w:rFonts w:ascii="Calibri" w:hAnsi="Calibri" w:cs="Arial"/>
                      <w:b/>
                      <w:bCs/>
                      <w:sz w:val="22"/>
                      <w:szCs w:val="22"/>
                      <w:lang w:val="it-IT"/>
                    </w:rPr>
                  </w:pPr>
                </w:p>
              </w:tc>
              <w:tc>
                <w:tcPr>
                  <w:tcW w:w="398" w:type="pct"/>
                  <w:tcBorders>
                    <w:top w:val="nil"/>
                    <w:left w:val="nil"/>
                    <w:bottom w:val="single" w:sz="4" w:space="0" w:color="008080"/>
                    <w:right w:val="single" w:sz="8" w:space="0" w:color="008080"/>
                  </w:tcBorders>
                  <w:shd w:val="clear" w:color="auto" w:fill="auto"/>
                  <w:noWrap/>
                  <w:vAlign w:val="bottom"/>
                </w:tcPr>
                <w:p w14:paraId="48D555D7" w14:textId="77777777" w:rsidR="00B82CAF" w:rsidRPr="000B1AF3" w:rsidRDefault="00B82CAF" w:rsidP="00B82CAF">
                  <w:pPr>
                    <w:rPr>
                      <w:rFonts w:ascii="Calibri" w:hAnsi="Calibri" w:cs="Arial"/>
                      <w:b/>
                      <w:bCs/>
                      <w:sz w:val="22"/>
                      <w:szCs w:val="22"/>
                      <w:lang w:val="it-IT"/>
                    </w:rPr>
                  </w:pPr>
                </w:p>
              </w:tc>
              <w:tc>
                <w:tcPr>
                  <w:tcW w:w="719" w:type="pct"/>
                  <w:tcBorders>
                    <w:top w:val="nil"/>
                    <w:left w:val="nil"/>
                    <w:bottom w:val="single" w:sz="4" w:space="0" w:color="008080"/>
                    <w:right w:val="single" w:sz="4" w:space="0" w:color="008080"/>
                  </w:tcBorders>
                  <w:shd w:val="clear" w:color="auto" w:fill="auto"/>
                  <w:noWrap/>
                  <w:vAlign w:val="bottom"/>
                </w:tcPr>
                <w:p w14:paraId="3B4B0228" w14:textId="77777777" w:rsidR="00B82CAF" w:rsidRPr="000B1AF3" w:rsidRDefault="00B82CAF" w:rsidP="00B82CAF">
                  <w:pPr>
                    <w:rPr>
                      <w:rFonts w:ascii="Calibri" w:hAnsi="Calibri" w:cs="Arial"/>
                      <w:b/>
                      <w:bCs/>
                      <w:sz w:val="22"/>
                      <w:szCs w:val="22"/>
                      <w:lang w:val="it-IT"/>
                    </w:rPr>
                  </w:pPr>
                </w:p>
              </w:tc>
              <w:tc>
                <w:tcPr>
                  <w:tcW w:w="424" w:type="pct"/>
                  <w:tcBorders>
                    <w:top w:val="nil"/>
                    <w:left w:val="nil"/>
                    <w:bottom w:val="single" w:sz="4" w:space="0" w:color="008080"/>
                    <w:right w:val="single" w:sz="8" w:space="0" w:color="008080"/>
                  </w:tcBorders>
                  <w:shd w:val="clear" w:color="auto" w:fill="auto"/>
                  <w:noWrap/>
                  <w:vAlign w:val="bottom"/>
                </w:tcPr>
                <w:p w14:paraId="479E8555" w14:textId="77777777" w:rsidR="00B82CAF" w:rsidRPr="000B1AF3" w:rsidRDefault="00B82CAF" w:rsidP="00B82CAF">
                  <w:pPr>
                    <w:rPr>
                      <w:rFonts w:ascii="Calibri" w:hAnsi="Calibri" w:cs="Arial"/>
                      <w:b/>
                      <w:bCs/>
                      <w:sz w:val="22"/>
                      <w:szCs w:val="22"/>
                      <w:lang w:val="it-IT"/>
                    </w:rPr>
                  </w:pPr>
                </w:p>
              </w:tc>
              <w:tc>
                <w:tcPr>
                  <w:tcW w:w="654" w:type="pct"/>
                  <w:tcBorders>
                    <w:top w:val="nil"/>
                    <w:left w:val="nil"/>
                    <w:bottom w:val="single" w:sz="4" w:space="0" w:color="008080"/>
                    <w:right w:val="single" w:sz="4" w:space="0" w:color="008080"/>
                  </w:tcBorders>
                  <w:shd w:val="clear" w:color="auto" w:fill="auto"/>
                  <w:noWrap/>
                  <w:vAlign w:val="bottom"/>
                </w:tcPr>
                <w:p w14:paraId="276DEEB0" w14:textId="77777777" w:rsidR="00B82CAF" w:rsidRPr="000B1AF3" w:rsidRDefault="00B82CAF" w:rsidP="00B82CAF">
                  <w:pPr>
                    <w:jc w:val="right"/>
                    <w:rPr>
                      <w:rFonts w:ascii="Calibri" w:hAnsi="Calibri" w:cs="Arial"/>
                      <w:b/>
                      <w:bCs/>
                      <w:sz w:val="22"/>
                      <w:szCs w:val="22"/>
                      <w:lang w:val="it-IT"/>
                    </w:rPr>
                  </w:pPr>
                </w:p>
              </w:tc>
              <w:tc>
                <w:tcPr>
                  <w:tcW w:w="417" w:type="pct"/>
                  <w:tcBorders>
                    <w:top w:val="nil"/>
                    <w:left w:val="nil"/>
                    <w:bottom w:val="single" w:sz="4" w:space="0" w:color="008080"/>
                    <w:right w:val="single" w:sz="8" w:space="0" w:color="008080"/>
                  </w:tcBorders>
                  <w:shd w:val="clear" w:color="auto" w:fill="auto"/>
                  <w:noWrap/>
                  <w:vAlign w:val="bottom"/>
                </w:tcPr>
                <w:p w14:paraId="3F6AA37D" w14:textId="77777777" w:rsidR="00B82CAF" w:rsidRPr="000B1AF3" w:rsidRDefault="00B82CAF" w:rsidP="00B82CAF">
                  <w:pPr>
                    <w:jc w:val="right"/>
                    <w:rPr>
                      <w:rFonts w:ascii="Calibri" w:hAnsi="Calibri" w:cs="Arial"/>
                      <w:b/>
                      <w:bCs/>
                      <w:sz w:val="22"/>
                      <w:szCs w:val="22"/>
                      <w:lang w:val="it-IT"/>
                    </w:rPr>
                  </w:pPr>
                </w:p>
              </w:tc>
            </w:tr>
            <w:tr w:rsidR="00B82CAF" w:rsidRPr="000B1AF3" w14:paraId="0E33E6D1" w14:textId="77777777" w:rsidTr="00B82CAF">
              <w:trPr>
                <w:trHeight w:val="255"/>
              </w:trPr>
              <w:tc>
                <w:tcPr>
                  <w:tcW w:w="1772" w:type="pct"/>
                  <w:tcBorders>
                    <w:top w:val="nil"/>
                    <w:left w:val="single" w:sz="8" w:space="0" w:color="008080"/>
                    <w:bottom w:val="single" w:sz="4" w:space="0" w:color="008080"/>
                    <w:right w:val="nil"/>
                  </w:tcBorders>
                  <w:shd w:val="clear" w:color="auto" w:fill="auto"/>
                  <w:noWrap/>
                </w:tcPr>
                <w:p w14:paraId="47BBA50D" w14:textId="77777777" w:rsidR="00B82CAF" w:rsidRPr="000B1AF3" w:rsidRDefault="00B82CAF" w:rsidP="00B82CAF">
                  <w:pPr>
                    <w:jc w:val="both"/>
                    <w:rPr>
                      <w:rFonts w:ascii="Calibri" w:hAnsi="Calibri" w:cs="Arial"/>
                      <w:b/>
                      <w:bCs/>
                      <w:sz w:val="22"/>
                      <w:szCs w:val="22"/>
                    </w:rPr>
                  </w:pPr>
                  <w:r w:rsidRPr="000B1AF3">
                    <w:rPr>
                      <w:rFonts w:ascii="Calibri" w:hAnsi="Calibri" w:cs="Arial"/>
                      <w:b/>
                      <w:bCs/>
                      <w:sz w:val="22"/>
                      <w:szCs w:val="22"/>
                    </w:rPr>
                    <w:t xml:space="preserve">1.1 </w:t>
                  </w:r>
                  <w:proofErr w:type="spellStart"/>
                  <w:r w:rsidRPr="000B1AF3">
                    <w:rPr>
                      <w:rFonts w:ascii="Calibri" w:hAnsi="Calibri" w:cs="Arial"/>
                      <w:b/>
                      <w:bCs/>
                      <w:sz w:val="22"/>
                      <w:szCs w:val="22"/>
                    </w:rPr>
                    <w:t>Cheltuieli</w:t>
                  </w:r>
                  <w:proofErr w:type="spellEnd"/>
                  <w:r w:rsidRPr="000B1AF3">
                    <w:rPr>
                      <w:rFonts w:ascii="Calibri" w:hAnsi="Calibri" w:cs="Arial"/>
                      <w:b/>
                      <w:bCs/>
                      <w:sz w:val="22"/>
                      <w:szCs w:val="22"/>
                    </w:rPr>
                    <w:t xml:space="preserve"> de marketing legate de </w:t>
                  </w:r>
                  <w:proofErr w:type="spellStart"/>
                  <w:r w:rsidRPr="000B1AF3">
                    <w:rPr>
                      <w:rFonts w:ascii="Calibri" w:hAnsi="Calibri" w:cs="Arial"/>
                      <w:b/>
                      <w:bCs/>
                      <w:sz w:val="22"/>
                      <w:szCs w:val="22"/>
                    </w:rPr>
                    <w:t>etichetarea</w:t>
                  </w:r>
                  <w:proofErr w:type="spellEnd"/>
                  <w:r w:rsidRPr="000B1AF3">
                    <w:rPr>
                      <w:rFonts w:ascii="Calibri" w:hAnsi="Calibri" w:cs="Arial"/>
                      <w:b/>
                      <w:bCs/>
                      <w:sz w:val="22"/>
                      <w:szCs w:val="22"/>
                    </w:rPr>
                    <w:t xml:space="preserve"> </w:t>
                  </w:r>
                  <w:proofErr w:type="spellStart"/>
                  <w:r w:rsidRPr="000B1AF3">
                    <w:rPr>
                      <w:rFonts w:ascii="Calibri" w:hAnsi="Calibri" w:cs="Arial"/>
                      <w:b/>
                      <w:bCs/>
                      <w:sz w:val="22"/>
                      <w:szCs w:val="22"/>
                    </w:rPr>
                    <w:t>si</w:t>
                  </w:r>
                  <w:proofErr w:type="spellEnd"/>
                  <w:r w:rsidRPr="000B1AF3">
                    <w:rPr>
                      <w:rFonts w:ascii="Calibri" w:hAnsi="Calibri" w:cs="Arial"/>
                      <w:b/>
                      <w:bCs/>
                      <w:sz w:val="22"/>
                      <w:szCs w:val="22"/>
                    </w:rPr>
                    <w:t xml:space="preserve"> </w:t>
                  </w:r>
                  <w:proofErr w:type="spellStart"/>
                  <w:r w:rsidRPr="000B1AF3">
                    <w:rPr>
                      <w:rFonts w:ascii="Calibri" w:hAnsi="Calibri" w:cs="Arial"/>
                      <w:b/>
                      <w:bCs/>
                      <w:sz w:val="22"/>
                      <w:szCs w:val="22"/>
                    </w:rPr>
                    <w:t>ambalarea</w:t>
                  </w:r>
                  <w:proofErr w:type="spellEnd"/>
                  <w:r w:rsidRPr="000B1AF3">
                    <w:rPr>
                      <w:rFonts w:ascii="Calibri" w:hAnsi="Calibri" w:cs="Arial"/>
                      <w:b/>
                      <w:bCs/>
                      <w:sz w:val="22"/>
                      <w:szCs w:val="22"/>
                    </w:rPr>
                    <w:t xml:space="preserve"> </w:t>
                  </w:r>
                  <w:proofErr w:type="spellStart"/>
                  <w:r w:rsidRPr="000B1AF3">
                    <w:rPr>
                      <w:rFonts w:ascii="Calibri" w:hAnsi="Calibri" w:cs="Arial"/>
                      <w:b/>
                      <w:bCs/>
                      <w:sz w:val="22"/>
                      <w:szCs w:val="22"/>
                    </w:rPr>
                    <w:t>produsului</w:t>
                  </w:r>
                  <w:proofErr w:type="spellEnd"/>
                </w:p>
              </w:tc>
              <w:tc>
                <w:tcPr>
                  <w:tcW w:w="616" w:type="pct"/>
                  <w:tcBorders>
                    <w:top w:val="nil"/>
                    <w:left w:val="single" w:sz="8" w:space="0" w:color="008080"/>
                    <w:bottom w:val="single" w:sz="4" w:space="0" w:color="008080"/>
                    <w:right w:val="single" w:sz="4" w:space="0" w:color="008080"/>
                  </w:tcBorders>
                  <w:shd w:val="clear" w:color="auto" w:fill="auto"/>
                  <w:noWrap/>
                  <w:vAlign w:val="bottom"/>
                </w:tcPr>
                <w:p w14:paraId="04B7C150" w14:textId="77777777" w:rsidR="00B82CAF" w:rsidRPr="000B1AF3" w:rsidRDefault="00B82CAF" w:rsidP="00B82CAF">
                  <w:pPr>
                    <w:rPr>
                      <w:rFonts w:ascii="Calibri" w:hAnsi="Calibri" w:cs="Arial"/>
                      <w:b/>
                      <w:bCs/>
                      <w:sz w:val="22"/>
                      <w:szCs w:val="22"/>
                      <w:lang w:val="it-IT"/>
                    </w:rPr>
                  </w:pPr>
                </w:p>
              </w:tc>
              <w:tc>
                <w:tcPr>
                  <w:tcW w:w="398" w:type="pct"/>
                  <w:tcBorders>
                    <w:top w:val="nil"/>
                    <w:left w:val="nil"/>
                    <w:bottom w:val="single" w:sz="4" w:space="0" w:color="008080"/>
                    <w:right w:val="single" w:sz="8" w:space="0" w:color="008080"/>
                  </w:tcBorders>
                  <w:shd w:val="clear" w:color="auto" w:fill="auto"/>
                  <w:noWrap/>
                  <w:vAlign w:val="bottom"/>
                </w:tcPr>
                <w:p w14:paraId="187FC885" w14:textId="77777777" w:rsidR="00B82CAF" w:rsidRPr="000B1AF3" w:rsidRDefault="00B82CAF" w:rsidP="00B82CAF">
                  <w:pPr>
                    <w:rPr>
                      <w:rFonts w:ascii="Calibri" w:hAnsi="Calibri" w:cs="Arial"/>
                      <w:b/>
                      <w:bCs/>
                      <w:sz w:val="22"/>
                      <w:szCs w:val="22"/>
                      <w:lang w:val="it-IT"/>
                    </w:rPr>
                  </w:pPr>
                </w:p>
              </w:tc>
              <w:tc>
                <w:tcPr>
                  <w:tcW w:w="719" w:type="pct"/>
                  <w:tcBorders>
                    <w:top w:val="nil"/>
                    <w:left w:val="nil"/>
                    <w:bottom w:val="single" w:sz="4" w:space="0" w:color="008080"/>
                    <w:right w:val="single" w:sz="4" w:space="0" w:color="008080"/>
                  </w:tcBorders>
                  <w:shd w:val="clear" w:color="auto" w:fill="auto"/>
                  <w:noWrap/>
                  <w:vAlign w:val="bottom"/>
                </w:tcPr>
                <w:p w14:paraId="793C6177" w14:textId="77777777" w:rsidR="00B82CAF" w:rsidRPr="000B1AF3" w:rsidRDefault="00B82CAF" w:rsidP="00B82CAF">
                  <w:pPr>
                    <w:rPr>
                      <w:rFonts w:ascii="Calibri" w:hAnsi="Calibri" w:cs="Arial"/>
                      <w:b/>
                      <w:bCs/>
                      <w:sz w:val="22"/>
                      <w:szCs w:val="22"/>
                      <w:lang w:val="it-IT"/>
                    </w:rPr>
                  </w:pPr>
                </w:p>
              </w:tc>
              <w:tc>
                <w:tcPr>
                  <w:tcW w:w="424" w:type="pct"/>
                  <w:tcBorders>
                    <w:top w:val="nil"/>
                    <w:left w:val="nil"/>
                    <w:bottom w:val="single" w:sz="4" w:space="0" w:color="008080"/>
                    <w:right w:val="single" w:sz="8" w:space="0" w:color="008080"/>
                  </w:tcBorders>
                  <w:shd w:val="clear" w:color="auto" w:fill="auto"/>
                  <w:noWrap/>
                  <w:vAlign w:val="bottom"/>
                </w:tcPr>
                <w:p w14:paraId="1C74198E" w14:textId="77777777" w:rsidR="00B82CAF" w:rsidRPr="000B1AF3" w:rsidRDefault="00B82CAF" w:rsidP="00B82CAF">
                  <w:pPr>
                    <w:rPr>
                      <w:rFonts w:ascii="Calibri" w:hAnsi="Calibri" w:cs="Arial"/>
                      <w:b/>
                      <w:bCs/>
                      <w:sz w:val="22"/>
                      <w:szCs w:val="22"/>
                      <w:lang w:val="it-IT"/>
                    </w:rPr>
                  </w:pPr>
                </w:p>
              </w:tc>
              <w:tc>
                <w:tcPr>
                  <w:tcW w:w="654" w:type="pct"/>
                  <w:tcBorders>
                    <w:top w:val="nil"/>
                    <w:left w:val="nil"/>
                    <w:bottom w:val="single" w:sz="4" w:space="0" w:color="008080"/>
                    <w:right w:val="single" w:sz="4" w:space="0" w:color="008080"/>
                  </w:tcBorders>
                  <w:shd w:val="clear" w:color="auto" w:fill="auto"/>
                  <w:noWrap/>
                  <w:vAlign w:val="bottom"/>
                </w:tcPr>
                <w:p w14:paraId="2D0511DD" w14:textId="77777777" w:rsidR="00B82CAF" w:rsidRPr="000B1AF3" w:rsidRDefault="00B82CAF" w:rsidP="00B82CAF">
                  <w:pPr>
                    <w:jc w:val="right"/>
                    <w:rPr>
                      <w:rFonts w:ascii="Calibri" w:hAnsi="Calibri" w:cs="Arial"/>
                      <w:b/>
                      <w:bCs/>
                      <w:sz w:val="22"/>
                      <w:szCs w:val="22"/>
                      <w:lang w:val="it-IT"/>
                    </w:rPr>
                  </w:pPr>
                </w:p>
              </w:tc>
              <w:tc>
                <w:tcPr>
                  <w:tcW w:w="417" w:type="pct"/>
                  <w:tcBorders>
                    <w:top w:val="nil"/>
                    <w:left w:val="nil"/>
                    <w:bottom w:val="single" w:sz="4" w:space="0" w:color="008080"/>
                    <w:right w:val="single" w:sz="8" w:space="0" w:color="008080"/>
                  </w:tcBorders>
                  <w:shd w:val="clear" w:color="auto" w:fill="auto"/>
                  <w:noWrap/>
                  <w:vAlign w:val="bottom"/>
                </w:tcPr>
                <w:p w14:paraId="368B0462" w14:textId="77777777" w:rsidR="00B82CAF" w:rsidRPr="000B1AF3" w:rsidRDefault="00B82CAF" w:rsidP="00B82CAF">
                  <w:pPr>
                    <w:jc w:val="right"/>
                    <w:rPr>
                      <w:rFonts w:ascii="Calibri" w:hAnsi="Calibri" w:cs="Arial"/>
                      <w:b/>
                      <w:bCs/>
                      <w:sz w:val="22"/>
                      <w:szCs w:val="22"/>
                      <w:lang w:val="it-IT"/>
                    </w:rPr>
                  </w:pPr>
                </w:p>
              </w:tc>
            </w:tr>
            <w:tr w:rsidR="00B82CAF" w:rsidRPr="000B1AF3" w14:paraId="10ACAC75" w14:textId="77777777" w:rsidTr="00B82CAF">
              <w:trPr>
                <w:trHeight w:val="255"/>
              </w:trPr>
              <w:tc>
                <w:tcPr>
                  <w:tcW w:w="1772" w:type="pct"/>
                  <w:tcBorders>
                    <w:top w:val="nil"/>
                    <w:left w:val="single" w:sz="8" w:space="0" w:color="008080"/>
                    <w:bottom w:val="single" w:sz="4" w:space="0" w:color="008080"/>
                    <w:right w:val="nil"/>
                  </w:tcBorders>
                  <w:shd w:val="clear" w:color="auto" w:fill="auto"/>
                  <w:noWrap/>
                </w:tcPr>
                <w:p w14:paraId="782A90C7" w14:textId="77777777" w:rsidR="00B82CAF" w:rsidRPr="000B1AF3" w:rsidRDefault="00B82CAF" w:rsidP="00B82CAF">
                  <w:pPr>
                    <w:jc w:val="both"/>
                    <w:rPr>
                      <w:rFonts w:ascii="Calibri" w:hAnsi="Calibri" w:cs="Arial"/>
                      <w:b/>
                      <w:bCs/>
                      <w:sz w:val="22"/>
                      <w:szCs w:val="22"/>
                    </w:rPr>
                  </w:pPr>
                  <w:r w:rsidRPr="000B1AF3">
                    <w:rPr>
                      <w:rFonts w:ascii="Calibri" w:hAnsi="Calibri" w:cs="Arial"/>
                      <w:b/>
                      <w:bCs/>
                      <w:sz w:val="22"/>
                      <w:szCs w:val="22"/>
                    </w:rPr>
                    <w:t xml:space="preserve">1.2 </w:t>
                  </w:r>
                  <w:proofErr w:type="spellStart"/>
                  <w:r w:rsidRPr="000B1AF3">
                    <w:rPr>
                      <w:rFonts w:ascii="Calibri" w:hAnsi="Calibri" w:cs="Arial"/>
                      <w:b/>
                      <w:bCs/>
                      <w:sz w:val="22"/>
                      <w:szCs w:val="22"/>
                    </w:rPr>
                    <w:t>Creare</w:t>
                  </w:r>
                  <w:proofErr w:type="spellEnd"/>
                  <w:r w:rsidRPr="000B1AF3">
                    <w:rPr>
                      <w:rFonts w:ascii="Calibri" w:hAnsi="Calibri" w:cs="Arial"/>
                      <w:b/>
                      <w:bCs/>
                      <w:sz w:val="22"/>
                      <w:szCs w:val="22"/>
                    </w:rPr>
                    <w:t>/</w:t>
                  </w:r>
                  <w:proofErr w:type="spellStart"/>
                  <w:r w:rsidRPr="000B1AF3">
                    <w:rPr>
                      <w:rFonts w:ascii="Calibri" w:hAnsi="Calibri" w:cs="Arial"/>
                      <w:b/>
                      <w:bCs/>
                      <w:sz w:val="22"/>
                      <w:szCs w:val="22"/>
                    </w:rPr>
                    <w:t>achiziționare</w:t>
                  </w:r>
                  <w:proofErr w:type="spellEnd"/>
                  <w:r w:rsidRPr="000B1AF3">
                    <w:rPr>
                      <w:rFonts w:ascii="Calibri" w:hAnsi="Calibri" w:cs="Arial"/>
                      <w:b/>
                      <w:bCs/>
                      <w:sz w:val="22"/>
                      <w:szCs w:val="22"/>
                    </w:rPr>
                    <w:t xml:space="preserve"> </w:t>
                  </w:r>
                  <w:proofErr w:type="spellStart"/>
                  <w:r w:rsidRPr="000B1AF3">
                    <w:rPr>
                      <w:rFonts w:ascii="Calibri" w:hAnsi="Calibri" w:cs="Arial"/>
                      <w:b/>
                      <w:bCs/>
                      <w:sz w:val="22"/>
                      <w:szCs w:val="22"/>
                    </w:rPr>
                    <w:t>marcă</w:t>
                  </w:r>
                  <w:proofErr w:type="spellEnd"/>
                  <w:r w:rsidRPr="000B1AF3">
                    <w:rPr>
                      <w:rFonts w:ascii="Calibri" w:hAnsi="Calibri" w:cs="Arial"/>
                      <w:b/>
                      <w:bCs/>
                      <w:sz w:val="22"/>
                      <w:szCs w:val="22"/>
                    </w:rPr>
                    <w:t xml:space="preserve"> </w:t>
                  </w:r>
                  <w:proofErr w:type="spellStart"/>
                  <w:r w:rsidRPr="000B1AF3">
                    <w:rPr>
                      <w:rFonts w:ascii="Calibri" w:hAnsi="Calibri" w:cs="Arial"/>
                      <w:b/>
                      <w:bCs/>
                      <w:sz w:val="22"/>
                      <w:szCs w:val="22"/>
                    </w:rPr>
                    <w:t>înregistrată</w:t>
                  </w:r>
                  <w:proofErr w:type="spellEnd"/>
                </w:p>
              </w:tc>
              <w:tc>
                <w:tcPr>
                  <w:tcW w:w="616" w:type="pct"/>
                  <w:tcBorders>
                    <w:top w:val="nil"/>
                    <w:left w:val="single" w:sz="8" w:space="0" w:color="008080"/>
                    <w:bottom w:val="single" w:sz="4" w:space="0" w:color="008080"/>
                    <w:right w:val="single" w:sz="4" w:space="0" w:color="008080"/>
                  </w:tcBorders>
                  <w:shd w:val="clear" w:color="auto" w:fill="auto"/>
                  <w:noWrap/>
                  <w:vAlign w:val="bottom"/>
                </w:tcPr>
                <w:p w14:paraId="14010C9F" w14:textId="77777777" w:rsidR="00B82CAF" w:rsidRPr="000B1AF3" w:rsidRDefault="00B82CAF" w:rsidP="00B82CAF">
                  <w:pPr>
                    <w:rPr>
                      <w:rFonts w:ascii="Calibri" w:hAnsi="Calibri" w:cs="Arial"/>
                      <w:b/>
                      <w:bCs/>
                      <w:sz w:val="22"/>
                      <w:szCs w:val="22"/>
                      <w:lang w:val="it-IT"/>
                    </w:rPr>
                  </w:pPr>
                </w:p>
              </w:tc>
              <w:tc>
                <w:tcPr>
                  <w:tcW w:w="398" w:type="pct"/>
                  <w:tcBorders>
                    <w:top w:val="nil"/>
                    <w:left w:val="nil"/>
                    <w:bottom w:val="single" w:sz="4" w:space="0" w:color="008080"/>
                    <w:right w:val="single" w:sz="8" w:space="0" w:color="008080"/>
                  </w:tcBorders>
                  <w:shd w:val="clear" w:color="auto" w:fill="auto"/>
                  <w:noWrap/>
                  <w:vAlign w:val="bottom"/>
                </w:tcPr>
                <w:p w14:paraId="074DD9A7" w14:textId="77777777" w:rsidR="00B82CAF" w:rsidRPr="000B1AF3" w:rsidRDefault="00B82CAF" w:rsidP="00B82CAF">
                  <w:pPr>
                    <w:rPr>
                      <w:rFonts w:ascii="Calibri" w:hAnsi="Calibri" w:cs="Arial"/>
                      <w:b/>
                      <w:bCs/>
                      <w:sz w:val="22"/>
                      <w:szCs w:val="22"/>
                      <w:lang w:val="it-IT"/>
                    </w:rPr>
                  </w:pPr>
                </w:p>
              </w:tc>
              <w:tc>
                <w:tcPr>
                  <w:tcW w:w="719" w:type="pct"/>
                  <w:tcBorders>
                    <w:top w:val="nil"/>
                    <w:left w:val="nil"/>
                    <w:bottom w:val="single" w:sz="4" w:space="0" w:color="008080"/>
                    <w:right w:val="single" w:sz="4" w:space="0" w:color="008080"/>
                  </w:tcBorders>
                  <w:shd w:val="clear" w:color="auto" w:fill="auto"/>
                  <w:noWrap/>
                  <w:vAlign w:val="bottom"/>
                </w:tcPr>
                <w:p w14:paraId="50A37D63" w14:textId="77777777" w:rsidR="00B82CAF" w:rsidRPr="000B1AF3" w:rsidRDefault="00B82CAF" w:rsidP="00B82CAF">
                  <w:pPr>
                    <w:rPr>
                      <w:rFonts w:ascii="Calibri" w:hAnsi="Calibri" w:cs="Arial"/>
                      <w:b/>
                      <w:bCs/>
                      <w:sz w:val="22"/>
                      <w:szCs w:val="22"/>
                      <w:lang w:val="it-IT"/>
                    </w:rPr>
                  </w:pPr>
                </w:p>
              </w:tc>
              <w:tc>
                <w:tcPr>
                  <w:tcW w:w="424" w:type="pct"/>
                  <w:tcBorders>
                    <w:top w:val="nil"/>
                    <w:left w:val="nil"/>
                    <w:bottom w:val="single" w:sz="4" w:space="0" w:color="008080"/>
                    <w:right w:val="single" w:sz="8" w:space="0" w:color="008080"/>
                  </w:tcBorders>
                  <w:shd w:val="clear" w:color="auto" w:fill="auto"/>
                  <w:noWrap/>
                  <w:vAlign w:val="bottom"/>
                </w:tcPr>
                <w:p w14:paraId="2B0E0EC4" w14:textId="77777777" w:rsidR="00B82CAF" w:rsidRPr="000B1AF3" w:rsidRDefault="00B82CAF" w:rsidP="00B82CAF">
                  <w:pPr>
                    <w:rPr>
                      <w:rFonts w:ascii="Calibri" w:hAnsi="Calibri" w:cs="Arial"/>
                      <w:b/>
                      <w:bCs/>
                      <w:sz w:val="22"/>
                      <w:szCs w:val="22"/>
                      <w:lang w:val="it-IT"/>
                    </w:rPr>
                  </w:pPr>
                </w:p>
              </w:tc>
              <w:tc>
                <w:tcPr>
                  <w:tcW w:w="654" w:type="pct"/>
                  <w:tcBorders>
                    <w:top w:val="nil"/>
                    <w:left w:val="nil"/>
                    <w:bottom w:val="single" w:sz="4" w:space="0" w:color="008080"/>
                    <w:right w:val="single" w:sz="4" w:space="0" w:color="008080"/>
                  </w:tcBorders>
                  <w:shd w:val="clear" w:color="auto" w:fill="auto"/>
                  <w:noWrap/>
                  <w:vAlign w:val="bottom"/>
                </w:tcPr>
                <w:p w14:paraId="555939D6" w14:textId="77777777" w:rsidR="00B82CAF" w:rsidRPr="000B1AF3" w:rsidRDefault="00B82CAF" w:rsidP="00B82CAF">
                  <w:pPr>
                    <w:jc w:val="right"/>
                    <w:rPr>
                      <w:rFonts w:ascii="Calibri" w:hAnsi="Calibri" w:cs="Arial"/>
                      <w:b/>
                      <w:bCs/>
                      <w:sz w:val="22"/>
                      <w:szCs w:val="22"/>
                      <w:lang w:val="it-IT"/>
                    </w:rPr>
                  </w:pPr>
                </w:p>
              </w:tc>
              <w:tc>
                <w:tcPr>
                  <w:tcW w:w="417" w:type="pct"/>
                  <w:tcBorders>
                    <w:top w:val="nil"/>
                    <w:left w:val="nil"/>
                    <w:bottom w:val="single" w:sz="4" w:space="0" w:color="008080"/>
                    <w:right w:val="single" w:sz="8" w:space="0" w:color="008080"/>
                  </w:tcBorders>
                  <w:shd w:val="clear" w:color="auto" w:fill="auto"/>
                  <w:noWrap/>
                  <w:vAlign w:val="bottom"/>
                </w:tcPr>
                <w:p w14:paraId="5B0CAF44" w14:textId="77777777" w:rsidR="00B82CAF" w:rsidRPr="000B1AF3" w:rsidRDefault="00B82CAF" w:rsidP="00B82CAF">
                  <w:pPr>
                    <w:jc w:val="right"/>
                    <w:rPr>
                      <w:rFonts w:ascii="Calibri" w:hAnsi="Calibri" w:cs="Arial"/>
                      <w:b/>
                      <w:bCs/>
                      <w:sz w:val="22"/>
                      <w:szCs w:val="22"/>
                      <w:lang w:val="it-IT"/>
                    </w:rPr>
                  </w:pPr>
                </w:p>
              </w:tc>
            </w:tr>
            <w:tr w:rsidR="00B82CAF" w:rsidRPr="000B1AF3" w14:paraId="20A96305" w14:textId="77777777" w:rsidTr="00B82CAF">
              <w:trPr>
                <w:trHeight w:val="255"/>
              </w:trPr>
              <w:tc>
                <w:tcPr>
                  <w:tcW w:w="1772" w:type="pct"/>
                  <w:tcBorders>
                    <w:top w:val="nil"/>
                    <w:left w:val="single" w:sz="8" w:space="0" w:color="008080"/>
                    <w:bottom w:val="single" w:sz="4" w:space="0" w:color="008080"/>
                    <w:right w:val="nil"/>
                  </w:tcBorders>
                  <w:shd w:val="clear" w:color="auto" w:fill="auto"/>
                  <w:noWrap/>
                </w:tcPr>
                <w:p w14:paraId="4B60B56F" w14:textId="77777777" w:rsidR="00B82CAF" w:rsidRPr="000B1AF3" w:rsidRDefault="00B82CAF" w:rsidP="00B82CAF">
                  <w:pPr>
                    <w:jc w:val="both"/>
                    <w:rPr>
                      <w:rFonts w:ascii="Calibri" w:hAnsi="Calibri" w:cs="Arial"/>
                      <w:b/>
                      <w:bCs/>
                      <w:sz w:val="22"/>
                      <w:szCs w:val="22"/>
                    </w:rPr>
                  </w:pPr>
                  <w:r w:rsidRPr="000B1AF3">
                    <w:rPr>
                      <w:rFonts w:ascii="Calibri" w:hAnsi="Calibri" w:cs="Arial"/>
                      <w:b/>
                      <w:bCs/>
                      <w:sz w:val="22"/>
                      <w:szCs w:val="22"/>
                    </w:rPr>
                    <w:t xml:space="preserve">1.3 </w:t>
                  </w:r>
                  <w:proofErr w:type="spellStart"/>
                  <w:r w:rsidRPr="000B1AF3">
                    <w:rPr>
                      <w:rFonts w:ascii="Calibri" w:hAnsi="Calibri" w:cs="Arial"/>
                      <w:b/>
                      <w:bCs/>
                      <w:sz w:val="22"/>
                      <w:szCs w:val="22"/>
                    </w:rPr>
                    <w:t>Cheltuieli</w:t>
                  </w:r>
                  <w:proofErr w:type="spellEnd"/>
                  <w:r w:rsidRPr="000B1AF3">
                    <w:rPr>
                      <w:rFonts w:ascii="Calibri" w:hAnsi="Calibri" w:cs="Arial"/>
                      <w:b/>
                      <w:bCs/>
                      <w:sz w:val="22"/>
                      <w:szCs w:val="22"/>
                    </w:rPr>
                    <w:t xml:space="preserve"> </w:t>
                  </w:r>
                  <w:proofErr w:type="spellStart"/>
                  <w:r w:rsidRPr="000B1AF3">
                    <w:rPr>
                      <w:rFonts w:ascii="Calibri" w:hAnsi="Calibri" w:cs="Arial"/>
                      <w:b/>
                      <w:bCs/>
                      <w:sz w:val="22"/>
                      <w:szCs w:val="22"/>
                    </w:rPr>
                    <w:t>pentru</w:t>
                  </w:r>
                  <w:proofErr w:type="spellEnd"/>
                  <w:r w:rsidRPr="000B1AF3">
                    <w:rPr>
                      <w:rFonts w:ascii="Calibri" w:hAnsi="Calibri" w:cs="Arial"/>
                      <w:b/>
                      <w:bCs/>
                      <w:sz w:val="22"/>
                      <w:szCs w:val="22"/>
                    </w:rPr>
                    <w:t xml:space="preserve"> </w:t>
                  </w:r>
                  <w:proofErr w:type="spellStart"/>
                  <w:r w:rsidRPr="000B1AF3">
                    <w:rPr>
                      <w:rFonts w:ascii="Calibri" w:hAnsi="Calibri" w:cs="Arial"/>
                      <w:b/>
                      <w:bCs/>
                      <w:sz w:val="22"/>
                      <w:szCs w:val="22"/>
                    </w:rPr>
                    <w:t>protejarea</w:t>
                  </w:r>
                  <w:proofErr w:type="spellEnd"/>
                  <w:r w:rsidRPr="000B1AF3">
                    <w:rPr>
                      <w:rFonts w:ascii="Calibri" w:hAnsi="Calibri" w:cs="Arial"/>
                      <w:b/>
                      <w:bCs/>
                      <w:sz w:val="22"/>
                      <w:szCs w:val="22"/>
                    </w:rPr>
                    <w:t xml:space="preserve"> </w:t>
                  </w:r>
                  <w:proofErr w:type="spellStart"/>
                  <w:r w:rsidRPr="000B1AF3">
                    <w:rPr>
                      <w:rFonts w:ascii="Calibri" w:hAnsi="Calibri" w:cs="Arial"/>
                      <w:b/>
                      <w:bCs/>
                      <w:sz w:val="22"/>
                      <w:szCs w:val="22"/>
                    </w:rPr>
                    <w:t>mărcii</w:t>
                  </w:r>
                  <w:proofErr w:type="spellEnd"/>
                  <w:r w:rsidRPr="000B1AF3">
                    <w:rPr>
                      <w:rFonts w:ascii="Calibri" w:hAnsi="Calibri" w:cs="Arial"/>
                      <w:b/>
                      <w:bCs/>
                      <w:sz w:val="22"/>
                      <w:szCs w:val="22"/>
                    </w:rPr>
                    <w:t xml:space="preserve"> </w:t>
                  </w:r>
                  <w:proofErr w:type="spellStart"/>
                  <w:r w:rsidRPr="000B1AF3">
                    <w:rPr>
                      <w:rFonts w:ascii="Calibri" w:hAnsi="Calibri" w:cs="Arial"/>
                      <w:b/>
                      <w:bCs/>
                      <w:sz w:val="22"/>
                      <w:szCs w:val="22"/>
                    </w:rPr>
                    <w:t>înregistrate</w:t>
                  </w:r>
                  <w:proofErr w:type="spellEnd"/>
                </w:p>
              </w:tc>
              <w:tc>
                <w:tcPr>
                  <w:tcW w:w="616" w:type="pct"/>
                  <w:tcBorders>
                    <w:top w:val="nil"/>
                    <w:left w:val="single" w:sz="8" w:space="0" w:color="008080"/>
                    <w:bottom w:val="single" w:sz="4" w:space="0" w:color="008080"/>
                    <w:right w:val="single" w:sz="4" w:space="0" w:color="008080"/>
                  </w:tcBorders>
                  <w:shd w:val="clear" w:color="auto" w:fill="auto"/>
                  <w:noWrap/>
                  <w:vAlign w:val="bottom"/>
                </w:tcPr>
                <w:p w14:paraId="581D2E40" w14:textId="77777777" w:rsidR="00B82CAF" w:rsidRPr="000B1AF3" w:rsidRDefault="00B82CAF" w:rsidP="00B82CAF">
                  <w:pPr>
                    <w:rPr>
                      <w:rFonts w:ascii="Calibri" w:hAnsi="Calibri" w:cs="Arial"/>
                      <w:b/>
                      <w:bCs/>
                      <w:sz w:val="22"/>
                      <w:szCs w:val="22"/>
                      <w:lang w:val="it-IT"/>
                    </w:rPr>
                  </w:pPr>
                </w:p>
              </w:tc>
              <w:tc>
                <w:tcPr>
                  <w:tcW w:w="398" w:type="pct"/>
                  <w:tcBorders>
                    <w:top w:val="nil"/>
                    <w:left w:val="nil"/>
                    <w:bottom w:val="single" w:sz="4" w:space="0" w:color="008080"/>
                    <w:right w:val="single" w:sz="8" w:space="0" w:color="008080"/>
                  </w:tcBorders>
                  <w:shd w:val="clear" w:color="auto" w:fill="auto"/>
                  <w:noWrap/>
                  <w:vAlign w:val="bottom"/>
                </w:tcPr>
                <w:p w14:paraId="72843FAA" w14:textId="77777777" w:rsidR="00B82CAF" w:rsidRPr="000B1AF3" w:rsidRDefault="00B82CAF" w:rsidP="00B82CAF">
                  <w:pPr>
                    <w:rPr>
                      <w:rFonts w:ascii="Calibri" w:hAnsi="Calibri" w:cs="Arial"/>
                      <w:b/>
                      <w:bCs/>
                      <w:sz w:val="22"/>
                      <w:szCs w:val="22"/>
                      <w:lang w:val="it-IT"/>
                    </w:rPr>
                  </w:pPr>
                </w:p>
              </w:tc>
              <w:tc>
                <w:tcPr>
                  <w:tcW w:w="719" w:type="pct"/>
                  <w:tcBorders>
                    <w:top w:val="nil"/>
                    <w:left w:val="nil"/>
                    <w:bottom w:val="single" w:sz="4" w:space="0" w:color="008080"/>
                    <w:right w:val="single" w:sz="4" w:space="0" w:color="008080"/>
                  </w:tcBorders>
                  <w:shd w:val="clear" w:color="auto" w:fill="auto"/>
                  <w:noWrap/>
                  <w:vAlign w:val="bottom"/>
                </w:tcPr>
                <w:p w14:paraId="568B449B" w14:textId="77777777" w:rsidR="00B82CAF" w:rsidRPr="000B1AF3" w:rsidRDefault="00B82CAF" w:rsidP="00B82CAF">
                  <w:pPr>
                    <w:rPr>
                      <w:rFonts w:ascii="Calibri" w:hAnsi="Calibri" w:cs="Arial"/>
                      <w:b/>
                      <w:bCs/>
                      <w:sz w:val="22"/>
                      <w:szCs w:val="22"/>
                      <w:lang w:val="it-IT"/>
                    </w:rPr>
                  </w:pPr>
                </w:p>
              </w:tc>
              <w:tc>
                <w:tcPr>
                  <w:tcW w:w="424" w:type="pct"/>
                  <w:tcBorders>
                    <w:top w:val="nil"/>
                    <w:left w:val="nil"/>
                    <w:bottom w:val="single" w:sz="4" w:space="0" w:color="008080"/>
                    <w:right w:val="single" w:sz="8" w:space="0" w:color="008080"/>
                  </w:tcBorders>
                  <w:shd w:val="clear" w:color="auto" w:fill="auto"/>
                  <w:noWrap/>
                  <w:vAlign w:val="bottom"/>
                </w:tcPr>
                <w:p w14:paraId="37D3E538" w14:textId="77777777" w:rsidR="00B82CAF" w:rsidRPr="000B1AF3" w:rsidRDefault="00B82CAF" w:rsidP="00B82CAF">
                  <w:pPr>
                    <w:rPr>
                      <w:rFonts w:ascii="Calibri" w:hAnsi="Calibri" w:cs="Arial"/>
                      <w:b/>
                      <w:bCs/>
                      <w:sz w:val="22"/>
                      <w:szCs w:val="22"/>
                      <w:lang w:val="it-IT"/>
                    </w:rPr>
                  </w:pPr>
                </w:p>
              </w:tc>
              <w:tc>
                <w:tcPr>
                  <w:tcW w:w="654" w:type="pct"/>
                  <w:tcBorders>
                    <w:top w:val="nil"/>
                    <w:left w:val="nil"/>
                    <w:bottom w:val="single" w:sz="4" w:space="0" w:color="008080"/>
                    <w:right w:val="single" w:sz="4" w:space="0" w:color="008080"/>
                  </w:tcBorders>
                  <w:shd w:val="clear" w:color="auto" w:fill="auto"/>
                  <w:noWrap/>
                  <w:vAlign w:val="bottom"/>
                </w:tcPr>
                <w:p w14:paraId="570D794C" w14:textId="77777777" w:rsidR="00B82CAF" w:rsidRPr="000B1AF3" w:rsidRDefault="00B82CAF" w:rsidP="00B82CAF">
                  <w:pPr>
                    <w:jc w:val="right"/>
                    <w:rPr>
                      <w:rFonts w:ascii="Calibri" w:hAnsi="Calibri" w:cs="Arial"/>
                      <w:b/>
                      <w:bCs/>
                      <w:sz w:val="22"/>
                      <w:szCs w:val="22"/>
                      <w:lang w:val="it-IT"/>
                    </w:rPr>
                  </w:pPr>
                </w:p>
              </w:tc>
              <w:tc>
                <w:tcPr>
                  <w:tcW w:w="417" w:type="pct"/>
                  <w:tcBorders>
                    <w:top w:val="nil"/>
                    <w:left w:val="nil"/>
                    <w:bottom w:val="single" w:sz="4" w:space="0" w:color="008080"/>
                    <w:right w:val="single" w:sz="8" w:space="0" w:color="008080"/>
                  </w:tcBorders>
                  <w:shd w:val="clear" w:color="auto" w:fill="auto"/>
                  <w:noWrap/>
                  <w:vAlign w:val="bottom"/>
                </w:tcPr>
                <w:p w14:paraId="3AF33E4A" w14:textId="77777777" w:rsidR="00B82CAF" w:rsidRPr="000B1AF3" w:rsidRDefault="00B82CAF" w:rsidP="00B82CAF">
                  <w:pPr>
                    <w:jc w:val="right"/>
                    <w:rPr>
                      <w:rFonts w:ascii="Calibri" w:hAnsi="Calibri" w:cs="Arial"/>
                      <w:b/>
                      <w:bCs/>
                      <w:sz w:val="22"/>
                      <w:szCs w:val="22"/>
                      <w:lang w:val="it-IT"/>
                    </w:rPr>
                  </w:pPr>
                </w:p>
              </w:tc>
            </w:tr>
            <w:tr w:rsidR="00B82CAF" w:rsidRPr="000B1AF3" w14:paraId="09619296" w14:textId="77777777" w:rsidTr="00B82CAF">
              <w:trPr>
                <w:trHeight w:val="255"/>
              </w:trPr>
              <w:tc>
                <w:tcPr>
                  <w:tcW w:w="1772" w:type="pct"/>
                  <w:tcBorders>
                    <w:top w:val="nil"/>
                    <w:left w:val="single" w:sz="8" w:space="0" w:color="008080"/>
                    <w:bottom w:val="single" w:sz="4" w:space="0" w:color="008080"/>
                    <w:right w:val="nil"/>
                  </w:tcBorders>
                  <w:shd w:val="clear" w:color="auto" w:fill="auto"/>
                  <w:noWrap/>
                </w:tcPr>
                <w:p w14:paraId="1D486AE5" w14:textId="77777777" w:rsidR="00B82CAF" w:rsidRPr="000B1AF3" w:rsidRDefault="00B82CAF" w:rsidP="00B82CAF">
                  <w:pPr>
                    <w:jc w:val="both"/>
                    <w:rPr>
                      <w:rFonts w:ascii="Calibri" w:hAnsi="Calibri" w:cs="Arial"/>
                      <w:b/>
                      <w:bCs/>
                      <w:sz w:val="22"/>
                      <w:szCs w:val="22"/>
                    </w:rPr>
                  </w:pPr>
                  <w:r w:rsidRPr="000B1AF3">
                    <w:rPr>
                      <w:rFonts w:ascii="Calibri" w:hAnsi="Calibri" w:cs="Arial"/>
                      <w:b/>
                      <w:bCs/>
                      <w:sz w:val="22"/>
                      <w:szCs w:val="22"/>
                    </w:rPr>
                    <w:t xml:space="preserve">1.4 Alte </w:t>
                  </w:r>
                  <w:proofErr w:type="spellStart"/>
                  <w:r w:rsidRPr="000B1AF3">
                    <w:rPr>
                      <w:rFonts w:ascii="Calibri" w:hAnsi="Calibri" w:cs="Arial"/>
                      <w:b/>
                      <w:bCs/>
                      <w:sz w:val="22"/>
                      <w:szCs w:val="22"/>
                    </w:rPr>
                    <w:t>cheltuieli</w:t>
                  </w:r>
                  <w:proofErr w:type="spellEnd"/>
                  <w:r w:rsidRPr="000B1AF3">
                    <w:rPr>
                      <w:rFonts w:ascii="Calibri" w:hAnsi="Calibri" w:cs="Arial"/>
                      <w:b/>
                      <w:bCs/>
                      <w:sz w:val="22"/>
                      <w:szCs w:val="22"/>
                    </w:rPr>
                    <w:t xml:space="preserve"> </w:t>
                  </w:r>
                  <w:proofErr w:type="spellStart"/>
                  <w:r w:rsidRPr="000B1AF3">
                    <w:rPr>
                      <w:rFonts w:ascii="Calibri" w:hAnsi="Calibri" w:cs="Arial"/>
                      <w:b/>
                      <w:bCs/>
                      <w:sz w:val="22"/>
                      <w:szCs w:val="22"/>
                    </w:rPr>
                    <w:t>ce</w:t>
                  </w:r>
                  <w:proofErr w:type="spellEnd"/>
                  <w:r w:rsidRPr="000B1AF3">
                    <w:rPr>
                      <w:rFonts w:ascii="Calibri" w:hAnsi="Calibri" w:cs="Arial"/>
                      <w:b/>
                      <w:bCs/>
                      <w:sz w:val="22"/>
                      <w:szCs w:val="22"/>
                    </w:rPr>
                    <w:t xml:space="preserve"> nu pot fi </w:t>
                  </w:r>
                  <w:proofErr w:type="spellStart"/>
                  <w:r w:rsidRPr="000B1AF3">
                    <w:rPr>
                      <w:rFonts w:ascii="Calibri" w:hAnsi="Calibri" w:cs="Arial"/>
                      <w:b/>
                      <w:bCs/>
                      <w:sz w:val="22"/>
                      <w:szCs w:val="22"/>
                    </w:rPr>
                    <w:t>incluse</w:t>
                  </w:r>
                  <w:proofErr w:type="spellEnd"/>
                  <w:r w:rsidRPr="000B1AF3">
                    <w:rPr>
                      <w:rFonts w:ascii="Calibri" w:hAnsi="Calibri" w:cs="Arial"/>
                      <w:b/>
                      <w:bCs/>
                      <w:sz w:val="22"/>
                      <w:szCs w:val="22"/>
                    </w:rPr>
                    <w:t xml:space="preserve"> </w:t>
                  </w:r>
                  <w:proofErr w:type="spellStart"/>
                  <w:r w:rsidRPr="000B1AF3">
                    <w:rPr>
                      <w:rFonts w:ascii="Calibri" w:hAnsi="Calibri" w:cs="Arial"/>
                      <w:b/>
                      <w:bCs/>
                      <w:sz w:val="22"/>
                      <w:szCs w:val="22"/>
                    </w:rPr>
                    <w:t>în</w:t>
                  </w:r>
                  <w:proofErr w:type="spellEnd"/>
                  <w:r w:rsidRPr="000B1AF3">
                    <w:rPr>
                      <w:rFonts w:ascii="Calibri" w:hAnsi="Calibri" w:cs="Arial"/>
                      <w:b/>
                      <w:bCs/>
                      <w:sz w:val="22"/>
                      <w:szCs w:val="22"/>
                    </w:rPr>
                    <w:t xml:space="preserve"> </w:t>
                  </w:r>
                  <w:proofErr w:type="spellStart"/>
                  <w:r w:rsidRPr="000B1AF3">
                    <w:rPr>
                      <w:rFonts w:ascii="Calibri" w:hAnsi="Calibri" w:cs="Arial"/>
                      <w:b/>
                      <w:bCs/>
                      <w:sz w:val="22"/>
                      <w:szCs w:val="22"/>
                    </w:rPr>
                    <w:t>categoriile</w:t>
                  </w:r>
                  <w:proofErr w:type="spellEnd"/>
                  <w:r w:rsidRPr="000B1AF3">
                    <w:rPr>
                      <w:rFonts w:ascii="Calibri" w:hAnsi="Calibri" w:cs="Arial"/>
                      <w:b/>
                      <w:bCs/>
                      <w:sz w:val="22"/>
                      <w:szCs w:val="22"/>
                    </w:rPr>
                    <w:t xml:space="preserve"> de </w:t>
                  </w:r>
                  <w:proofErr w:type="spellStart"/>
                  <w:r w:rsidRPr="000B1AF3">
                    <w:rPr>
                      <w:rFonts w:ascii="Calibri" w:hAnsi="Calibri" w:cs="Arial"/>
                      <w:b/>
                      <w:bCs/>
                      <w:sz w:val="22"/>
                      <w:szCs w:val="22"/>
                    </w:rPr>
                    <w:t>mai</w:t>
                  </w:r>
                  <w:proofErr w:type="spellEnd"/>
                  <w:r w:rsidRPr="000B1AF3">
                    <w:rPr>
                      <w:rFonts w:ascii="Calibri" w:hAnsi="Calibri" w:cs="Arial"/>
                      <w:b/>
                      <w:bCs/>
                      <w:sz w:val="22"/>
                      <w:szCs w:val="22"/>
                    </w:rPr>
                    <w:t xml:space="preserve"> sus</w:t>
                  </w:r>
                </w:p>
              </w:tc>
              <w:tc>
                <w:tcPr>
                  <w:tcW w:w="616" w:type="pct"/>
                  <w:tcBorders>
                    <w:top w:val="nil"/>
                    <w:left w:val="single" w:sz="8" w:space="0" w:color="008080"/>
                    <w:bottom w:val="single" w:sz="4" w:space="0" w:color="008080"/>
                    <w:right w:val="single" w:sz="4" w:space="0" w:color="008080"/>
                  </w:tcBorders>
                  <w:shd w:val="clear" w:color="auto" w:fill="auto"/>
                  <w:noWrap/>
                  <w:vAlign w:val="bottom"/>
                </w:tcPr>
                <w:p w14:paraId="7E398FE1" w14:textId="77777777" w:rsidR="00B82CAF" w:rsidRPr="000B1AF3" w:rsidRDefault="00B82CAF" w:rsidP="00B82CAF">
                  <w:pPr>
                    <w:rPr>
                      <w:rFonts w:ascii="Calibri" w:hAnsi="Calibri" w:cs="Arial"/>
                      <w:b/>
                      <w:bCs/>
                      <w:sz w:val="22"/>
                      <w:szCs w:val="22"/>
                      <w:lang w:val="it-IT"/>
                    </w:rPr>
                  </w:pPr>
                </w:p>
              </w:tc>
              <w:tc>
                <w:tcPr>
                  <w:tcW w:w="398" w:type="pct"/>
                  <w:tcBorders>
                    <w:top w:val="nil"/>
                    <w:left w:val="nil"/>
                    <w:bottom w:val="single" w:sz="4" w:space="0" w:color="008080"/>
                    <w:right w:val="single" w:sz="8" w:space="0" w:color="008080"/>
                  </w:tcBorders>
                  <w:shd w:val="clear" w:color="auto" w:fill="auto"/>
                  <w:noWrap/>
                  <w:vAlign w:val="bottom"/>
                </w:tcPr>
                <w:p w14:paraId="0151AFE4" w14:textId="77777777" w:rsidR="00B82CAF" w:rsidRPr="000B1AF3" w:rsidRDefault="00B82CAF" w:rsidP="00B82CAF">
                  <w:pPr>
                    <w:rPr>
                      <w:rFonts w:ascii="Calibri" w:hAnsi="Calibri" w:cs="Arial"/>
                      <w:b/>
                      <w:bCs/>
                      <w:sz w:val="22"/>
                      <w:szCs w:val="22"/>
                      <w:lang w:val="it-IT"/>
                    </w:rPr>
                  </w:pPr>
                </w:p>
              </w:tc>
              <w:tc>
                <w:tcPr>
                  <w:tcW w:w="719" w:type="pct"/>
                  <w:tcBorders>
                    <w:top w:val="nil"/>
                    <w:left w:val="nil"/>
                    <w:bottom w:val="single" w:sz="4" w:space="0" w:color="008080"/>
                    <w:right w:val="single" w:sz="4" w:space="0" w:color="008080"/>
                  </w:tcBorders>
                  <w:shd w:val="clear" w:color="auto" w:fill="auto"/>
                  <w:noWrap/>
                  <w:vAlign w:val="bottom"/>
                </w:tcPr>
                <w:p w14:paraId="35D568C3" w14:textId="77777777" w:rsidR="00B82CAF" w:rsidRPr="000B1AF3" w:rsidRDefault="00B82CAF" w:rsidP="00B82CAF">
                  <w:pPr>
                    <w:rPr>
                      <w:rFonts w:ascii="Calibri" w:hAnsi="Calibri" w:cs="Arial"/>
                      <w:b/>
                      <w:bCs/>
                      <w:sz w:val="22"/>
                      <w:szCs w:val="22"/>
                      <w:lang w:val="it-IT"/>
                    </w:rPr>
                  </w:pPr>
                </w:p>
              </w:tc>
              <w:tc>
                <w:tcPr>
                  <w:tcW w:w="424" w:type="pct"/>
                  <w:tcBorders>
                    <w:top w:val="nil"/>
                    <w:left w:val="nil"/>
                    <w:bottom w:val="single" w:sz="4" w:space="0" w:color="008080"/>
                    <w:right w:val="single" w:sz="8" w:space="0" w:color="008080"/>
                  </w:tcBorders>
                  <w:shd w:val="clear" w:color="auto" w:fill="auto"/>
                  <w:noWrap/>
                  <w:vAlign w:val="bottom"/>
                </w:tcPr>
                <w:p w14:paraId="5720DDC0" w14:textId="77777777" w:rsidR="00B82CAF" w:rsidRPr="000B1AF3" w:rsidRDefault="00B82CAF" w:rsidP="00B82CAF">
                  <w:pPr>
                    <w:rPr>
                      <w:rFonts w:ascii="Calibri" w:hAnsi="Calibri" w:cs="Arial"/>
                      <w:b/>
                      <w:bCs/>
                      <w:sz w:val="22"/>
                      <w:szCs w:val="22"/>
                      <w:lang w:val="it-IT"/>
                    </w:rPr>
                  </w:pPr>
                </w:p>
              </w:tc>
              <w:tc>
                <w:tcPr>
                  <w:tcW w:w="654" w:type="pct"/>
                  <w:tcBorders>
                    <w:top w:val="nil"/>
                    <w:left w:val="nil"/>
                    <w:bottom w:val="single" w:sz="4" w:space="0" w:color="008080"/>
                    <w:right w:val="single" w:sz="4" w:space="0" w:color="008080"/>
                  </w:tcBorders>
                  <w:shd w:val="clear" w:color="auto" w:fill="auto"/>
                  <w:noWrap/>
                  <w:vAlign w:val="bottom"/>
                </w:tcPr>
                <w:p w14:paraId="22E7FD0C" w14:textId="77777777" w:rsidR="00B82CAF" w:rsidRPr="000B1AF3" w:rsidRDefault="00B82CAF" w:rsidP="00B82CAF">
                  <w:pPr>
                    <w:jc w:val="right"/>
                    <w:rPr>
                      <w:rFonts w:ascii="Calibri" w:hAnsi="Calibri" w:cs="Arial"/>
                      <w:b/>
                      <w:bCs/>
                      <w:sz w:val="22"/>
                      <w:szCs w:val="22"/>
                      <w:lang w:val="it-IT"/>
                    </w:rPr>
                  </w:pPr>
                </w:p>
              </w:tc>
              <w:tc>
                <w:tcPr>
                  <w:tcW w:w="417" w:type="pct"/>
                  <w:tcBorders>
                    <w:top w:val="nil"/>
                    <w:left w:val="nil"/>
                    <w:bottom w:val="single" w:sz="4" w:space="0" w:color="008080"/>
                    <w:right w:val="single" w:sz="8" w:space="0" w:color="008080"/>
                  </w:tcBorders>
                  <w:shd w:val="clear" w:color="auto" w:fill="auto"/>
                  <w:noWrap/>
                  <w:vAlign w:val="bottom"/>
                </w:tcPr>
                <w:p w14:paraId="38E37739" w14:textId="77777777" w:rsidR="00B82CAF" w:rsidRPr="000B1AF3" w:rsidRDefault="00B82CAF" w:rsidP="00B82CAF">
                  <w:pPr>
                    <w:jc w:val="right"/>
                    <w:rPr>
                      <w:rFonts w:ascii="Calibri" w:hAnsi="Calibri" w:cs="Arial"/>
                      <w:b/>
                      <w:bCs/>
                      <w:sz w:val="22"/>
                      <w:szCs w:val="22"/>
                      <w:lang w:val="it-IT"/>
                    </w:rPr>
                  </w:pPr>
                </w:p>
              </w:tc>
            </w:tr>
            <w:tr w:rsidR="00B82CAF" w:rsidRPr="000B1AF3" w14:paraId="16395A57" w14:textId="77777777" w:rsidTr="00B82CAF">
              <w:trPr>
                <w:trHeight w:val="255"/>
              </w:trPr>
              <w:tc>
                <w:tcPr>
                  <w:tcW w:w="1772" w:type="pct"/>
                  <w:tcBorders>
                    <w:top w:val="nil"/>
                    <w:left w:val="single" w:sz="8" w:space="0" w:color="008080"/>
                    <w:bottom w:val="single" w:sz="4" w:space="0" w:color="008080"/>
                    <w:right w:val="nil"/>
                  </w:tcBorders>
                  <w:shd w:val="clear" w:color="auto" w:fill="auto"/>
                  <w:noWrap/>
                  <w:vAlign w:val="bottom"/>
                </w:tcPr>
                <w:p w14:paraId="7F4145E7" w14:textId="77777777" w:rsidR="00B82CAF" w:rsidRPr="000B1AF3" w:rsidRDefault="00B82CAF" w:rsidP="00B82CAF">
                  <w:pPr>
                    <w:jc w:val="center"/>
                    <w:rPr>
                      <w:rFonts w:ascii="Calibri" w:hAnsi="Calibri" w:cs="Arial"/>
                      <w:b/>
                      <w:bCs/>
                      <w:sz w:val="22"/>
                      <w:szCs w:val="22"/>
                    </w:rPr>
                  </w:pPr>
                  <w:r w:rsidRPr="000B1AF3">
                    <w:rPr>
                      <w:rFonts w:ascii="Calibri" w:hAnsi="Calibri" w:cs="Arial"/>
                      <w:b/>
                      <w:bCs/>
                      <w:sz w:val="22"/>
                      <w:szCs w:val="22"/>
                    </w:rPr>
                    <w:t xml:space="preserve">TOTAL    </w:t>
                  </w:r>
                  <w:r>
                    <w:rPr>
                      <w:rFonts w:ascii="Calibri" w:hAnsi="Calibri" w:cs="Arial"/>
                      <w:b/>
                      <w:bCs/>
                      <w:sz w:val="22"/>
                      <w:szCs w:val="22"/>
                    </w:rPr>
                    <w:t>GENERAL</w:t>
                  </w:r>
                </w:p>
              </w:tc>
              <w:tc>
                <w:tcPr>
                  <w:tcW w:w="616" w:type="pct"/>
                  <w:tcBorders>
                    <w:top w:val="nil"/>
                    <w:left w:val="single" w:sz="8" w:space="0" w:color="008080"/>
                    <w:bottom w:val="single" w:sz="4" w:space="0" w:color="008080"/>
                    <w:right w:val="single" w:sz="4" w:space="0" w:color="008080"/>
                  </w:tcBorders>
                  <w:shd w:val="clear" w:color="auto" w:fill="auto"/>
                  <w:noWrap/>
                  <w:vAlign w:val="center"/>
                </w:tcPr>
                <w:p w14:paraId="06239EB7" w14:textId="77777777" w:rsidR="00B82CAF" w:rsidRPr="000B1AF3" w:rsidRDefault="00B82CAF" w:rsidP="00B82CAF">
                  <w:pPr>
                    <w:jc w:val="right"/>
                    <w:rPr>
                      <w:rFonts w:ascii="Calibri" w:hAnsi="Calibri" w:cs="Arial"/>
                      <w:b/>
                      <w:bCs/>
                      <w:sz w:val="22"/>
                      <w:szCs w:val="22"/>
                    </w:rPr>
                  </w:pPr>
                </w:p>
              </w:tc>
              <w:tc>
                <w:tcPr>
                  <w:tcW w:w="398" w:type="pct"/>
                  <w:tcBorders>
                    <w:top w:val="nil"/>
                    <w:left w:val="nil"/>
                    <w:bottom w:val="single" w:sz="4" w:space="0" w:color="008080"/>
                    <w:right w:val="single" w:sz="8" w:space="0" w:color="008080"/>
                  </w:tcBorders>
                  <w:shd w:val="clear" w:color="auto" w:fill="auto"/>
                  <w:noWrap/>
                  <w:vAlign w:val="center"/>
                </w:tcPr>
                <w:p w14:paraId="1F8C8642" w14:textId="77777777" w:rsidR="00B82CAF" w:rsidRPr="000B1AF3" w:rsidRDefault="00B82CAF" w:rsidP="00B82CAF">
                  <w:pPr>
                    <w:jc w:val="right"/>
                    <w:rPr>
                      <w:rFonts w:ascii="Calibri" w:hAnsi="Calibri" w:cs="Arial"/>
                      <w:b/>
                      <w:bCs/>
                      <w:sz w:val="22"/>
                      <w:szCs w:val="22"/>
                    </w:rPr>
                  </w:pPr>
                </w:p>
              </w:tc>
              <w:tc>
                <w:tcPr>
                  <w:tcW w:w="719" w:type="pct"/>
                  <w:tcBorders>
                    <w:top w:val="nil"/>
                    <w:left w:val="nil"/>
                    <w:bottom w:val="single" w:sz="4" w:space="0" w:color="008080"/>
                    <w:right w:val="single" w:sz="4" w:space="0" w:color="008080"/>
                  </w:tcBorders>
                  <w:shd w:val="clear" w:color="auto" w:fill="auto"/>
                  <w:noWrap/>
                  <w:vAlign w:val="center"/>
                </w:tcPr>
                <w:p w14:paraId="6D075928" w14:textId="77777777" w:rsidR="00B82CAF" w:rsidRPr="000B1AF3" w:rsidRDefault="00B82CAF" w:rsidP="00B82CAF">
                  <w:pPr>
                    <w:jc w:val="right"/>
                    <w:rPr>
                      <w:rFonts w:ascii="Calibri" w:hAnsi="Calibri" w:cs="Arial"/>
                      <w:b/>
                      <w:bCs/>
                      <w:sz w:val="22"/>
                      <w:szCs w:val="22"/>
                    </w:rPr>
                  </w:pPr>
                </w:p>
              </w:tc>
              <w:tc>
                <w:tcPr>
                  <w:tcW w:w="424" w:type="pct"/>
                  <w:tcBorders>
                    <w:top w:val="nil"/>
                    <w:left w:val="nil"/>
                    <w:bottom w:val="single" w:sz="4" w:space="0" w:color="008080"/>
                    <w:right w:val="single" w:sz="8" w:space="0" w:color="008080"/>
                  </w:tcBorders>
                  <w:shd w:val="clear" w:color="auto" w:fill="auto"/>
                  <w:noWrap/>
                  <w:vAlign w:val="center"/>
                </w:tcPr>
                <w:p w14:paraId="4DF442CD" w14:textId="77777777" w:rsidR="00B82CAF" w:rsidRPr="000B1AF3" w:rsidRDefault="00B82CAF" w:rsidP="00B82CAF">
                  <w:pPr>
                    <w:jc w:val="right"/>
                    <w:rPr>
                      <w:rFonts w:ascii="Calibri" w:hAnsi="Calibri" w:cs="Arial"/>
                      <w:b/>
                      <w:bCs/>
                      <w:sz w:val="22"/>
                      <w:szCs w:val="22"/>
                    </w:rPr>
                  </w:pPr>
                </w:p>
              </w:tc>
              <w:tc>
                <w:tcPr>
                  <w:tcW w:w="654" w:type="pct"/>
                  <w:tcBorders>
                    <w:top w:val="nil"/>
                    <w:left w:val="nil"/>
                    <w:bottom w:val="single" w:sz="4" w:space="0" w:color="008080"/>
                    <w:right w:val="single" w:sz="4" w:space="0" w:color="008080"/>
                  </w:tcBorders>
                  <w:shd w:val="clear" w:color="auto" w:fill="auto"/>
                  <w:noWrap/>
                  <w:vAlign w:val="bottom"/>
                </w:tcPr>
                <w:p w14:paraId="2EB38246" w14:textId="77777777" w:rsidR="00B82CAF" w:rsidRPr="000B1AF3" w:rsidRDefault="00B82CAF" w:rsidP="00B82CAF">
                  <w:pPr>
                    <w:jc w:val="right"/>
                    <w:rPr>
                      <w:rFonts w:ascii="Calibri" w:hAnsi="Calibri" w:cs="Arial"/>
                      <w:b/>
                      <w:bCs/>
                      <w:sz w:val="22"/>
                      <w:szCs w:val="22"/>
                    </w:rPr>
                  </w:pPr>
                </w:p>
              </w:tc>
              <w:tc>
                <w:tcPr>
                  <w:tcW w:w="417" w:type="pct"/>
                  <w:tcBorders>
                    <w:top w:val="nil"/>
                    <w:left w:val="nil"/>
                    <w:bottom w:val="single" w:sz="4" w:space="0" w:color="008080"/>
                    <w:right w:val="single" w:sz="8" w:space="0" w:color="008080"/>
                  </w:tcBorders>
                  <w:shd w:val="clear" w:color="auto" w:fill="auto"/>
                  <w:noWrap/>
                  <w:vAlign w:val="bottom"/>
                </w:tcPr>
                <w:p w14:paraId="37997C11" w14:textId="77777777" w:rsidR="00B82CAF" w:rsidRPr="000B1AF3" w:rsidRDefault="00B82CAF" w:rsidP="00B82CAF">
                  <w:pPr>
                    <w:jc w:val="right"/>
                    <w:rPr>
                      <w:rFonts w:ascii="Calibri" w:hAnsi="Calibri" w:cs="Arial"/>
                      <w:b/>
                      <w:bCs/>
                      <w:sz w:val="22"/>
                      <w:szCs w:val="22"/>
                    </w:rPr>
                  </w:pPr>
                </w:p>
              </w:tc>
            </w:tr>
            <w:tr w:rsidR="00B82CAF" w:rsidRPr="000B1AF3" w14:paraId="6D1730D3" w14:textId="77777777" w:rsidTr="00B82CAF">
              <w:trPr>
                <w:trHeight w:val="255"/>
              </w:trPr>
              <w:tc>
                <w:tcPr>
                  <w:tcW w:w="1772" w:type="pct"/>
                  <w:tcBorders>
                    <w:top w:val="nil"/>
                    <w:left w:val="single" w:sz="8" w:space="0" w:color="008080"/>
                    <w:bottom w:val="single" w:sz="4" w:space="0" w:color="008080"/>
                    <w:right w:val="nil"/>
                  </w:tcBorders>
                  <w:shd w:val="clear" w:color="auto" w:fill="auto"/>
                  <w:vAlign w:val="center"/>
                </w:tcPr>
                <w:p w14:paraId="314B7DFE" w14:textId="77777777" w:rsidR="00B82CAF" w:rsidRPr="000B1AF3" w:rsidRDefault="00B82CAF" w:rsidP="00B82CAF">
                  <w:pPr>
                    <w:rPr>
                      <w:rFonts w:ascii="Calibri" w:hAnsi="Calibri" w:cs="Arial"/>
                      <w:sz w:val="22"/>
                      <w:szCs w:val="22"/>
                    </w:rPr>
                  </w:pPr>
                  <w:r w:rsidRPr="000B1AF3">
                    <w:rPr>
                      <w:rFonts w:ascii="Calibri" w:hAnsi="Calibri" w:cs="Arial"/>
                      <w:sz w:val="22"/>
                      <w:szCs w:val="22"/>
                    </w:rPr>
                    <w:t> </w:t>
                  </w:r>
                  <w:proofErr w:type="spellStart"/>
                  <w:r w:rsidRPr="00E7172C">
                    <w:rPr>
                      <w:rFonts w:ascii="Calibri" w:hAnsi="Calibri" w:cs="Arial"/>
                      <w:sz w:val="22"/>
                      <w:szCs w:val="22"/>
                    </w:rPr>
                    <w:t>Verificare</w:t>
                  </w:r>
                  <w:proofErr w:type="spellEnd"/>
                  <w:r w:rsidRPr="00E7172C">
                    <w:rPr>
                      <w:rFonts w:ascii="Calibri" w:hAnsi="Calibri" w:cs="Arial"/>
                      <w:sz w:val="22"/>
                      <w:szCs w:val="22"/>
                    </w:rPr>
                    <w:t xml:space="preserve"> </w:t>
                  </w:r>
                  <w:proofErr w:type="spellStart"/>
                  <w:r w:rsidRPr="00E7172C">
                    <w:rPr>
                      <w:rFonts w:ascii="Calibri" w:hAnsi="Calibri" w:cs="Arial"/>
                      <w:sz w:val="22"/>
                      <w:szCs w:val="22"/>
                    </w:rPr>
                    <w:t>actualizare</w:t>
                  </w:r>
                  <w:proofErr w:type="spellEnd"/>
                </w:p>
              </w:tc>
              <w:tc>
                <w:tcPr>
                  <w:tcW w:w="616" w:type="pct"/>
                  <w:tcBorders>
                    <w:top w:val="nil"/>
                    <w:left w:val="single" w:sz="8" w:space="0" w:color="008080"/>
                    <w:bottom w:val="single" w:sz="4" w:space="0" w:color="008080"/>
                    <w:right w:val="single" w:sz="4" w:space="0" w:color="008080"/>
                  </w:tcBorders>
                  <w:shd w:val="clear" w:color="auto" w:fill="auto"/>
                  <w:noWrap/>
                  <w:vAlign w:val="bottom"/>
                </w:tcPr>
                <w:p w14:paraId="382D5091" w14:textId="77777777" w:rsidR="00B82CAF" w:rsidRPr="000B1AF3" w:rsidRDefault="00B82CAF" w:rsidP="00B82CAF">
                  <w:pPr>
                    <w:rPr>
                      <w:rFonts w:ascii="Calibri" w:hAnsi="Calibri" w:cs="Arial"/>
                      <w:b/>
                      <w:bCs/>
                      <w:sz w:val="22"/>
                      <w:szCs w:val="22"/>
                    </w:rPr>
                  </w:pPr>
                </w:p>
              </w:tc>
              <w:tc>
                <w:tcPr>
                  <w:tcW w:w="398" w:type="pct"/>
                  <w:tcBorders>
                    <w:top w:val="nil"/>
                    <w:left w:val="nil"/>
                    <w:bottom w:val="single" w:sz="4" w:space="0" w:color="008080"/>
                    <w:right w:val="single" w:sz="8" w:space="0" w:color="008080"/>
                  </w:tcBorders>
                  <w:shd w:val="clear" w:color="auto" w:fill="auto"/>
                  <w:noWrap/>
                  <w:vAlign w:val="bottom"/>
                </w:tcPr>
                <w:p w14:paraId="3D78959B" w14:textId="77777777" w:rsidR="00B82CAF" w:rsidRPr="000B1AF3" w:rsidRDefault="00B82CAF" w:rsidP="00B82CAF">
                  <w:pPr>
                    <w:rPr>
                      <w:rFonts w:ascii="Calibri" w:hAnsi="Calibri" w:cs="Arial"/>
                      <w:b/>
                      <w:bCs/>
                      <w:sz w:val="22"/>
                      <w:szCs w:val="22"/>
                    </w:rPr>
                  </w:pPr>
                </w:p>
              </w:tc>
              <w:tc>
                <w:tcPr>
                  <w:tcW w:w="719" w:type="pct"/>
                  <w:tcBorders>
                    <w:top w:val="nil"/>
                    <w:left w:val="nil"/>
                    <w:bottom w:val="single" w:sz="4" w:space="0" w:color="008080"/>
                    <w:right w:val="single" w:sz="4" w:space="0" w:color="008080"/>
                  </w:tcBorders>
                  <w:shd w:val="clear" w:color="auto" w:fill="auto"/>
                  <w:noWrap/>
                  <w:vAlign w:val="bottom"/>
                </w:tcPr>
                <w:p w14:paraId="5610275C" w14:textId="77777777" w:rsidR="00B82CAF" w:rsidRPr="000B1AF3" w:rsidRDefault="00B82CAF" w:rsidP="00B82CAF">
                  <w:pPr>
                    <w:rPr>
                      <w:rFonts w:ascii="Calibri" w:hAnsi="Calibri" w:cs="Arial"/>
                      <w:b/>
                      <w:bCs/>
                      <w:sz w:val="22"/>
                      <w:szCs w:val="22"/>
                    </w:rPr>
                  </w:pPr>
                </w:p>
              </w:tc>
              <w:tc>
                <w:tcPr>
                  <w:tcW w:w="424" w:type="pct"/>
                  <w:tcBorders>
                    <w:top w:val="nil"/>
                    <w:left w:val="nil"/>
                    <w:bottom w:val="single" w:sz="4" w:space="0" w:color="008080"/>
                    <w:right w:val="single" w:sz="8" w:space="0" w:color="008080"/>
                  </w:tcBorders>
                  <w:shd w:val="clear" w:color="auto" w:fill="auto"/>
                  <w:noWrap/>
                  <w:vAlign w:val="bottom"/>
                </w:tcPr>
                <w:p w14:paraId="44C2DC46" w14:textId="77777777" w:rsidR="00B82CAF" w:rsidRPr="000B1AF3" w:rsidRDefault="00B82CAF" w:rsidP="00B82CAF">
                  <w:pPr>
                    <w:rPr>
                      <w:rFonts w:ascii="Calibri" w:hAnsi="Calibri" w:cs="Arial"/>
                      <w:b/>
                      <w:bCs/>
                      <w:sz w:val="22"/>
                      <w:szCs w:val="22"/>
                    </w:rPr>
                  </w:pPr>
                </w:p>
              </w:tc>
              <w:tc>
                <w:tcPr>
                  <w:tcW w:w="654" w:type="pct"/>
                  <w:tcBorders>
                    <w:top w:val="nil"/>
                    <w:left w:val="nil"/>
                    <w:bottom w:val="single" w:sz="4" w:space="0" w:color="008080"/>
                    <w:right w:val="single" w:sz="4" w:space="0" w:color="008080"/>
                  </w:tcBorders>
                  <w:shd w:val="clear" w:color="auto" w:fill="auto"/>
                  <w:noWrap/>
                  <w:vAlign w:val="bottom"/>
                </w:tcPr>
                <w:p w14:paraId="028939D5" w14:textId="77777777" w:rsidR="00B82CAF" w:rsidRPr="000B1AF3" w:rsidRDefault="00B82CAF" w:rsidP="00B82CAF">
                  <w:pPr>
                    <w:rPr>
                      <w:rFonts w:ascii="Calibri" w:hAnsi="Calibri" w:cs="Arial"/>
                      <w:b/>
                      <w:bCs/>
                      <w:sz w:val="22"/>
                      <w:szCs w:val="22"/>
                    </w:rPr>
                  </w:pPr>
                </w:p>
              </w:tc>
              <w:tc>
                <w:tcPr>
                  <w:tcW w:w="417" w:type="pct"/>
                  <w:tcBorders>
                    <w:top w:val="nil"/>
                    <w:left w:val="nil"/>
                    <w:bottom w:val="single" w:sz="4" w:space="0" w:color="008080"/>
                    <w:right w:val="single" w:sz="8" w:space="0" w:color="008080"/>
                  </w:tcBorders>
                  <w:shd w:val="clear" w:color="auto" w:fill="auto"/>
                  <w:noWrap/>
                  <w:vAlign w:val="bottom"/>
                </w:tcPr>
                <w:p w14:paraId="657C5008" w14:textId="77777777" w:rsidR="00B82CAF" w:rsidRPr="000B1AF3" w:rsidRDefault="00B82CAF" w:rsidP="00B82CAF">
                  <w:pPr>
                    <w:rPr>
                      <w:rFonts w:ascii="Calibri" w:hAnsi="Calibri" w:cs="Arial"/>
                      <w:b/>
                      <w:bCs/>
                      <w:sz w:val="22"/>
                      <w:szCs w:val="22"/>
                    </w:rPr>
                  </w:pPr>
                </w:p>
              </w:tc>
            </w:tr>
            <w:tr w:rsidR="00B82CAF" w:rsidRPr="000B1AF3" w14:paraId="295DB1EA" w14:textId="77777777" w:rsidTr="00B82CAF">
              <w:trPr>
                <w:trHeight w:val="255"/>
              </w:trPr>
              <w:tc>
                <w:tcPr>
                  <w:tcW w:w="1772" w:type="pct"/>
                  <w:tcBorders>
                    <w:top w:val="nil"/>
                    <w:left w:val="single" w:sz="8" w:space="0" w:color="008080"/>
                    <w:bottom w:val="single" w:sz="4" w:space="0" w:color="008080"/>
                    <w:right w:val="nil"/>
                  </w:tcBorders>
                  <w:shd w:val="clear" w:color="auto" w:fill="auto"/>
                  <w:noWrap/>
                  <w:vAlign w:val="bottom"/>
                </w:tcPr>
                <w:p w14:paraId="2DB91167" w14:textId="77777777" w:rsidR="00B82CAF" w:rsidRPr="000B1AF3" w:rsidRDefault="00B82CAF" w:rsidP="00B82CAF">
                  <w:pPr>
                    <w:jc w:val="center"/>
                    <w:rPr>
                      <w:rFonts w:ascii="Calibri" w:hAnsi="Calibri" w:cs="Arial"/>
                      <w:b/>
                      <w:bCs/>
                      <w:sz w:val="22"/>
                      <w:szCs w:val="22"/>
                    </w:rPr>
                  </w:pPr>
                  <w:r w:rsidRPr="000B1AF3">
                    <w:rPr>
                      <w:rFonts w:ascii="Calibri" w:hAnsi="Calibri" w:cs="Arial"/>
                      <w:b/>
                      <w:bCs/>
                      <w:sz w:val="22"/>
                      <w:szCs w:val="22"/>
                    </w:rPr>
                    <w:t xml:space="preserve"> ACTUALIZARE </w:t>
                  </w:r>
                  <w:proofErr w:type="spellStart"/>
                  <w:r w:rsidRPr="000B1AF3">
                    <w:rPr>
                      <w:rFonts w:ascii="Calibri" w:hAnsi="Calibri" w:cs="Arial"/>
                      <w:b/>
                      <w:bCs/>
                      <w:sz w:val="22"/>
                      <w:szCs w:val="22"/>
                    </w:rPr>
                    <w:t>Cheltuieli</w:t>
                  </w:r>
                  <w:proofErr w:type="spellEnd"/>
                  <w:r w:rsidRPr="000B1AF3">
                    <w:rPr>
                      <w:rFonts w:ascii="Calibri" w:hAnsi="Calibri" w:cs="Arial"/>
                      <w:b/>
                      <w:bCs/>
                      <w:sz w:val="22"/>
                      <w:szCs w:val="22"/>
                    </w:rPr>
                    <w:t xml:space="preserve"> </w:t>
                  </w:r>
                  <w:proofErr w:type="spellStart"/>
                  <w:r w:rsidRPr="000B1AF3">
                    <w:rPr>
                      <w:rFonts w:ascii="Calibri" w:hAnsi="Calibri" w:cs="Arial"/>
                      <w:b/>
                      <w:bCs/>
                      <w:sz w:val="22"/>
                      <w:szCs w:val="22"/>
                    </w:rPr>
                    <w:t>Eligibile</w:t>
                  </w:r>
                  <w:proofErr w:type="spellEnd"/>
                  <w:r w:rsidRPr="000B1AF3">
                    <w:rPr>
                      <w:rFonts w:ascii="Calibri" w:hAnsi="Calibri" w:cs="Arial"/>
                      <w:b/>
                      <w:bCs/>
                      <w:sz w:val="22"/>
                      <w:szCs w:val="22"/>
                    </w:rPr>
                    <w:t xml:space="preserve"> (max 5%) </w:t>
                  </w:r>
                </w:p>
              </w:tc>
              <w:tc>
                <w:tcPr>
                  <w:tcW w:w="616" w:type="pct"/>
                  <w:tcBorders>
                    <w:top w:val="nil"/>
                    <w:left w:val="single" w:sz="8" w:space="0" w:color="008080"/>
                    <w:bottom w:val="single" w:sz="4" w:space="0" w:color="008080"/>
                    <w:right w:val="single" w:sz="4" w:space="0" w:color="008080"/>
                  </w:tcBorders>
                  <w:shd w:val="clear" w:color="auto" w:fill="auto"/>
                  <w:noWrap/>
                  <w:vAlign w:val="bottom"/>
                </w:tcPr>
                <w:p w14:paraId="2FDD74E9" w14:textId="77777777" w:rsidR="00B82CAF" w:rsidRPr="000B1AF3" w:rsidRDefault="00B82CAF" w:rsidP="00B82CAF">
                  <w:pPr>
                    <w:jc w:val="right"/>
                    <w:rPr>
                      <w:rFonts w:ascii="Calibri" w:hAnsi="Calibri" w:cs="Arial"/>
                      <w:b/>
                      <w:bCs/>
                      <w:sz w:val="22"/>
                      <w:szCs w:val="22"/>
                    </w:rPr>
                  </w:pPr>
                </w:p>
              </w:tc>
              <w:tc>
                <w:tcPr>
                  <w:tcW w:w="398" w:type="pct"/>
                  <w:tcBorders>
                    <w:top w:val="nil"/>
                    <w:left w:val="nil"/>
                    <w:bottom w:val="single" w:sz="4" w:space="0" w:color="008080"/>
                    <w:right w:val="single" w:sz="8" w:space="0" w:color="008080"/>
                  </w:tcBorders>
                  <w:shd w:val="clear" w:color="auto" w:fill="auto"/>
                  <w:noWrap/>
                  <w:vAlign w:val="bottom"/>
                </w:tcPr>
                <w:p w14:paraId="5DDAD5FA" w14:textId="77777777" w:rsidR="00B82CAF" w:rsidRPr="000B1AF3" w:rsidRDefault="00B82CAF" w:rsidP="00B82CAF">
                  <w:pPr>
                    <w:rPr>
                      <w:rFonts w:ascii="Calibri" w:hAnsi="Calibri" w:cs="Arial"/>
                      <w:b/>
                      <w:bCs/>
                      <w:sz w:val="22"/>
                      <w:szCs w:val="22"/>
                    </w:rPr>
                  </w:pPr>
                </w:p>
              </w:tc>
              <w:tc>
                <w:tcPr>
                  <w:tcW w:w="719" w:type="pct"/>
                  <w:tcBorders>
                    <w:top w:val="nil"/>
                    <w:left w:val="nil"/>
                    <w:bottom w:val="single" w:sz="4" w:space="0" w:color="008080"/>
                    <w:right w:val="single" w:sz="4" w:space="0" w:color="008080"/>
                  </w:tcBorders>
                  <w:shd w:val="clear" w:color="auto" w:fill="auto"/>
                  <w:noWrap/>
                  <w:vAlign w:val="bottom"/>
                </w:tcPr>
                <w:p w14:paraId="2F4FAEAA" w14:textId="77777777" w:rsidR="00B82CAF" w:rsidRPr="000B1AF3" w:rsidRDefault="00B82CAF" w:rsidP="00B82CAF">
                  <w:pPr>
                    <w:jc w:val="right"/>
                    <w:rPr>
                      <w:rFonts w:ascii="Calibri" w:hAnsi="Calibri" w:cs="Arial"/>
                      <w:b/>
                      <w:bCs/>
                      <w:sz w:val="22"/>
                      <w:szCs w:val="22"/>
                    </w:rPr>
                  </w:pPr>
                </w:p>
              </w:tc>
              <w:tc>
                <w:tcPr>
                  <w:tcW w:w="424" w:type="pct"/>
                  <w:tcBorders>
                    <w:top w:val="nil"/>
                    <w:left w:val="nil"/>
                    <w:bottom w:val="single" w:sz="4" w:space="0" w:color="008080"/>
                    <w:right w:val="single" w:sz="8" w:space="0" w:color="008080"/>
                  </w:tcBorders>
                  <w:shd w:val="clear" w:color="auto" w:fill="auto"/>
                  <w:noWrap/>
                  <w:vAlign w:val="bottom"/>
                </w:tcPr>
                <w:p w14:paraId="1EEC773E" w14:textId="77777777" w:rsidR="00B82CAF" w:rsidRPr="000B1AF3" w:rsidRDefault="00B82CAF" w:rsidP="00B82CAF">
                  <w:pPr>
                    <w:rPr>
                      <w:rFonts w:ascii="Calibri" w:hAnsi="Calibri" w:cs="Arial"/>
                      <w:b/>
                      <w:bCs/>
                      <w:sz w:val="22"/>
                      <w:szCs w:val="22"/>
                    </w:rPr>
                  </w:pPr>
                </w:p>
              </w:tc>
              <w:tc>
                <w:tcPr>
                  <w:tcW w:w="654" w:type="pct"/>
                  <w:tcBorders>
                    <w:top w:val="nil"/>
                    <w:left w:val="nil"/>
                    <w:bottom w:val="single" w:sz="4" w:space="0" w:color="008080"/>
                    <w:right w:val="single" w:sz="4" w:space="0" w:color="008080"/>
                  </w:tcBorders>
                  <w:shd w:val="clear" w:color="auto" w:fill="auto"/>
                  <w:noWrap/>
                  <w:vAlign w:val="bottom"/>
                </w:tcPr>
                <w:p w14:paraId="70A743F0" w14:textId="77777777" w:rsidR="00B82CAF" w:rsidRPr="000B1AF3" w:rsidRDefault="00B82CAF" w:rsidP="00B82CAF">
                  <w:pPr>
                    <w:jc w:val="right"/>
                    <w:rPr>
                      <w:rFonts w:ascii="Calibri" w:hAnsi="Calibri" w:cs="Arial"/>
                      <w:b/>
                      <w:bCs/>
                      <w:sz w:val="22"/>
                      <w:szCs w:val="22"/>
                    </w:rPr>
                  </w:pPr>
                </w:p>
              </w:tc>
              <w:tc>
                <w:tcPr>
                  <w:tcW w:w="417" w:type="pct"/>
                  <w:tcBorders>
                    <w:top w:val="nil"/>
                    <w:left w:val="nil"/>
                    <w:bottom w:val="single" w:sz="4" w:space="0" w:color="008080"/>
                    <w:right w:val="single" w:sz="8" w:space="0" w:color="008080"/>
                  </w:tcBorders>
                  <w:shd w:val="clear" w:color="auto" w:fill="auto"/>
                  <w:noWrap/>
                  <w:vAlign w:val="bottom"/>
                </w:tcPr>
                <w:p w14:paraId="5BE633CA" w14:textId="77777777" w:rsidR="00B82CAF" w:rsidRPr="000B1AF3" w:rsidRDefault="00B82CAF" w:rsidP="00B82CAF">
                  <w:pPr>
                    <w:rPr>
                      <w:rFonts w:ascii="Calibri" w:hAnsi="Calibri" w:cs="Arial"/>
                      <w:b/>
                      <w:bCs/>
                      <w:sz w:val="22"/>
                      <w:szCs w:val="22"/>
                    </w:rPr>
                  </w:pPr>
                </w:p>
              </w:tc>
            </w:tr>
            <w:tr w:rsidR="00B82CAF" w:rsidRPr="000B1AF3" w14:paraId="02E9CA71" w14:textId="77777777" w:rsidTr="00B82CAF">
              <w:trPr>
                <w:trHeight w:val="255"/>
              </w:trPr>
              <w:tc>
                <w:tcPr>
                  <w:tcW w:w="1772" w:type="pct"/>
                  <w:tcBorders>
                    <w:top w:val="nil"/>
                    <w:left w:val="single" w:sz="8" w:space="0" w:color="008080"/>
                    <w:bottom w:val="single" w:sz="4" w:space="0" w:color="008080"/>
                    <w:right w:val="nil"/>
                  </w:tcBorders>
                  <w:shd w:val="clear" w:color="auto" w:fill="auto"/>
                  <w:noWrap/>
                  <w:vAlign w:val="bottom"/>
                </w:tcPr>
                <w:p w14:paraId="0A7F1635" w14:textId="77777777" w:rsidR="00B82CAF" w:rsidRPr="000B1AF3" w:rsidRDefault="00B82CAF" w:rsidP="00B82CAF">
                  <w:pPr>
                    <w:jc w:val="center"/>
                    <w:rPr>
                      <w:rFonts w:ascii="Calibri" w:hAnsi="Calibri" w:cs="Arial"/>
                      <w:b/>
                      <w:bCs/>
                      <w:sz w:val="22"/>
                      <w:szCs w:val="22"/>
                    </w:rPr>
                  </w:pPr>
                  <w:r w:rsidRPr="000B1AF3">
                    <w:rPr>
                      <w:rFonts w:ascii="Calibri" w:hAnsi="Calibri" w:cs="Arial"/>
                      <w:b/>
                      <w:bCs/>
                      <w:sz w:val="22"/>
                      <w:szCs w:val="22"/>
                    </w:rPr>
                    <w:t xml:space="preserve">TOTAL GENERAL </w:t>
                  </w:r>
                  <w:proofErr w:type="spellStart"/>
                  <w:r w:rsidRPr="000B1AF3">
                    <w:rPr>
                      <w:rFonts w:ascii="Calibri" w:hAnsi="Calibri" w:cs="Arial"/>
                      <w:b/>
                      <w:bCs/>
                      <w:sz w:val="22"/>
                      <w:szCs w:val="22"/>
                    </w:rPr>
                    <w:t>fără</w:t>
                  </w:r>
                  <w:proofErr w:type="spellEnd"/>
                  <w:r w:rsidRPr="000B1AF3">
                    <w:rPr>
                      <w:rFonts w:ascii="Calibri" w:hAnsi="Calibri" w:cs="Arial"/>
                      <w:b/>
                      <w:bCs/>
                      <w:sz w:val="22"/>
                      <w:szCs w:val="22"/>
                    </w:rPr>
                    <w:t xml:space="preserve"> TVA </w:t>
                  </w:r>
                </w:p>
              </w:tc>
              <w:tc>
                <w:tcPr>
                  <w:tcW w:w="616" w:type="pct"/>
                  <w:tcBorders>
                    <w:top w:val="nil"/>
                    <w:left w:val="single" w:sz="8" w:space="0" w:color="008080"/>
                    <w:bottom w:val="single" w:sz="4" w:space="0" w:color="008080"/>
                    <w:right w:val="single" w:sz="4" w:space="0" w:color="008080"/>
                  </w:tcBorders>
                  <w:shd w:val="clear" w:color="auto" w:fill="auto"/>
                  <w:noWrap/>
                  <w:vAlign w:val="bottom"/>
                </w:tcPr>
                <w:p w14:paraId="4883AB92" w14:textId="77777777" w:rsidR="00B82CAF" w:rsidRPr="000B1AF3" w:rsidRDefault="00B82CAF" w:rsidP="00B82CAF">
                  <w:pPr>
                    <w:rPr>
                      <w:rFonts w:ascii="Calibri" w:hAnsi="Calibri" w:cs="Arial"/>
                      <w:b/>
                      <w:bCs/>
                      <w:sz w:val="22"/>
                      <w:szCs w:val="22"/>
                    </w:rPr>
                  </w:pPr>
                </w:p>
              </w:tc>
              <w:tc>
                <w:tcPr>
                  <w:tcW w:w="398" w:type="pct"/>
                  <w:tcBorders>
                    <w:top w:val="nil"/>
                    <w:left w:val="nil"/>
                    <w:bottom w:val="single" w:sz="4" w:space="0" w:color="008080"/>
                    <w:right w:val="single" w:sz="8" w:space="0" w:color="008080"/>
                  </w:tcBorders>
                  <w:shd w:val="clear" w:color="auto" w:fill="auto"/>
                  <w:noWrap/>
                  <w:vAlign w:val="bottom"/>
                </w:tcPr>
                <w:p w14:paraId="7E59E257" w14:textId="77777777" w:rsidR="00B82CAF" w:rsidRPr="000B1AF3" w:rsidRDefault="00B82CAF" w:rsidP="00B82CAF">
                  <w:pPr>
                    <w:rPr>
                      <w:rFonts w:ascii="Calibri" w:hAnsi="Calibri" w:cs="Arial"/>
                      <w:b/>
                      <w:bCs/>
                      <w:sz w:val="22"/>
                      <w:szCs w:val="22"/>
                    </w:rPr>
                  </w:pPr>
                </w:p>
              </w:tc>
              <w:tc>
                <w:tcPr>
                  <w:tcW w:w="719" w:type="pct"/>
                  <w:tcBorders>
                    <w:top w:val="nil"/>
                    <w:left w:val="nil"/>
                    <w:bottom w:val="single" w:sz="4" w:space="0" w:color="008080"/>
                    <w:right w:val="single" w:sz="4" w:space="0" w:color="008080"/>
                  </w:tcBorders>
                  <w:shd w:val="clear" w:color="auto" w:fill="auto"/>
                  <w:noWrap/>
                  <w:vAlign w:val="bottom"/>
                </w:tcPr>
                <w:p w14:paraId="594D2FCC" w14:textId="77777777" w:rsidR="00B82CAF" w:rsidRPr="000B1AF3" w:rsidRDefault="00B82CAF" w:rsidP="00B82CAF">
                  <w:pPr>
                    <w:rPr>
                      <w:rFonts w:ascii="Calibri" w:hAnsi="Calibri" w:cs="Arial"/>
                      <w:b/>
                      <w:bCs/>
                      <w:sz w:val="22"/>
                      <w:szCs w:val="22"/>
                    </w:rPr>
                  </w:pPr>
                </w:p>
              </w:tc>
              <w:tc>
                <w:tcPr>
                  <w:tcW w:w="424" w:type="pct"/>
                  <w:tcBorders>
                    <w:top w:val="nil"/>
                    <w:left w:val="nil"/>
                    <w:bottom w:val="single" w:sz="4" w:space="0" w:color="008080"/>
                    <w:right w:val="single" w:sz="8" w:space="0" w:color="008080"/>
                  </w:tcBorders>
                  <w:shd w:val="clear" w:color="auto" w:fill="auto"/>
                  <w:noWrap/>
                  <w:vAlign w:val="bottom"/>
                </w:tcPr>
                <w:p w14:paraId="012F7942" w14:textId="77777777" w:rsidR="00B82CAF" w:rsidRPr="000B1AF3" w:rsidRDefault="00B82CAF" w:rsidP="00B82CAF">
                  <w:pPr>
                    <w:rPr>
                      <w:rFonts w:ascii="Calibri" w:hAnsi="Calibri" w:cs="Arial"/>
                      <w:b/>
                      <w:bCs/>
                      <w:sz w:val="22"/>
                      <w:szCs w:val="22"/>
                    </w:rPr>
                  </w:pPr>
                </w:p>
              </w:tc>
              <w:tc>
                <w:tcPr>
                  <w:tcW w:w="654" w:type="pct"/>
                  <w:tcBorders>
                    <w:top w:val="nil"/>
                    <w:left w:val="nil"/>
                    <w:bottom w:val="single" w:sz="4" w:space="0" w:color="008080"/>
                    <w:right w:val="single" w:sz="4" w:space="0" w:color="008080"/>
                  </w:tcBorders>
                  <w:shd w:val="clear" w:color="auto" w:fill="auto"/>
                  <w:noWrap/>
                  <w:vAlign w:val="bottom"/>
                </w:tcPr>
                <w:p w14:paraId="154B8BC8" w14:textId="77777777" w:rsidR="00B82CAF" w:rsidRPr="000B1AF3" w:rsidRDefault="00B82CAF" w:rsidP="00B82CAF">
                  <w:pPr>
                    <w:rPr>
                      <w:rFonts w:ascii="Calibri" w:hAnsi="Calibri" w:cs="Arial"/>
                      <w:b/>
                      <w:bCs/>
                      <w:sz w:val="22"/>
                      <w:szCs w:val="22"/>
                    </w:rPr>
                  </w:pPr>
                </w:p>
              </w:tc>
              <w:tc>
                <w:tcPr>
                  <w:tcW w:w="417" w:type="pct"/>
                  <w:tcBorders>
                    <w:top w:val="nil"/>
                    <w:left w:val="nil"/>
                    <w:bottom w:val="single" w:sz="4" w:space="0" w:color="008080"/>
                    <w:right w:val="single" w:sz="8" w:space="0" w:color="008080"/>
                  </w:tcBorders>
                  <w:shd w:val="clear" w:color="auto" w:fill="auto"/>
                  <w:noWrap/>
                  <w:vAlign w:val="bottom"/>
                </w:tcPr>
                <w:p w14:paraId="0E3E30FB" w14:textId="77777777" w:rsidR="00B82CAF" w:rsidRPr="000B1AF3" w:rsidRDefault="00B82CAF" w:rsidP="00B82CAF">
                  <w:pPr>
                    <w:rPr>
                      <w:rFonts w:ascii="Calibri" w:hAnsi="Calibri" w:cs="Arial"/>
                      <w:b/>
                      <w:bCs/>
                      <w:sz w:val="22"/>
                      <w:szCs w:val="22"/>
                    </w:rPr>
                  </w:pPr>
                </w:p>
              </w:tc>
            </w:tr>
            <w:tr w:rsidR="00B82CAF" w:rsidRPr="000B1AF3" w14:paraId="0FC79D86" w14:textId="77777777" w:rsidTr="00B82CAF">
              <w:trPr>
                <w:trHeight w:val="255"/>
              </w:trPr>
              <w:tc>
                <w:tcPr>
                  <w:tcW w:w="1772" w:type="pct"/>
                  <w:tcBorders>
                    <w:top w:val="nil"/>
                    <w:left w:val="single" w:sz="8" w:space="0" w:color="008080"/>
                    <w:bottom w:val="single" w:sz="4" w:space="0" w:color="008080"/>
                    <w:right w:val="nil"/>
                  </w:tcBorders>
                  <w:shd w:val="clear" w:color="auto" w:fill="auto"/>
                  <w:noWrap/>
                  <w:vAlign w:val="bottom"/>
                </w:tcPr>
                <w:p w14:paraId="5E080430" w14:textId="77777777" w:rsidR="00B82CAF" w:rsidRPr="000B1AF3" w:rsidRDefault="00B82CAF" w:rsidP="00B82CAF">
                  <w:pPr>
                    <w:jc w:val="center"/>
                    <w:rPr>
                      <w:rFonts w:ascii="Calibri" w:hAnsi="Calibri" w:cs="Arial"/>
                      <w:b/>
                      <w:bCs/>
                      <w:sz w:val="22"/>
                      <w:szCs w:val="22"/>
                    </w:rPr>
                  </w:pPr>
                </w:p>
              </w:tc>
              <w:tc>
                <w:tcPr>
                  <w:tcW w:w="616" w:type="pct"/>
                  <w:tcBorders>
                    <w:top w:val="nil"/>
                    <w:left w:val="single" w:sz="8" w:space="0" w:color="008080"/>
                    <w:bottom w:val="single" w:sz="4" w:space="0" w:color="008080"/>
                    <w:right w:val="single" w:sz="4" w:space="0" w:color="008080"/>
                  </w:tcBorders>
                  <w:shd w:val="clear" w:color="auto" w:fill="auto"/>
                  <w:noWrap/>
                  <w:vAlign w:val="bottom"/>
                </w:tcPr>
                <w:p w14:paraId="7495914C" w14:textId="77777777" w:rsidR="00B82CAF" w:rsidRPr="000B1AF3" w:rsidRDefault="00B82CAF" w:rsidP="00B82CAF">
                  <w:pPr>
                    <w:rPr>
                      <w:rFonts w:ascii="Calibri" w:hAnsi="Calibri" w:cs="Arial"/>
                      <w:b/>
                      <w:bCs/>
                      <w:sz w:val="22"/>
                      <w:szCs w:val="22"/>
                    </w:rPr>
                  </w:pPr>
                </w:p>
              </w:tc>
              <w:tc>
                <w:tcPr>
                  <w:tcW w:w="398" w:type="pct"/>
                  <w:tcBorders>
                    <w:top w:val="nil"/>
                    <w:left w:val="nil"/>
                    <w:bottom w:val="single" w:sz="4" w:space="0" w:color="008080"/>
                    <w:right w:val="single" w:sz="8" w:space="0" w:color="008080"/>
                  </w:tcBorders>
                  <w:shd w:val="clear" w:color="auto" w:fill="auto"/>
                  <w:noWrap/>
                  <w:vAlign w:val="bottom"/>
                </w:tcPr>
                <w:p w14:paraId="28F40054" w14:textId="77777777" w:rsidR="00B82CAF" w:rsidRPr="000B1AF3" w:rsidRDefault="00B82CAF" w:rsidP="00B82CAF">
                  <w:pPr>
                    <w:rPr>
                      <w:rFonts w:ascii="Calibri" w:hAnsi="Calibri" w:cs="Arial"/>
                      <w:b/>
                      <w:bCs/>
                      <w:sz w:val="22"/>
                      <w:szCs w:val="22"/>
                    </w:rPr>
                  </w:pPr>
                </w:p>
              </w:tc>
              <w:tc>
                <w:tcPr>
                  <w:tcW w:w="719" w:type="pct"/>
                  <w:tcBorders>
                    <w:top w:val="nil"/>
                    <w:left w:val="nil"/>
                    <w:bottom w:val="single" w:sz="4" w:space="0" w:color="008080"/>
                    <w:right w:val="single" w:sz="4" w:space="0" w:color="008080"/>
                  </w:tcBorders>
                  <w:shd w:val="clear" w:color="auto" w:fill="auto"/>
                  <w:noWrap/>
                  <w:vAlign w:val="bottom"/>
                </w:tcPr>
                <w:p w14:paraId="33BD69C3" w14:textId="77777777" w:rsidR="00B82CAF" w:rsidRPr="000B1AF3" w:rsidRDefault="00B82CAF" w:rsidP="00B82CAF">
                  <w:pPr>
                    <w:rPr>
                      <w:rFonts w:ascii="Calibri" w:hAnsi="Calibri" w:cs="Arial"/>
                      <w:b/>
                      <w:bCs/>
                      <w:sz w:val="22"/>
                      <w:szCs w:val="22"/>
                    </w:rPr>
                  </w:pPr>
                </w:p>
              </w:tc>
              <w:tc>
                <w:tcPr>
                  <w:tcW w:w="424" w:type="pct"/>
                  <w:tcBorders>
                    <w:top w:val="nil"/>
                    <w:left w:val="nil"/>
                    <w:bottom w:val="single" w:sz="4" w:space="0" w:color="008080"/>
                    <w:right w:val="single" w:sz="8" w:space="0" w:color="008080"/>
                  </w:tcBorders>
                  <w:shd w:val="clear" w:color="auto" w:fill="auto"/>
                  <w:noWrap/>
                  <w:vAlign w:val="bottom"/>
                </w:tcPr>
                <w:p w14:paraId="048F301D" w14:textId="77777777" w:rsidR="00B82CAF" w:rsidRPr="000B1AF3" w:rsidRDefault="00B82CAF" w:rsidP="00B82CAF">
                  <w:pPr>
                    <w:rPr>
                      <w:rFonts w:ascii="Calibri" w:hAnsi="Calibri" w:cs="Arial"/>
                      <w:b/>
                      <w:bCs/>
                      <w:sz w:val="22"/>
                      <w:szCs w:val="22"/>
                    </w:rPr>
                  </w:pPr>
                </w:p>
              </w:tc>
              <w:tc>
                <w:tcPr>
                  <w:tcW w:w="654" w:type="pct"/>
                  <w:tcBorders>
                    <w:top w:val="nil"/>
                    <w:left w:val="nil"/>
                    <w:bottom w:val="single" w:sz="4" w:space="0" w:color="008080"/>
                    <w:right w:val="single" w:sz="4" w:space="0" w:color="008080"/>
                  </w:tcBorders>
                  <w:shd w:val="clear" w:color="auto" w:fill="auto"/>
                  <w:noWrap/>
                  <w:vAlign w:val="bottom"/>
                </w:tcPr>
                <w:p w14:paraId="04358CF3" w14:textId="77777777" w:rsidR="00B82CAF" w:rsidRPr="000B1AF3" w:rsidRDefault="00B82CAF" w:rsidP="00B82CAF">
                  <w:pPr>
                    <w:rPr>
                      <w:rFonts w:ascii="Calibri" w:hAnsi="Calibri" w:cs="Arial"/>
                      <w:b/>
                      <w:bCs/>
                      <w:sz w:val="22"/>
                      <w:szCs w:val="22"/>
                    </w:rPr>
                  </w:pPr>
                </w:p>
              </w:tc>
              <w:tc>
                <w:tcPr>
                  <w:tcW w:w="417" w:type="pct"/>
                  <w:tcBorders>
                    <w:top w:val="nil"/>
                    <w:left w:val="nil"/>
                    <w:bottom w:val="single" w:sz="4" w:space="0" w:color="008080"/>
                    <w:right w:val="single" w:sz="8" w:space="0" w:color="008080"/>
                  </w:tcBorders>
                  <w:shd w:val="clear" w:color="auto" w:fill="auto"/>
                  <w:noWrap/>
                  <w:vAlign w:val="bottom"/>
                </w:tcPr>
                <w:p w14:paraId="156CF389" w14:textId="77777777" w:rsidR="00B82CAF" w:rsidRPr="000B1AF3" w:rsidRDefault="00B82CAF" w:rsidP="00B82CAF">
                  <w:pPr>
                    <w:rPr>
                      <w:rFonts w:ascii="Calibri" w:hAnsi="Calibri" w:cs="Arial"/>
                      <w:b/>
                      <w:bCs/>
                      <w:sz w:val="22"/>
                      <w:szCs w:val="22"/>
                    </w:rPr>
                  </w:pPr>
                </w:p>
              </w:tc>
            </w:tr>
            <w:tr w:rsidR="00B82CAF" w:rsidRPr="000B1AF3" w14:paraId="1E21D4EC" w14:textId="77777777" w:rsidTr="00B82CAF">
              <w:trPr>
                <w:trHeight w:val="255"/>
              </w:trPr>
              <w:tc>
                <w:tcPr>
                  <w:tcW w:w="1772" w:type="pct"/>
                  <w:tcBorders>
                    <w:top w:val="nil"/>
                    <w:left w:val="single" w:sz="8" w:space="0" w:color="008080"/>
                    <w:bottom w:val="single" w:sz="4" w:space="0" w:color="008080"/>
                    <w:right w:val="nil"/>
                  </w:tcBorders>
                  <w:shd w:val="clear" w:color="auto" w:fill="auto"/>
                  <w:noWrap/>
                  <w:vAlign w:val="bottom"/>
                </w:tcPr>
                <w:p w14:paraId="77F2CD7B" w14:textId="77777777" w:rsidR="00B82CAF" w:rsidRPr="000B1AF3" w:rsidRDefault="00B82CAF" w:rsidP="00B82CAF">
                  <w:pPr>
                    <w:jc w:val="center"/>
                    <w:rPr>
                      <w:rFonts w:ascii="Calibri" w:hAnsi="Calibri" w:cs="Arial"/>
                      <w:b/>
                      <w:bCs/>
                      <w:sz w:val="22"/>
                      <w:szCs w:val="22"/>
                    </w:rPr>
                  </w:pPr>
                  <w:r w:rsidRPr="000B1AF3">
                    <w:rPr>
                      <w:rFonts w:ascii="Calibri" w:hAnsi="Calibri" w:cs="Arial"/>
                      <w:b/>
                      <w:bCs/>
                      <w:sz w:val="22"/>
                      <w:szCs w:val="22"/>
                    </w:rPr>
                    <w:t xml:space="preserve"> </w:t>
                  </w:r>
                  <w:proofErr w:type="spellStart"/>
                  <w:r w:rsidRPr="000B1AF3">
                    <w:rPr>
                      <w:rFonts w:ascii="Calibri" w:hAnsi="Calibri" w:cs="Arial"/>
                      <w:b/>
                      <w:bCs/>
                      <w:sz w:val="22"/>
                      <w:szCs w:val="22"/>
                    </w:rPr>
                    <w:t>Valoare</w:t>
                  </w:r>
                  <w:proofErr w:type="spellEnd"/>
                  <w:r w:rsidRPr="000B1AF3">
                    <w:rPr>
                      <w:rFonts w:ascii="Calibri" w:hAnsi="Calibri" w:cs="Arial"/>
                      <w:b/>
                      <w:bCs/>
                      <w:sz w:val="22"/>
                      <w:szCs w:val="22"/>
                    </w:rPr>
                    <w:t xml:space="preserve"> TVA  </w:t>
                  </w:r>
                </w:p>
              </w:tc>
              <w:tc>
                <w:tcPr>
                  <w:tcW w:w="616" w:type="pct"/>
                  <w:tcBorders>
                    <w:top w:val="nil"/>
                    <w:left w:val="single" w:sz="8" w:space="0" w:color="008080"/>
                    <w:bottom w:val="single" w:sz="4" w:space="0" w:color="008080"/>
                    <w:right w:val="single" w:sz="4" w:space="0" w:color="008080"/>
                  </w:tcBorders>
                  <w:shd w:val="clear" w:color="auto" w:fill="auto"/>
                  <w:noWrap/>
                  <w:vAlign w:val="bottom"/>
                </w:tcPr>
                <w:p w14:paraId="38C1E38A" w14:textId="77777777" w:rsidR="00B82CAF" w:rsidRPr="000B1AF3" w:rsidRDefault="00B82CAF" w:rsidP="00B82CAF">
                  <w:pPr>
                    <w:jc w:val="right"/>
                    <w:rPr>
                      <w:rFonts w:ascii="Calibri" w:hAnsi="Calibri" w:cs="Arial"/>
                      <w:b/>
                      <w:bCs/>
                      <w:sz w:val="22"/>
                      <w:szCs w:val="22"/>
                    </w:rPr>
                  </w:pPr>
                </w:p>
              </w:tc>
              <w:tc>
                <w:tcPr>
                  <w:tcW w:w="398" w:type="pct"/>
                  <w:tcBorders>
                    <w:top w:val="nil"/>
                    <w:left w:val="nil"/>
                    <w:bottom w:val="single" w:sz="4" w:space="0" w:color="008080"/>
                    <w:right w:val="single" w:sz="8" w:space="0" w:color="008080"/>
                  </w:tcBorders>
                  <w:shd w:val="clear" w:color="auto" w:fill="auto"/>
                  <w:noWrap/>
                  <w:vAlign w:val="bottom"/>
                </w:tcPr>
                <w:p w14:paraId="014308B7" w14:textId="77777777" w:rsidR="00B82CAF" w:rsidRPr="000B1AF3" w:rsidRDefault="00B82CAF" w:rsidP="00B82CAF">
                  <w:pPr>
                    <w:jc w:val="right"/>
                    <w:rPr>
                      <w:rFonts w:ascii="Calibri" w:hAnsi="Calibri" w:cs="Arial"/>
                      <w:b/>
                      <w:bCs/>
                      <w:sz w:val="22"/>
                      <w:szCs w:val="22"/>
                    </w:rPr>
                  </w:pPr>
                </w:p>
              </w:tc>
              <w:tc>
                <w:tcPr>
                  <w:tcW w:w="719" w:type="pct"/>
                  <w:tcBorders>
                    <w:top w:val="nil"/>
                    <w:left w:val="nil"/>
                    <w:bottom w:val="single" w:sz="4" w:space="0" w:color="008080"/>
                    <w:right w:val="single" w:sz="4" w:space="0" w:color="008080"/>
                  </w:tcBorders>
                  <w:shd w:val="clear" w:color="auto" w:fill="auto"/>
                  <w:noWrap/>
                  <w:vAlign w:val="bottom"/>
                </w:tcPr>
                <w:p w14:paraId="03B21752" w14:textId="77777777" w:rsidR="00B82CAF" w:rsidRPr="000B1AF3" w:rsidRDefault="00B82CAF" w:rsidP="00B82CAF">
                  <w:pPr>
                    <w:jc w:val="right"/>
                    <w:rPr>
                      <w:rFonts w:ascii="Calibri" w:hAnsi="Calibri" w:cs="Arial"/>
                      <w:b/>
                      <w:bCs/>
                      <w:sz w:val="22"/>
                      <w:szCs w:val="22"/>
                    </w:rPr>
                  </w:pPr>
                </w:p>
              </w:tc>
              <w:tc>
                <w:tcPr>
                  <w:tcW w:w="424" w:type="pct"/>
                  <w:tcBorders>
                    <w:top w:val="nil"/>
                    <w:left w:val="nil"/>
                    <w:bottom w:val="single" w:sz="4" w:space="0" w:color="008080"/>
                    <w:right w:val="single" w:sz="8" w:space="0" w:color="008080"/>
                  </w:tcBorders>
                  <w:shd w:val="clear" w:color="auto" w:fill="auto"/>
                  <w:noWrap/>
                  <w:vAlign w:val="bottom"/>
                </w:tcPr>
                <w:p w14:paraId="6235592A" w14:textId="77777777" w:rsidR="00B82CAF" w:rsidRPr="000B1AF3" w:rsidRDefault="00B82CAF" w:rsidP="00B82CAF">
                  <w:pPr>
                    <w:jc w:val="right"/>
                    <w:rPr>
                      <w:rFonts w:ascii="Calibri" w:hAnsi="Calibri" w:cs="Arial"/>
                      <w:b/>
                      <w:bCs/>
                      <w:sz w:val="22"/>
                      <w:szCs w:val="22"/>
                    </w:rPr>
                  </w:pPr>
                </w:p>
              </w:tc>
              <w:tc>
                <w:tcPr>
                  <w:tcW w:w="654" w:type="pct"/>
                  <w:tcBorders>
                    <w:top w:val="nil"/>
                    <w:left w:val="nil"/>
                    <w:bottom w:val="single" w:sz="4" w:space="0" w:color="008080"/>
                    <w:right w:val="single" w:sz="4" w:space="0" w:color="008080"/>
                  </w:tcBorders>
                  <w:shd w:val="clear" w:color="auto" w:fill="auto"/>
                  <w:noWrap/>
                  <w:vAlign w:val="bottom"/>
                </w:tcPr>
                <w:p w14:paraId="33AA8452" w14:textId="77777777" w:rsidR="00B82CAF" w:rsidRPr="000B1AF3" w:rsidRDefault="00B82CAF" w:rsidP="00B82CAF">
                  <w:pPr>
                    <w:jc w:val="right"/>
                    <w:rPr>
                      <w:rFonts w:ascii="Calibri" w:hAnsi="Calibri" w:cs="Arial"/>
                      <w:b/>
                      <w:bCs/>
                      <w:sz w:val="22"/>
                      <w:szCs w:val="22"/>
                    </w:rPr>
                  </w:pPr>
                </w:p>
              </w:tc>
              <w:tc>
                <w:tcPr>
                  <w:tcW w:w="417" w:type="pct"/>
                  <w:tcBorders>
                    <w:top w:val="nil"/>
                    <w:left w:val="nil"/>
                    <w:bottom w:val="single" w:sz="4" w:space="0" w:color="008080"/>
                    <w:right w:val="single" w:sz="8" w:space="0" w:color="008080"/>
                  </w:tcBorders>
                  <w:shd w:val="clear" w:color="auto" w:fill="auto"/>
                  <w:noWrap/>
                  <w:vAlign w:val="bottom"/>
                </w:tcPr>
                <w:p w14:paraId="2FA31322" w14:textId="77777777" w:rsidR="00B82CAF" w:rsidRPr="000B1AF3" w:rsidRDefault="00B82CAF" w:rsidP="00B82CAF">
                  <w:pPr>
                    <w:jc w:val="right"/>
                    <w:rPr>
                      <w:rFonts w:ascii="Calibri" w:hAnsi="Calibri" w:cs="Arial"/>
                      <w:b/>
                      <w:bCs/>
                      <w:sz w:val="22"/>
                      <w:szCs w:val="22"/>
                    </w:rPr>
                  </w:pPr>
                </w:p>
              </w:tc>
            </w:tr>
            <w:tr w:rsidR="00B82CAF" w:rsidRPr="000B1AF3" w14:paraId="7EDCB155" w14:textId="77777777" w:rsidTr="00B82CAF">
              <w:trPr>
                <w:trHeight w:val="255"/>
              </w:trPr>
              <w:tc>
                <w:tcPr>
                  <w:tcW w:w="1772" w:type="pct"/>
                  <w:tcBorders>
                    <w:top w:val="nil"/>
                    <w:left w:val="single" w:sz="8" w:space="0" w:color="008080"/>
                    <w:bottom w:val="single" w:sz="4" w:space="0" w:color="008080"/>
                    <w:right w:val="nil"/>
                  </w:tcBorders>
                  <w:shd w:val="clear" w:color="auto" w:fill="auto"/>
                  <w:noWrap/>
                  <w:vAlign w:val="bottom"/>
                </w:tcPr>
                <w:p w14:paraId="12F225D9" w14:textId="77777777" w:rsidR="00B82CAF" w:rsidRPr="000B1AF3" w:rsidRDefault="00B82CAF" w:rsidP="00B82CAF">
                  <w:pPr>
                    <w:jc w:val="center"/>
                    <w:rPr>
                      <w:rFonts w:ascii="Calibri" w:hAnsi="Calibri" w:cs="Arial"/>
                      <w:b/>
                      <w:bCs/>
                      <w:sz w:val="22"/>
                      <w:szCs w:val="22"/>
                    </w:rPr>
                  </w:pPr>
                  <w:r w:rsidRPr="000B1AF3">
                    <w:rPr>
                      <w:rFonts w:ascii="Calibri" w:hAnsi="Calibri" w:cs="Arial"/>
                      <w:b/>
                      <w:bCs/>
                      <w:sz w:val="22"/>
                      <w:szCs w:val="22"/>
                    </w:rPr>
                    <w:t> </w:t>
                  </w:r>
                </w:p>
              </w:tc>
              <w:tc>
                <w:tcPr>
                  <w:tcW w:w="616" w:type="pct"/>
                  <w:tcBorders>
                    <w:top w:val="nil"/>
                    <w:left w:val="single" w:sz="8" w:space="0" w:color="008080"/>
                    <w:bottom w:val="single" w:sz="4" w:space="0" w:color="008080"/>
                    <w:right w:val="single" w:sz="4" w:space="0" w:color="008080"/>
                  </w:tcBorders>
                  <w:shd w:val="clear" w:color="auto" w:fill="auto"/>
                  <w:noWrap/>
                  <w:vAlign w:val="bottom"/>
                </w:tcPr>
                <w:p w14:paraId="6EA2AD93" w14:textId="77777777" w:rsidR="00B82CAF" w:rsidRPr="000B1AF3" w:rsidRDefault="00B82CAF" w:rsidP="00B82CAF">
                  <w:pPr>
                    <w:rPr>
                      <w:rFonts w:ascii="Calibri" w:hAnsi="Calibri" w:cs="Arial"/>
                      <w:b/>
                      <w:bCs/>
                      <w:sz w:val="22"/>
                      <w:szCs w:val="22"/>
                    </w:rPr>
                  </w:pPr>
                </w:p>
              </w:tc>
              <w:tc>
                <w:tcPr>
                  <w:tcW w:w="398" w:type="pct"/>
                  <w:tcBorders>
                    <w:top w:val="nil"/>
                    <w:left w:val="nil"/>
                    <w:bottom w:val="single" w:sz="4" w:space="0" w:color="008080"/>
                    <w:right w:val="single" w:sz="8" w:space="0" w:color="008080"/>
                  </w:tcBorders>
                  <w:shd w:val="clear" w:color="auto" w:fill="auto"/>
                  <w:noWrap/>
                  <w:vAlign w:val="bottom"/>
                </w:tcPr>
                <w:p w14:paraId="71E9E5FF" w14:textId="77777777" w:rsidR="00B82CAF" w:rsidRPr="000B1AF3" w:rsidRDefault="00B82CAF" w:rsidP="00B82CAF">
                  <w:pPr>
                    <w:rPr>
                      <w:rFonts w:ascii="Calibri" w:hAnsi="Calibri" w:cs="Arial"/>
                      <w:b/>
                      <w:bCs/>
                      <w:sz w:val="22"/>
                      <w:szCs w:val="22"/>
                    </w:rPr>
                  </w:pPr>
                </w:p>
              </w:tc>
              <w:tc>
                <w:tcPr>
                  <w:tcW w:w="719" w:type="pct"/>
                  <w:tcBorders>
                    <w:top w:val="nil"/>
                    <w:left w:val="nil"/>
                    <w:bottom w:val="single" w:sz="4" w:space="0" w:color="008080"/>
                    <w:right w:val="single" w:sz="4" w:space="0" w:color="008080"/>
                  </w:tcBorders>
                  <w:shd w:val="clear" w:color="auto" w:fill="auto"/>
                  <w:noWrap/>
                  <w:vAlign w:val="bottom"/>
                </w:tcPr>
                <w:p w14:paraId="352962BF" w14:textId="77777777" w:rsidR="00B82CAF" w:rsidRPr="000B1AF3" w:rsidRDefault="00B82CAF" w:rsidP="00B82CAF">
                  <w:pPr>
                    <w:rPr>
                      <w:rFonts w:ascii="Calibri" w:hAnsi="Calibri" w:cs="Arial"/>
                      <w:b/>
                      <w:bCs/>
                      <w:sz w:val="22"/>
                      <w:szCs w:val="22"/>
                    </w:rPr>
                  </w:pPr>
                </w:p>
              </w:tc>
              <w:tc>
                <w:tcPr>
                  <w:tcW w:w="424" w:type="pct"/>
                  <w:tcBorders>
                    <w:top w:val="nil"/>
                    <w:left w:val="nil"/>
                    <w:bottom w:val="single" w:sz="4" w:space="0" w:color="008080"/>
                    <w:right w:val="single" w:sz="8" w:space="0" w:color="008080"/>
                  </w:tcBorders>
                  <w:shd w:val="clear" w:color="auto" w:fill="auto"/>
                  <w:noWrap/>
                  <w:vAlign w:val="bottom"/>
                </w:tcPr>
                <w:p w14:paraId="0FBDFDA6" w14:textId="77777777" w:rsidR="00B82CAF" w:rsidRPr="000B1AF3" w:rsidRDefault="00B82CAF" w:rsidP="00B82CAF">
                  <w:pPr>
                    <w:rPr>
                      <w:rFonts w:ascii="Calibri" w:hAnsi="Calibri" w:cs="Arial"/>
                      <w:b/>
                      <w:bCs/>
                      <w:sz w:val="22"/>
                      <w:szCs w:val="22"/>
                    </w:rPr>
                  </w:pPr>
                </w:p>
              </w:tc>
              <w:tc>
                <w:tcPr>
                  <w:tcW w:w="654" w:type="pct"/>
                  <w:tcBorders>
                    <w:top w:val="nil"/>
                    <w:left w:val="nil"/>
                    <w:bottom w:val="single" w:sz="4" w:space="0" w:color="008080"/>
                    <w:right w:val="single" w:sz="4" w:space="0" w:color="008080"/>
                  </w:tcBorders>
                  <w:shd w:val="clear" w:color="auto" w:fill="auto"/>
                  <w:noWrap/>
                  <w:vAlign w:val="bottom"/>
                </w:tcPr>
                <w:p w14:paraId="06B88EFE" w14:textId="77777777" w:rsidR="00B82CAF" w:rsidRPr="000B1AF3" w:rsidRDefault="00B82CAF" w:rsidP="00B82CAF">
                  <w:pPr>
                    <w:rPr>
                      <w:rFonts w:ascii="Calibri" w:hAnsi="Calibri" w:cs="Arial"/>
                      <w:b/>
                      <w:bCs/>
                      <w:sz w:val="22"/>
                      <w:szCs w:val="22"/>
                    </w:rPr>
                  </w:pPr>
                </w:p>
              </w:tc>
              <w:tc>
                <w:tcPr>
                  <w:tcW w:w="417" w:type="pct"/>
                  <w:tcBorders>
                    <w:top w:val="nil"/>
                    <w:left w:val="nil"/>
                    <w:bottom w:val="single" w:sz="4" w:space="0" w:color="008080"/>
                    <w:right w:val="single" w:sz="8" w:space="0" w:color="008080"/>
                  </w:tcBorders>
                  <w:shd w:val="clear" w:color="auto" w:fill="auto"/>
                  <w:noWrap/>
                  <w:vAlign w:val="bottom"/>
                </w:tcPr>
                <w:p w14:paraId="715256E6" w14:textId="77777777" w:rsidR="00B82CAF" w:rsidRPr="000B1AF3" w:rsidRDefault="00B82CAF" w:rsidP="00B82CAF">
                  <w:pPr>
                    <w:rPr>
                      <w:rFonts w:ascii="Calibri" w:hAnsi="Calibri" w:cs="Arial"/>
                      <w:b/>
                      <w:bCs/>
                      <w:sz w:val="22"/>
                      <w:szCs w:val="22"/>
                    </w:rPr>
                  </w:pPr>
                </w:p>
              </w:tc>
            </w:tr>
            <w:tr w:rsidR="00B82CAF" w:rsidRPr="000B1AF3" w14:paraId="73080038" w14:textId="77777777" w:rsidTr="00B82CAF">
              <w:trPr>
                <w:trHeight w:val="270"/>
              </w:trPr>
              <w:tc>
                <w:tcPr>
                  <w:tcW w:w="1772" w:type="pct"/>
                  <w:tcBorders>
                    <w:top w:val="nil"/>
                    <w:left w:val="single" w:sz="8" w:space="0" w:color="008080"/>
                    <w:bottom w:val="single" w:sz="8" w:space="0" w:color="008080"/>
                    <w:right w:val="nil"/>
                  </w:tcBorders>
                  <w:shd w:val="clear" w:color="auto" w:fill="auto"/>
                  <w:noWrap/>
                  <w:vAlign w:val="bottom"/>
                </w:tcPr>
                <w:p w14:paraId="738C0CC7" w14:textId="77777777" w:rsidR="00B82CAF" w:rsidRPr="000B1AF3" w:rsidRDefault="00B82CAF" w:rsidP="00B82CAF">
                  <w:pPr>
                    <w:jc w:val="center"/>
                    <w:rPr>
                      <w:rFonts w:ascii="Calibri" w:hAnsi="Calibri" w:cs="Arial"/>
                      <w:b/>
                      <w:bCs/>
                      <w:sz w:val="22"/>
                      <w:szCs w:val="22"/>
                    </w:rPr>
                  </w:pPr>
                  <w:r w:rsidRPr="000B1AF3">
                    <w:rPr>
                      <w:rFonts w:ascii="Calibri" w:hAnsi="Calibri" w:cs="Arial"/>
                      <w:b/>
                      <w:bCs/>
                      <w:sz w:val="22"/>
                      <w:szCs w:val="22"/>
                    </w:rPr>
                    <w:t xml:space="preserve"> TOTAL GENERAL </w:t>
                  </w:r>
                  <w:proofErr w:type="spellStart"/>
                  <w:r w:rsidRPr="000B1AF3">
                    <w:rPr>
                      <w:rFonts w:ascii="Calibri" w:hAnsi="Calibri" w:cs="Arial"/>
                      <w:b/>
                      <w:bCs/>
                      <w:sz w:val="22"/>
                      <w:szCs w:val="22"/>
                    </w:rPr>
                    <w:t>inclusiv</w:t>
                  </w:r>
                  <w:proofErr w:type="spellEnd"/>
                  <w:r w:rsidRPr="000B1AF3">
                    <w:rPr>
                      <w:rFonts w:ascii="Calibri" w:hAnsi="Calibri" w:cs="Arial"/>
                      <w:b/>
                      <w:bCs/>
                      <w:sz w:val="22"/>
                      <w:szCs w:val="22"/>
                    </w:rPr>
                    <w:t xml:space="preserve"> TVA </w:t>
                  </w:r>
                </w:p>
              </w:tc>
              <w:tc>
                <w:tcPr>
                  <w:tcW w:w="1014" w:type="pct"/>
                  <w:gridSpan w:val="2"/>
                  <w:tcBorders>
                    <w:top w:val="single" w:sz="4" w:space="0" w:color="008080"/>
                    <w:left w:val="single" w:sz="8" w:space="0" w:color="008080"/>
                    <w:bottom w:val="single" w:sz="8" w:space="0" w:color="008080"/>
                    <w:right w:val="single" w:sz="8" w:space="0" w:color="008080"/>
                  </w:tcBorders>
                  <w:shd w:val="clear" w:color="auto" w:fill="auto"/>
                  <w:noWrap/>
                  <w:vAlign w:val="bottom"/>
                </w:tcPr>
                <w:p w14:paraId="5ED314B8" w14:textId="77777777" w:rsidR="00B82CAF" w:rsidRPr="000B1AF3" w:rsidRDefault="00B82CAF" w:rsidP="00B82CAF">
                  <w:pPr>
                    <w:jc w:val="center"/>
                    <w:rPr>
                      <w:rFonts w:ascii="Calibri" w:hAnsi="Calibri" w:cs="Arial"/>
                      <w:b/>
                      <w:bCs/>
                      <w:sz w:val="22"/>
                      <w:szCs w:val="22"/>
                    </w:rPr>
                  </w:pPr>
                </w:p>
              </w:tc>
              <w:tc>
                <w:tcPr>
                  <w:tcW w:w="1143" w:type="pct"/>
                  <w:gridSpan w:val="2"/>
                  <w:tcBorders>
                    <w:top w:val="single" w:sz="4" w:space="0" w:color="008080"/>
                    <w:left w:val="nil"/>
                    <w:bottom w:val="single" w:sz="8" w:space="0" w:color="008080"/>
                    <w:right w:val="single" w:sz="8" w:space="0" w:color="008080"/>
                  </w:tcBorders>
                  <w:shd w:val="clear" w:color="auto" w:fill="auto"/>
                  <w:noWrap/>
                  <w:vAlign w:val="bottom"/>
                </w:tcPr>
                <w:p w14:paraId="62CEBC5F" w14:textId="77777777" w:rsidR="00B82CAF" w:rsidRPr="000B1AF3" w:rsidRDefault="00B82CAF" w:rsidP="00B82CAF">
                  <w:pPr>
                    <w:jc w:val="center"/>
                    <w:rPr>
                      <w:rFonts w:ascii="Calibri" w:hAnsi="Calibri" w:cs="Arial"/>
                      <w:b/>
                      <w:bCs/>
                      <w:sz w:val="22"/>
                      <w:szCs w:val="22"/>
                    </w:rPr>
                  </w:pPr>
                </w:p>
              </w:tc>
              <w:tc>
                <w:tcPr>
                  <w:tcW w:w="1071" w:type="pct"/>
                  <w:gridSpan w:val="2"/>
                  <w:tcBorders>
                    <w:top w:val="single" w:sz="4" w:space="0" w:color="008080"/>
                    <w:left w:val="nil"/>
                    <w:bottom w:val="single" w:sz="8" w:space="0" w:color="008080"/>
                    <w:right w:val="single" w:sz="8" w:space="0" w:color="008080"/>
                  </w:tcBorders>
                  <w:shd w:val="clear" w:color="auto" w:fill="auto"/>
                  <w:noWrap/>
                  <w:vAlign w:val="bottom"/>
                </w:tcPr>
                <w:p w14:paraId="301D6713" w14:textId="77777777" w:rsidR="00B82CAF" w:rsidRPr="000B1AF3" w:rsidRDefault="00B82CAF" w:rsidP="00B82CAF">
                  <w:pPr>
                    <w:jc w:val="center"/>
                    <w:rPr>
                      <w:rFonts w:ascii="Calibri" w:hAnsi="Calibri" w:cs="Arial"/>
                      <w:b/>
                      <w:bCs/>
                      <w:sz w:val="22"/>
                      <w:szCs w:val="22"/>
                    </w:rPr>
                  </w:pPr>
                </w:p>
              </w:tc>
            </w:tr>
          </w:tbl>
          <w:p w14:paraId="14FD46A7" w14:textId="77777777" w:rsidR="00B82CAF" w:rsidRPr="000B1AF3" w:rsidRDefault="00B82CAF" w:rsidP="00B82CAF">
            <w:pPr>
              <w:rPr>
                <w:rFonts w:ascii="Calibri" w:hAnsi="Calibri" w:cs="Arial"/>
                <w:sz w:val="22"/>
                <w:szCs w:val="22"/>
                <w:lang w:val="ro-RO"/>
              </w:rPr>
            </w:pPr>
          </w:p>
          <w:p w14:paraId="538C3422" w14:textId="77777777" w:rsidR="00B82CAF" w:rsidRPr="000B1AF3" w:rsidRDefault="00B82CAF" w:rsidP="00B82CAF">
            <w:pPr>
              <w:jc w:val="right"/>
              <w:rPr>
                <w:rFonts w:ascii="Calibri" w:hAnsi="Calibri" w:cs="Arial"/>
                <w:sz w:val="22"/>
                <w:szCs w:val="22"/>
                <w:lang w:val="ro-RO"/>
              </w:rPr>
            </w:pPr>
            <w:r w:rsidRPr="000B1AF3">
              <w:rPr>
                <w:rFonts w:ascii="Calibri" w:hAnsi="Calibri" w:cs="Arial"/>
                <w:sz w:val="22"/>
                <w:szCs w:val="22"/>
                <w:lang w:val="ro-RO"/>
              </w:rPr>
              <w:t>EURO</w:t>
            </w:r>
          </w:p>
          <w:tbl>
            <w:tblPr>
              <w:tblW w:w="14191" w:type="dxa"/>
              <w:tblInd w:w="1" w:type="dxa"/>
              <w:tblLayout w:type="fixed"/>
              <w:tblLook w:val="0000" w:firstRow="0" w:lastRow="0" w:firstColumn="0" w:lastColumn="0" w:noHBand="0" w:noVBand="0"/>
            </w:tblPr>
            <w:tblGrid>
              <w:gridCol w:w="5029"/>
              <w:gridCol w:w="1748"/>
              <w:gridCol w:w="1130"/>
              <w:gridCol w:w="2041"/>
              <w:gridCol w:w="1203"/>
              <w:gridCol w:w="1856"/>
              <w:gridCol w:w="1184"/>
            </w:tblGrid>
            <w:tr w:rsidR="00B82CAF" w:rsidRPr="000B1AF3" w14:paraId="11A827C2" w14:textId="77777777" w:rsidTr="00B82CAF">
              <w:trPr>
                <w:trHeight w:val="300"/>
              </w:trPr>
              <w:tc>
                <w:tcPr>
                  <w:tcW w:w="1772" w:type="pct"/>
                  <w:tcBorders>
                    <w:top w:val="single" w:sz="8" w:space="0" w:color="008080"/>
                    <w:left w:val="single" w:sz="8" w:space="0" w:color="008080"/>
                    <w:bottom w:val="single" w:sz="4" w:space="0" w:color="008080"/>
                    <w:right w:val="nil"/>
                  </w:tcBorders>
                  <w:shd w:val="clear" w:color="auto" w:fill="auto"/>
                  <w:noWrap/>
                  <w:vAlign w:val="bottom"/>
                </w:tcPr>
                <w:p w14:paraId="44B8D06C" w14:textId="77777777" w:rsidR="00B82CAF" w:rsidRPr="00043074" w:rsidRDefault="00B82CAF" w:rsidP="00B82CAF">
                  <w:pPr>
                    <w:rPr>
                      <w:rFonts w:ascii="Calibri" w:hAnsi="Calibri" w:cs="Arial"/>
                      <w:b/>
                      <w:bCs/>
                      <w:sz w:val="22"/>
                      <w:szCs w:val="22"/>
                      <w:lang w:val="it-IT"/>
                    </w:rPr>
                  </w:pPr>
                  <w:r w:rsidRPr="00043074">
                    <w:rPr>
                      <w:rFonts w:ascii="Calibri" w:hAnsi="Calibri" w:cs="Arial"/>
                      <w:b/>
                      <w:bCs/>
                      <w:sz w:val="22"/>
                      <w:szCs w:val="22"/>
                      <w:lang w:val="it-IT"/>
                    </w:rPr>
                    <w:t xml:space="preserve">  Buget Indicativ al Proiectului (Valori fără TVA ) </w:t>
                  </w:r>
                </w:p>
                <w:p w14:paraId="0120916F" w14:textId="77777777" w:rsidR="00B82CAF" w:rsidRPr="00043074" w:rsidRDefault="00B82CAF" w:rsidP="00B82CAF">
                  <w:pPr>
                    <w:jc w:val="center"/>
                    <w:rPr>
                      <w:rFonts w:ascii="Calibri" w:hAnsi="Calibri" w:cs="Arial"/>
                      <w:b/>
                      <w:bCs/>
                      <w:sz w:val="22"/>
                      <w:szCs w:val="22"/>
                      <w:lang w:val="it-IT"/>
                    </w:rPr>
                  </w:pPr>
                  <w:r w:rsidRPr="00242E54">
                    <w:rPr>
                      <w:rFonts w:ascii="Calibri" w:hAnsi="Calibri" w:cs="Arial"/>
                      <w:b/>
                      <w:bCs/>
                      <w:sz w:val="22"/>
                      <w:szCs w:val="22"/>
                      <w:highlight w:val="green"/>
                      <w:lang w:val="it-IT"/>
                    </w:rPr>
                    <w:t>INTENSITATE 10</w:t>
                  </w:r>
                  <w:r w:rsidRPr="00242E54">
                    <w:rPr>
                      <w:rFonts w:ascii="Calibri" w:hAnsi="Calibri" w:cs="Arial"/>
                      <w:b/>
                      <w:bCs/>
                      <w:sz w:val="22"/>
                      <w:szCs w:val="22"/>
                      <w:highlight w:val="green"/>
                      <w:lang w:val="it-IT"/>
                    </w:rPr>
                    <w:cr/>
                    <w:t>0%</w:t>
                  </w:r>
                </w:p>
              </w:tc>
              <w:tc>
                <w:tcPr>
                  <w:tcW w:w="1014" w:type="pct"/>
                  <w:gridSpan w:val="2"/>
                  <w:vMerge w:val="restart"/>
                  <w:tcBorders>
                    <w:top w:val="single" w:sz="8" w:space="0" w:color="008080"/>
                    <w:left w:val="single" w:sz="8" w:space="0" w:color="008080"/>
                    <w:bottom w:val="single" w:sz="8" w:space="0" w:color="008080"/>
                    <w:right w:val="single" w:sz="8" w:space="0" w:color="008080"/>
                  </w:tcBorders>
                  <w:shd w:val="clear" w:color="auto" w:fill="auto"/>
                  <w:vAlign w:val="center"/>
                </w:tcPr>
                <w:p w14:paraId="59780CC4" w14:textId="77777777" w:rsidR="00B82CAF" w:rsidRPr="000B1AF3" w:rsidRDefault="00B82CAF" w:rsidP="00B82CAF">
                  <w:pPr>
                    <w:jc w:val="center"/>
                    <w:rPr>
                      <w:rFonts w:ascii="Calibri" w:hAnsi="Calibri" w:cs="Arial"/>
                      <w:b/>
                      <w:bCs/>
                      <w:sz w:val="22"/>
                      <w:szCs w:val="22"/>
                      <w:lang w:val="it-IT"/>
                    </w:rPr>
                  </w:pPr>
                  <w:r w:rsidRPr="000B1AF3">
                    <w:rPr>
                      <w:rFonts w:ascii="Calibri" w:hAnsi="Calibri" w:cs="Arial"/>
                      <w:b/>
                      <w:bCs/>
                      <w:sz w:val="22"/>
                      <w:szCs w:val="22"/>
                      <w:lang w:val="it-IT"/>
                    </w:rPr>
                    <w:t>Cheltuieli conform Cererii de finanţare</w:t>
                  </w:r>
                </w:p>
              </w:tc>
              <w:tc>
                <w:tcPr>
                  <w:tcW w:w="2214" w:type="pct"/>
                  <w:gridSpan w:val="4"/>
                  <w:tcBorders>
                    <w:top w:val="single" w:sz="8" w:space="0" w:color="008080"/>
                    <w:left w:val="nil"/>
                    <w:bottom w:val="single" w:sz="8" w:space="0" w:color="008080"/>
                    <w:right w:val="single" w:sz="8" w:space="0" w:color="008080"/>
                  </w:tcBorders>
                  <w:shd w:val="clear" w:color="auto" w:fill="auto"/>
                  <w:vAlign w:val="center"/>
                </w:tcPr>
                <w:p w14:paraId="6D8E92F1" w14:textId="77777777" w:rsidR="00B82CAF" w:rsidRPr="000B1AF3" w:rsidRDefault="00B82CAF" w:rsidP="00B82CAF">
                  <w:pPr>
                    <w:jc w:val="center"/>
                    <w:rPr>
                      <w:rFonts w:ascii="Calibri" w:hAnsi="Calibri" w:cs="Arial"/>
                      <w:b/>
                      <w:bCs/>
                      <w:sz w:val="22"/>
                      <w:szCs w:val="22"/>
                    </w:rPr>
                  </w:pPr>
                  <w:proofErr w:type="spellStart"/>
                  <w:r w:rsidRPr="000B1AF3">
                    <w:rPr>
                      <w:rFonts w:ascii="Calibri" w:hAnsi="Calibri" w:cs="Arial"/>
                      <w:b/>
                      <w:bCs/>
                      <w:sz w:val="22"/>
                      <w:szCs w:val="22"/>
                    </w:rPr>
                    <w:t>Verificare</w:t>
                  </w:r>
                  <w:proofErr w:type="spellEnd"/>
                  <w:r w:rsidRPr="000B1AF3">
                    <w:rPr>
                      <w:rFonts w:ascii="Calibri" w:hAnsi="Calibri" w:cs="Arial"/>
                      <w:b/>
                      <w:bCs/>
                      <w:sz w:val="22"/>
                      <w:szCs w:val="22"/>
                    </w:rPr>
                    <w:t xml:space="preserve"> </w:t>
                  </w:r>
                  <w:r>
                    <w:rPr>
                      <w:rFonts w:ascii="Calibri" w:hAnsi="Calibri" w:cs="Arial"/>
                      <w:b/>
                      <w:sz w:val="22"/>
                      <w:szCs w:val="22"/>
                      <w:lang w:val="ro-RO"/>
                    </w:rPr>
                    <w:t>GAL</w:t>
                  </w:r>
                </w:p>
              </w:tc>
            </w:tr>
            <w:tr w:rsidR="00B82CAF" w:rsidRPr="000B1AF3" w14:paraId="1C9629D5" w14:textId="77777777" w:rsidTr="00B82CAF">
              <w:trPr>
                <w:trHeight w:val="315"/>
              </w:trPr>
              <w:tc>
                <w:tcPr>
                  <w:tcW w:w="1772" w:type="pct"/>
                  <w:tcBorders>
                    <w:top w:val="nil"/>
                    <w:left w:val="single" w:sz="8" w:space="0" w:color="008080"/>
                    <w:bottom w:val="single" w:sz="4" w:space="0" w:color="008080"/>
                    <w:right w:val="nil"/>
                  </w:tcBorders>
                  <w:shd w:val="clear" w:color="auto" w:fill="auto"/>
                  <w:vAlign w:val="center"/>
                </w:tcPr>
                <w:p w14:paraId="7B09E8DB" w14:textId="77777777" w:rsidR="00B82CAF" w:rsidRPr="00043074" w:rsidRDefault="00B82CAF" w:rsidP="00B82CAF">
                  <w:pPr>
                    <w:jc w:val="center"/>
                    <w:rPr>
                      <w:rFonts w:ascii="Calibri" w:hAnsi="Calibri" w:cs="Arial"/>
                      <w:b/>
                      <w:bCs/>
                      <w:sz w:val="22"/>
                      <w:szCs w:val="22"/>
                    </w:rPr>
                  </w:pPr>
                  <w:proofErr w:type="spellStart"/>
                  <w:r w:rsidRPr="00043074">
                    <w:rPr>
                      <w:rFonts w:ascii="Calibri" w:hAnsi="Calibri" w:cs="Arial"/>
                      <w:b/>
                      <w:bCs/>
                      <w:sz w:val="22"/>
                      <w:szCs w:val="22"/>
                    </w:rPr>
                    <w:t>Denumirea</w:t>
                  </w:r>
                  <w:proofErr w:type="spellEnd"/>
                  <w:r w:rsidRPr="00043074">
                    <w:rPr>
                      <w:rFonts w:ascii="Calibri" w:hAnsi="Calibri" w:cs="Arial"/>
                      <w:b/>
                      <w:bCs/>
                      <w:sz w:val="22"/>
                      <w:szCs w:val="22"/>
                    </w:rPr>
                    <w:t xml:space="preserve"> </w:t>
                  </w:r>
                  <w:proofErr w:type="spellStart"/>
                  <w:r w:rsidRPr="00043074">
                    <w:rPr>
                      <w:rFonts w:ascii="Calibri" w:hAnsi="Calibri" w:cs="Arial"/>
                      <w:b/>
                      <w:bCs/>
                      <w:sz w:val="22"/>
                      <w:szCs w:val="22"/>
                    </w:rPr>
                    <w:t>capitolelor</w:t>
                  </w:r>
                  <w:proofErr w:type="spellEnd"/>
                  <w:r w:rsidRPr="00043074">
                    <w:rPr>
                      <w:rFonts w:ascii="Calibri" w:hAnsi="Calibri" w:cs="Arial"/>
                      <w:b/>
                      <w:bCs/>
                      <w:sz w:val="22"/>
                      <w:szCs w:val="22"/>
                    </w:rPr>
                    <w:t xml:space="preserve"> de </w:t>
                  </w:r>
                  <w:proofErr w:type="spellStart"/>
                  <w:r w:rsidRPr="00043074">
                    <w:rPr>
                      <w:rFonts w:ascii="Calibri" w:hAnsi="Calibri" w:cs="Arial"/>
                      <w:b/>
                      <w:bCs/>
                      <w:sz w:val="22"/>
                      <w:szCs w:val="22"/>
                    </w:rPr>
                    <w:t>cheltuieli</w:t>
                  </w:r>
                  <w:proofErr w:type="spellEnd"/>
                </w:p>
              </w:tc>
              <w:tc>
                <w:tcPr>
                  <w:tcW w:w="1014" w:type="pct"/>
                  <w:gridSpan w:val="2"/>
                  <w:vMerge/>
                  <w:tcBorders>
                    <w:top w:val="single" w:sz="8" w:space="0" w:color="008080"/>
                    <w:left w:val="single" w:sz="8" w:space="0" w:color="008080"/>
                    <w:bottom w:val="single" w:sz="4" w:space="0" w:color="008080"/>
                    <w:right w:val="single" w:sz="8" w:space="0" w:color="008080"/>
                  </w:tcBorders>
                  <w:shd w:val="clear" w:color="auto" w:fill="auto"/>
                  <w:vAlign w:val="center"/>
                </w:tcPr>
                <w:p w14:paraId="46372048" w14:textId="77777777" w:rsidR="00B82CAF" w:rsidRPr="000B1AF3" w:rsidRDefault="00B82CAF" w:rsidP="00B82CAF">
                  <w:pPr>
                    <w:rPr>
                      <w:rFonts w:ascii="Calibri" w:hAnsi="Calibri" w:cs="Arial"/>
                      <w:b/>
                      <w:bCs/>
                      <w:sz w:val="22"/>
                      <w:szCs w:val="22"/>
                    </w:rPr>
                  </w:pPr>
                </w:p>
              </w:tc>
              <w:tc>
                <w:tcPr>
                  <w:tcW w:w="1143" w:type="pct"/>
                  <w:gridSpan w:val="2"/>
                  <w:tcBorders>
                    <w:top w:val="single" w:sz="8" w:space="0" w:color="008080"/>
                    <w:left w:val="single" w:sz="8" w:space="0" w:color="008080"/>
                    <w:bottom w:val="single" w:sz="4" w:space="0" w:color="008080"/>
                    <w:right w:val="single" w:sz="8" w:space="0" w:color="008080"/>
                  </w:tcBorders>
                  <w:shd w:val="clear" w:color="auto" w:fill="auto"/>
                  <w:vAlign w:val="center"/>
                </w:tcPr>
                <w:p w14:paraId="4BDE3469" w14:textId="35F847FD" w:rsidR="00B82CAF" w:rsidRPr="000B1AF3" w:rsidRDefault="00A14695" w:rsidP="00B82CAF">
                  <w:pPr>
                    <w:jc w:val="center"/>
                    <w:rPr>
                      <w:rFonts w:ascii="Calibri" w:hAnsi="Calibri" w:cs="Arial"/>
                      <w:b/>
                      <w:bCs/>
                      <w:sz w:val="22"/>
                      <w:szCs w:val="22"/>
                    </w:rPr>
                  </w:pPr>
                  <w:proofErr w:type="spellStart"/>
                  <w:r w:rsidRPr="000B1AF3">
                    <w:rPr>
                      <w:rFonts w:ascii="Calibri" w:hAnsi="Calibri" w:cs="Arial"/>
                      <w:b/>
                      <w:bCs/>
                      <w:sz w:val="22"/>
                      <w:szCs w:val="22"/>
                    </w:rPr>
                    <w:t>Cheltuieli</w:t>
                  </w:r>
                  <w:proofErr w:type="spellEnd"/>
                  <w:r w:rsidRPr="000B1AF3">
                    <w:rPr>
                      <w:rFonts w:ascii="Calibri" w:hAnsi="Calibri" w:cs="Arial"/>
                      <w:b/>
                      <w:bCs/>
                      <w:sz w:val="22"/>
                      <w:szCs w:val="22"/>
                    </w:rPr>
                    <w:t xml:space="preserve"> confor</w:t>
                  </w:r>
                  <w:r>
                    <w:rPr>
                      <w:rFonts w:ascii="Calibri" w:hAnsi="Calibri" w:cs="Arial"/>
                      <w:b/>
                      <w:bCs/>
                      <w:sz w:val="22"/>
                      <w:szCs w:val="22"/>
                    </w:rPr>
                    <w:t>m Plan de marketing</w:t>
                  </w:r>
                </w:p>
              </w:tc>
              <w:tc>
                <w:tcPr>
                  <w:tcW w:w="1071" w:type="pct"/>
                  <w:gridSpan w:val="2"/>
                  <w:tcBorders>
                    <w:top w:val="single" w:sz="4" w:space="0" w:color="008080"/>
                    <w:left w:val="nil"/>
                    <w:bottom w:val="single" w:sz="4" w:space="0" w:color="008080"/>
                    <w:right w:val="single" w:sz="8" w:space="0" w:color="008080"/>
                  </w:tcBorders>
                  <w:shd w:val="clear" w:color="auto" w:fill="auto"/>
                  <w:vAlign w:val="center"/>
                </w:tcPr>
                <w:p w14:paraId="268D7A36" w14:textId="77777777" w:rsidR="00B82CAF" w:rsidRPr="000B1AF3" w:rsidRDefault="00B82CAF" w:rsidP="00B82CAF">
                  <w:pPr>
                    <w:jc w:val="center"/>
                    <w:rPr>
                      <w:rFonts w:ascii="Calibri" w:hAnsi="Calibri" w:cs="Arial"/>
                      <w:b/>
                      <w:bCs/>
                      <w:sz w:val="22"/>
                      <w:szCs w:val="22"/>
                      <w:lang w:val="pt-BR"/>
                    </w:rPr>
                  </w:pPr>
                  <w:r w:rsidRPr="000B1AF3">
                    <w:rPr>
                      <w:rFonts w:ascii="Calibri" w:hAnsi="Calibri" w:cs="Arial"/>
                      <w:b/>
                      <w:bCs/>
                      <w:sz w:val="22"/>
                      <w:szCs w:val="22"/>
                      <w:lang w:val="pt-BR"/>
                    </w:rPr>
                    <w:t>Diferenţe faţă de Cererea de finanţare</w:t>
                  </w:r>
                </w:p>
              </w:tc>
            </w:tr>
            <w:tr w:rsidR="00B82CAF" w:rsidRPr="000B1AF3" w14:paraId="388C1879" w14:textId="77777777" w:rsidTr="00B82CAF">
              <w:trPr>
                <w:trHeight w:val="315"/>
              </w:trPr>
              <w:tc>
                <w:tcPr>
                  <w:tcW w:w="1772" w:type="pct"/>
                  <w:tcBorders>
                    <w:top w:val="nil"/>
                    <w:left w:val="single" w:sz="8" w:space="0" w:color="008080"/>
                    <w:bottom w:val="single" w:sz="4" w:space="0" w:color="008080"/>
                    <w:right w:val="nil"/>
                  </w:tcBorders>
                  <w:shd w:val="clear" w:color="auto" w:fill="auto"/>
                  <w:vAlign w:val="center"/>
                </w:tcPr>
                <w:p w14:paraId="47CF9D68" w14:textId="77777777" w:rsidR="00B82CAF" w:rsidRPr="00043074" w:rsidRDefault="00B82CAF" w:rsidP="00B82CAF">
                  <w:pPr>
                    <w:jc w:val="center"/>
                    <w:rPr>
                      <w:rFonts w:ascii="Calibri" w:hAnsi="Calibri" w:cs="Arial"/>
                      <w:b/>
                      <w:bCs/>
                      <w:sz w:val="22"/>
                      <w:szCs w:val="22"/>
                      <w:lang w:val="pt-BR"/>
                    </w:rPr>
                  </w:pPr>
                  <w:r w:rsidRPr="00043074">
                    <w:rPr>
                      <w:rFonts w:ascii="Calibri" w:hAnsi="Calibri" w:cs="Arial"/>
                      <w:b/>
                      <w:bCs/>
                      <w:sz w:val="22"/>
                      <w:szCs w:val="22"/>
                      <w:lang w:val="pt-BR"/>
                    </w:rPr>
                    <w:t> </w:t>
                  </w:r>
                </w:p>
              </w:tc>
              <w:tc>
                <w:tcPr>
                  <w:tcW w:w="616" w:type="pct"/>
                  <w:tcBorders>
                    <w:top w:val="nil"/>
                    <w:left w:val="single" w:sz="8" w:space="0" w:color="008080"/>
                    <w:bottom w:val="single" w:sz="4" w:space="0" w:color="008080"/>
                    <w:right w:val="single" w:sz="4" w:space="0" w:color="008080"/>
                  </w:tcBorders>
                  <w:shd w:val="clear" w:color="auto" w:fill="auto"/>
                  <w:vAlign w:val="center"/>
                </w:tcPr>
                <w:p w14:paraId="02D66E22" w14:textId="77777777" w:rsidR="00B82CAF" w:rsidRPr="000B1AF3" w:rsidRDefault="00B82CAF" w:rsidP="00B82CAF">
                  <w:pPr>
                    <w:jc w:val="center"/>
                    <w:rPr>
                      <w:rFonts w:ascii="Calibri" w:hAnsi="Calibri" w:cs="Arial"/>
                      <w:b/>
                      <w:bCs/>
                      <w:sz w:val="22"/>
                      <w:szCs w:val="22"/>
                    </w:rPr>
                  </w:pPr>
                  <w:r w:rsidRPr="000B1AF3">
                    <w:rPr>
                      <w:rFonts w:ascii="Calibri" w:hAnsi="Calibri" w:cs="Arial"/>
                      <w:b/>
                      <w:bCs/>
                      <w:sz w:val="22"/>
                      <w:szCs w:val="22"/>
                    </w:rPr>
                    <w:t>E</w:t>
                  </w:r>
                </w:p>
              </w:tc>
              <w:tc>
                <w:tcPr>
                  <w:tcW w:w="398" w:type="pct"/>
                  <w:tcBorders>
                    <w:top w:val="nil"/>
                    <w:left w:val="nil"/>
                    <w:bottom w:val="single" w:sz="4" w:space="0" w:color="008080"/>
                    <w:right w:val="single" w:sz="8" w:space="0" w:color="008080"/>
                  </w:tcBorders>
                  <w:shd w:val="clear" w:color="auto" w:fill="auto"/>
                  <w:vAlign w:val="center"/>
                </w:tcPr>
                <w:p w14:paraId="774BCF89" w14:textId="77777777" w:rsidR="00B82CAF" w:rsidRPr="000B1AF3" w:rsidRDefault="00B82CAF" w:rsidP="00B82CAF">
                  <w:pPr>
                    <w:jc w:val="center"/>
                    <w:rPr>
                      <w:rFonts w:ascii="Calibri" w:hAnsi="Calibri" w:cs="Arial"/>
                      <w:b/>
                      <w:bCs/>
                      <w:sz w:val="22"/>
                      <w:szCs w:val="22"/>
                    </w:rPr>
                  </w:pPr>
                  <w:r w:rsidRPr="000B1AF3">
                    <w:rPr>
                      <w:rFonts w:ascii="Calibri" w:hAnsi="Calibri" w:cs="Arial"/>
                      <w:b/>
                      <w:bCs/>
                      <w:sz w:val="22"/>
                      <w:szCs w:val="22"/>
                    </w:rPr>
                    <w:t>N</w:t>
                  </w:r>
                </w:p>
              </w:tc>
              <w:tc>
                <w:tcPr>
                  <w:tcW w:w="719" w:type="pct"/>
                  <w:tcBorders>
                    <w:top w:val="nil"/>
                    <w:left w:val="nil"/>
                    <w:bottom w:val="single" w:sz="4" w:space="0" w:color="008080"/>
                    <w:right w:val="single" w:sz="4" w:space="0" w:color="008080"/>
                  </w:tcBorders>
                  <w:shd w:val="clear" w:color="auto" w:fill="auto"/>
                  <w:vAlign w:val="center"/>
                </w:tcPr>
                <w:p w14:paraId="3265BC06" w14:textId="77777777" w:rsidR="00B82CAF" w:rsidRPr="000B1AF3" w:rsidRDefault="00B82CAF" w:rsidP="00B82CAF">
                  <w:pPr>
                    <w:jc w:val="center"/>
                    <w:rPr>
                      <w:rFonts w:ascii="Calibri" w:hAnsi="Calibri" w:cs="Arial"/>
                      <w:b/>
                      <w:bCs/>
                      <w:sz w:val="22"/>
                      <w:szCs w:val="22"/>
                    </w:rPr>
                  </w:pPr>
                  <w:r w:rsidRPr="000B1AF3">
                    <w:rPr>
                      <w:rFonts w:ascii="Calibri" w:hAnsi="Calibri" w:cs="Arial"/>
                      <w:b/>
                      <w:bCs/>
                      <w:sz w:val="22"/>
                      <w:szCs w:val="22"/>
                    </w:rPr>
                    <w:t>E</w:t>
                  </w:r>
                </w:p>
              </w:tc>
              <w:tc>
                <w:tcPr>
                  <w:tcW w:w="424" w:type="pct"/>
                  <w:tcBorders>
                    <w:top w:val="nil"/>
                    <w:left w:val="nil"/>
                    <w:bottom w:val="single" w:sz="4" w:space="0" w:color="008080"/>
                    <w:right w:val="single" w:sz="8" w:space="0" w:color="008080"/>
                  </w:tcBorders>
                  <w:shd w:val="clear" w:color="auto" w:fill="auto"/>
                  <w:vAlign w:val="center"/>
                </w:tcPr>
                <w:p w14:paraId="03EB0953" w14:textId="77777777" w:rsidR="00B82CAF" w:rsidRPr="000B1AF3" w:rsidRDefault="00B82CAF" w:rsidP="00B82CAF">
                  <w:pPr>
                    <w:jc w:val="center"/>
                    <w:rPr>
                      <w:rFonts w:ascii="Calibri" w:hAnsi="Calibri" w:cs="Arial"/>
                      <w:b/>
                      <w:bCs/>
                      <w:sz w:val="22"/>
                      <w:szCs w:val="22"/>
                    </w:rPr>
                  </w:pPr>
                  <w:r w:rsidRPr="000B1AF3">
                    <w:rPr>
                      <w:rFonts w:ascii="Calibri" w:hAnsi="Calibri" w:cs="Arial"/>
                      <w:b/>
                      <w:bCs/>
                      <w:sz w:val="22"/>
                      <w:szCs w:val="22"/>
                    </w:rPr>
                    <w:t>N</w:t>
                  </w:r>
                </w:p>
              </w:tc>
              <w:tc>
                <w:tcPr>
                  <w:tcW w:w="654" w:type="pct"/>
                  <w:tcBorders>
                    <w:top w:val="nil"/>
                    <w:left w:val="nil"/>
                    <w:bottom w:val="single" w:sz="4" w:space="0" w:color="008080"/>
                    <w:right w:val="single" w:sz="4" w:space="0" w:color="008080"/>
                  </w:tcBorders>
                  <w:shd w:val="clear" w:color="auto" w:fill="auto"/>
                  <w:vAlign w:val="center"/>
                </w:tcPr>
                <w:p w14:paraId="6AD17224" w14:textId="77777777" w:rsidR="00B82CAF" w:rsidRPr="000B1AF3" w:rsidRDefault="00B82CAF" w:rsidP="00B82CAF">
                  <w:pPr>
                    <w:jc w:val="center"/>
                    <w:rPr>
                      <w:rFonts w:ascii="Calibri" w:hAnsi="Calibri" w:cs="Arial"/>
                      <w:b/>
                      <w:bCs/>
                      <w:sz w:val="22"/>
                      <w:szCs w:val="22"/>
                    </w:rPr>
                  </w:pPr>
                  <w:r w:rsidRPr="000B1AF3">
                    <w:rPr>
                      <w:rFonts w:ascii="Calibri" w:hAnsi="Calibri" w:cs="Arial"/>
                      <w:b/>
                      <w:bCs/>
                      <w:sz w:val="22"/>
                      <w:szCs w:val="22"/>
                    </w:rPr>
                    <w:t>E</w:t>
                  </w:r>
                </w:p>
              </w:tc>
              <w:tc>
                <w:tcPr>
                  <w:tcW w:w="417" w:type="pct"/>
                  <w:tcBorders>
                    <w:top w:val="nil"/>
                    <w:left w:val="nil"/>
                    <w:bottom w:val="single" w:sz="4" w:space="0" w:color="008080"/>
                    <w:right w:val="single" w:sz="8" w:space="0" w:color="008080"/>
                  </w:tcBorders>
                  <w:shd w:val="clear" w:color="auto" w:fill="auto"/>
                  <w:vAlign w:val="center"/>
                </w:tcPr>
                <w:p w14:paraId="0014C9BD" w14:textId="77777777" w:rsidR="00B82CAF" w:rsidRPr="000B1AF3" w:rsidRDefault="00B82CAF" w:rsidP="00B82CAF">
                  <w:pPr>
                    <w:jc w:val="center"/>
                    <w:rPr>
                      <w:rFonts w:ascii="Calibri" w:hAnsi="Calibri" w:cs="Arial"/>
                      <w:b/>
                      <w:bCs/>
                      <w:sz w:val="22"/>
                      <w:szCs w:val="22"/>
                    </w:rPr>
                  </w:pPr>
                  <w:r w:rsidRPr="000B1AF3">
                    <w:rPr>
                      <w:rFonts w:ascii="Calibri" w:hAnsi="Calibri" w:cs="Arial"/>
                      <w:b/>
                      <w:bCs/>
                      <w:sz w:val="22"/>
                      <w:szCs w:val="22"/>
                    </w:rPr>
                    <w:t>N</w:t>
                  </w:r>
                </w:p>
              </w:tc>
            </w:tr>
            <w:tr w:rsidR="00B82CAF" w:rsidRPr="000B1AF3" w14:paraId="7D6CF48A" w14:textId="77777777" w:rsidTr="00B82CAF">
              <w:trPr>
                <w:trHeight w:val="255"/>
              </w:trPr>
              <w:tc>
                <w:tcPr>
                  <w:tcW w:w="1772" w:type="pct"/>
                  <w:tcBorders>
                    <w:top w:val="nil"/>
                    <w:left w:val="single" w:sz="8" w:space="0" w:color="008080"/>
                    <w:bottom w:val="single" w:sz="4" w:space="0" w:color="008080"/>
                    <w:right w:val="nil"/>
                  </w:tcBorders>
                  <w:shd w:val="clear" w:color="auto" w:fill="auto"/>
                  <w:vAlign w:val="center"/>
                </w:tcPr>
                <w:p w14:paraId="7193B85E" w14:textId="77777777" w:rsidR="00B82CAF" w:rsidRPr="00043074" w:rsidRDefault="00B82CAF" w:rsidP="00B82CAF">
                  <w:pPr>
                    <w:jc w:val="center"/>
                    <w:rPr>
                      <w:rFonts w:ascii="Calibri" w:hAnsi="Calibri" w:cs="Arial"/>
                      <w:b/>
                      <w:bCs/>
                      <w:sz w:val="22"/>
                      <w:szCs w:val="22"/>
                    </w:rPr>
                  </w:pPr>
                  <w:r w:rsidRPr="00043074">
                    <w:rPr>
                      <w:rFonts w:ascii="Calibri" w:hAnsi="Calibri" w:cs="Arial"/>
                      <w:b/>
                      <w:bCs/>
                      <w:sz w:val="22"/>
                      <w:szCs w:val="22"/>
                    </w:rPr>
                    <w:t>1</w:t>
                  </w:r>
                </w:p>
              </w:tc>
              <w:tc>
                <w:tcPr>
                  <w:tcW w:w="616" w:type="pct"/>
                  <w:tcBorders>
                    <w:top w:val="nil"/>
                    <w:left w:val="single" w:sz="8" w:space="0" w:color="008080"/>
                    <w:bottom w:val="single" w:sz="4" w:space="0" w:color="008080"/>
                    <w:right w:val="single" w:sz="4" w:space="0" w:color="008080"/>
                  </w:tcBorders>
                  <w:shd w:val="clear" w:color="auto" w:fill="auto"/>
                  <w:vAlign w:val="center"/>
                </w:tcPr>
                <w:p w14:paraId="4B14D087" w14:textId="77777777" w:rsidR="00B82CAF" w:rsidRPr="000B1AF3" w:rsidRDefault="00B82CAF" w:rsidP="00B82CAF">
                  <w:pPr>
                    <w:jc w:val="center"/>
                    <w:rPr>
                      <w:rFonts w:ascii="Calibri" w:hAnsi="Calibri" w:cs="Arial"/>
                      <w:b/>
                      <w:bCs/>
                      <w:sz w:val="22"/>
                      <w:szCs w:val="22"/>
                    </w:rPr>
                  </w:pPr>
                  <w:r w:rsidRPr="000B1AF3">
                    <w:rPr>
                      <w:rFonts w:ascii="Calibri" w:hAnsi="Calibri" w:cs="Arial"/>
                      <w:b/>
                      <w:bCs/>
                      <w:sz w:val="22"/>
                      <w:szCs w:val="22"/>
                    </w:rPr>
                    <w:t>2</w:t>
                  </w:r>
                </w:p>
              </w:tc>
              <w:tc>
                <w:tcPr>
                  <w:tcW w:w="398" w:type="pct"/>
                  <w:tcBorders>
                    <w:top w:val="nil"/>
                    <w:left w:val="nil"/>
                    <w:bottom w:val="single" w:sz="4" w:space="0" w:color="008080"/>
                    <w:right w:val="single" w:sz="8" w:space="0" w:color="008080"/>
                  </w:tcBorders>
                  <w:shd w:val="clear" w:color="auto" w:fill="auto"/>
                  <w:vAlign w:val="center"/>
                </w:tcPr>
                <w:p w14:paraId="7890B7E9" w14:textId="77777777" w:rsidR="00B82CAF" w:rsidRPr="000B1AF3" w:rsidRDefault="00B82CAF" w:rsidP="00B82CAF">
                  <w:pPr>
                    <w:jc w:val="center"/>
                    <w:rPr>
                      <w:rFonts w:ascii="Calibri" w:hAnsi="Calibri" w:cs="Arial"/>
                      <w:b/>
                      <w:bCs/>
                      <w:sz w:val="22"/>
                      <w:szCs w:val="22"/>
                    </w:rPr>
                  </w:pPr>
                  <w:r w:rsidRPr="000B1AF3">
                    <w:rPr>
                      <w:rFonts w:ascii="Calibri" w:hAnsi="Calibri" w:cs="Arial"/>
                      <w:b/>
                      <w:bCs/>
                      <w:sz w:val="22"/>
                      <w:szCs w:val="22"/>
                    </w:rPr>
                    <w:t>3</w:t>
                  </w:r>
                </w:p>
              </w:tc>
              <w:tc>
                <w:tcPr>
                  <w:tcW w:w="719" w:type="pct"/>
                  <w:tcBorders>
                    <w:top w:val="nil"/>
                    <w:left w:val="nil"/>
                    <w:bottom w:val="single" w:sz="4" w:space="0" w:color="008080"/>
                    <w:right w:val="single" w:sz="4" w:space="0" w:color="008080"/>
                  </w:tcBorders>
                  <w:shd w:val="clear" w:color="auto" w:fill="auto"/>
                  <w:vAlign w:val="center"/>
                </w:tcPr>
                <w:p w14:paraId="62EC62EC" w14:textId="77777777" w:rsidR="00B82CAF" w:rsidRPr="000B1AF3" w:rsidRDefault="00B82CAF" w:rsidP="00B82CAF">
                  <w:pPr>
                    <w:jc w:val="center"/>
                    <w:rPr>
                      <w:rFonts w:ascii="Calibri" w:hAnsi="Calibri" w:cs="Arial"/>
                      <w:b/>
                      <w:bCs/>
                      <w:sz w:val="22"/>
                      <w:szCs w:val="22"/>
                    </w:rPr>
                  </w:pPr>
                  <w:r w:rsidRPr="000B1AF3">
                    <w:rPr>
                      <w:rFonts w:ascii="Calibri" w:hAnsi="Calibri" w:cs="Arial"/>
                      <w:b/>
                      <w:bCs/>
                      <w:sz w:val="22"/>
                      <w:szCs w:val="22"/>
                    </w:rPr>
                    <w:t>2</w:t>
                  </w:r>
                </w:p>
              </w:tc>
              <w:tc>
                <w:tcPr>
                  <w:tcW w:w="424" w:type="pct"/>
                  <w:tcBorders>
                    <w:top w:val="nil"/>
                    <w:left w:val="nil"/>
                    <w:bottom w:val="single" w:sz="4" w:space="0" w:color="008080"/>
                    <w:right w:val="single" w:sz="8" w:space="0" w:color="008080"/>
                  </w:tcBorders>
                  <w:shd w:val="clear" w:color="auto" w:fill="auto"/>
                  <w:vAlign w:val="center"/>
                </w:tcPr>
                <w:p w14:paraId="219BEC8D" w14:textId="77777777" w:rsidR="00B82CAF" w:rsidRPr="000B1AF3" w:rsidRDefault="00B82CAF" w:rsidP="00B82CAF">
                  <w:pPr>
                    <w:jc w:val="center"/>
                    <w:rPr>
                      <w:rFonts w:ascii="Calibri" w:hAnsi="Calibri" w:cs="Arial"/>
                      <w:b/>
                      <w:bCs/>
                      <w:sz w:val="22"/>
                      <w:szCs w:val="22"/>
                    </w:rPr>
                  </w:pPr>
                  <w:r w:rsidRPr="000B1AF3">
                    <w:rPr>
                      <w:rFonts w:ascii="Calibri" w:hAnsi="Calibri" w:cs="Arial"/>
                      <w:b/>
                      <w:bCs/>
                      <w:sz w:val="22"/>
                      <w:szCs w:val="22"/>
                    </w:rPr>
                    <w:t>3</w:t>
                  </w:r>
                </w:p>
              </w:tc>
              <w:tc>
                <w:tcPr>
                  <w:tcW w:w="654" w:type="pct"/>
                  <w:tcBorders>
                    <w:top w:val="nil"/>
                    <w:left w:val="nil"/>
                    <w:bottom w:val="single" w:sz="4" w:space="0" w:color="008080"/>
                    <w:right w:val="single" w:sz="4" w:space="0" w:color="008080"/>
                  </w:tcBorders>
                  <w:shd w:val="clear" w:color="auto" w:fill="auto"/>
                  <w:vAlign w:val="center"/>
                </w:tcPr>
                <w:p w14:paraId="75CE9784" w14:textId="77777777" w:rsidR="00B82CAF" w:rsidRPr="000B1AF3" w:rsidRDefault="00B82CAF" w:rsidP="00B82CAF">
                  <w:pPr>
                    <w:jc w:val="center"/>
                    <w:rPr>
                      <w:rFonts w:ascii="Calibri" w:hAnsi="Calibri" w:cs="Arial"/>
                      <w:b/>
                      <w:bCs/>
                      <w:sz w:val="22"/>
                      <w:szCs w:val="22"/>
                    </w:rPr>
                  </w:pPr>
                  <w:r w:rsidRPr="000B1AF3">
                    <w:rPr>
                      <w:rFonts w:ascii="Calibri" w:hAnsi="Calibri" w:cs="Arial"/>
                      <w:b/>
                      <w:bCs/>
                      <w:sz w:val="22"/>
                      <w:szCs w:val="22"/>
                    </w:rPr>
                    <w:t>2</w:t>
                  </w:r>
                </w:p>
              </w:tc>
              <w:tc>
                <w:tcPr>
                  <w:tcW w:w="417" w:type="pct"/>
                  <w:tcBorders>
                    <w:top w:val="nil"/>
                    <w:left w:val="nil"/>
                    <w:bottom w:val="single" w:sz="4" w:space="0" w:color="008080"/>
                    <w:right w:val="single" w:sz="8" w:space="0" w:color="008080"/>
                  </w:tcBorders>
                  <w:shd w:val="clear" w:color="auto" w:fill="auto"/>
                  <w:vAlign w:val="center"/>
                </w:tcPr>
                <w:p w14:paraId="119788EF" w14:textId="77777777" w:rsidR="00B82CAF" w:rsidRPr="000B1AF3" w:rsidRDefault="00B82CAF" w:rsidP="00B82CAF">
                  <w:pPr>
                    <w:jc w:val="center"/>
                    <w:rPr>
                      <w:rFonts w:ascii="Calibri" w:hAnsi="Calibri" w:cs="Arial"/>
                      <w:b/>
                      <w:bCs/>
                      <w:sz w:val="22"/>
                      <w:szCs w:val="22"/>
                    </w:rPr>
                  </w:pPr>
                  <w:r w:rsidRPr="000B1AF3">
                    <w:rPr>
                      <w:rFonts w:ascii="Calibri" w:hAnsi="Calibri" w:cs="Arial"/>
                      <w:b/>
                      <w:bCs/>
                      <w:sz w:val="22"/>
                      <w:szCs w:val="22"/>
                    </w:rPr>
                    <w:t>3</w:t>
                  </w:r>
                </w:p>
              </w:tc>
            </w:tr>
            <w:tr w:rsidR="00B82CAF" w:rsidRPr="000B1AF3" w14:paraId="35DDC55A" w14:textId="77777777" w:rsidTr="00B82CAF">
              <w:trPr>
                <w:trHeight w:val="255"/>
              </w:trPr>
              <w:tc>
                <w:tcPr>
                  <w:tcW w:w="1772" w:type="pct"/>
                  <w:tcBorders>
                    <w:top w:val="nil"/>
                    <w:left w:val="single" w:sz="8" w:space="0" w:color="008080"/>
                    <w:bottom w:val="single" w:sz="4" w:space="0" w:color="008080"/>
                    <w:right w:val="nil"/>
                  </w:tcBorders>
                  <w:shd w:val="clear" w:color="auto" w:fill="auto"/>
                  <w:noWrap/>
                </w:tcPr>
                <w:p w14:paraId="57EE496B" w14:textId="77777777" w:rsidR="00B82CAF" w:rsidRPr="00242E54" w:rsidRDefault="00B82CAF" w:rsidP="00B82CAF">
                  <w:pPr>
                    <w:jc w:val="center"/>
                  </w:pPr>
                  <w:proofErr w:type="spellStart"/>
                  <w:r w:rsidRPr="00242E54">
                    <w:rPr>
                      <w:rFonts w:ascii="Calibri" w:hAnsi="Calibri" w:cs="Arial"/>
                      <w:sz w:val="22"/>
                      <w:szCs w:val="22"/>
                    </w:rPr>
                    <w:t>Cheltuieli</w:t>
                  </w:r>
                  <w:proofErr w:type="spellEnd"/>
                  <w:r w:rsidRPr="00242E54">
                    <w:rPr>
                      <w:rFonts w:ascii="Calibri" w:hAnsi="Calibri" w:cs="Arial"/>
                      <w:sz w:val="22"/>
                      <w:szCs w:val="22"/>
                    </w:rPr>
                    <w:t xml:space="preserve"> </w:t>
                  </w:r>
                  <w:proofErr w:type="spellStart"/>
                  <w:r w:rsidRPr="00242E54">
                    <w:rPr>
                      <w:rFonts w:ascii="Calibri" w:hAnsi="Calibri" w:cs="Arial"/>
                      <w:sz w:val="22"/>
                      <w:szCs w:val="22"/>
                    </w:rPr>
                    <w:t>specifice</w:t>
                  </w:r>
                  <w:proofErr w:type="spellEnd"/>
                  <w:r w:rsidRPr="00242E54">
                    <w:rPr>
                      <w:rFonts w:ascii="Calibri" w:hAnsi="Calibri" w:cs="Arial"/>
                      <w:sz w:val="22"/>
                      <w:szCs w:val="22"/>
                    </w:rPr>
                    <w:t xml:space="preserve"> cu </w:t>
                  </w:r>
                  <w:proofErr w:type="spellStart"/>
                  <w:r w:rsidRPr="00242E54">
                    <w:rPr>
                      <w:rFonts w:ascii="Calibri" w:hAnsi="Calibri" w:cs="Arial"/>
                      <w:sz w:val="22"/>
                      <w:szCs w:val="22"/>
                    </w:rPr>
                    <w:t>intensitatea</w:t>
                  </w:r>
                  <w:proofErr w:type="spellEnd"/>
                  <w:r w:rsidRPr="00242E54">
                    <w:rPr>
                      <w:rFonts w:ascii="Calibri" w:hAnsi="Calibri" w:cs="Arial"/>
                      <w:sz w:val="22"/>
                      <w:szCs w:val="22"/>
                    </w:rPr>
                    <w:t xml:space="preserve"> de 100%</w:t>
                  </w:r>
                </w:p>
              </w:tc>
              <w:tc>
                <w:tcPr>
                  <w:tcW w:w="616" w:type="pct"/>
                  <w:tcBorders>
                    <w:top w:val="nil"/>
                    <w:left w:val="single" w:sz="8" w:space="0" w:color="008080"/>
                    <w:bottom w:val="single" w:sz="4" w:space="0" w:color="008080"/>
                    <w:right w:val="single" w:sz="4" w:space="0" w:color="008080"/>
                  </w:tcBorders>
                  <w:shd w:val="clear" w:color="auto" w:fill="auto"/>
                  <w:noWrap/>
                  <w:vAlign w:val="bottom"/>
                </w:tcPr>
                <w:p w14:paraId="6B836E4D" w14:textId="77777777" w:rsidR="00B82CAF" w:rsidRPr="000B1AF3" w:rsidRDefault="00B82CAF" w:rsidP="00B82CAF">
                  <w:pPr>
                    <w:rPr>
                      <w:rFonts w:ascii="Calibri" w:hAnsi="Calibri" w:cs="Arial"/>
                      <w:b/>
                      <w:bCs/>
                      <w:sz w:val="22"/>
                      <w:szCs w:val="22"/>
                      <w:lang w:val="it-IT"/>
                    </w:rPr>
                  </w:pPr>
                </w:p>
              </w:tc>
              <w:tc>
                <w:tcPr>
                  <w:tcW w:w="398" w:type="pct"/>
                  <w:tcBorders>
                    <w:top w:val="nil"/>
                    <w:left w:val="nil"/>
                    <w:bottom w:val="single" w:sz="4" w:space="0" w:color="008080"/>
                    <w:right w:val="single" w:sz="8" w:space="0" w:color="008080"/>
                  </w:tcBorders>
                  <w:shd w:val="clear" w:color="auto" w:fill="auto"/>
                  <w:noWrap/>
                  <w:vAlign w:val="bottom"/>
                </w:tcPr>
                <w:p w14:paraId="2C2B7769" w14:textId="77777777" w:rsidR="00B82CAF" w:rsidRPr="000B1AF3" w:rsidRDefault="00B82CAF" w:rsidP="00B82CAF">
                  <w:pPr>
                    <w:rPr>
                      <w:rFonts w:ascii="Calibri" w:hAnsi="Calibri" w:cs="Arial"/>
                      <w:b/>
                      <w:bCs/>
                      <w:sz w:val="22"/>
                      <w:szCs w:val="22"/>
                      <w:lang w:val="it-IT"/>
                    </w:rPr>
                  </w:pPr>
                </w:p>
              </w:tc>
              <w:tc>
                <w:tcPr>
                  <w:tcW w:w="719" w:type="pct"/>
                  <w:tcBorders>
                    <w:top w:val="nil"/>
                    <w:left w:val="nil"/>
                    <w:bottom w:val="single" w:sz="4" w:space="0" w:color="008080"/>
                    <w:right w:val="single" w:sz="4" w:space="0" w:color="008080"/>
                  </w:tcBorders>
                  <w:shd w:val="clear" w:color="auto" w:fill="auto"/>
                  <w:noWrap/>
                  <w:vAlign w:val="bottom"/>
                </w:tcPr>
                <w:p w14:paraId="1A90BF4E" w14:textId="77777777" w:rsidR="00B82CAF" w:rsidRPr="000B1AF3" w:rsidRDefault="00B82CAF" w:rsidP="00B82CAF">
                  <w:pPr>
                    <w:rPr>
                      <w:rFonts w:ascii="Calibri" w:hAnsi="Calibri" w:cs="Arial"/>
                      <w:b/>
                      <w:bCs/>
                      <w:sz w:val="22"/>
                      <w:szCs w:val="22"/>
                      <w:lang w:val="it-IT"/>
                    </w:rPr>
                  </w:pPr>
                </w:p>
              </w:tc>
              <w:tc>
                <w:tcPr>
                  <w:tcW w:w="424" w:type="pct"/>
                  <w:tcBorders>
                    <w:top w:val="nil"/>
                    <w:left w:val="nil"/>
                    <w:bottom w:val="single" w:sz="4" w:space="0" w:color="008080"/>
                    <w:right w:val="single" w:sz="8" w:space="0" w:color="008080"/>
                  </w:tcBorders>
                  <w:shd w:val="clear" w:color="auto" w:fill="auto"/>
                  <w:noWrap/>
                  <w:vAlign w:val="bottom"/>
                </w:tcPr>
                <w:p w14:paraId="3E07C3BD" w14:textId="77777777" w:rsidR="00B82CAF" w:rsidRPr="000B1AF3" w:rsidRDefault="00B82CAF" w:rsidP="00B82CAF">
                  <w:pPr>
                    <w:rPr>
                      <w:rFonts w:ascii="Calibri" w:hAnsi="Calibri" w:cs="Arial"/>
                      <w:b/>
                      <w:bCs/>
                      <w:sz w:val="22"/>
                      <w:szCs w:val="22"/>
                      <w:lang w:val="it-IT"/>
                    </w:rPr>
                  </w:pPr>
                </w:p>
              </w:tc>
              <w:tc>
                <w:tcPr>
                  <w:tcW w:w="654" w:type="pct"/>
                  <w:tcBorders>
                    <w:top w:val="nil"/>
                    <w:left w:val="nil"/>
                    <w:bottom w:val="single" w:sz="4" w:space="0" w:color="008080"/>
                    <w:right w:val="single" w:sz="4" w:space="0" w:color="008080"/>
                  </w:tcBorders>
                  <w:shd w:val="clear" w:color="auto" w:fill="auto"/>
                  <w:noWrap/>
                  <w:vAlign w:val="bottom"/>
                </w:tcPr>
                <w:p w14:paraId="4AED1089" w14:textId="77777777" w:rsidR="00B82CAF" w:rsidRPr="000B1AF3" w:rsidRDefault="00B82CAF" w:rsidP="00B82CAF">
                  <w:pPr>
                    <w:jc w:val="right"/>
                    <w:rPr>
                      <w:rFonts w:ascii="Calibri" w:hAnsi="Calibri" w:cs="Arial"/>
                      <w:b/>
                      <w:bCs/>
                      <w:sz w:val="22"/>
                      <w:szCs w:val="22"/>
                      <w:lang w:val="it-IT"/>
                    </w:rPr>
                  </w:pPr>
                </w:p>
              </w:tc>
              <w:tc>
                <w:tcPr>
                  <w:tcW w:w="417" w:type="pct"/>
                  <w:tcBorders>
                    <w:top w:val="nil"/>
                    <w:left w:val="nil"/>
                    <w:bottom w:val="single" w:sz="4" w:space="0" w:color="008080"/>
                    <w:right w:val="single" w:sz="8" w:space="0" w:color="008080"/>
                  </w:tcBorders>
                  <w:shd w:val="clear" w:color="auto" w:fill="auto"/>
                  <w:noWrap/>
                  <w:vAlign w:val="bottom"/>
                </w:tcPr>
                <w:p w14:paraId="03A040AC" w14:textId="77777777" w:rsidR="00B82CAF" w:rsidRPr="000B1AF3" w:rsidRDefault="00B82CAF" w:rsidP="00B82CAF">
                  <w:pPr>
                    <w:jc w:val="right"/>
                    <w:rPr>
                      <w:rFonts w:ascii="Calibri" w:hAnsi="Calibri" w:cs="Arial"/>
                      <w:b/>
                      <w:bCs/>
                      <w:sz w:val="22"/>
                      <w:szCs w:val="22"/>
                      <w:lang w:val="it-IT"/>
                    </w:rPr>
                  </w:pPr>
                </w:p>
              </w:tc>
            </w:tr>
            <w:tr w:rsidR="00B82CAF" w:rsidRPr="000B1AF3" w14:paraId="4B12B968" w14:textId="77777777" w:rsidTr="00B82CAF">
              <w:trPr>
                <w:trHeight w:val="255"/>
              </w:trPr>
              <w:tc>
                <w:tcPr>
                  <w:tcW w:w="1772" w:type="pct"/>
                  <w:tcBorders>
                    <w:top w:val="nil"/>
                    <w:left w:val="single" w:sz="8" w:space="0" w:color="008080"/>
                    <w:bottom w:val="single" w:sz="4" w:space="0" w:color="008080"/>
                    <w:right w:val="nil"/>
                  </w:tcBorders>
                  <w:shd w:val="clear" w:color="auto" w:fill="auto"/>
                  <w:noWrap/>
                </w:tcPr>
                <w:p w14:paraId="17E8D062" w14:textId="77777777" w:rsidR="00B82CAF" w:rsidRPr="00242E54" w:rsidRDefault="00B82CAF" w:rsidP="00B82CAF">
                  <w:pPr>
                    <w:jc w:val="both"/>
                    <w:rPr>
                      <w:rFonts w:ascii="Calibri" w:hAnsi="Calibri" w:cs="Arial"/>
                      <w:sz w:val="22"/>
                      <w:szCs w:val="22"/>
                    </w:rPr>
                  </w:pPr>
                  <w:proofErr w:type="spellStart"/>
                  <w:r w:rsidRPr="00242E54">
                    <w:rPr>
                      <w:rFonts w:ascii="Calibri" w:hAnsi="Calibri" w:cs="Arial"/>
                      <w:sz w:val="22"/>
                      <w:szCs w:val="22"/>
                    </w:rPr>
                    <w:t>Capi</w:t>
                  </w:r>
                  <w:proofErr w:type="spellEnd"/>
                  <w:r w:rsidRPr="00242E54">
                    <w:rPr>
                      <w:rFonts w:ascii="Calibri" w:hAnsi="Calibri" w:cs="Arial"/>
                      <w:sz w:val="22"/>
                      <w:szCs w:val="22"/>
                    </w:rPr>
                    <w:cr/>
                  </w:r>
                  <w:proofErr w:type="spellStart"/>
                  <w:r w:rsidRPr="00242E54">
                    <w:rPr>
                      <w:rFonts w:ascii="Calibri" w:hAnsi="Calibri" w:cs="Arial"/>
                      <w:sz w:val="22"/>
                      <w:szCs w:val="22"/>
                    </w:rPr>
                    <w:t>tolul</w:t>
                  </w:r>
                  <w:proofErr w:type="spellEnd"/>
                  <w:r w:rsidRPr="00242E54">
                    <w:rPr>
                      <w:rFonts w:ascii="Calibri" w:hAnsi="Calibri" w:cs="Arial"/>
                      <w:sz w:val="22"/>
                      <w:szCs w:val="22"/>
                    </w:rPr>
                    <w:cr/>
                    <w:t xml:space="preserve"> 1 </w:t>
                  </w:r>
                  <w:proofErr w:type="spellStart"/>
                  <w:r w:rsidRPr="00242E54">
                    <w:rPr>
                      <w:rFonts w:ascii="Calibri" w:hAnsi="Calibri" w:cs="Arial"/>
                      <w:sz w:val="22"/>
                      <w:szCs w:val="22"/>
                    </w:rPr>
                    <w:t>Studii</w:t>
                  </w:r>
                  <w:proofErr w:type="spellEnd"/>
                  <w:r w:rsidRPr="00242E54">
                    <w:rPr>
                      <w:rFonts w:ascii="Calibri" w:hAnsi="Calibri" w:cs="Arial"/>
                      <w:sz w:val="22"/>
                      <w:szCs w:val="22"/>
                    </w:rPr>
                    <w:t>/</w:t>
                  </w:r>
                  <w:proofErr w:type="spellStart"/>
                  <w:r w:rsidRPr="00242E54">
                    <w:rPr>
                      <w:rFonts w:ascii="Calibri" w:hAnsi="Calibri" w:cs="Arial"/>
                      <w:sz w:val="22"/>
                      <w:szCs w:val="22"/>
                    </w:rPr>
                    <w:t>Planuri</w:t>
                  </w:r>
                  <w:proofErr w:type="spellEnd"/>
                </w:p>
              </w:tc>
              <w:tc>
                <w:tcPr>
                  <w:tcW w:w="616" w:type="pct"/>
                  <w:tcBorders>
                    <w:top w:val="nil"/>
                    <w:left w:val="single" w:sz="8" w:space="0" w:color="008080"/>
                    <w:bottom w:val="single" w:sz="4" w:space="0" w:color="008080"/>
                    <w:right w:val="single" w:sz="4" w:space="0" w:color="008080"/>
                  </w:tcBorders>
                  <w:shd w:val="clear" w:color="auto" w:fill="auto"/>
                  <w:noWrap/>
                  <w:vAlign w:val="bottom"/>
                </w:tcPr>
                <w:p w14:paraId="598F0C67" w14:textId="77777777" w:rsidR="00B82CAF" w:rsidRPr="000B1AF3" w:rsidRDefault="00B82CAF" w:rsidP="00B82CAF">
                  <w:pPr>
                    <w:rPr>
                      <w:rFonts w:ascii="Calibri" w:hAnsi="Calibri" w:cs="Arial"/>
                      <w:b/>
                      <w:bCs/>
                      <w:sz w:val="22"/>
                      <w:szCs w:val="22"/>
                      <w:lang w:val="it-IT"/>
                    </w:rPr>
                  </w:pPr>
                </w:p>
              </w:tc>
              <w:tc>
                <w:tcPr>
                  <w:tcW w:w="398" w:type="pct"/>
                  <w:tcBorders>
                    <w:top w:val="nil"/>
                    <w:left w:val="nil"/>
                    <w:bottom w:val="single" w:sz="4" w:space="0" w:color="008080"/>
                    <w:right w:val="single" w:sz="8" w:space="0" w:color="008080"/>
                  </w:tcBorders>
                  <w:shd w:val="clear" w:color="auto" w:fill="auto"/>
                  <w:noWrap/>
                  <w:vAlign w:val="bottom"/>
                </w:tcPr>
                <w:p w14:paraId="5FDBAC39" w14:textId="77777777" w:rsidR="00B82CAF" w:rsidRPr="000B1AF3" w:rsidRDefault="00B82CAF" w:rsidP="00B82CAF">
                  <w:pPr>
                    <w:rPr>
                      <w:rFonts w:ascii="Calibri" w:hAnsi="Calibri" w:cs="Arial"/>
                      <w:b/>
                      <w:bCs/>
                      <w:sz w:val="22"/>
                      <w:szCs w:val="22"/>
                      <w:lang w:val="it-IT"/>
                    </w:rPr>
                  </w:pPr>
                </w:p>
              </w:tc>
              <w:tc>
                <w:tcPr>
                  <w:tcW w:w="719" w:type="pct"/>
                  <w:tcBorders>
                    <w:top w:val="nil"/>
                    <w:left w:val="nil"/>
                    <w:bottom w:val="single" w:sz="4" w:space="0" w:color="008080"/>
                    <w:right w:val="single" w:sz="4" w:space="0" w:color="008080"/>
                  </w:tcBorders>
                  <w:shd w:val="clear" w:color="auto" w:fill="auto"/>
                  <w:noWrap/>
                  <w:vAlign w:val="bottom"/>
                </w:tcPr>
                <w:p w14:paraId="096AFAA0" w14:textId="77777777" w:rsidR="00B82CAF" w:rsidRPr="000B1AF3" w:rsidRDefault="00B82CAF" w:rsidP="00B82CAF">
                  <w:pPr>
                    <w:rPr>
                      <w:rFonts w:ascii="Calibri" w:hAnsi="Calibri" w:cs="Arial"/>
                      <w:b/>
                      <w:bCs/>
                      <w:sz w:val="22"/>
                      <w:szCs w:val="22"/>
                      <w:lang w:val="it-IT"/>
                    </w:rPr>
                  </w:pPr>
                </w:p>
              </w:tc>
              <w:tc>
                <w:tcPr>
                  <w:tcW w:w="424" w:type="pct"/>
                  <w:tcBorders>
                    <w:top w:val="nil"/>
                    <w:left w:val="nil"/>
                    <w:bottom w:val="single" w:sz="4" w:space="0" w:color="008080"/>
                    <w:right w:val="single" w:sz="8" w:space="0" w:color="008080"/>
                  </w:tcBorders>
                  <w:shd w:val="clear" w:color="auto" w:fill="auto"/>
                  <w:noWrap/>
                  <w:vAlign w:val="bottom"/>
                </w:tcPr>
                <w:p w14:paraId="681D7F86" w14:textId="77777777" w:rsidR="00B82CAF" w:rsidRPr="000B1AF3" w:rsidRDefault="00B82CAF" w:rsidP="00B82CAF">
                  <w:pPr>
                    <w:rPr>
                      <w:rFonts w:ascii="Calibri" w:hAnsi="Calibri" w:cs="Arial"/>
                      <w:b/>
                      <w:bCs/>
                      <w:sz w:val="22"/>
                      <w:szCs w:val="22"/>
                      <w:lang w:val="it-IT"/>
                    </w:rPr>
                  </w:pPr>
                </w:p>
              </w:tc>
              <w:tc>
                <w:tcPr>
                  <w:tcW w:w="654" w:type="pct"/>
                  <w:tcBorders>
                    <w:top w:val="nil"/>
                    <w:left w:val="nil"/>
                    <w:bottom w:val="single" w:sz="4" w:space="0" w:color="008080"/>
                    <w:right w:val="single" w:sz="4" w:space="0" w:color="008080"/>
                  </w:tcBorders>
                  <w:shd w:val="clear" w:color="auto" w:fill="auto"/>
                  <w:noWrap/>
                  <w:vAlign w:val="bottom"/>
                </w:tcPr>
                <w:p w14:paraId="4EB228BF" w14:textId="77777777" w:rsidR="00B82CAF" w:rsidRPr="000B1AF3" w:rsidRDefault="00B82CAF" w:rsidP="00B82CAF">
                  <w:pPr>
                    <w:jc w:val="right"/>
                    <w:rPr>
                      <w:rFonts w:ascii="Calibri" w:hAnsi="Calibri" w:cs="Arial"/>
                      <w:b/>
                      <w:bCs/>
                      <w:sz w:val="22"/>
                      <w:szCs w:val="22"/>
                      <w:lang w:val="it-IT"/>
                    </w:rPr>
                  </w:pPr>
                </w:p>
              </w:tc>
              <w:tc>
                <w:tcPr>
                  <w:tcW w:w="417" w:type="pct"/>
                  <w:tcBorders>
                    <w:top w:val="nil"/>
                    <w:left w:val="nil"/>
                    <w:bottom w:val="single" w:sz="4" w:space="0" w:color="008080"/>
                    <w:right w:val="single" w:sz="8" w:space="0" w:color="008080"/>
                  </w:tcBorders>
                  <w:shd w:val="clear" w:color="auto" w:fill="auto"/>
                  <w:noWrap/>
                  <w:vAlign w:val="bottom"/>
                </w:tcPr>
                <w:p w14:paraId="23D204E6" w14:textId="77777777" w:rsidR="00B82CAF" w:rsidRPr="000B1AF3" w:rsidRDefault="00B82CAF" w:rsidP="00B82CAF">
                  <w:pPr>
                    <w:jc w:val="right"/>
                    <w:rPr>
                      <w:rFonts w:ascii="Calibri" w:hAnsi="Calibri" w:cs="Arial"/>
                      <w:b/>
                      <w:bCs/>
                      <w:sz w:val="22"/>
                      <w:szCs w:val="22"/>
                      <w:lang w:val="it-IT"/>
                    </w:rPr>
                  </w:pPr>
                </w:p>
              </w:tc>
            </w:tr>
            <w:tr w:rsidR="00B82CAF" w:rsidRPr="000B1AF3" w14:paraId="1C73814B" w14:textId="77777777" w:rsidTr="00B82CAF">
              <w:trPr>
                <w:trHeight w:val="255"/>
              </w:trPr>
              <w:tc>
                <w:tcPr>
                  <w:tcW w:w="1772" w:type="pct"/>
                  <w:tcBorders>
                    <w:top w:val="nil"/>
                    <w:left w:val="single" w:sz="8" w:space="0" w:color="008080"/>
                    <w:bottom w:val="single" w:sz="4" w:space="0" w:color="008080"/>
                    <w:right w:val="nil"/>
                  </w:tcBorders>
                  <w:shd w:val="clear" w:color="auto" w:fill="auto"/>
                  <w:noWrap/>
                </w:tcPr>
                <w:p w14:paraId="285F9A0F" w14:textId="77777777" w:rsidR="00B82CAF" w:rsidRPr="00242E54" w:rsidRDefault="00B82CAF" w:rsidP="00B82CAF">
                  <w:pPr>
                    <w:jc w:val="both"/>
                    <w:rPr>
                      <w:rFonts w:ascii="Calibri" w:hAnsi="Calibri" w:cs="Arial"/>
                      <w:sz w:val="22"/>
                      <w:szCs w:val="22"/>
                    </w:rPr>
                  </w:pPr>
                  <w:r w:rsidRPr="00242E54">
                    <w:rPr>
                      <w:rFonts w:ascii="Calibri" w:hAnsi="Calibri" w:cs="Arial"/>
                      <w:sz w:val="22"/>
                      <w:szCs w:val="22"/>
                    </w:rPr>
                    <w:t xml:space="preserve">1.1 </w:t>
                  </w:r>
                  <w:proofErr w:type="spellStart"/>
                  <w:r w:rsidRPr="00242E54">
                    <w:rPr>
                      <w:rFonts w:ascii="Calibri" w:hAnsi="Calibri" w:cs="Arial"/>
                      <w:sz w:val="22"/>
                      <w:szCs w:val="22"/>
                    </w:rPr>
                    <w:t>Elaborarea</w:t>
                  </w:r>
                  <w:proofErr w:type="spellEnd"/>
                  <w:r w:rsidRPr="00242E54">
                    <w:rPr>
                      <w:rFonts w:ascii="Calibri" w:hAnsi="Calibri" w:cs="Arial"/>
                      <w:sz w:val="22"/>
                      <w:szCs w:val="22"/>
                    </w:rPr>
                    <w:t xml:space="preserve"> </w:t>
                  </w:r>
                  <w:proofErr w:type="spellStart"/>
                  <w:r w:rsidRPr="00242E54">
                    <w:rPr>
                      <w:rFonts w:ascii="Calibri" w:hAnsi="Calibri" w:cs="Arial"/>
                      <w:sz w:val="22"/>
                      <w:szCs w:val="22"/>
                    </w:rPr>
                    <w:t>studiilor</w:t>
                  </w:r>
                  <w:proofErr w:type="spellEnd"/>
                  <w:r w:rsidRPr="00242E54">
                    <w:rPr>
                      <w:rFonts w:ascii="Calibri" w:hAnsi="Calibri" w:cs="Arial"/>
                      <w:sz w:val="22"/>
                      <w:szCs w:val="22"/>
                    </w:rPr>
                    <w:t xml:space="preserve"> </w:t>
                  </w:r>
                  <w:proofErr w:type="spellStart"/>
                  <w:r w:rsidRPr="00242E54">
                    <w:rPr>
                      <w:rFonts w:ascii="Calibri" w:hAnsi="Calibri" w:cs="Arial"/>
                      <w:sz w:val="22"/>
                      <w:szCs w:val="22"/>
                    </w:rPr>
                    <w:t>și</w:t>
                  </w:r>
                  <w:proofErr w:type="spellEnd"/>
                  <w:r w:rsidRPr="00242E54">
                    <w:rPr>
                      <w:rFonts w:ascii="Calibri" w:hAnsi="Calibri" w:cs="Arial"/>
                      <w:sz w:val="22"/>
                      <w:szCs w:val="22"/>
                    </w:rPr>
                    <w:t xml:space="preserve"> </w:t>
                  </w:r>
                  <w:proofErr w:type="spellStart"/>
                  <w:r w:rsidRPr="00242E54">
                    <w:rPr>
                      <w:rFonts w:ascii="Calibri" w:hAnsi="Calibri" w:cs="Arial"/>
                      <w:sz w:val="22"/>
                      <w:szCs w:val="22"/>
                    </w:rPr>
                    <w:t>planurilor</w:t>
                  </w:r>
                  <w:proofErr w:type="spellEnd"/>
                  <w:r w:rsidRPr="00242E54">
                    <w:rPr>
                      <w:rFonts w:ascii="Calibri" w:hAnsi="Calibri" w:cs="Arial"/>
                      <w:sz w:val="22"/>
                      <w:szCs w:val="22"/>
                    </w:rPr>
                    <w:t xml:space="preserve"> de marketing </w:t>
                  </w:r>
                  <w:proofErr w:type="spellStart"/>
                  <w:r w:rsidRPr="00242E54">
                    <w:rPr>
                      <w:rFonts w:ascii="Calibri" w:hAnsi="Calibri" w:cs="Arial"/>
                      <w:sz w:val="22"/>
                      <w:szCs w:val="22"/>
                    </w:rPr>
                    <w:t>asociate</w:t>
                  </w:r>
                  <w:proofErr w:type="spellEnd"/>
                  <w:r w:rsidRPr="00242E54">
                    <w:rPr>
                      <w:rFonts w:ascii="Calibri" w:hAnsi="Calibri" w:cs="Arial"/>
                      <w:sz w:val="22"/>
                      <w:szCs w:val="22"/>
                    </w:rPr>
                    <w:t xml:space="preserve"> </w:t>
                  </w:r>
                  <w:proofErr w:type="spellStart"/>
                  <w:r w:rsidRPr="00242E54">
                    <w:rPr>
                      <w:rFonts w:ascii="Calibri" w:hAnsi="Calibri" w:cs="Arial"/>
                      <w:sz w:val="22"/>
                      <w:szCs w:val="22"/>
                    </w:rPr>
                    <w:t>proiectului</w:t>
                  </w:r>
                  <w:proofErr w:type="spellEnd"/>
                  <w:r w:rsidRPr="00242E54">
                    <w:rPr>
                      <w:rFonts w:ascii="Calibri" w:hAnsi="Calibri" w:cs="Arial"/>
                      <w:sz w:val="22"/>
                      <w:szCs w:val="22"/>
                    </w:rPr>
                    <w:t xml:space="preserve">, </w:t>
                  </w:r>
                  <w:proofErr w:type="spellStart"/>
                  <w:r w:rsidRPr="00242E54">
                    <w:rPr>
                      <w:rFonts w:ascii="Calibri" w:hAnsi="Calibri" w:cs="Arial"/>
                      <w:sz w:val="22"/>
                      <w:szCs w:val="22"/>
                    </w:rPr>
                    <w:t>inclusiv</w:t>
                  </w:r>
                  <w:proofErr w:type="spellEnd"/>
                  <w:r w:rsidRPr="00242E54">
                    <w:rPr>
                      <w:rFonts w:ascii="Calibri" w:hAnsi="Calibri" w:cs="Arial"/>
                      <w:sz w:val="22"/>
                      <w:szCs w:val="22"/>
                    </w:rPr>
                    <w:t xml:space="preserve"> </w:t>
                  </w:r>
                  <w:proofErr w:type="spellStart"/>
                  <w:r w:rsidRPr="00242E54">
                    <w:rPr>
                      <w:rFonts w:ascii="Calibri" w:hAnsi="Calibri" w:cs="Arial"/>
                      <w:sz w:val="22"/>
                      <w:szCs w:val="22"/>
                    </w:rPr>
                    <w:t>analize</w:t>
                  </w:r>
                  <w:proofErr w:type="spellEnd"/>
                  <w:r w:rsidRPr="00242E54">
                    <w:rPr>
                      <w:rFonts w:ascii="Calibri" w:hAnsi="Calibri" w:cs="Arial"/>
                      <w:sz w:val="22"/>
                      <w:szCs w:val="22"/>
                    </w:rPr>
                    <w:t xml:space="preserve"> de </w:t>
                  </w:r>
                  <w:proofErr w:type="spellStart"/>
                  <w:r w:rsidRPr="00242E54">
                    <w:rPr>
                      <w:rFonts w:ascii="Calibri" w:hAnsi="Calibri" w:cs="Arial"/>
                      <w:sz w:val="22"/>
                      <w:szCs w:val="22"/>
                    </w:rPr>
                    <w:t>piata</w:t>
                  </w:r>
                  <w:proofErr w:type="spellEnd"/>
                  <w:r w:rsidRPr="00242E54">
                    <w:rPr>
                      <w:rFonts w:ascii="Calibri" w:hAnsi="Calibri" w:cs="Arial"/>
                      <w:sz w:val="22"/>
                      <w:szCs w:val="22"/>
                    </w:rPr>
                    <w:t xml:space="preserve">, </w:t>
                  </w:r>
                  <w:proofErr w:type="spellStart"/>
                  <w:r w:rsidRPr="00242E54">
                    <w:rPr>
                      <w:rFonts w:ascii="Calibri" w:hAnsi="Calibri" w:cs="Arial"/>
                      <w:sz w:val="22"/>
                      <w:szCs w:val="22"/>
                    </w:rPr>
                    <w:t>conceptul</w:t>
                  </w:r>
                  <w:proofErr w:type="spellEnd"/>
                  <w:r w:rsidRPr="00242E54">
                    <w:rPr>
                      <w:rFonts w:ascii="Calibri" w:hAnsi="Calibri" w:cs="Arial"/>
                      <w:sz w:val="22"/>
                      <w:szCs w:val="22"/>
                    </w:rPr>
                    <w:t xml:space="preserve"> de marketing</w:t>
                  </w:r>
                </w:p>
              </w:tc>
              <w:tc>
                <w:tcPr>
                  <w:tcW w:w="616" w:type="pct"/>
                  <w:tcBorders>
                    <w:top w:val="nil"/>
                    <w:left w:val="single" w:sz="8" w:space="0" w:color="008080"/>
                    <w:bottom w:val="single" w:sz="4" w:space="0" w:color="008080"/>
                    <w:right w:val="single" w:sz="4" w:space="0" w:color="008080"/>
                  </w:tcBorders>
                  <w:shd w:val="clear" w:color="auto" w:fill="auto"/>
                  <w:noWrap/>
                  <w:vAlign w:val="bottom"/>
                </w:tcPr>
                <w:p w14:paraId="76A5EBAA" w14:textId="77777777" w:rsidR="00B82CAF" w:rsidRPr="000B1AF3" w:rsidRDefault="00B82CAF" w:rsidP="00B82CAF">
                  <w:pPr>
                    <w:rPr>
                      <w:rFonts w:ascii="Calibri" w:hAnsi="Calibri" w:cs="Arial"/>
                      <w:b/>
                      <w:bCs/>
                      <w:sz w:val="22"/>
                      <w:szCs w:val="22"/>
                      <w:lang w:val="it-IT"/>
                    </w:rPr>
                  </w:pPr>
                </w:p>
              </w:tc>
              <w:tc>
                <w:tcPr>
                  <w:tcW w:w="398" w:type="pct"/>
                  <w:tcBorders>
                    <w:top w:val="nil"/>
                    <w:left w:val="nil"/>
                    <w:bottom w:val="single" w:sz="4" w:space="0" w:color="008080"/>
                    <w:right w:val="single" w:sz="8" w:space="0" w:color="008080"/>
                  </w:tcBorders>
                  <w:shd w:val="clear" w:color="auto" w:fill="auto"/>
                  <w:noWrap/>
                  <w:vAlign w:val="bottom"/>
                </w:tcPr>
                <w:p w14:paraId="564EDE21" w14:textId="77777777" w:rsidR="00B82CAF" w:rsidRPr="000B1AF3" w:rsidRDefault="00B82CAF" w:rsidP="00B82CAF">
                  <w:pPr>
                    <w:rPr>
                      <w:rFonts w:ascii="Calibri" w:hAnsi="Calibri" w:cs="Arial"/>
                      <w:b/>
                      <w:bCs/>
                      <w:sz w:val="22"/>
                      <w:szCs w:val="22"/>
                      <w:lang w:val="it-IT"/>
                    </w:rPr>
                  </w:pPr>
                </w:p>
              </w:tc>
              <w:tc>
                <w:tcPr>
                  <w:tcW w:w="719" w:type="pct"/>
                  <w:tcBorders>
                    <w:top w:val="nil"/>
                    <w:left w:val="nil"/>
                    <w:bottom w:val="single" w:sz="4" w:space="0" w:color="008080"/>
                    <w:right w:val="single" w:sz="4" w:space="0" w:color="008080"/>
                  </w:tcBorders>
                  <w:shd w:val="clear" w:color="auto" w:fill="auto"/>
                  <w:noWrap/>
                  <w:vAlign w:val="bottom"/>
                </w:tcPr>
                <w:p w14:paraId="2AAC7E1E" w14:textId="77777777" w:rsidR="00B82CAF" w:rsidRPr="000B1AF3" w:rsidRDefault="00B82CAF" w:rsidP="00B82CAF">
                  <w:pPr>
                    <w:rPr>
                      <w:rFonts w:ascii="Calibri" w:hAnsi="Calibri" w:cs="Arial"/>
                      <w:b/>
                      <w:bCs/>
                      <w:sz w:val="22"/>
                      <w:szCs w:val="22"/>
                      <w:lang w:val="it-IT"/>
                    </w:rPr>
                  </w:pPr>
                </w:p>
              </w:tc>
              <w:tc>
                <w:tcPr>
                  <w:tcW w:w="424" w:type="pct"/>
                  <w:tcBorders>
                    <w:top w:val="nil"/>
                    <w:left w:val="nil"/>
                    <w:bottom w:val="single" w:sz="4" w:space="0" w:color="008080"/>
                    <w:right w:val="single" w:sz="8" w:space="0" w:color="008080"/>
                  </w:tcBorders>
                  <w:shd w:val="clear" w:color="auto" w:fill="auto"/>
                  <w:noWrap/>
                  <w:vAlign w:val="bottom"/>
                </w:tcPr>
                <w:p w14:paraId="366F0E7B" w14:textId="77777777" w:rsidR="00B82CAF" w:rsidRPr="000B1AF3" w:rsidRDefault="00B82CAF" w:rsidP="00B82CAF">
                  <w:pPr>
                    <w:rPr>
                      <w:rFonts w:ascii="Calibri" w:hAnsi="Calibri" w:cs="Arial"/>
                      <w:b/>
                      <w:bCs/>
                      <w:sz w:val="22"/>
                      <w:szCs w:val="22"/>
                      <w:lang w:val="it-IT"/>
                    </w:rPr>
                  </w:pPr>
                </w:p>
              </w:tc>
              <w:tc>
                <w:tcPr>
                  <w:tcW w:w="654" w:type="pct"/>
                  <w:tcBorders>
                    <w:top w:val="nil"/>
                    <w:left w:val="nil"/>
                    <w:bottom w:val="single" w:sz="4" w:space="0" w:color="008080"/>
                    <w:right w:val="single" w:sz="4" w:space="0" w:color="008080"/>
                  </w:tcBorders>
                  <w:shd w:val="clear" w:color="auto" w:fill="auto"/>
                  <w:noWrap/>
                  <w:vAlign w:val="bottom"/>
                </w:tcPr>
                <w:p w14:paraId="5D8B4665" w14:textId="77777777" w:rsidR="00B82CAF" w:rsidRPr="000B1AF3" w:rsidRDefault="00B82CAF" w:rsidP="00B82CAF">
                  <w:pPr>
                    <w:jc w:val="right"/>
                    <w:rPr>
                      <w:rFonts w:ascii="Calibri" w:hAnsi="Calibri" w:cs="Arial"/>
                      <w:b/>
                      <w:bCs/>
                      <w:sz w:val="22"/>
                      <w:szCs w:val="22"/>
                      <w:lang w:val="it-IT"/>
                    </w:rPr>
                  </w:pPr>
                </w:p>
              </w:tc>
              <w:tc>
                <w:tcPr>
                  <w:tcW w:w="417" w:type="pct"/>
                  <w:tcBorders>
                    <w:top w:val="nil"/>
                    <w:left w:val="nil"/>
                    <w:bottom w:val="single" w:sz="4" w:space="0" w:color="008080"/>
                    <w:right w:val="single" w:sz="8" w:space="0" w:color="008080"/>
                  </w:tcBorders>
                  <w:shd w:val="clear" w:color="auto" w:fill="auto"/>
                  <w:noWrap/>
                  <w:vAlign w:val="bottom"/>
                </w:tcPr>
                <w:p w14:paraId="431875FF" w14:textId="77777777" w:rsidR="00B82CAF" w:rsidRPr="000B1AF3" w:rsidRDefault="00B82CAF" w:rsidP="00B82CAF">
                  <w:pPr>
                    <w:jc w:val="right"/>
                    <w:rPr>
                      <w:rFonts w:ascii="Calibri" w:hAnsi="Calibri" w:cs="Arial"/>
                      <w:b/>
                      <w:bCs/>
                      <w:sz w:val="22"/>
                      <w:szCs w:val="22"/>
                      <w:lang w:val="it-IT"/>
                    </w:rPr>
                  </w:pPr>
                </w:p>
              </w:tc>
            </w:tr>
            <w:tr w:rsidR="00B82CAF" w:rsidRPr="000B1AF3" w14:paraId="20804DD2" w14:textId="77777777" w:rsidTr="00B82CAF">
              <w:trPr>
                <w:trHeight w:val="255"/>
              </w:trPr>
              <w:tc>
                <w:tcPr>
                  <w:tcW w:w="1772" w:type="pct"/>
                  <w:tcBorders>
                    <w:top w:val="nil"/>
                    <w:left w:val="single" w:sz="8" w:space="0" w:color="008080"/>
                    <w:bottom w:val="single" w:sz="4" w:space="0" w:color="008080"/>
                    <w:right w:val="nil"/>
                  </w:tcBorders>
                  <w:shd w:val="clear" w:color="auto" w:fill="auto"/>
                  <w:noWrap/>
                </w:tcPr>
                <w:p w14:paraId="1633E2EE" w14:textId="77777777" w:rsidR="00B82CAF" w:rsidRPr="00242E54" w:rsidRDefault="00B82CAF" w:rsidP="00B82CAF">
                  <w:pPr>
                    <w:spacing w:line="276" w:lineRule="auto"/>
                    <w:contextualSpacing/>
                    <w:jc w:val="both"/>
                    <w:rPr>
                      <w:rFonts w:ascii="Calibri" w:hAnsi="Calibri" w:cs="Arial"/>
                      <w:sz w:val="22"/>
                      <w:szCs w:val="22"/>
                    </w:rPr>
                  </w:pPr>
                  <w:proofErr w:type="spellStart"/>
                  <w:r w:rsidRPr="00242E54">
                    <w:rPr>
                      <w:rFonts w:ascii="Calibri" w:hAnsi="Calibri" w:cs="Arial"/>
                      <w:sz w:val="22"/>
                      <w:szCs w:val="22"/>
                    </w:rPr>
                    <w:t>Capitolul</w:t>
                  </w:r>
                  <w:proofErr w:type="spellEnd"/>
                  <w:r w:rsidRPr="00242E54">
                    <w:rPr>
                      <w:rFonts w:ascii="Calibri" w:hAnsi="Calibri" w:cs="Arial"/>
                      <w:sz w:val="22"/>
                      <w:szCs w:val="22"/>
                    </w:rPr>
                    <w:t xml:space="preserve"> 2  </w:t>
                  </w:r>
                  <w:proofErr w:type="spellStart"/>
                  <w:r w:rsidRPr="00242E54">
                    <w:rPr>
                      <w:rFonts w:ascii="Calibri" w:hAnsi="Calibri" w:cs="Arial"/>
                      <w:sz w:val="22"/>
                      <w:szCs w:val="22"/>
                    </w:rPr>
                    <w:t>Costurile</w:t>
                  </w:r>
                  <w:proofErr w:type="spellEnd"/>
                  <w:r w:rsidRPr="00242E54">
                    <w:rPr>
                      <w:rFonts w:ascii="Calibri" w:hAnsi="Calibri" w:cs="Arial"/>
                      <w:sz w:val="22"/>
                      <w:szCs w:val="22"/>
                    </w:rPr>
                    <w:t xml:space="preserve"> de </w:t>
                  </w:r>
                  <w:proofErr w:type="spellStart"/>
                  <w:r w:rsidRPr="00242E54">
                    <w:rPr>
                      <w:rFonts w:ascii="Calibri" w:hAnsi="Calibri" w:cs="Arial"/>
                      <w:sz w:val="22"/>
                      <w:szCs w:val="22"/>
                    </w:rPr>
                    <w:t>funcţionare</w:t>
                  </w:r>
                  <w:proofErr w:type="spellEnd"/>
                  <w:r w:rsidRPr="00242E54">
                    <w:rPr>
                      <w:rFonts w:ascii="Calibri" w:hAnsi="Calibri" w:cs="Arial"/>
                      <w:sz w:val="22"/>
                      <w:szCs w:val="22"/>
                    </w:rPr>
                    <w:t xml:space="preserve"> a </w:t>
                  </w:r>
                  <w:proofErr w:type="spellStart"/>
                  <w:r w:rsidRPr="00242E54">
                    <w:rPr>
                      <w:rFonts w:ascii="Calibri" w:hAnsi="Calibri" w:cs="Arial"/>
                      <w:sz w:val="22"/>
                      <w:szCs w:val="22"/>
                    </w:rPr>
                    <w:t>cooperării</w:t>
                  </w:r>
                  <w:proofErr w:type="spellEnd"/>
                  <w:r w:rsidRPr="00242E54">
                    <w:rPr>
                      <w:rFonts w:ascii="Calibri" w:hAnsi="Calibri" w:cs="Arial"/>
                      <w:sz w:val="22"/>
                      <w:szCs w:val="22"/>
                    </w:rPr>
                    <w:t xml:space="preserve"> </w:t>
                  </w:r>
                </w:p>
              </w:tc>
              <w:tc>
                <w:tcPr>
                  <w:tcW w:w="616" w:type="pct"/>
                  <w:tcBorders>
                    <w:top w:val="nil"/>
                    <w:left w:val="single" w:sz="8" w:space="0" w:color="008080"/>
                    <w:bottom w:val="single" w:sz="4" w:space="0" w:color="008080"/>
                    <w:right w:val="single" w:sz="4" w:space="0" w:color="008080"/>
                  </w:tcBorders>
                  <w:shd w:val="clear" w:color="auto" w:fill="auto"/>
                  <w:noWrap/>
                  <w:vAlign w:val="bottom"/>
                </w:tcPr>
                <w:p w14:paraId="5F957F47" w14:textId="77777777" w:rsidR="00B82CAF" w:rsidRPr="000B1AF3" w:rsidRDefault="00B82CAF" w:rsidP="00B82CAF">
                  <w:pPr>
                    <w:rPr>
                      <w:rFonts w:ascii="Calibri" w:hAnsi="Calibri" w:cs="Arial"/>
                      <w:b/>
                      <w:bCs/>
                      <w:sz w:val="22"/>
                      <w:szCs w:val="22"/>
                      <w:lang w:val="it-IT"/>
                    </w:rPr>
                  </w:pPr>
                </w:p>
              </w:tc>
              <w:tc>
                <w:tcPr>
                  <w:tcW w:w="398" w:type="pct"/>
                  <w:tcBorders>
                    <w:top w:val="nil"/>
                    <w:left w:val="nil"/>
                    <w:bottom w:val="single" w:sz="4" w:space="0" w:color="008080"/>
                    <w:right w:val="single" w:sz="8" w:space="0" w:color="008080"/>
                  </w:tcBorders>
                  <w:shd w:val="clear" w:color="auto" w:fill="auto"/>
                  <w:noWrap/>
                  <w:vAlign w:val="bottom"/>
                </w:tcPr>
                <w:p w14:paraId="0540B730" w14:textId="77777777" w:rsidR="00B82CAF" w:rsidRPr="000B1AF3" w:rsidRDefault="00B82CAF" w:rsidP="00B82CAF">
                  <w:pPr>
                    <w:rPr>
                      <w:rFonts w:ascii="Calibri" w:hAnsi="Calibri" w:cs="Arial"/>
                      <w:b/>
                      <w:bCs/>
                      <w:sz w:val="22"/>
                      <w:szCs w:val="22"/>
                      <w:lang w:val="it-IT"/>
                    </w:rPr>
                  </w:pPr>
                </w:p>
              </w:tc>
              <w:tc>
                <w:tcPr>
                  <w:tcW w:w="719" w:type="pct"/>
                  <w:tcBorders>
                    <w:top w:val="nil"/>
                    <w:left w:val="nil"/>
                    <w:bottom w:val="single" w:sz="4" w:space="0" w:color="008080"/>
                    <w:right w:val="single" w:sz="4" w:space="0" w:color="008080"/>
                  </w:tcBorders>
                  <w:shd w:val="clear" w:color="auto" w:fill="auto"/>
                  <w:noWrap/>
                  <w:vAlign w:val="bottom"/>
                </w:tcPr>
                <w:p w14:paraId="1EC07199" w14:textId="77777777" w:rsidR="00B82CAF" w:rsidRPr="000B1AF3" w:rsidRDefault="00B82CAF" w:rsidP="00B82CAF">
                  <w:pPr>
                    <w:rPr>
                      <w:rFonts w:ascii="Calibri" w:hAnsi="Calibri" w:cs="Arial"/>
                      <w:b/>
                      <w:bCs/>
                      <w:sz w:val="22"/>
                      <w:szCs w:val="22"/>
                      <w:lang w:val="it-IT"/>
                    </w:rPr>
                  </w:pPr>
                </w:p>
              </w:tc>
              <w:tc>
                <w:tcPr>
                  <w:tcW w:w="424" w:type="pct"/>
                  <w:tcBorders>
                    <w:top w:val="nil"/>
                    <w:left w:val="nil"/>
                    <w:bottom w:val="single" w:sz="4" w:space="0" w:color="008080"/>
                    <w:right w:val="single" w:sz="8" w:space="0" w:color="008080"/>
                  </w:tcBorders>
                  <w:shd w:val="clear" w:color="auto" w:fill="auto"/>
                  <w:noWrap/>
                  <w:vAlign w:val="bottom"/>
                </w:tcPr>
                <w:p w14:paraId="57D2C728" w14:textId="77777777" w:rsidR="00B82CAF" w:rsidRPr="000B1AF3" w:rsidRDefault="00B82CAF" w:rsidP="00B82CAF">
                  <w:pPr>
                    <w:rPr>
                      <w:rFonts w:ascii="Calibri" w:hAnsi="Calibri" w:cs="Arial"/>
                      <w:b/>
                      <w:bCs/>
                      <w:sz w:val="22"/>
                      <w:szCs w:val="22"/>
                      <w:lang w:val="it-IT"/>
                    </w:rPr>
                  </w:pPr>
                </w:p>
              </w:tc>
              <w:tc>
                <w:tcPr>
                  <w:tcW w:w="654" w:type="pct"/>
                  <w:tcBorders>
                    <w:top w:val="nil"/>
                    <w:left w:val="nil"/>
                    <w:bottom w:val="single" w:sz="4" w:space="0" w:color="008080"/>
                    <w:right w:val="single" w:sz="4" w:space="0" w:color="008080"/>
                  </w:tcBorders>
                  <w:shd w:val="clear" w:color="auto" w:fill="auto"/>
                  <w:noWrap/>
                  <w:vAlign w:val="bottom"/>
                </w:tcPr>
                <w:p w14:paraId="4C2F3BCC" w14:textId="77777777" w:rsidR="00B82CAF" w:rsidRPr="000B1AF3" w:rsidRDefault="00B82CAF" w:rsidP="00B82CAF">
                  <w:pPr>
                    <w:jc w:val="right"/>
                    <w:rPr>
                      <w:rFonts w:ascii="Calibri" w:hAnsi="Calibri" w:cs="Arial"/>
                      <w:b/>
                      <w:bCs/>
                      <w:sz w:val="22"/>
                      <w:szCs w:val="22"/>
                      <w:lang w:val="it-IT"/>
                    </w:rPr>
                  </w:pPr>
                </w:p>
              </w:tc>
              <w:tc>
                <w:tcPr>
                  <w:tcW w:w="417" w:type="pct"/>
                  <w:tcBorders>
                    <w:top w:val="nil"/>
                    <w:left w:val="nil"/>
                    <w:bottom w:val="single" w:sz="4" w:space="0" w:color="008080"/>
                    <w:right w:val="single" w:sz="8" w:space="0" w:color="008080"/>
                  </w:tcBorders>
                  <w:shd w:val="clear" w:color="auto" w:fill="auto"/>
                  <w:noWrap/>
                  <w:vAlign w:val="bottom"/>
                </w:tcPr>
                <w:p w14:paraId="4B15DB06" w14:textId="77777777" w:rsidR="00B82CAF" w:rsidRPr="000B1AF3" w:rsidRDefault="00B82CAF" w:rsidP="00B82CAF">
                  <w:pPr>
                    <w:jc w:val="right"/>
                    <w:rPr>
                      <w:rFonts w:ascii="Calibri" w:hAnsi="Calibri" w:cs="Arial"/>
                      <w:b/>
                      <w:bCs/>
                      <w:sz w:val="22"/>
                      <w:szCs w:val="22"/>
                      <w:lang w:val="it-IT"/>
                    </w:rPr>
                  </w:pPr>
                </w:p>
              </w:tc>
            </w:tr>
            <w:tr w:rsidR="00B82CAF" w:rsidRPr="000B1AF3" w14:paraId="77BD94C8" w14:textId="77777777" w:rsidTr="00B82CAF">
              <w:trPr>
                <w:trHeight w:val="255"/>
              </w:trPr>
              <w:tc>
                <w:tcPr>
                  <w:tcW w:w="1772" w:type="pct"/>
                  <w:tcBorders>
                    <w:top w:val="nil"/>
                    <w:left w:val="single" w:sz="8" w:space="0" w:color="008080"/>
                    <w:bottom w:val="single" w:sz="4" w:space="0" w:color="008080"/>
                    <w:right w:val="nil"/>
                  </w:tcBorders>
                  <w:shd w:val="clear" w:color="auto" w:fill="auto"/>
                  <w:noWrap/>
                </w:tcPr>
                <w:p w14:paraId="7536468E" w14:textId="77777777" w:rsidR="00B82CAF" w:rsidRPr="00242E54" w:rsidRDefault="00B82CAF" w:rsidP="00B82CAF">
                  <w:pPr>
                    <w:spacing w:line="276" w:lineRule="auto"/>
                    <w:jc w:val="both"/>
                    <w:rPr>
                      <w:rFonts w:ascii="Calibri" w:hAnsi="Calibri" w:cs="Arial"/>
                      <w:sz w:val="22"/>
                      <w:szCs w:val="22"/>
                    </w:rPr>
                  </w:pPr>
                  <w:r w:rsidRPr="00242E54">
                    <w:rPr>
                      <w:rFonts w:ascii="Calibri" w:hAnsi="Calibri" w:cs="Arial"/>
                      <w:sz w:val="22"/>
                      <w:szCs w:val="22"/>
                    </w:rPr>
                    <w:t xml:space="preserve">2.1 </w:t>
                  </w:r>
                  <w:proofErr w:type="spellStart"/>
                  <w:r w:rsidRPr="00242E54">
                    <w:rPr>
                      <w:rFonts w:ascii="Calibri" w:hAnsi="Calibri" w:cs="Arial"/>
                      <w:sz w:val="22"/>
                      <w:szCs w:val="22"/>
                    </w:rPr>
                    <w:t>Cheltuieli</w:t>
                  </w:r>
                  <w:proofErr w:type="spellEnd"/>
                  <w:r w:rsidRPr="00242E54">
                    <w:rPr>
                      <w:rFonts w:ascii="Calibri" w:hAnsi="Calibri" w:cs="Arial"/>
                      <w:sz w:val="22"/>
                      <w:szCs w:val="22"/>
                    </w:rPr>
                    <w:t xml:space="preserve"> de transport </w:t>
                  </w:r>
                  <w:proofErr w:type="spellStart"/>
                  <w:r w:rsidRPr="00242E54">
                    <w:rPr>
                      <w:rFonts w:ascii="Calibri" w:hAnsi="Calibri" w:cs="Arial"/>
                      <w:sz w:val="22"/>
                      <w:szCs w:val="22"/>
                    </w:rPr>
                    <w:t>și</w:t>
                  </w:r>
                  <w:proofErr w:type="spellEnd"/>
                  <w:r w:rsidRPr="00242E54">
                    <w:rPr>
                      <w:rFonts w:ascii="Calibri" w:hAnsi="Calibri" w:cs="Arial"/>
                      <w:sz w:val="22"/>
                      <w:szCs w:val="22"/>
                    </w:rPr>
                    <w:t xml:space="preserve"> de </w:t>
                  </w:r>
                  <w:proofErr w:type="spellStart"/>
                  <w:r w:rsidRPr="00242E54">
                    <w:rPr>
                      <w:rFonts w:ascii="Calibri" w:hAnsi="Calibri" w:cs="Arial"/>
                      <w:sz w:val="22"/>
                      <w:szCs w:val="22"/>
                    </w:rPr>
                    <w:t>subzistență</w:t>
                  </w:r>
                  <w:proofErr w:type="spellEnd"/>
                  <w:r w:rsidRPr="00242E54">
                    <w:rPr>
                      <w:rFonts w:ascii="Calibri" w:hAnsi="Calibri" w:cs="Arial"/>
                      <w:sz w:val="22"/>
                      <w:szCs w:val="22"/>
                    </w:rPr>
                    <w:t xml:space="preserve"> ale </w:t>
                  </w:r>
                  <w:proofErr w:type="spellStart"/>
                  <w:r w:rsidRPr="00242E54">
                    <w:rPr>
                      <w:rFonts w:ascii="Calibri" w:hAnsi="Calibri" w:cs="Arial"/>
                      <w:sz w:val="22"/>
                      <w:szCs w:val="22"/>
                    </w:rPr>
                    <w:t>coordonatorului</w:t>
                  </w:r>
                  <w:proofErr w:type="spellEnd"/>
                  <w:r w:rsidRPr="00242E54">
                    <w:rPr>
                      <w:rFonts w:ascii="Calibri" w:hAnsi="Calibri" w:cs="Arial"/>
                      <w:sz w:val="22"/>
                      <w:szCs w:val="22"/>
                    </w:rPr>
                    <w:t xml:space="preserve"> </w:t>
                  </w:r>
                  <w:proofErr w:type="spellStart"/>
                  <w:r w:rsidRPr="00242E54">
                    <w:rPr>
                      <w:rFonts w:ascii="Calibri" w:hAnsi="Calibri" w:cs="Arial"/>
                      <w:sz w:val="22"/>
                      <w:szCs w:val="22"/>
                    </w:rPr>
                    <w:t>și</w:t>
                  </w:r>
                  <w:proofErr w:type="spellEnd"/>
                  <w:r w:rsidRPr="00242E54">
                    <w:rPr>
                      <w:rFonts w:ascii="Calibri" w:hAnsi="Calibri" w:cs="Arial"/>
                      <w:sz w:val="22"/>
                      <w:szCs w:val="22"/>
                    </w:rPr>
                    <w:t xml:space="preserve"> </w:t>
                  </w:r>
                  <w:r w:rsidRPr="00242E54">
                    <w:rPr>
                      <w:rFonts w:ascii="Calibri" w:hAnsi="Calibri" w:cs="Arial"/>
                      <w:sz w:val="22"/>
                      <w:szCs w:val="22"/>
                    </w:rPr>
                    <w:cr/>
                  </w:r>
                  <w:proofErr w:type="spellStart"/>
                  <w:r w:rsidRPr="00242E54">
                    <w:rPr>
                      <w:rFonts w:ascii="Calibri" w:hAnsi="Calibri" w:cs="Arial"/>
                      <w:sz w:val="22"/>
                      <w:szCs w:val="22"/>
                    </w:rPr>
                    <w:t>parteneri</w:t>
                  </w:r>
                  <w:proofErr w:type="spellEnd"/>
                  <w:r w:rsidRPr="00242E54">
                    <w:rPr>
                      <w:rFonts w:ascii="Calibri" w:hAnsi="Calibri" w:cs="Arial"/>
                      <w:sz w:val="22"/>
                      <w:szCs w:val="22"/>
                    </w:rPr>
                    <w:cr/>
                    <w:t>or (</w:t>
                  </w:r>
                  <w:proofErr w:type="spellStart"/>
                  <w:r w:rsidRPr="00242E54">
                    <w:rPr>
                      <w:rFonts w:ascii="Calibri" w:hAnsi="Calibri" w:cs="Arial"/>
                      <w:sz w:val="22"/>
                      <w:szCs w:val="22"/>
                    </w:rPr>
                    <w:t>diurna</w:t>
                  </w:r>
                  <w:proofErr w:type="spellEnd"/>
                  <w:r w:rsidRPr="00242E54">
                    <w:rPr>
                      <w:rFonts w:ascii="Calibri" w:hAnsi="Calibri" w:cs="Arial"/>
                      <w:sz w:val="22"/>
                      <w:szCs w:val="22"/>
                    </w:rPr>
                    <w:t xml:space="preserve">), legate de </w:t>
                  </w:r>
                  <w:proofErr w:type="spellStart"/>
                  <w:r w:rsidRPr="00242E54">
                    <w:rPr>
                      <w:rFonts w:ascii="Calibri" w:hAnsi="Calibri" w:cs="Arial"/>
                      <w:sz w:val="22"/>
                      <w:szCs w:val="22"/>
                    </w:rPr>
                    <w:t>activitățile</w:t>
                  </w:r>
                  <w:proofErr w:type="spellEnd"/>
                  <w:r w:rsidRPr="00242E54">
                    <w:rPr>
                      <w:rFonts w:ascii="Calibri" w:hAnsi="Calibri" w:cs="Arial"/>
                      <w:sz w:val="22"/>
                      <w:szCs w:val="22"/>
                    </w:rPr>
                    <w:t xml:space="preserve"> </w:t>
                  </w:r>
                  <w:proofErr w:type="spellStart"/>
                  <w:r w:rsidRPr="00242E54">
                    <w:rPr>
                      <w:rFonts w:ascii="Calibri" w:hAnsi="Calibri" w:cs="Arial"/>
                      <w:sz w:val="22"/>
                      <w:szCs w:val="22"/>
                    </w:rPr>
                    <w:t>parteneriatului</w:t>
                  </w:r>
                  <w:proofErr w:type="spellEnd"/>
                  <w:r w:rsidRPr="00242E54">
                    <w:rPr>
                      <w:rFonts w:ascii="Calibri" w:hAnsi="Calibri" w:cs="Arial"/>
                      <w:sz w:val="22"/>
                      <w:szCs w:val="22"/>
                    </w:rPr>
                    <w:t xml:space="preserve">, conform </w:t>
                  </w:r>
                  <w:proofErr w:type="spellStart"/>
                  <w:r w:rsidRPr="00242E54">
                    <w:rPr>
                      <w:rFonts w:ascii="Calibri" w:hAnsi="Calibri" w:cs="Arial"/>
                      <w:sz w:val="22"/>
                      <w:szCs w:val="22"/>
                    </w:rPr>
                    <w:t>legislatiei</w:t>
                  </w:r>
                  <w:proofErr w:type="spellEnd"/>
                  <w:r w:rsidRPr="00242E54">
                    <w:rPr>
                      <w:rFonts w:ascii="Calibri" w:hAnsi="Calibri" w:cs="Arial"/>
                      <w:sz w:val="22"/>
                      <w:szCs w:val="22"/>
                    </w:rPr>
                    <w:t xml:space="preserve"> </w:t>
                  </w:r>
                  <w:proofErr w:type="spellStart"/>
                  <w:r w:rsidRPr="00242E54">
                    <w:rPr>
                      <w:rFonts w:ascii="Calibri" w:hAnsi="Calibri" w:cs="Arial"/>
                      <w:sz w:val="22"/>
                      <w:szCs w:val="22"/>
                    </w:rPr>
                    <w:t>nationale</w:t>
                  </w:r>
                  <w:proofErr w:type="spellEnd"/>
                </w:p>
              </w:tc>
              <w:tc>
                <w:tcPr>
                  <w:tcW w:w="616" w:type="pct"/>
                  <w:tcBorders>
                    <w:top w:val="nil"/>
                    <w:left w:val="single" w:sz="8" w:space="0" w:color="008080"/>
                    <w:bottom w:val="single" w:sz="4" w:space="0" w:color="008080"/>
                    <w:right w:val="single" w:sz="4" w:space="0" w:color="008080"/>
                  </w:tcBorders>
                  <w:shd w:val="clear" w:color="auto" w:fill="auto"/>
                  <w:noWrap/>
                  <w:vAlign w:val="bottom"/>
                </w:tcPr>
                <w:p w14:paraId="3E3DAA8D" w14:textId="77777777" w:rsidR="00B82CAF" w:rsidRPr="000B1AF3" w:rsidRDefault="00B82CAF" w:rsidP="00B82CAF">
                  <w:pPr>
                    <w:rPr>
                      <w:rFonts w:ascii="Calibri" w:hAnsi="Calibri" w:cs="Arial"/>
                      <w:b/>
                      <w:bCs/>
                      <w:sz w:val="22"/>
                      <w:szCs w:val="22"/>
                      <w:lang w:val="it-IT"/>
                    </w:rPr>
                  </w:pPr>
                </w:p>
              </w:tc>
              <w:tc>
                <w:tcPr>
                  <w:tcW w:w="398" w:type="pct"/>
                  <w:tcBorders>
                    <w:top w:val="nil"/>
                    <w:left w:val="nil"/>
                    <w:bottom w:val="single" w:sz="4" w:space="0" w:color="008080"/>
                    <w:right w:val="single" w:sz="8" w:space="0" w:color="008080"/>
                  </w:tcBorders>
                  <w:shd w:val="clear" w:color="auto" w:fill="auto"/>
                  <w:noWrap/>
                  <w:vAlign w:val="bottom"/>
                </w:tcPr>
                <w:p w14:paraId="5EC4AB87" w14:textId="77777777" w:rsidR="00B82CAF" w:rsidRPr="000B1AF3" w:rsidRDefault="00B82CAF" w:rsidP="00B82CAF">
                  <w:pPr>
                    <w:rPr>
                      <w:rFonts w:ascii="Calibri" w:hAnsi="Calibri" w:cs="Arial"/>
                      <w:b/>
                      <w:bCs/>
                      <w:sz w:val="22"/>
                      <w:szCs w:val="22"/>
                      <w:lang w:val="it-IT"/>
                    </w:rPr>
                  </w:pPr>
                </w:p>
              </w:tc>
              <w:tc>
                <w:tcPr>
                  <w:tcW w:w="719" w:type="pct"/>
                  <w:tcBorders>
                    <w:top w:val="nil"/>
                    <w:left w:val="nil"/>
                    <w:bottom w:val="single" w:sz="4" w:space="0" w:color="008080"/>
                    <w:right w:val="single" w:sz="4" w:space="0" w:color="008080"/>
                  </w:tcBorders>
                  <w:shd w:val="clear" w:color="auto" w:fill="auto"/>
                  <w:noWrap/>
                  <w:vAlign w:val="bottom"/>
                </w:tcPr>
                <w:p w14:paraId="39F53EBF" w14:textId="77777777" w:rsidR="00B82CAF" w:rsidRPr="000B1AF3" w:rsidRDefault="00B82CAF" w:rsidP="00B82CAF">
                  <w:pPr>
                    <w:rPr>
                      <w:rFonts w:ascii="Calibri" w:hAnsi="Calibri" w:cs="Arial"/>
                      <w:b/>
                      <w:bCs/>
                      <w:sz w:val="22"/>
                      <w:szCs w:val="22"/>
                      <w:lang w:val="it-IT"/>
                    </w:rPr>
                  </w:pPr>
                </w:p>
              </w:tc>
              <w:tc>
                <w:tcPr>
                  <w:tcW w:w="424" w:type="pct"/>
                  <w:tcBorders>
                    <w:top w:val="nil"/>
                    <w:left w:val="nil"/>
                    <w:bottom w:val="single" w:sz="4" w:space="0" w:color="008080"/>
                    <w:right w:val="single" w:sz="8" w:space="0" w:color="008080"/>
                  </w:tcBorders>
                  <w:shd w:val="clear" w:color="auto" w:fill="auto"/>
                  <w:noWrap/>
                  <w:vAlign w:val="bottom"/>
                </w:tcPr>
                <w:p w14:paraId="10750406" w14:textId="77777777" w:rsidR="00B82CAF" w:rsidRPr="000B1AF3" w:rsidRDefault="00B82CAF" w:rsidP="00B82CAF">
                  <w:pPr>
                    <w:rPr>
                      <w:rFonts w:ascii="Calibri" w:hAnsi="Calibri" w:cs="Arial"/>
                      <w:b/>
                      <w:bCs/>
                      <w:sz w:val="22"/>
                      <w:szCs w:val="22"/>
                      <w:lang w:val="it-IT"/>
                    </w:rPr>
                  </w:pPr>
                </w:p>
              </w:tc>
              <w:tc>
                <w:tcPr>
                  <w:tcW w:w="654" w:type="pct"/>
                  <w:tcBorders>
                    <w:top w:val="nil"/>
                    <w:left w:val="nil"/>
                    <w:bottom w:val="single" w:sz="4" w:space="0" w:color="008080"/>
                    <w:right w:val="single" w:sz="4" w:space="0" w:color="008080"/>
                  </w:tcBorders>
                  <w:shd w:val="clear" w:color="auto" w:fill="auto"/>
                  <w:noWrap/>
                  <w:vAlign w:val="bottom"/>
                </w:tcPr>
                <w:p w14:paraId="74281D76" w14:textId="77777777" w:rsidR="00B82CAF" w:rsidRPr="000B1AF3" w:rsidRDefault="00B82CAF" w:rsidP="00B82CAF">
                  <w:pPr>
                    <w:jc w:val="right"/>
                    <w:rPr>
                      <w:rFonts w:ascii="Calibri" w:hAnsi="Calibri" w:cs="Arial"/>
                      <w:b/>
                      <w:bCs/>
                      <w:sz w:val="22"/>
                      <w:szCs w:val="22"/>
                      <w:lang w:val="it-IT"/>
                    </w:rPr>
                  </w:pPr>
                </w:p>
              </w:tc>
              <w:tc>
                <w:tcPr>
                  <w:tcW w:w="417" w:type="pct"/>
                  <w:tcBorders>
                    <w:top w:val="nil"/>
                    <w:left w:val="nil"/>
                    <w:bottom w:val="single" w:sz="4" w:space="0" w:color="008080"/>
                    <w:right w:val="single" w:sz="8" w:space="0" w:color="008080"/>
                  </w:tcBorders>
                  <w:shd w:val="clear" w:color="auto" w:fill="auto"/>
                  <w:noWrap/>
                  <w:vAlign w:val="bottom"/>
                </w:tcPr>
                <w:p w14:paraId="41FF3C6A" w14:textId="77777777" w:rsidR="00B82CAF" w:rsidRPr="000B1AF3" w:rsidRDefault="00B82CAF" w:rsidP="00B82CAF">
                  <w:pPr>
                    <w:jc w:val="right"/>
                    <w:rPr>
                      <w:rFonts w:ascii="Calibri" w:hAnsi="Calibri" w:cs="Arial"/>
                      <w:b/>
                      <w:bCs/>
                      <w:sz w:val="22"/>
                      <w:szCs w:val="22"/>
                      <w:lang w:val="it-IT"/>
                    </w:rPr>
                  </w:pPr>
                </w:p>
              </w:tc>
            </w:tr>
            <w:tr w:rsidR="00B82CAF" w:rsidRPr="000B1AF3" w14:paraId="130958EF" w14:textId="77777777" w:rsidTr="00B82CAF">
              <w:trPr>
                <w:trHeight w:val="255"/>
              </w:trPr>
              <w:tc>
                <w:tcPr>
                  <w:tcW w:w="1772" w:type="pct"/>
                  <w:tcBorders>
                    <w:top w:val="nil"/>
                    <w:left w:val="single" w:sz="8" w:space="0" w:color="008080"/>
                    <w:bottom w:val="single" w:sz="4" w:space="0" w:color="008080"/>
                    <w:right w:val="nil"/>
                  </w:tcBorders>
                  <w:shd w:val="clear" w:color="auto" w:fill="auto"/>
                  <w:noWrap/>
                </w:tcPr>
                <w:p w14:paraId="3F01BA89" w14:textId="77777777" w:rsidR="00B82CAF" w:rsidRPr="00242E54" w:rsidRDefault="00B82CAF" w:rsidP="00B82CAF">
                  <w:pPr>
                    <w:spacing w:line="276" w:lineRule="auto"/>
                    <w:jc w:val="both"/>
                    <w:rPr>
                      <w:rFonts w:ascii="Calibri" w:hAnsi="Calibri" w:cs="Arial"/>
                      <w:sz w:val="22"/>
                      <w:szCs w:val="22"/>
                    </w:rPr>
                  </w:pPr>
                  <w:r w:rsidRPr="00242E54">
                    <w:rPr>
                      <w:rFonts w:ascii="Calibri" w:hAnsi="Calibri" w:cs="Arial"/>
                      <w:sz w:val="22"/>
                      <w:szCs w:val="22"/>
                    </w:rPr>
                    <w:t xml:space="preserve">2.2 </w:t>
                  </w:r>
                  <w:proofErr w:type="spellStart"/>
                  <w:r w:rsidRPr="00242E54">
                    <w:rPr>
                      <w:rFonts w:ascii="Calibri" w:hAnsi="Calibri" w:cs="Arial"/>
                      <w:sz w:val="22"/>
                      <w:szCs w:val="22"/>
                    </w:rPr>
                    <w:t>Onorarii</w:t>
                  </w:r>
                  <w:proofErr w:type="spellEnd"/>
                  <w:r w:rsidRPr="00242E54">
                    <w:rPr>
                      <w:rFonts w:ascii="Calibri" w:hAnsi="Calibri" w:cs="Arial"/>
                      <w:sz w:val="22"/>
                      <w:szCs w:val="22"/>
                    </w:rPr>
                    <w:t xml:space="preserve"> ale </w:t>
                  </w:r>
                  <w:proofErr w:type="spellStart"/>
                  <w:r w:rsidRPr="00242E54">
                    <w:rPr>
                      <w:rFonts w:ascii="Calibri" w:hAnsi="Calibri" w:cs="Arial"/>
                      <w:sz w:val="22"/>
                      <w:szCs w:val="22"/>
                    </w:rPr>
                    <w:t>personalului</w:t>
                  </w:r>
                  <w:proofErr w:type="spellEnd"/>
                  <w:r w:rsidRPr="00242E54">
                    <w:rPr>
                      <w:rFonts w:ascii="Calibri" w:hAnsi="Calibri" w:cs="Arial"/>
                      <w:sz w:val="22"/>
                      <w:szCs w:val="22"/>
                    </w:rPr>
                    <w:t xml:space="preserve"> (de </w:t>
                  </w:r>
                  <w:proofErr w:type="spellStart"/>
                  <w:r w:rsidRPr="00242E54">
                    <w:rPr>
                      <w:rFonts w:ascii="Calibri" w:hAnsi="Calibri" w:cs="Arial"/>
                      <w:sz w:val="22"/>
                      <w:szCs w:val="22"/>
                    </w:rPr>
                    <w:t>exemplu</w:t>
                  </w:r>
                  <w:proofErr w:type="spellEnd"/>
                  <w:r w:rsidRPr="00242E54">
                    <w:rPr>
                      <w:rFonts w:ascii="Calibri" w:hAnsi="Calibri" w:cs="Arial"/>
                      <w:sz w:val="22"/>
                      <w:szCs w:val="22"/>
                    </w:rPr>
                    <w:t xml:space="preserve"> </w:t>
                  </w:r>
                  <w:proofErr w:type="spellStart"/>
                  <w:r w:rsidRPr="00242E54">
                    <w:rPr>
                      <w:rFonts w:ascii="Calibri" w:hAnsi="Calibri" w:cs="Arial"/>
                      <w:sz w:val="22"/>
                      <w:szCs w:val="22"/>
                    </w:rPr>
                    <w:t>angajat</w:t>
                  </w:r>
                  <w:proofErr w:type="spellEnd"/>
                  <w:r w:rsidRPr="00242E54">
                    <w:rPr>
                      <w:rFonts w:ascii="Calibri" w:hAnsi="Calibri" w:cs="Arial"/>
                      <w:sz w:val="22"/>
                      <w:szCs w:val="22"/>
                    </w:rPr>
                    <w:t xml:space="preserve"> salariat </w:t>
                  </w:r>
                  <w:proofErr w:type="spellStart"/>
                  <w:r w:rsidRPr="00242E54">
                    <w:rPr>
                      <w:rFonts w:ascii="Calibri" w:hAnsi="Calibri" w:cs="Arial"/>
                      <w:sz w:val="22"/>
                      <w:szCs w:val="22"/>
                    </w:rPr>
                    <w:t>în</w:t>
                  </w:r>
                  <w:proofErr w:type="spellEnd"/>
                  <w:r w:rsidRPr="00242E54">
                    <w:rPr>
                      <w:rFonts w:ascii="Calibri" w:hAnsi="Calibri" w:cs="Arial"/>
                      <w:sz w:val="22"/>
                      <w:szCs w:val="22"/>
                    </w:rPr>
                    <w:t xml:space="preserve"> </w:t>
                  </w:r>
                  <w:proofErr w:type="spellStart"/>
                  <w:r w:rsidRPr="00242E54">
                    <w:rPr>
                      <w:rFonts w:ascii="Calibri" w:hAnsi="Calibri" w:cs="Arial"/>
                      <w:sz w:val="22"/>
                      <w:szCs w:val="22"/>
                    </w:rPr>
                    <w:t>vederea</w:t>
                  </w:r>
                  <w:proofErr w:type="spellEnd"/>
                  <w:r w:rsidRPr="00242E54">
                    <w:rPr>
                      <w:rFonts w:ascii="Calibri" w:hAnsi="Calibri" w:cs="Arial"/>
                      <w:sz w:val="22"/>
                      <w:szCs w:val="22"/>
                    </w:rPr>
                    <w:t xml:space="preserve"> </w:t>
                  </w:r>
                  <w:proofErr w:type="spellStart"/>
                  <w:r w:rsidRPr="00242E54">
                    <w:rPr>
                      <w:rFonts w:ascii="Calibri" w:hAnsi="Calibri" w:cs="Arial"/>
                      <w:sz w:val="22"/>
                      <w:szCs w:val="22"/>
                    </w:rPr>
                    <w:t>asigurării</w:t>
                  </w:r>
                  <w:proofErr w:type="spellEnd"/>
                  <w:r w:rsidRPr="00242E54">
                    <w:rPr>
                      <w:rFonts w:ascii="Calibri" w:hAnsi="Calibri" w:cs="Arial"/>
                      <w:sz w:val="22"/>
                      <w:szCs w:val="22"/>
                    </w:rPr>
                    <w:t xml:space="preserve"> </w:t>
                  </w:r>
                  <w:proofErr w:type="spellStart"/>
                  <w:r w:rsidRPr="00242E54">
                    <w:rPr>
                      <w:rFonts w:ascii="Calibri" w:hAnsi="Calibri" w:cs="Arial"/>
                      <w:sz w:val="22"/>
                      <w:szCs w:val="22"/>
                    </w:rPr>
                    <w:t>costurilor</w:t>
                  </w:r>
                  <w:proofErr w:type="spellEnd"/>
                  <w:r w:rsidRPr="00242E54">
                    <w:rPr>
                      <w:rFonts w:ascii="Calibri" w:hAnsi="Calibri" w:cs="Arial"/>
                      <w:sz w:val="22"/>
                      <w:szCs w:val="22"/>
                    </w:rPr>
                    <w:t xml:space="preserve"> de secretariat, etc.)</w:t>
                  </w:r>
                </w:p>
              </w:tc>
              <w:tc>
                <w:tcPr>
                  <w:tcW w:w="616" w:type="pct"/>
                  <w:tcBorders>
                    <w:top w:val="nil"/>
                    <w:left w:val="single" w:sz="8" w:space="0" w:color="008080"/>
                    <w:bottom w:val="single" w:sz="4" w:space="0" w:color="008080"/>
                    <w:right w:val="single" w:sz="4" w:space="0" w:color="008080"/>
                  </w:tcBorders>
                  <w:shd w:val="clear" w:color="auto" w:fill="auto"/>
                  <w:noWrap/>
                  <w:vAlign w:val="bottom"/>
                </w:tcPr>
                <w:p w14:paraId="405DF99A" w14:textId="77777777" w:rsidR="00B82CAF" w:rsidRPr="000B1AF3" w:rsidRDefault="00B82CAF" w:rsidP="00B82CAF">
                  <w:pPr>
                    <w:rPr>
                      <w:rFonts w:ascii="Calibri" w:hAnsi="Calibri" w:cs="Arial"/>
                      <w:b/>
                      <w:bCs/>
                      <w:sz w:val="22"/>
                      <w:szCs w:val="22"/>
                      <w:lang w:val="it-IT"/>
                    </w:rPr>
                  </w:pPr>
                </w:p>
              </w:tc>
              <w:tc>
                <w:tcPr>
                  <w:tcW w:w="398" w:type="pct"/>
                  <w:tcBorders>
                    <w:top w:val="nil"/>
                    <w:left w:val="nil"/>
                    <w:bottom w:val="single" w:sz="4" w:space="0" w:color="008080"/>
                    <w:right w:val="single" w:sz="8" w:space="0" w:color="008080"/>
                  </w:tcBorders>
                  <w:shd w:val="clear" w:color="auto" w:fill="auto"/>
                  <w:noWrap/>
                  <w:vAlign w:val="bottom"/>
                </w:tcPr>
                <w:p w14:paraId="703D6EFF" w14:textId="77777777" w:rsidR="00B82CAF" w:rsidRPr="000B1AF3" w:rsidRDefault="00B82CAF" w:rsidP="00B82CAF">
                  <w:pPr>
                    <w:rPr>
                      <w:rFonts w:ascii="Calibri" w:hAnsi="Calibri" w:cs="Arial"/>
                      <w:b/>
                      <w:bCs/>
                      <w:sz w:val="22"/>
                      <w:szCs w:val="22"/>
                      <w:lang w:val="it-IT"/>
                    </w:rPr>
                  </w:pPr>
                </w:p>
              </w:tc>
              <w:tc>
                <w:tcPr>
                  <w:tcW w:w="719" w:type="pct"/>
                  <w:tcBorders>
                    <w:top w:val="nil"/>
                    <w:left w:val="nil"/>
                    <w:bottom w:val="single" w:sz="4" w:space="0" w:color="008080"/>
                    <w:right w:val="single" w:sz="4" w:space="0" w:color="008080"/>
                  </w:tcBorders>
                  <w:shd w:val="clear" w:color="auto" w:fill="auto"/>
                  <w:noWrap/>
                  <w:vAlign w:val="bottom"/>
                </w:tcPr>
                <w:p w14:paraId="7FD8159C" w14:textId="77777777" w:rsidR="00B82CAF" w:rsidRPr="000B1AF3" w:rsidRDefault="00B82CAF" w:rsidP="00B82CAF">
                  <w:pPr>
                    <w:rPr>
                      <w:rFonts w:ascii="Calibri" w:hAnsi="Calibri" w:cs="Arial"/>
                      <w:b/>
                      <w:bCs/>
                      <w:sz w:val="22"/>
                      <w:szCs w:val="22"/>
                      <w:lang w:val="it-IT"/>
                    </w:rPr>
                  </w:pPr>
                </w:p>
              </w:tc>
              <w:tc>
                <w:tcPr>
                  <w:tcW w:w="424" w:type="pct"/>
                  <w:tcBorders>
                    <w:top w:val="nil"/>
                    <w:left w:val="nil"/>
                    <w:bottom w:val="single" w:sz="4" w:space="0" w:color="008080"/>
                    <w:right w:val="single" w:sz="8" w:space="0" w:color="008080"/>
                  </w:tcBorders>
                  <w:shd w:val="clear" w:color="auto" w:fill="auto"/>
                  <w:noWrap/>
                  <w:vAlign w:val="bottom"/>
                </w:tcPr>
                <w:p w14:paraId="1FC1EDF2" w14:textId="77777777" w:rsidR="00B82CAF" w:rsidRPr="000B1AF3" w:rsidRDefault="00B82CAF" w:rsidP="00B82CAF">
                  <w:pPr>
                    <w:rPr>
                      <w:rFonts w:ascii="Calibri" w:hAnsi="Calibri" w:cs="Arial"/>
                      <w:b/>
                      <w:bCs/>
                      <w:sz w:val="22"/>
                      <w:szCs w:val="22"/>
                      <w:lang w:val="it-IT"/>
                    </w:rPr>
                  </w:pPr>
                </w:p>
              </w:tc>
              <w:tc>
                <w:tcPr>
                  <w:tcW w:w="654" w:type="pct"/>
                  <w:tcBorders>
                    <w:top w:val="nil"/>
                    <w:left w:val="nil"/>
                    <w:bottom w:val="single" w:sz="4" w:space="0" w:color="008080"/>
                    <w:right w:val="single" w:sz="4" w:space="0" w:color="008080"/>
                  </w:tcBorders>
                  <w:shd w:val="clear" w:color="auto" w:fill="auto"/>
                  <w:noWrap/>
                  <w:vAlign w:val="bottom"/>
                </w:tcPr>
                <w:p w14:paraId="6DD22285" w14:textId="77777777" w:rsidR="00B82CAF" w:rsidRPr="000B1AF3" w:rsidRDefault="00B82CAF" w:rsidP="00B82CAF">
                  <w:pPr>
                    <w:jc w:val="right"/>
                    <w:rPr>
                      <w:rFonts w:ascii="Calibri" w:hAnsi="Calibri" w:cs="Arial"/>
                      <w:b/>
                      <w:bCs/>
                      <w:sz w:val="22"/>
                      <w:szCs w:val="22"/>
                      <w:lang w:val="it-IT"/>
                    </w:rPr>
                  </w:pPr>
                </w:p>
              </w:tc>
              <w:tc>
                <w:tcPr>
                  <w:tcW w:w="417" w:type="pct"/>
                  <w:tcBorders>
                    <w:top w:val="nil"/>
                    <w:left w:val="nil"/>
                    <w:bottom w:val="single" w:sz="4" w:space="0" w:color="008080"/>
                    <w:right w:val="single" w:sz="8" w:space="0" w:color="008080"/>
                  </w:tcBorders>
                  <w:shd w:val="clear" w:color="auto" w:fill="auto"/>
                  <w:noWrap/>
                  <w:vAlign w:val="bottom"/>
                </w:tcPr>
                <w:p w14:paraId="31833EB4" w14:textId="77777777" w:rsidR="00B82CAF" w:rsidRPr="000B1AF3" w:rsidRDefault="00B82CAF" w:rsidP="00B82CAF">
                  <w:pPr>
                    <w:jc w:val="right"/>
                    <w:rPr>
                      <w:rFonts w:ascii="Calibri" w:hAnsi="Calibri" w:cs="Arial"/>
                      <w:b/>
                      <w:bCs/>
                      <w:sz w:val="22"/>
                      <w:szCs w:val="22"/>
                      <w:lang w:val="it-IT"/>
                    </w:rPr>
                  </w:pPr>
                </w:p>
              </w:tc>
            </w:tr>
            <w:tr w:rsidR="00B82CAF" w:rsidRPr="000B1AF3" w14:paraId="13451357" w14:textId="77777777" w:rsidTr="00B82CAF">
              <w:trPr>
                <w:trHeight w:val="255"/>
              </w:trPr>
              <w:tc>
                <w:tcPr>
                  <w:tcW w:w="1772" w:type="pct"/>
                  <w:tcBorders>
                    <w:top w:val="nil"/>
                    <w:left w:val="single" w:sz="8" w:space="0" w:color="008080"/>
                    <w:bottom w:val="single" w:sz="4" w:space="0" w:color="008080"/>
                    <w:right w:val="nil"/>
                  </w:tcBorders>
                  <w:shd w:val="clear" w:color="auto" w:fill="auto"/>
                  <w:noWrap/>
                </w:tcPr>
                <w:p w14:paraId="68A57E9F" w14:textId="77777777" w:rsidR="00B82CAF" w:rsidRPr="00242E54" w:rsidRDefault="00B82CAF" w:rsidP="00B82CAF">
                  <w:pPr>
                    <w:spacing w:line="276" w:lineRule="auto"/>
                    <w:jc w:val="both"/>
                    <w:rPr>
                      <w:rFonts w:ascii="Calibri" w:hAnsi="Calibri" w:cs="Arial"/>
                      <w:sz w:val="22"/>
                      <w:szCs w:val="22"/>
                    </w:rPr>
                  </w:pPr>
                  <w:r w:rsidRPr="00242E54">
                    <w:rPr>
                      <w:rFonts w:ascii="Calibri" w:hAnsi="Calibri" w:cs="Arial"/>
                      <w:sz w:val="22"/>
                      <w:szCs w:val="22"/>
                    </w:rPr>
                    <w:t xml:space="preserve">2.3 </w:t>
                  </w:r>
                  <w:proofErr w:type="spellStart"/>
                  <w:r w:rsidRPr="00242E54">
                    <w:rPr>
                      <w:rFonts w:ascii="Calibri" w:hAnsi="Calibri" w:cs="Arial"/>
                      <w:sz w:val="22"/>
                      <w:szCs w:val="22"/>
                    </w:rPr>
                    <w:t>Cheltuieli</w:t>
                  </w:r>
                  <w:proofErr w:type="spellEnd"/>
                  <w:r w:rsidRPr="00242E54">
                    <w:rPr>
                      <w:rFonts w:ascii="Calibri" w:hAnsi="Calibri" w:cs="Arial"/>
                      <w:sz w:val="22"/>
                      <w:szCs w:val="22"/>
                    </w:rPr>
                    <w:t xml:space="preserve"> legate de </w:t>
                  </w:r>
                  <w:proofErr w:type="spellStart"/>
                  <w:r w:rsidRPr="00242E54">
                    <w:rPr>
                      <w:rFonts w:ascii="Calibri" w:hAnsi="Calibri" w:cs="Arial"/>
                      <w:sz w:val="22"/>
                      <w:szCs w:val="22"/>
                    </w:rPr>
                    <w:t>închirierea</w:t>
                  </w:r>
                  <w:proofErr w:type="spellEnd"/>
                  <w:r w:rsidRPr="00242E54">
                    <w:rPr>
                      <w:rFonts w:ascii="Calibri" w:hAnsi="Calibri" w:cs="Arial"/>
                      <w:sz w:val="22"/>
                      <w:szCs w:val="22"/>
                    </w:rPr>
                    <w:t xml:space="preserve"> </w:t>
                  </w:r>
                  <w:proofErr w:type="spellStart"/>
                  <w:r w:rsidRPr="00242E54">
                    <w:rPr>
                      <w:rFonts w:ascii="Calibri" w:hAnsi="Calibri" w:cs="Arial"/>
                      <w:sz w:val="22"/>
                      <w:szCs w:val="22"/>
                    </w:rPr>
                    <w:t>spațiilor</w:t>
                  </w:r>
                  <w:proofErr w:type="spellEnd"/>
                  <w:r w:rsidRPr="00242E54">
                    <w:rPr>
                      <w:rFonts w:ascii="Calibri" w:hAnsi="Calibri" w:cs="Arial"/>
                      <w:sz w:val="22"/>
                      <w:szCs w:val="22"/>
                    </w:rPr>
                    <w:t xml:space="preserve"> de </w:t>
                  </w:r>
                  <w:proofErr w:type="spellStart"/>
                  <w:r w:rsidRPr="00242E54">
                    <w:rPr>
                      <w:rFonts w:ascii="Calibri" w:hAnsi="Calibri" w:cs="Arial"/>
                      <w:sz w:val="22"/>
                      <w:szCs w:val="22"/>
                    </w:rPr>
                    <w:t>desfășurare</w:t>
                  </w:r>
                  <w:proofErr w:type="spellEnd"/>
                  <w:r w:rsidRPr="00242E54">
                    <w:rPr>
                      <w:rFonts w:ascii="Calibri" w:hAnsi="Calibri" w:cs="Arial"/>
                      <w:sz w:val="22"/>
                      <w:szCs w:val="22"/>
                    </w:rPr>
                    <w:t xml:space="preserve"> a </w:t>
                  </w:r>
                  <w:proofErr w:type="spellStart"/>
                  <w:r w:rsidRPr="00242E54">
                    <w:rPr>
                      <w:rFonts w:ascii="Calibri" w:hAnsi="Calibri" w:cs="Arial"/>
                      <w:sz w:val="22"/>
                      <w:szCs w:val="22"/>
                    </w:rPr>
                    <w:t>întâlnirilor</w:t>
                  </w:r>
                  <w:proofErr w:type="spellEnd"/>
                  <w:r w:rsidRPr="00242E54">
                    <w:rPr>
                      <w:rFonts w:ascii="Calibri" w:hAnsi="Calibri" w:cs="Arial"/>
                      <w:sz w:val="22"/>
                      <w:szCs w:val="22"/>
                    </w:rPr>
                    <w:t xml:space="preserve"> </w:t>
                  </w:r>
                  <w:proofErr w:type="spellStart"/>
                  <w:r w:rsidRPr="00242E54">
                    <w:rPr>
                      <w:rFonts w:ascii="Calibri" w:hAnsi="Calibri" w:cs="Arial"/>
                      <w:sz w:val="22"/>
                      <w:szCs w:val="22"/>
                    </w:rPr>
                    <w:t>parteneriatului</w:t>
                  </w:r>
                  <w:proofErr w:type="spellEnd"/>
                  <w:r w:rsidRPr="00242E54">
                    <w:rPr>
                      <w:rFonts w:ascii="Calibri" w:hAnsi="Calibri" w:cs="Arial"/>
                      <w:sz w:val="22"/>
                      <w:szCs w:val="22"/>
                    </w:rPr>
                    <w:t xml:space="preserve">, </w:t>
                  </w:r>
                  <w:proofErr w:type="spellStart"/>
                  <w:r w:rsidRPr="00242E54">
                    <w:rPr>
                      <w:rFonts w:ascii="Calibri" w:hAnsi="Calibri" w:cs="Arial"/>
                      <w:sz w:val="22"/>
                      <w:szCs w:val="22"/>
                    </w:rPr>
                    <w:t>inchiriere</w:t>
                  </w:r>
                  <w:proofErr w:type="spellEnd"/>
                  <w:r w:rsidRPr="00242E54">
                    <w:rPr>
                      <w:rFonts w:ascii="Calibri" w:hAnsi="Calibri" w:cs="Arial"/>
                      <w:sz w:val="22"/>
                      <w:szCs w:val="22"/>
                    </w:rPr>
                    <w:t xml:space="preserve"> </w:t>
                  </w:r>
                  <w:proofErr w:type="spellStart"/>
                  <w:r w:rsidRPr="00242E54">
                    <w:rPr>
                      <w:rFonts w:ascii="Calibri" w:hAnsi="Calibri" w:cs="Arial"/>
                      <w:sz w:val="22"/>
                      <w:szCs w:val="22"/>
                    </w:rPr>
                    <w:t>sediu</w:t>
                  </w:r>
                  <w:proofErr w:type="spellEnd"/>
                  <w:r w:rsidRPr="00242E54">
                    <w:rPr>
                      <w:rFonts w:ascii="Calibri" w:hAnsi="Calibri" w:cs="Arial"/>
                      <w:sz w:val="22"/>
                      <w:szCs w:val="22"/>
                    </w:rPr>
                    <w:t xml:space="preserve">, </w:t>
                  </w:r>
                  <w:proofErr w:type="spellStart"/>
                  <w:r w:rsidRPr="00242E54">
                    <w:rPr>
                      <w:rFonts w:ascii="Calibri" w:hAnsi="Calibri" w:cs="Arial"/>
                      <w:sz w:val="22"/>
                      <w:szCs w:val="22"/>
                    </w:rPr>
                    <w:t>achizitie</w:t>
                  </w:r>
                  <w:proofErr w:type="spellEnd"/>
                  <w:r w:rsidRPr="00242E54">
                    <w:rPr>
                      <w:rFonts w:ascii="Calibri" w:hAnsi="Calibri" w:cs="Arial"/>
                      <w:sz w:val="22"/>
                      <w:szCs w:val="22"/>
                    </w:rPr>
                    <w:t xml:space="preserve"> </w:t>
                  </w:r>
                  <w:proofErr w:type="spellStart"/>
                  <w:r w:rsidRPr="00242E54">
                    <w:rPr>
                      <w:rFonts w:ascii="Calibri" w:hAnsi="Calibri" w:cs="Arial"/>
                      <w:sz w:val="22"/>
                      <w:szCs w:val="22"/>
                    </w:rPr>
                    <w:t>echipamente</w:t>
                  </w:r>
                  <w:proofErr w:type="spellEnd"/>
                  <w:r w:rsidRPr="00242E54">
                    <w:rPr>
                      <w:rFonts w:ascii="Calibri" w:hAnsi="Calibri" w:cs="Arial"/>
                      <w:sz w:val="22"/>
                      <w:szCs w:val="22"/>
                    </w:rPr>
                    <w:t xml:space="preserve"> IT </w:t>
                  </w:r>
                  <w:proofErr w:type="spellStart"/>
                  <w:r w:rsidRPr="00242E54">
                    <w:rPr>
                      <w:rFonts w:ascii="Calibri" w:hAnsi="Calibri" w:cs="Arial"/>
                      <w:sz w:val="22"/>
                      <w:szCs w:val="22"/>
                    </w:rPr>
                    <w:t>si</w:t>
                  </w:r>
                  <w:proofErr w:type="spellEnd"/>
                  <w:r w:rsidRPr="00242E54">
                    <w:rPr>
                      <w:rFonts w:ascii="Calibri" w:hAnsi="Calibri" w:cs="Arial"/>
                      <w:sz w:val="22"/>
                      <w:szCs w:val="22"/>
                    </w:rPr>
                    <w:t xml:space="preserve"> </w:t>
                  </w:r>
                  <w:proofErr w:type="spellStart"/>
                  <w:r w:rsidRPr="00242E54">
                    <w:rPr>
                      <w:rFonts w:ascii="Calibri" w:hAnsi="Calibri" w:cs="Arial"/>
                      <w:sz w:val="22"/>
                      <w:szCs w:val="22"/>
                    </w:rPr>
                    <w:t>alte</w:t>
                  </w:r>
                  <w:proofErr w:type="spellEnd"/>
                  <w:r w:rsidRPr="00242E54">
                    <w:rPr>
                      <w:rFonts w:ascii="Calibri" w:hAnsi="Calibri" w:cs="Arial"/>
                      <w:sz w:val="22"/>
                      <w:szCs w:val="22"/>
                    </w:rPr>
                    <w:t xml:space="preserve"> </w:t>
                  </w:r>
                  <w:r w:rsidRPr="00242E54">
                    <w:rPr>
                      <w:rFonts w:ascii="Calibri" w:hAnsi="Calibri" w:cs="Arial"/>
                      <w:sz w:val="22"/>
                      <w:szCs w:val="22"/>
                    </w:rPr>
                    <w:cr/>
                  </w:r>
                  <w:proofErr w:type="spellStart"/>
                  <w:r w:rsidRPr="00242E54">
                    <w:rPr>
                      <w:rFonts w:ascii="Calibri" w:hAnsi="Calibri" w:cs="Arial"/>
                      <w:sz w:val="22"/>
                      <w:szCs w:val="22"/>
                    </w:rPr>
                    <w:t>dotari</w:t>
                  </w:r>
                  <w:proofErr w:type="spellEnd"/>
                  <w:r w:rsidRPr="00242E54">
                    <w:rPr>
                      <w:rFonts w:ascii="Calibri" w:hAnsi="Calibri" w:cs="Arial"/>
                      <w:sz w:val="22"/>
                      <w:szCs w:val="22"/>
                    </w:rPr>
                    <w:cr/>
                    <w:t xml:space="preserve"> </w:t>
                  </w:r>
                  <w:proofErr w:type="spellStart"/>
                  <w:r w:rsidRPr="00242E54">
                    <w:rPr>
                      <w:rFonts w:ascii="Calibri" w:hAnsi="Calibri" w:cs="Arial"/>
                      <w:sz w:val="22"/>
                      <w:szCs w:val="22"/>
                    </w:rPr>
                    <w:t>necesare</w:t>
                  </w:r>
                  <w:proofErr w:type="spellEnd"/>
                  <w:r w:rsidRPr="00242E54">
                    <w:rPr>
                      <w:rFonts w:ascii="Calibri" w:hAnsi="Calibri" w:cs="Arial"/>
                      <w:sz w:val="22"/>
                      <w:szCs w:val="22"/>
                    </w:rPr>
                    <w:t xml:space="preserve"> </w:t>
                  </w:r>
                  <w:proofErr w:type="spellStart"/>
                  <w:r w:rsidRPr="00242E54">
                    <w:rPr>
                      <w:rFonts w:ascii="Calibri" w:hAnsi="Calibri" w:cs="Arial"/>
                      <w:sz w:val="22"/>
                      <w:szCs w:val="22"/>
                    </w:rPr>
                    <w:lastRenderedPageBreak/>
                    <w:t>desfasurarii</w:t>
                  </w:r>
                  <w:proofErr w:type="spellEnd"/>
                  <w:r w:rsidRPr="00242E54">
                    <w:rPr>
                      <w:rFonts w:ascii="Calibri" w:hAnsi="Calibri" w:cs="Arial"/>
                      <w:sz w:val="22"/>
                      <w:szCs w:val="22"/>
                    </w:rPr>
                    <w:t xml:space="preserve"> </w:t>
                  </w:r>
                  <w:proofErr w:type="spellStart"/>
                  <w:r w:rsidRPr="00242E54">
                    <w:rPr>
                      <w:rFonts w:ascii="Calibri" w:hAnsi="Calibri" w:cs="Arial"/>
                      <w:sz w:val="22"/>
                      <w:szCs w:val="22"/>
                    </w:rPr>
                    <w:t>cooperarii</w:t>
                  </w:r>
                  <w:proofErr w:type="spellEnd"/>
                </w:p>
              </w:tc>
              <w:tc>
                <w:tcPr>
                  <w:tcW w:w="616" w:type="pct"/>
                  <w:tcBorders>
                    <w:top w:val="nil"/>
                    <w:left w:val="single" w:sz="8" w:space="0" w:color="008080"/>
                    <w:bottom w:val="single" w:sz="4" w:space="0" w:color="008080"/>
                    <w:right w:val="single" w:sz="4" w:space="0" w:color="008080"/>
                  </w:tcBorders>
                  <w:shd w:val="clear" w:color="auto" w:fill="auto"/>
                  <w:noWrap/>
                  <w:vAlign w:val="bottom"/>
                </w:tcPr>
                <w:p w14:paraId="2FF783A3" w14:textId="77777777" w:rsidR="00B82CAF" w:rsidRPr="000B1AF3" w:rsidRDefault="00B82CAF" w:rsidP="00B82CAF">
                  <w:pPr>
                    <w:rPr>
                      <w:rFonts w:ascii="Calibri" w:hAnsi="Calibri" w:cs="Arial"/>
                      <w:b/>
                      <w:bCs/>
                      <w:sz w:val="22"/>
                      <w:szCs w:val="22"/>
                      <w:lang w:val="it-IT"/>
                    </w:rPr>
                  </w:pPr>
                </w:p>
              </w:tc>
              <w:tc>
                <w:tcPr>
                  <w:tcW w:w="398" w:type="pct"/>
                  <w:tcBorders>
                    <w:top w:val="nil"/>
                    <w:left w:val="nil"/>
                    <w:bottom w:val="single" w:sz="4" w:space="0" w:color="008080"/>
                    <w:right w:val="single" w:sz="8" w:space="0" w:color="008080"/>
                  </w:tcBorders>
                  <w:shd w:val="clear" w:color="auto" w:fill="auto"/>
                  <w:noWrap/>
                  <w:vAlign w:val="bottom"/>
                </w:tcPr>
                <w:p w14:paraId="4581D0F1" w14:textId="77777777" w:rsidR="00B82CAF" w:rsidRPr="000B1AF3" w:rsidRDefault="00B82CAF" w:rsidP="00B82CAF">
                  <w:pPr>
                    <w:rPr>
                      <w:rFonts w:ascii="Calibri" w:hAnsi="Calibri" w:cs="Arial"/>
                      <w:b/>
                      <w:bCs/>
                      <w:sz w:val="22"/>
                      <w:szCs w:val="22"/>
                      <w:lang w:val="it-IT"/>
                    </w:rPr>
                  </w:pPr>
                </w:p>
              </w:tc>
              <w:tc>
                <w:tcPr>
                  <w:tcW w:w="719" w:type="pct"/>
                  <w:tcBorders>
                    <w:top w:val="nil"/>
                    <w:left w:val="nil"/>
                    <w:bottom w:val="single" w:sz="4" w:space="0" w:color="008080"/>
                    <w:right w:val="single" w:sz="4" w:space="0" w:color="008080"/>
                  </w:tcBorders>
                  <w:shd w:val="clear" w:color="auto" w:fill="auto"/>
                  <w:noWrap/>
                  <w:vAlign w:val="bottom"/>
                </w:tcPr>
                <w:p w14:paraId="20398764" w14:textId="77777777" w:rsidR="00B82CAF" w:rsidRPr="000B1AF3" w:rsidRDefault="00B82CAF" w:rsidP="00B82CAF">
                  <w:pPr>
                    <w:rPr>
                      <w:rFonts w:ascii="Calibri" w:hAnsi="Calibri" w:cs="Arial"/>
                      <w:b/>
                      <w:bCs/>
                      <w:sz w:val="22"/>
                      <w:szCs w:val="22"/>
                      <w:lang w:val="it-IT"/>
                    </w:rPr>
                  </w:pPr>
                </w:p>
              </w:tc>
              <w:tc>
                <w:tcPr>
                  <w:tcW w:w="424" w:type="pct"/>
                  <w:tcBorders>
                    <w:top w:val="nil"/>
                    <w:left w:val="nil"/>
                    <w:bottom w:val="single" w:sz="4" w:space="0" w:color="008080"/>
                    <w:right w:val="single" w:sz="8" w:space="0" w:color="008080"/>
                  </w:tcBorders>
                  <w:shd w:val="clear" w:color="auto" w:fill="auto"/>
                  <w:noWrap/>
                  <w:vAlign w:val="bottom"/>
                </w:tcPr>
                <w:p w14:paraId="5A0BD900" w14:textId="77777777" w:rsidR="00B82CAF" w:rsidRPr="000B1AF3" w:rsidRDefault="00B82CAF" w:rsidP="00B82CAF">
                  <w:pPr>
                    <w:rPr>
                      <w:rFonts w:ascii="Calibri" w:hAnsi="Calibri" w:cs="Arial"/>
                      <w:b/>
                      <w:bCs/>
                      <w:sz w:val="22"/>
                      <w:szCs w:val="22"/>
                      <w:lang w:val="it-IT"/>
                    </w:rPr>
                  </w:pPr>
                </w:p>
              </w:tc>
              <w:tc>
                <w:tcPr>
                  <w:tcW w:w="654" w:type="pct"/>
                  <w:tcBorders>
                    <w:top w:val="nil"/>
                    <w:left w:val="nil"/>
                    <w:bottom w:val="single" w:sz="4" w:space="0" w:color="008080"/>
                    <w:right w:val="single" w:sz="4" w:space="0" w:color="008080"/>
                  </w:tcBorders>
                  <w:shd w:val="clear" w:color="auto" w:fill="auto"/>
                  <w:noWrap/>
                  <w:vAlign w:val="bottom"/>
                </w:tcPr>
                <w:p w14:paraId="1390AE64" w14:textId="77777777" w:rsidR="00B82CAF" w:rsidRPr="000B1AF3" w:rsidRDefault="00B82CAF" w:rsidP="00B82CAF">
                  <w:pPr>
                    <w:jc w:val="right"/>
                    <w:rPr>
                      <w:rFonts w:ascii="Calibri" w:hAnsi="Calibri" w:cs="Arial"/>
                      <w:b/>
                      <w:bCs/>
                      <w:sz w:val="22"/>
                      <w:szCs w:val="22"/>
                      <w:lang w:val="it-IT"/>
                    </w:rPr>
                  </w:pPr>
                </w:p>
              </w:tc>
              <w:tc>
                <w:tcPr>
                  <w:tcW w:w="417" w:type="pct"/>
                  <w:tcBorders>
                    <w:top w:val="nil"/>
                    <w:left w:val="nil"/>
                    <w:bottom w:val="single" w:sz="4" w:space="0" w:color="008080"/>
                    <w:right w:val="single" w:sz="8" w:space="0" w:color="008080"/>
                  </w:tcBorders>
                  <w:shd w:val="clear" w:color="auto" w:fill="auto"/>
                  <w:noWrap/>
                  <w:vAlign w:val="bottom"/>
                </w:tcPr>
                <w:p w14:paraId="307F008E" w14:textId="77777777" w:rsidR="00B82CAF" w:rsidRPr="000B1AF3" w:rsidRDefault="00B82CAF" w:rsidP="00B82CAF">
                  <w:pPr>
                    <w:jc w:val="right"/>
                    <w:rPr>
                      <w:rFonts w:ascii="Calibri" w:hAnsi="Calibri" w:cs="Arial"/>
                      <w:b/>
                      <w:bCs/>
                      <w:sz w:val="22"/>
                      <w:szCs w:val="22"/>
                      <w:lang w:val="it-IT"/>
                    </w:rPr>
                  </w:pPr>
                </w:p>
              </w:tc>
            </w:tr>
            <w:tr w:rsidR="00B82CAF" w:rsidRPr="000B1AF3" w14:paraId="51B1502F" w14:textId="77777777" w:rsidTr="00B82CAF">
              <w:trPr>
                <w:trHeight w:val="255"/>
              </w:trPr>
              <w:tc>
                <w:tcPr>
                  <w:tcW w:w="1772" w:type="pct"/>
                  <w:tcBorders>
                    <w:top w:val="nil"/>
                    <w:left w:val="single" w:sz="8" w:space="0" w:color="008080"/>
                    <w:bottom w:val="single" w:sz="4" w:space="0" w:color="008080"/>
                    <w:right w:val="nil"/>
                  </w:tcBorders>
                  <w:shd w:val="clear" w:color="auto" w:fill="auto"/>
                  <w:noWrap/>
                </w:tcPr>
                <w:p w14:paraId="5C03BC95" w14:textId="77777777" w:rsidR="00B82CAF" w:rsidRPr="00242E54" w:rsidRDefault="00B82CAF" w:rsidP="00B82CAF">
                  <w:pPr>
                    <w:spacing w:line="276" w:lineRule="auto"/>
                    <w:jc w:val="both"/>
                    <w:rPr>
                      <w:rFonts w:ascii="Calibri" w:hAnsi="Calibri" w:cs="Arial"/>
                      <w:sz w:val="22"/>
                      <w:szCs w:val="22"/>
                    </w:rPr>
                  </w:pPr>
                  <w:proofErr w:type="spellStart"/>
                  <w:r w:rsidRPr="00242E54">
                    <w:rPr>
                      <w:rFonts w:ascii="Calibri" w:hAnsi="Calibri" w:cs="Arial"/>
                      <w:sz w:val="22"/>
                      <w:szCs w:val="22"/>
                    </w:rPr>
                    <w:t>Capitolul</w:t>
                  </w:r>
                  <w:proofErr w:type="spellEnd"/>
                  <w:r w:rsidRPr="00242E54">
                    <w:rPr>
                      <w:rFonts w:ascii="Calibri" w:hAnsi="Calibri" w:cs="Arial"/>
                      <w:sz w:val="22"/>
                      <w:szCs w:val="22"/>
                    </w:rPr>
                    <w:t xml:space="preserve"> 3 </w:t>
                  </w:r>
                  <w:proofErr w:type="spellStart"/>
                  <w:r w:rsidRPr="00242E54">
                    <w:rPr>
                      <w:rFonts w:ascii="Calibri" w:hAnsi="Calibri" w:cs="Arial"/>
                      <w:sz w:val="22"/>
                      <w:szCs w:val="22"/>
                    </w:rPr>
                    <w:t>Costuri</w:t>
                  </w:r>
                  <w:proofErr w:type="spellEnd"/>
                  <w:r w:rsidRPr="00242E54">
                    <w:rPr>
                      <w:rFonts w:ascii="Calibri" w:hAnsi="Calibri" w:cs="Arial"/>
                      <w:sz w:val="22"/>
                      <w:szCs w:val="22"/>
                    </w:rPr>
                    <w:t xml:space="preserve"> </w:t>
                  </w:r>
                  <w:proofErr w:type="spellStart"/>
                  <w:r w:rsidRPr="00242E54">
                    <w:rPr>
                      <w:rFonts w:ascii="Calibri" w:hAnsi="Calibri" w:cs="Arial"/>
                      <w:sz w:val="22"/>
                      <w:szCs w:val="22"/>
                    </w:rPr>
                    <w:t>directe</w:t>
                  </w:r>
                  <w:proofErr w:type="spellEnd"/>
                  <w:r w:rsidRPr="00242E54">
                    <w:rPr>
                      <w:rFonts w:ascii="Calibri" w:hAnsi="Calibri" w:cs="Arial"/>
                      <w:sz w:val="22"/>
                      <w:szCs w:val="22"/>
                    </w:rPr>
                    <w:t xml:space="preserve"> ale  </w:t>
                  </w:r>
                  <w:proofErr w:type="spellStart"/>
                  <w:r w:rsidRPr="00242E54">
                    <w:rPr>
                      <w:rFonts w:ascii="Calibri" w:hAnsi="Calibri" w:cs="Arial"/>
                      <w:sz w:val="22"/>
                      <w:szCs w:val="22"/>
                    </w:rPr>
                    <w:t>proiectelor</w:t>
                  </w:r>
                  <w:proofErr w:type="spellEnd"/>
                  <w:r w:rsidRPr="00242E54">
                    <w:rPr>
                      <w:rFonts w:ascii="Calibri" w:hAnsi="Calibri" w:cs="Arial"/>
                      <w:sz w:val="22"/>
                      <w:szCs w:val="22"/>
                    </w:rPr>
                    <w:t xml:space="preserve"> </w:t>
                  </w:r>
                  <w:proofErr w:type="spellStart"/>
                  <w:r w:rsidRPr="00242E54">
                    <w:rPr>
                      <w:rFonts w:ascii="Calibri" w:hAnsi="Calibri" w:cs="Arial"/>
                      <w:sz w:val="22"/>
                      <w:szCs w:val="22"/>
                    </w:rPr>
                    <w:t>specifice</w:t>
                  </w:r>
                  <w:proofErr w:type="spellEnd"/>
                  <w:r w:rsidRPr="00242E54">
                    <w:rPr>
                      <w:rFonts w:ascii="Calibri" w:hAnsi="Calibri" w:cs="Arial"/>
                      <w:sz w:val="22"/>
                      <w:szCs w:val="22"/>
                    </w:rPr>
                    <w:t xml:space="preserve"> corelate  cu </w:t>
                  </w:r>
                  <w:proofErr w:type="spellStart"/>
                  <w:r w:rsidRPr="00242E54">
                    <w:rPr>
                      <w:rFonts w:ascii="Calibri" w:hAnsi="Calibri" w:cs="Arial"/>
                      <w:sz w:val="22"/>
                      <w:szCs w:val="22"/>
                    </w:rPr>
                    <w:t>planul</w:t>
                  </w:r>
                  <w:proofErr w:type="spellEnd"/>
                  <w:r w:rsidRPr="00242E54">
                    <w:rPr>
                      <w:rFonts w:ascii="Calibri" w:hAnsi="Calibri" w:cs="Arial"/>
                      <w:sz w:val="22"/>
                      <w:szCs w:val="22"/>
                    </w:rPr>
                    <w:t xml:space="preserve">  </w:t>
                  </w:r>
                  <w:proofErr w:type="spellStart"/>
                  <w:r w:rsidRPr="00242E54">
                    <w:rPr>
                      <w:rFonts w:ascii="Calibri" w:hAnsi="Calibri" w:cs="Arial"/>
                      <w:sz w:val="22"/>
                      <w:szCs w:val="22"/>
                    </w:rPr>
                    <w:t>proiectului</w:t>
                  </w:r>
                  <w:proofErr w:type="spellEnd"/>
                  <w:r w:rsidRPr="00242E54">
                    <w:rPr>
                      <w:rFonts w:ascii="Calibri" w:hAnsi="Calibri" w:cs="Arial"/>
                      <w:sz w:val="22"/>
                      <w:szCs w:val="22"/>
                    </w:rPr>
                    <w:cr/>
                    <w:t xml:space="preserve"> in</w:t>
                  </w:r>
                  <w:r w:rsidRPr="00242E54">
                    <w:rPr>
                      <w:rFonts w:ascii="Calibri" w:hAnsi="Calibri" w:cs="Arial"/>
                      <w:sz w:val="22"/>
                      <w:szCs w:val="22"/>
                    </w:rPr>
                    <w:cr/>
                  </w:r>
                  <w:proofErr w:type="spellStart"/>
                  <w:r w:rsidRPr="00242E54">
                    <w:rPr>
                      <w:rFonts w:ascii="Calibri" w:hAnsi="Calibri" w:cs="Arial"/>
                      <w:sz w:val="22"/>
                      <w:szCs w:val="22"/>
                    </w:rPr>
                    <w:t>lusiv</w:t>
                  </w:r>
                  <w:proofErr w:type="spellEnd"/>
                  <w:r w:rsidRPr="00242E54">
                    <w:rPr>
                      <w:rFonts w:ascii="Calibri" w:hAnsi="Calibri" w:cs="Arial"/>
                      <w:sz w:val="22"/>
                      <w:szCs w:val="22"/>
                    </w:rPr>
                    <w:t xml:space="preserve"> </w:t>
                  </w:r>
                  <w:proofErr w:type="spellStart"/>
                  <w:r w:rsidRPr="00242E54">
                    <w:rPr>
                      <w:rFonts w:ascii="Calibri" w:hAnsi="Calibri" w:cs="Arial"/>
                      <w:sz w:val="22"/>
                      <w:szCs w:val="22"/>
                    </w:rPr>
                    <w:t>costuri</w:t>
                  </w:r>
                  <w:proofErr w:type="spellEnd"/>
                  <w:r w:rsidRPr="00242E54">
                    <w:rPr>
                      <w:rFonts w:ascii="Calibri" w:hAnsi="Calibri" w:cs="Arial"/>
                      <w:sz w:val="22"/>
                      <w:szCs w:val="22"/>
                    </w:rPr>
                    <w:t xml:space="preserve"> de </w:t>
                  </w:r>
                  <w:proofErr w:type="spellStart"/>
                  <w:r w:rsidRPr="00242E54">
                    <w:rPr>
                      <w:rFonts w:ascii="Calibri" w:hAnsi="Calibri" w:cs="Arial"/>
                      <w:sz w:val="22"/>
                      <w:szCs w:val="22"/>
                    </w:rPr>
                    <w:t>promovare</w:t>
                  </w:r>
                  <w:proofErr w:type="spellEnd"/>
                </w:p>
              </w:tc>
              <w:tc>
                <w:tcPr>
                  <w:tcW w:w="616" w:type="pct"/>
                  <w:tcBorders>
                    <w:top w:val="nil"/>
                    <w:left w:val="single" w:sz="8" w:space="0" w:color="008080"/>
                    <w:bottom w:val="single" w:sz="4" w:space="0" w:color="008080"/>
                    <w:right w:val="single" w:sz="4" w:space="0" w:color="008080"/>
                  </w:tcBorders>
                  <w:shd w:val="clear" w:color="auto" w:fill="auto"/>
                  <w:noWrap/>
                  <w:vAlign w:val="bottom"/>
                </w:tcPr>
                <w:p w14:paraId="16668104" w14:textId="77777777" w:rsidR="00B82CAF" w:rsidRPr="000B1AF3" w:rsidRDefault="00B82CAF" w:rsidP="00B82CAF">
                  <w:pPr>
                    <w:rPr>
                      <w:rFonts w:ascii="Calibri" w:hAnsi="Calibri" w:cs="Arial"/>
                      <w:b/>
                      <w:bCs/>
                      <w:sz w:val="22"/>
                      <w:szCs w:val="22"/>
                      <w:lang w:val="it-IT"/>
                    </w:rPr>
                  </w:pPr>
                </w:p>
              </w:tc>
              <w:tc>
                <w:tcPr>
                  <w:tcW w:w="398" w:type="pct"/>
                  <w:tcBorders>
                    <w:top w:val="nil"/>
                    <w:left w:val="nil"/>
                    <w:bottom w:val="single" w:sz="4" w:space="0" w:color="008080"/>
                    <w:right w:val="single" w:sz="8" w:space="0" w:color="008080"/>
                  </w:tcBorders>
                  <w:shd w:val="clear" w:color="auto" w:fill="auto"/>
                  <w:noWrap/>
                  <w:vAlign w:val="bottom"/>
                </w:tcPr>
                <w:p w14:paraId="7570249B" w14:textId="77777777" w:rsidR="00B82CAF" w:rsidRPr="000B1AF3" w:rsidRDefault="00B82CAF" w:rsidP="00B82CAF">
                  <w:pPr>
                    <w:rPr>
                      <w:rFonts w:ascii="Calibri" w:hAnsi="Calibri" w:cs="Arial"/>
                      <w:b/>
                      <w:bCs/>
                      <w:sz w:val="22"/>
                      <w:szCs w:val="22"/>
                      <w:lang w:val="it-IT"/>
                    </w:rPr>
                  </w:pPr>
                </w:p>
              </w:tc>
              <w:tc>
                <w:tcPr>
                  <w:tcW w:w="719" w:type="pct"/>
                  <w:tcBorders>
                    <w:top w:val="nil"/>
                    <w:left w:val="nil"/>
                    <w:bottom w:val="single" w:sz="4" w:space="0" w:color="008080"/>
                    <w:right w:val="single" w:sz="4" w:space="0" w:color="008080"/>
                  </w:tcBorders>
                  <w:shd w:val="clear" w:color="auto" w:fill="auto"/>
                  <w:noWrap/>
                  <w:vAlign w:val="bottom"/>
                </w:tcPr>
                <w:p w14:paraId="6A394A50" w14:textId="77777777" w:rsidR="00B82CAF" w:rsidRPr="000B1AF3" w:rsidRDefault="00B82CAF" w:rsidP="00B82CAF">
                  <w:pPr>
                    <w:rPr>
                      <w:rFonts w:ascii="Calibri" w:hAnsi="Calibri" w:cs="Arial"/>
                      <w:b/>
                      <w:bCs/>
                      <w:sz w:val="22"/>
                      <w:szCs w:val="22"/>
                      <w:lang w:val="it-IT"/>
                    </w:rPr>
                  </w:pPr>
                </w:p>
              </w:tc>
              <w:tc>
                <w:tcPr>
                  <w:tcW w:w="424" w:type="pct"/>
                  <w:tcBorders>
                    <w:top w:val="nil"/>
                    <w:left w:val="nil"/>
                    <w:bottom w:val="single" w:sz="4" w:space="0" w:color="008080"/>
                    <w:right w:val="single" w:sz="8" w:space="0" w:color="008080"/>
                  </w:tcBorders>
                  <w:shd w:val="clear" w:color="auto" w:fill="auto"/>
                  <w:noWrap/>
                  <w:vAlign w:val="bottom"/>
                </w:tcPr>
                <w:p w14:paraId="32E4D094" w14:textId="77777777" w:rsidR="00B82CAF" w:rsidRPr="000B1AF3" w:rsidRDefault="00B82CAF" w:rsidP="00B82CAF">
                  <w:pPr>
                    <w:rPr>
                      <w:rFonts w:ascii="Calibri" w:hAnsi="Calibri" w:cs="Arial"/>
                      <w:b/>
                      <w:bCs/>
                      <w:sz w:val="22"/>
                      <w:szCs w:val="22"/>
                      <w:lang w:val="it-IT"/>
                    </w:rPr>
                  </w:pPr>
                </w:p>
              </w:tc>
              <w:tc>
                <w:tcPr>
                  <w:tcW w:w="654" w:type="pct"/>
                  <w:tcBorders>
                    <w:top w:val="nil"/>
                    <w:left w:val="nil"/>
                    <w:bottom w:val="single" w:sz="4" w:space="0" w:color="008080"/>
                    <w:right w:val="single" w:sz="4" w:space="0" w:color="008080"/>
                  </w:tcBorders>
                  <w:shd w:val="clear" w:color="auto" w:fill="auto"/>
                  <w:noWrap/>
                  <w:vAlign w:val="bottom"/>
                </w:tcPr>
                <w:p w14:paraId="0F229EBA" w14:textId="77777777" w:rsidR="00B82CAF" w:rsidRPr="000B1AF3" w:rsidRDefault="00B82CAF" w:rsidP="00B82CAF">
                  <w:pPr>
                    <w:jc w:val="right"/>
                    <w:rPr>
                      <w:rFonts w:ascii="Calibri" w:hAnsi="Calibri" w:cs="Arial"/>
                      <w:b/>
                      <w:bCs/>
                      <w:sz w:val="22"/>
                      <w:szCs w:val="22"/>
                      <w:lang w:val="it-IT"/>
                    </w:rPr>
                  </w:pPr>
                </w:p>
              </w:tc>
              <w:tc>
                <w:tcPr>
                  <w:tcW w:w="417" w:type="pct"/>
                  <w:tcBorders>
                    <w:top w:val="nil"/>
                    <w:left w:val="nil"/>
                    <w:bottom w:val="single" w:sz="4" w:space="0" w:color="008080"/>
                    <w:right w:val="single" w:sz="8" w:space="0" w:color="008080"/>
                  </w:tcBorders>
                  <w:shd w:val="clear" w:color="auto" w:fill="auto"/>
                  <w:noWrap/>
                  <w:vAlign w:val="bottom"/>
                </w:tcPr>
                <w:p w14:paraId="3E2FFAB2" w14:textId="77777777" w:rsidR="00B82CAF" w:rsidRPr="000B1AF3" w:rsidRDefault="00B82CAF" w:rsidP="00B82CAF">
                  <w:pPr>
                    <w:jc w:val="right"/>
                    <w:rPr>
                      <w:rFonts w:ascii="Calibri" w:hAnsi="Calibri" w:cs="Arial"/>
                      <w:b/>
                      <w:bCs/>
                      <w:sz w:val="22"/>
                      <w:szCs w:val="22"/>
                      <w:lang w:val="it-IT"/>
                    </w:rPr>
                  </w:pPr>
                </w:p>
              </w:tc>
            </w:tr>
            <w:tr w:rsidR="00B82CAF" w:rsidRPr="000B1AF3" w14:paraId="44D1A1FF" w14:textId="77777777" w:rsidTr="00B82CAF">
              <w:trPr>
                <w:trHeight w:val="255"/>
              </w:trPr>
              <w:tc>
                <w:tcPr>
                  <w:tcW w:w="1772" w:type="pct"/>
                  <w:tcBorders>
                    <w:top w:val="nil"/>
                    <w:left w:val="single" w:sz="8" w:space="0" w:color="008080"/>
                    <w:bottom w:val="single" w:sz="4" w:space="0" w:color="008080"/>
                    <w:right w:val="nil"/>
                  </w:tcBorders>
                  <w:shd w:val="clear" w:color="auto" w:fill="auto"/>
                  <w:noWrap/>
                </w:tcPr>
                <w:p w14:paraId="1A5E0CE5" w14:textId="77777777" w:rsidR="00B82CAF" w:rsidRPr="00242E54" w:rsidRDefault="00B82CAF" w:rsidP="00B82CAF">
                  <w:pPr>
                    <w:spacing w:line="276" w:lineRule="auto"/>
                    <w:jc w:val="both"/>
                    <w:rPr>
                      <w:rFonts w:ascii="Calibri" w:hAnsi="Calibri" w:cs="Arial"/>
                      <w:sz w:val="22"/>
                      <w:szCs w:val="22"/>
                    </w:rPr>
                  </w:pPr>
                  <w:r w:rsidRPr="00242E54">
                    <w:rPr>
                      <w:rFonts w:ascii="Calibri" w:hAnsi="Calibri" w:cs="Arial"/>
                      <w:sz w:val="22"/>
                      <w:szCs w:val="22"/>
                    </w:rPr>
                    <w:t xml:space="preserve">3.1 </w:t>
                  </w:r>
                  <w:proofErr w:type="spellStart"/>
                  <w:r w:rsidRPr="00242E54">
                    <w:rPr>
                      <w:rFonts w:ascii="Calibri" w:hAnsi="Calibri" w:cs="Arial"/>
                      <w:sz w:val="22"/>
                      <w:szCs w:val="22"/>
                    </w:rPr>
                    <w:t>Cheltuieli</w:t>
                  </w:r>
                  <w:proofErr w:type="spellEnd"/>
                  <w:r w:rsidRPr="00242E54">
                    <w:rPr>
                      <w:rFonts w:ascii="Calibri" w:hAnsi="Calibri" w:cs="Arial"/>
                      <w:sz w:val="22"/>
                      <w:szCs w:val="22"/>
                    </w:rPr>
                    <w:t xml:space="preserve"> de </w:t>
                  </w:r>
                  <w:proofErr w:type="spellStart"/>
                  <w:r w:rsidRPr="00242E54">
                    <w:rPr>
                      <w:rFonts w:ascii="Calibri" w:hAnsi="Calibri" w:cs="Arial"/>
                      <w:sz w:val="22"/>
                      <w:szCs w:val="22"/>
                    </w:rPr>
                    <w:t>promovare</w:t>
                  </w:r>
                  <w:proofErr w:type="spellEnd"/>
                  <w:r w:rsidRPr="00242E54">
                    <w:rPr>
                      <w:rFonts w:ascii="Calibri" w:hAnsi="Calibri" w:cs="Arial"/>
                      <w:sz w:val="22"/>
                      <w:szCs w:val="22"/>
                    </w:rPr>
                    <w:t xml:space="preserve"> </w:t>
                  </w:r>
                  <w:proofErr w:type="spellStart"/>
                  <w:r w:rsidRPr="00242E54">
                    <w:rPr>
                      <w:rFonts w:ascii="Calibri" w:hAnsi="Calibri" w:cs="Arial"/>
                      <w:sz w:val="22"/>
                      <w:szCs w:val="22"/>
                    </w:rPr>
                    <w:t>inclusiv</w:t>
                  </w:r>
                  <w:proofErr w:type="spellEnd"/>
                  <w:r w:rsidRPr="00242E54">
                    <w:rPr>
                      <w:rFonts w:ascii="Calibri" w:hAnsi="Calibri" w:cs="Arial"/>
                      <w:sz w:val="22"/>
                      <w:szCs w:val="22"/>
                    </w:rPr>
                    <w:t xml:space="preserve"> </w:t>
                  </w:r>
                  <w:proofErr w:type="spellStart"/>
                  <w:r w:rsidRPr="00242E54">
                    <w:rPr>
                      <w:rFonts w:ascii="Calibri" w:hAnsi="Calibri" w:cs="Arial"/>
                      <w:sz w:val="22"/>
                      <w:szCs w:val="22"/>
                    </w:rPr>
                    <w:t>pagina</w:t>
                  </w:r>
                  <w:proofErr w:type="spellEnd"/>
                  <w:r w:rsidRPr="00242E54">
                    <w:rPr>
                      <w:rFonts w:ascii="Calibri" w:hAnsi="Calibri" w:cs="Arial"/>
                      <w:sz w:val="22"/>
                      <w:szCs w:val="22"/>
                    </w:rPr>
                    <w:t xml:space="preserve"> web, </w:t>
                  </w:r>
                  <w:proofErr w:type="spellStart"/>
                  <w:r w:rsidRPr="00242E54">
                    <w:rPr>
                      <w:rFonts w:ascii="Calibri" w:hAnsi="Calibri" w:cs="Arial"/>
                      <w:sz w:val="22"/>
                      <w:szCs w:val="22"/>
                    </w:rPr>
                    <w:t>broșuri</w:t>
                  </w:r>
                  <w:proofErr w:type="spellEnd"/>
                  <w:r w:rsidRPr="00242E54">
                    <w:rPr>
                      <w:rFonts w:ascii="Calibri" w:hAnsi="Calibri" w:cs="Arial"/>
                      <w:sz w:val="22"/>
                      <w:szCs w:val="22"/>
                    </w:rPr>
                    <w:t xml:space="preserve">, </w:t>
                  </w:r>
                  <w:proofErr w:type="spellStart"/>
                  <w:r w:rsidRPr="00242E54">
                    <w:rPr>
                      <w:rFonts w:ascii="Calibri" w:hAnsi="Calibri" w:cs="Arial"/>
                      <w:sz w:val="22"/>
                      <w:szCs w:val="22"/>
                    </w:rPr>
                    <w:t>pliante</w:t>
                  </w:r>
                  <w:proofErr w:type="spellEnd"/>
                  <w:r w:rsidRPr="00242E54">
                    <w:rPr>
                      <w:rFonts w:ascii="Calibri" w:hAnsi="Calibri" w:cs="Arial"/>
                      <w:sz w:val="22"/>
                      <w:szCs w:val="22"/>
                    </w:rPr>
                    <w:t xml:space="preserve">, </w:t>
                  </w:r>
                  <w:proofErr w:type="spellStart"/>
                  <w:r w:rsidRPr="00242E54">
                    <w:rPr>
                      <w:rFonts w:ascii="Calibri" w:hAnsi="Calibri" w:cs="Arial"/>
                      <w:sz w:val="22"/>
                      <w:szCs w:val="22"/>
                    </w:rPr>
                    <w:t>bannere</w:t>
                  </w:r>
                  <w:proofErr w:type="spellEnd"/>
                  <w:r w:rsidRPr="00242E54">
                    <w:rPr>
                      <w:rFonts w:ascii="Calibri" w:hAnsi="Calibri" w:cs="Arial"/>
                      <w:sz w:val="22"/>
                      <w:szCs w:val="22"/>
                    </w:rPr>
                    <w:t xml:space="preserve">, </w:t>
                  </w:r>
                  <w:proofErr w:type="spellStart"/>
                  <w:r w:rsidRPr="00242E54">
                    <w:rPr>
                      <w:rFonts w:ascii="Calibri" w:hAnsi="Calibri" w:cs="Arial"/>
                      <w:sz w:val="22"/>
                      <w:szCs w:val="22"/>
                    </w:rPr>
                    <w:t>promovare</w:t>
                  </w:r>
                  <w:proofErr w:type="spellEnd"/>
                  <w:r w:rsidRPr="00242E54">
                    <w:rPr>
                      <w:rFonts w:ascii="Calibri" w:hAnsi="Calibri" w:cs="Arial"/>
                      <w:sz w:val="22"/>
                      <w:szCs w:val="22"/>
                    </w:rPr>
                    <w:t xml:space="preserve"> </w:t>
                  </w:r>
                  <w:proofErr w:type="spellStart"/>
                  <w:r w:rsidRPr="00242E54">
                    <w:rPr>
                      <w:rFonts w:ascii="Calibri" w:hAnsi="Calibri" w:cs="Arial"/>
                      <w:sz w:val="22"/>
                      <w:szCs w:val="22"/>
                    </w:rPr>
                    <w:t>platita</w:t>
                  </w:r>
                  <w:proofErr w:type="spellEnd"/>
                  <w:r w:rsidRPr="00242E54">
                    <w:rPr>
                      <w:rFonts w:ascii="Calibri" w:hAnsi="Calibri" w:cs="Arial"/>
                      <w:sz w:val="22"/>
                      <w:szCs w:val="22"/>
                    </w:rPr>
                    <w:t xml:space="preserve"> </w:t>
                  </w:r>
                  <w:proofErr w:type="spellStart"/>
                  <w:r w:rsidRPr="00242E54">
                    <w:rPr>
                      <w:rFonts w:ascii="Calibri" w:hAnsi="Calibri" w:cs="Arial"/>
                      <w:sz w:val="22"/>
                      <w:szCs w:val="22"/>
                    </w:rPr>
                    <w:t>prin</w:t>
                  </w:r>
                  <w:proofErr w:type="spellEnd"/>
                  <w:r w:rsidRPr="00242E54">
                    <w:rPr>
                      <w:rFonts w:ascii="Calibri" w:hAnsi="Calibri" w:cs="Arial"/>
                      <w:sz w:val="22"/>
                      <w:szCs w:val="22"/>
                    </w:rPr>
                    <w:t xml:space="preserve"> social media </w:t>
                  </w:r>
                  <w:proofErr w:type="spellStart"/>
                  <w:r w:rsidRPr="00242E54">
                    <w:rPr>
                      <w:rFonts w:ascii="Calibri" w:hAnsi="Calibri" w:cs="Arial"/>
                      <w:sz w:val="22"/>
                      <w:szCs w:val="22"/>
                    </w:rPr>
                    <w:t>si</w:t>
                  </w:r>
                  <w:proofErr w:type="spellEnd"/>
                  <w:r w:rsidRPr="00242E54">
                    <w:rPr>
                      <w:rFonts w:ascii="Calibri" w:hAnsi="Calibri" w:cs="Arial"/>
                      <w:sz w:val="22"/>
                      <w:szCs w:val="22"/>
                    </w:rPr>
                    <w:t xml:space="preserve"> </w:t>
                  </w:r>
                  <w:proofErr w:type="spellStart"/>
                  <w:r w:rsidRPr="00242E54">
                    <w:rPr>
                      <w:rFonts w:ascii="Calibri" w:hAnsi="Calibri" w:cs="Arial"/>
                      <w:sz w:val="22"/>
                      <w:szCs w:val="22"/>
                    </w:rPr>
                    <w:t>alte</w:t>
                  </w:r>
                  <w:proofErr w:type="spellEnd"/>
                  <w:r w:rsidRPr="00242E54">
                    <w:rPr>
                      <w:rFonts w:ascii="Calibri" w:hAnsi="Calibri" w:cs="Arial"/>
                      <w:sz w:val="22"/>
                      <w:szCs w:val="22"/>
                    </w:rPr>
                    <w:t xml:space="preserve"> </w:t>
                  </w:r>
                  <w:proofErr w:type="spellStart"/>
                  <w:r w:rsidRPr="00242E54">
                    <w:rPr>
                      <w:rFonts w:ascii="Calibri" w:hAnsi="Calibri" w:cs="Arial"/>
                      <w:sz w:val="22"/>
                      <w:szCs w:val="22"/>
                    </w:rPr>
                    <w:t>retele</w:t>
                  </w:r>
                  <w:proofErr w:type="spellEnd"/>
                  <w:r w:rsidRPr="00242E54">
                    <w:rPr>
                      <w:rFonts w:ascii="Calibri" w:hAnsi="Calibri" w:cs="Arial"/>
                      <w:sz w:val="22"/>
                      <w:szCs w:val="22"/>
                    </w:rPr>
                    <w:t xml:space="preserve"> de </w:t>
                  </w:r>
                  <w:proofErr w:type="spellStart"/>
                  <w:r w:rsidRPr="00242E54">
                    <w:rPr>
                      <w:rFonts w:ascii="Calibri" w:hAnsi="Calibri" w:cs="Arial"/>
                      <w:sz w:val="22"/>
                      <w:szCs w:val="22"/>
                    </w:rPr>
                    <w:t>publicitate</w:t>
                  </w:r>
                  <w:proofErr w:type="spellEnd"/>
                  <w:r w:rsidRPr="00242E54">
                    <w:rPr>
                      <w:rFonts w:ascii="Calibri" w:hAnsi="Calibri" w:cs="Arial"/>
                      <w:sz w:val="22"/>
                      <w:szCs w:val="22"/>
                    </w:rPr>
                    <w:t xml:space="preserve">, radio </w:t>
                  </w:r>
                  <w:proofErr w:type="spellStart"/>
                  <w:r w:rsidRPr="00242E54">
                    <w:rPr>
                      <w:rFonts w:ascii="Calibri" w:hAnsi="Calibri" w:cs="Arial"/>
                      <w:sz w:val="22"/>
                      <w:szCs w:val="22"/>
                    </w:rPr>
                    <w:t>si</w:t>
                  </w:r>
                  <w:proofErr w:type="spellEnd"/>
                  <w:r w:rsidRPr="00242E54">
                    <w:rPr>
                      <w:rFonts w:ascii="Calibri" w:hAnsi="Calibri" w:cs="Arial"/>
                      <w:sz w:val="22"/>
                      <w:szCs w:val="22"/>
                    </w:rPr>
                    <w:t xml:space="preserve"> </w:t>
                  </w:r>
                  <w:proofErr w:type="spellStart"/>
                  <w:r w:rsidRPr="00242E54">
                    <w:rPr>
                      <w:rFonts w:ascii="Calibri" w:hAnsi="Calibri" w:cs="Arial"/>
                      <w:sz w:val="22"/>
                      <w:szCs w:val="22"/>
                    </w:rPr>
                    <w:t>televiziune</w:t>
                  </w:r>
                  <w:proofErr w:type="spellEnd"/>
                  <w:r w:rsidRPr="00242E54">
                    <w:rPr>
                      <w:rFonts w:ascii="Calibri" w:hAnsi="Calibri" w:cs="Arial"/>
                      <w:sz w:val="22"/>
                      <w:szCs w:val="22"/>
                    </w:rPr>
                    <w:t xml:space="preserve">, </w:t>
                  </w:r>
                  <w:proofErr w:type="spellStart"/>
                  <w:r w:rsidRPr="00242E54">
                    <w:rPr>
                      <w:rFonts w:ascii="Calibri" w:hAnsi="Calibri" w:cs="Arial"/>
                      <w:sz w:val="22"/>
                      <w:szCs w:val="22"/>
                    </w:rPr>
                    <w:t>chirii</w:t>
                  </w:r>
                  <w:proofErr w:type="spellEnd"/>
                  <w:r w:rsidRPr="00242E54">
                    <w:rPr>
                      <w:rFonts w:ascii="Calibri" w:hAnsi="Calibri" w:cs="Arial"/>
                      <w:sz w:val="22"/>
                      <w:szCs w:val="22"/>
                    </w:rPr>
                    <w:t xml:space="preserve"> </w:t>
                  </w:r>
                  <w:proofErr w:type="spellStart"/>
                  <w:r w:rsidRPr="00242E54">
                    <w:rPr>
                      <w:rFonts w:ascii="Calibri" w:hAnsi="Calibri" w:cs="Arial"/>
                      <w:sz w:val="22"/>
                      <w:szCs w:val="22"/>
                    </w:rPr>
                    <w:t>standuri</w:t>
                  </w:r>
                  <w:proofErr w:type="spellEnd"/>
                  <w:r w:rsidRPr="00242E54">
                    <w:rPr>
                      <w:rFonts w:ascii="Calibri" w:hAnsi="Calibri" w:cs="Arial"/>
                      <w:sz w:val="22"/>
                      <w:szCs w:val="22"/>
                    </w:rPr>
                    <w:t xml:space="preserve"> de </w:t>
                  </w:r>
                  <w:proofErr w:type="spellStart"/>
                  <w:r w:rsidRPr="00242E54">
                    <w:rPr>
                      <w:rFonts w:ascii="Calibri" w:hAnsi="Calibri" w:cs="Arial"/>
                      <w:sz w:val="22"/>
                      <w:szCs w:val="22"/>
                    </w:rPr>
                    <w:t>prezentare</w:t>
                  </w:r>
                  <w:proofErr w:type="spellEnd"/>
                  <w:r w:rsidRPr="00242E54">
                    <w:rPr>
                      <w:rFonts w:ascii="Calibri" w:hAnsi="Calibri" w:cs="Arial"/>
                      <w:sz w:val="22"/>
                      <w:szCs w:val="22"/>
                    </w:rPr>
                    <w:t xml:space="preserve">, </w:t>
                  </w:r>
                  <w:proofErr w:type="spellStart"/>
                  <w:r w:rsidRPr="00242E54">
                    <w:rPr>
                      <w:rFonts w:ascii="Calibri" w:hAnsi="Calibri" w:cs="Arial"/>
                      <w:sz w:val="22"/>
                      <w:szCs w:val="22"/>
                    </w:rPr>
                    <w:t>personalizare</w:t>
                  </w:r>
                  <w:proofErr w:type="spellEnd"/>
                  <w:r w:rsidRPr="00242E54">
                    <w:rPr>
                      <w:rFonts w:ascii="Calibri" w:hAnsi="Calibri" w:cs="Arial"/>
                      <w:sz w:val="22"/>
                      <w:szCs w:val="22"/>
                    </w:rPr>
                    <w:t xml:space="preserve"> </w:t>
                  </w:r>
                  <w:proofErr w:type="spellStart"/>
                  <w:r w:rsidRPr="00242E54">
                    <w:rPr>
                      <w:rFonts w:ascii="Calibri" w:hAnsi="Calibri" w:cs="Arial"/>
                      <w:sz w:val="22"/>
                      <w:szCs w:val="22"/>
                    </w:rPr>
                    <w:t>echipamente</w:t>
                  </w:r>
                  <w:proofErr w:type="spellEnd"/>
                  <w:r w:rsidRPr="00242E54">
                    <w:rPr>
                      <w:rFonts w:ascii="Calibri" w:hAnsi="Calibri" w:cs="Arial"/>
                      <w:sz w:val="22"/>
                      <w:szCs w:val="22"/>
                    </w:rPr>
                    <w:t xml:space="preserve">, </w:t>
                  </w:r>
                  <w:proofErr w:type="spellStart"/>
                  <w:r w:rsidRPr="00242E54">
                    <w:rPr>
                      <w:rFonts w:ascii="Calibri" w:hAnsi="Calibri" w:cs="Arial"/>
                      <w:sz w:val="22"/>
                      <w:szCs w:val="22"/>
                    </w:rPr>
                    <w:t>personalizare</w:t>
                  </w:r>
                  <w:proofErr w:type="spellEnd"/>
                  <w:r w:rsidRPr="00242E54">
                    <w:rPr>
                      <w:rFonts w:ascii="Calibri" w:hAnsi="Calibri" w:cs="Arial"/>
                      <w:sz w:val="22"/>
                      <w:szCs w:val="22"/>
                    </w:rPr>
                    <w:t xml:space="preserve"> auto</w:t>
                  </w:r>
                </w:p>
              </w:tc>
              <w:tc>
                <w:tcPr>
                  <w:tcW w:w="616" w:type="pct"/>
                  <w:tcBorders>
                    <w:top w:val="nil"/>
                    <w:left w:val="single" w:sz="8" w:space="0" w:color="008080"/>
                    <w:bottom w:val="single" w:sz="4" w:space="0" w:color="008080"/>
                    <w:right w:val="single" w:sz="4" w:space="0" w:color="008080"/>
                  </w:tcBorders>
                  <w:shd w:val="clear" w:color="auto" w:fill="auto"/>
                  <w:noWrap/>
                  <w:vAlign w:val="bottom"/>
                </w:tcPr>
                <w:p w14:paraId="25215D4C" w14:textId="77777777" w:rsidR="00B82CAF" w:rsidRPr="000B1AF3" w:rsidRDefault="00B82CAF" w:rsidP="00B82CAF">
                  <w:pPr>
                    <w:rPr>
                      <w:rFonts w:ascii="Calibri" w:hAnsi="Calibri" w:cs="Arial"/>
                      <w:b/>
                      <w:bCs/>
                      <w:sz w:val="22"/>
                      <w:szCs w:val="22"/>
                      <w:lang w:val="it-IT"/>
                    </w:rPr>
                  </w:pPr>
                </w:p>
              </w:tc>
              <w:tc>
                <w:tcPr>
                  <w:tcW w:w="398" w:type="pct"/>
                  <w:tcBorders>
                    <w:top w:val="nil"/>
                    <w:left w:val="nil"/>
                    <w:bottom w:val="single" w:sz="4" w:space="0" w:color="008080"/>
                    <w:right w:val="single" w:sz="8" w:space="0" w:color="008080"/>
                  </w:tcBorders>
                  <w:shd w:val="clear" w:color="auto" w:fill="auto"/>
                  <w:noWrap/>
                  <w:vAlign w:val="bottom"/>
                </w:tcPr>
                <w:p w14:paraId="0C04F79E" w14:textId="77777777" w:rsidR="00B82CAF" w:rsidRPr="000B1AF3" w:rsidRDefault="00B82CAF" w:rsidP="00B82CAF">
                  <w:pPr>
                    <w:rPr>
                      <w:rFonts w:ascii="Calibri" w:hAnsi="Calibri" w:cs="Arial"/>
                      <w:b/>
                      <w:bCs/>
                      <w:sz w:val="22"/>
                      <w:szCs w:val="22"/>
                      <w:lang w:val="it-IT"/>
                    </w:rPr>
                  </w:pPr>
                </w:p>
              </w:tc>
              <w:tc>
                <w:tcPr>
                  <w:tcW w:w="719" w:type="pct"/>
                  <w:tcBorders>
                    <w:top w:val="nil"/>
                    <w:left w:val="nil"/>
                    <w:bottom w:val="single" w:sz="4" w:space="0" w:color="008080"/>
                    <w:right w:val="single" w:sz="4" w:space="0" w:color="008080"/>
                  </w:tcBorders>
                  <w:shd w:val="clear" w:color="auto" w:fill="auto"/>
                  <w:noWrap/>
                  <w:vAlign w:val="bottom"/>
                </w:tcPr>
                <w:p w14:paraId="359C150F" w14:textId="77777777" w:rsidR="00B82CAF" w:rsidRPr="000B1AF3" w:rsidRDefault="00B82CAF" w:rsidP="00B82CAF">
                  <w:pPr>
                    <w:rPr>
                      <w:rFonts w:ascii="Calibri" w:hAnsi="Calibri" w:cs="Arial"/>
                      <w:b/>
                      <w:bCs/>
                      <w:sz w:val="22"/>
                      <w:szCs w:val="22"/>
                      <w:lang w:val="it-IT"/>
                    </w:rPr>
                  </w:pPr>
                </w:p>
              </w:tc>
              <w:tc>
                <w:tcPr>
                  <w:tcW w:w="424" w:type="pct"/>
                  <w:tcBorders>
                    <w:top w:val="nil"/>
                    <w:left w:val="nil"/>
                    <w:bottom w:val="single" w:sz="4" w:space="0" w:color="008080"/>
                    <w:right w:val="single" w:sz="8" w:space="0" w:color="008080"/>
                  </w:tcBorders>
                  <w:shd w:val="clear" w:color="auto" w:fill="auto"/>
                  <w:noWrap/>
                  <w:vAlign w:val="bottom"/>
                </w:tcPr>
                <w:p w14:paraId="3FE09DD1" w14:textId="77777777" w:rsidR="00B82CAF" w:rsidRPr="000B1AF3" w:rsidRDefault="00B82CAF" w:rsidP="00B82CAF">
                  <w:pPr>
                    <w:rPr>
                      <w:rFonts w:ascii="Calibri" w:hAnsi="Calibri" w:cs="Arial"/>
                      <w:b/>
                      <w:bCs/>
                      <w:sz w:val="22"/>
                      <w:szCs w:val="22"/>
                      <w:lang w:val="it-IT"/>
                    </w:rPr>
                  </w:pPr>
                </w:p>
              </w:tc>
              <w:tc>
                <w:tcPr>
                  <w:tcW w:w="654" w:type="pct"/>
                  <w:tcBorders>
                    <w:top w:val="nil"/>
                    <w:left w:val="nil"/>
                    <w:bottom w:val="single" w:sz="4" w:space="0" w:color="008080"/>
                    <w:right w:val="single" w:sz="4" w:space="0" w:color="008080"/>
                  </w:tcBorders>
                  <w:shd w:val="clear" w:color="auto" w:fill="auto"/>
                  <w:noWrap/>
                  <w:vAlign w:val="bottom"/>
                </w:tcPr>
                <w:p w14:paraId="27132BB3" w14:textId="77777777" w:rsidR="00B82CAF" w:rsidRPr="000B1AF3" w:rsidRDefault="00B82CAF" w:rsidP="00B82CAF">
                  <w:pPr>
                    <w:jc w:val="right"/>
                    <w:rPr>
                      <w:rFonts w:ascii="Calibri" w:hAnsi="Calibri" w:cs="Arial"/>
                      <w:b/>
                      <w:bCs/>
                      <w:sz w:val="22"/>
                      <w:szCs w:val="22"/>
                      <w:lang w:val="it-IT"/>
                    </w:rPr>
                  </w:pPr>
                </w:p>
              </w:tc>
              <w:tc>
                <w:tcPr>
                  <w:tcW w:w="417" w:type="pct"/>
                  <w:tcBorders>
                    <w:top w:val="nil"/>
                    <w:left w:val="nil"/>
                    <w:bottom w:val="single" w:sz="4" w:space="0" w:color="008080"/>
                    <w:right w:val="single" w:sz="8" w:space="0" w:color="008080"/>
                  </w:tcBorders>
                  <w:shd w:val="clear" w:color="auto" w:fill="auto"/>
                  <w:noWrap/>
                  <w:vAlign w:val="bottom"/>
                </w:tcPr>
                <w:p w14:paraId="25804486" w14:textId="77777777" w:rsidR="00B82CAF" w:rsidRPr="000B1AF3" w:rsidRDefault="00B82CAF" w:rsidP="00B82CAF">
                  <w:pPr>
                    <w:jc w:val="right"/>
                    <w:rPr>
                      <w:rFonts w:ascii="Calibri" w:hAnsi="Calibri" w:cs="Arial"/>
                      <w:b/>
                      <w:bCs/>
                      <w:sz w:val="22"/>
                      <w:szCs w:val="22"/>
                      <w:lang w:val="it-IT"/>
                    </w:rPr>
                  </w:pPr>
                </w:p>
              </w:tc>
            </w:tr>
            <w:tr w:rsidR="00B82CAF" w:rsidRPr="000B1AF3" w14:paraId="0E55C0DB" w14:textId="77777777" w:rsidTr="00B82CAF">
              <w:trPr>
                <w:trHeight w:val="255"/>
              </w:trPr>
              <w:tc>
                <w:tcPr>
                  <w:tcW w:w="1772" w:type="pct"/>
                  <w:tcBorders>
                    <w:top w:val="nil"/>
                    <w:left w:val="single" w:sz="8" w:space="0" w:color="008080"/>
                    <w:bottom w:val="single" w:sz="4" w:space="0" w:color="008080"/>
                    <w:right w:val="nil"/>
                  </w:tcBorders>
                  <w:shd w:val="clear" w:color="auto" w:fill="auto"/>
                  <w:noWrap/>
                </w:tcPr>
                <w:p w14:paraId="39407AE5" w14:textId="77777777" w:rsidR="00B82CAF" w:rsidRPr="00242E54" w:rsidRDefault="00B82CAF" w:rsidP="00B82CAF">
                  <w:pPr>
                    <w:spacing w:line="276" w:lineRule="auto"/>
                    <w:jc w:val="both"/>
                    <w:rPr>
                      <w:rFonts w:ascii="Calibri" w:hAnsi="Calibri" w:cs="Arial"/>
                      <w:sz w:val="22"/>
                      <w:szCs w:val="22"/>
                    </w:rPr>
                  </w:pPr>
                  <w:r w:rsidRPr="00242E54">
                    <w:rPr>
                      <w:rFonts w:ascii="Calibri" w:hAnsi="Calibri" w:cs="Arial"/>
                      <w:sz w:val="22"/>
                      <w:szCs w:val="22"/>
                    </w:rPr>
                    <w:t xml:space="preserve">3.2 </w:t>
                  </w:r>
                  <w:r w:rsidRPr="00242E54">
                    <w:rPr>
                      <w:rFonts w:ascii="Calibri" w:hAnsi="Calibri" w:cs="Arial"/>
                      <w:sz w:val="22"/>
                      <w:szCs w:val="22"/>
                    </w:rPr>
                    <w:tab/>
                  </w:r>
                  <w:proofErr w:type="spellStart"/>
                  <w:r w:rsidRPr="00242E54">
                    <w:rPr>
                      <w:rFonts w:ascii="Calibri" w:hAnsi="Calibri" w:cs="Arial"/>
                      <w:sz w:val="22"/>
                      <w:szCs w:val="22"/>
                    </w:rPr>
                    <w:t>Cheltuieli</w:t>
                  </w:r>
                  <w:proofErr w:type="spellEnd"/>
                  <w:r w:rsidRPr="00242E54">
                    <w:rPr>
                      <w:rFonts w:ascii="Calibri" w:hAnsi="Calibri" w:cs="Arial"/>
                      <w:sz w:val="22"/>
                      <w:szCs w:val="22"/>
                    </w:rPr>
                    <w:t xml:space="preserve"> legate de </w:t>
                  </w:r>
                  <w:proofErr w:type="spellStart"/>
                  <w:r w:rsidRPr="00242E54">
                    <w:rPr>
                      <w:rFonts w:ascii="Calibri" w:hAnsi="Calibri" w:cs="Arial"/>
                      <w:sz w:val="22"/>
                      <w:szCs w:val="22"/>
                    </w:rPr>
                    <w:t>chirii</w:t>
                  </w:r>
                  <w:proofErr w:type="spellEnd"/>
                  <w:r w:rsidRPr="00242E54">
                    <w:rPr>
                      <w:rFonts w:ascii="Calibri" w:hAnsi="Calibri" w:cs="Arial"/>
                      <w:sz w:val="22"/>
                      <w:szCs w:val="22"/>
                    </w:rPr>
                    <w:t xml:space="preserve"> </w:t>
                  </w:r>
                  <w:proofErr w:type="spellStart"/>
                  <w:r w:rsidRPr="00242E54">
                    <w:rPr>
                      <w:rFonts w:ascii="Calibri" w:hAnsi="Calibri" w:cs="Arial"/>
                      <w:sz w:val="22"/>
                      <w:szCs w:val="22"/>
                    </w:rPr>
                    <w:t>pentru</w:t>
                  </w:r>
                  <w:proofErr w:type="spellEnd"/>
                  <w:r w:rsidRPr="00242E54">
                    <w:rPr>
                      <w:rFonts w:ascii="Calibri" w:hAnsi="Calibri" w:cs="Arial"/>
                      <w:sz w:val="22"/>
                      <w:szCs w:val="22"/>
                    </w:rPr>
                    <w:t xml:space="preserve">: </w:t>
                  </w:r>
                  <w:proofErr w:type="spellStart"/>
                  <w:r w:rsidRPr="00242E54">
                    <w:rPr>
                      <w:rFonts w:ascii="Calibri" w:hAnsi="Calibri" w:cs="Arial"/>
                      <w:sz w:val="22"/>
                      <w:szCs w:val="22"/>
                    </w:rPr>
                    <w:t>echipamente</w:t>
                  </w:r>
                  <w:proofErr w:type="spellEnd"/>
                  <w:r w:rsidRPr="00242E54">
                    <w:rPr>
                      <w:rFonts w:ascii="Calibri" w:hAnsi="Calibri" w:cs="Arial"/>
                      <w:sz w:val="22"/>
                      <w:szCs w:val="22"/>
                    </w:rPr>
                    <w:t xml:space="preserve">, </w:t>
                  </w:r>
                  <w:proofErr w:type="spellStart"/>
                  <w:r w:rsidRPr="00242E54">
                    <w:rPr>
                      <w:rFonts w:ascii="Calibri" w:hAnsi="Calibri" w:cs="Arial"/>
                      <w:sz w:val="22"/>
                      <w:szCs w:val="22"/>
                    </w:rPr>
                    <w:t>utilaje</w:t>
                  </w:r>
                  <w:proofErr w:type="spellEnd"/>
                  <w:r w:rsidRPr="00242E54">
                    <w:rPr>
                      <w:rFonts w:ascii="Calibri" w:hAnsi="Calibri" w:cs="Arial"/>
                      <w:sz w:val="22"/>
                      <w:szCs w:val="22"/>
                    </w:rPr>
                    <w:t xml:space="preserve">, </w:t>
                  </w:r>
                  <w:proofErr w:type="spellStart"/>
                  <w:r w:rsidRPr="00242E54">
                    <w:rPr>
                      <w:rFonts w:ascii="Calibri" w:hAnsi="Calibri" w:cs="Arial"/>
                      <w:sz w:val="22"/>
                      <w:szCs w:val="22"/>
                    </w:rPr>
                    <w:t>mijloace</w:t>
                  </w:r>
                  <w:proofErr w:type="spellEnd"/>
                  <w:r w:rsidRPr="00242E54">
                    <w:rPr>
                      <w:rFonts w:ascii="Calibri" w:hAnsi="Calibri" w:cs="Arial"/>
                      <w:sz w:val="22"/>
                      <w:szCs w:val="22"/>
                    </w:rPr>
                    <w:t xml:space="preserve"> transport </w:t>
                  </w:r>
                  <w:proofErr w:type="spellStart"/>
                  <w:r w:rsidRPr="00242E54">
                    <w:rPr>
                      <w:rFonts w:ascii="Calibri" w:hAnsi="Calibri" w:cs="Arial"/>
                      <w:sz w:val="22"/>
                      <w:szCs w:val="22"/>
                    </w:rPr>
                    <w:t>marfă</w:t>
                  </w:r>
                  <w:proofErr w:type="spellEnd"/>
                  <w:r w:rsidRPr="00242E54">
                    <w:rPr>
                      <w:rFonts w:ascii="Calibri" w:hAnsi="Calibri" w:cs="Arial"/>
                      <w:sz w:val="22"/>
                      <w:szCs w:val="22"/>
                    </w:rPr>
                    <w:t xml:space="preserve">, </w:t>
                  </w:r>
                  <w:proofErr w:type="spellStart"/>
                  <w:r w:rsidRPr="00242E54">
                    <w:rPr>
                      <w:rFonts w:ascii="Calibri" w:hAnsi="Calibri" w:cs="Arial"/>
                      <w:sz w:val="22"/>
                      <w:szCs w:val="22"/>
                    </w:rPr>
                    <w:t>standuri</w:t>
                  </w:r>
                  <w:proofErr w:type="spellEnd"/>
                  <w:r w:rsidRPr="00242E54">
                    <w:rPr>
                      <w:rFonts w:ascii="Calibri" w:hAnsi="Calibri" w:cs="Arial"/>
                      <w:sz w:val="22"/>
                      <w:szCs w:val="22"/>
                    </w:rPr>
                    <w:t xml:space="preserve"> de </w:t>
                  </w:r>
                  <w:proofErr w:type="spellStart"/>
                  <w:r w:rsidRPr="00242E54">
                    <w:rPr>
                      <w:rFonts w:ascii="Calibri" w:hAnsi="Calibri" w:cs="Arial"/>
                      <w:sz w:val="22"/>
                      <w:szCs w:val="22"/>
                    </w:rPr>
                    <w:t>comercializare</w:t>
                  </w:r>
                  <w:proofErr w:type="spellEnd"/>
                  <w:r w:rsidRPr="00242E54">
                    <w:rPr>
                      <w:rFonts w:ascii="Calibri" w:hAnsi="Calibri" w:cs="Arial"/>
                      <w:sz w:val="22"/>
                      <w:szCs w:val="22"/>
                    </w:rPr>
                    <w:t xml:space="preserve">, </w:t>
                  </w:r>
                  <w:proofErr w:type="spellStart"/>
                  <w:r w:rsidRPr="00242E54">
                    <w:rPr>
                      <w:rFonts w:ascii="Calibri" w:hAnsi="Calibri" w:cs="Arial"/>
                      <w:sz w:val="22"/>
                      <w:szCs w:val="22"/>
                    </w:rPr>
                    <w:t>imobile</w:t>
                  </w:r>
                  <w:proofErr w:type="spellEnd"/>
                  <w:r w:rsidRPr="00242E54">
                    <w:rPr>
                      <w:rFonts w:ascii="Calibri" w:hAnsi="Calibri" w:cs="Arial"/>
                      <w:sz w:val="22"/>
                      <w:szCs w:val="22"/>
                    </w:rPr>
                    <w:t xml:space="preserve"> </w:t>
                  </w:r>
                  <w:proofErr w:type="spellStart"/>
                  <w:r w:rsidRPr="00242E54">
                    <w:rPr>
                      <w:rFonts w:ascii="Calibri" w:hAnsi="Calibri" w:cs="Arial"/>
                      <w:sz w:val="22"/>
                      <w:szCs w:val="22"/>
                    </w:rPr>
                    <w:t>necesare</w:t>
                  </w:r>
                  <w:proofErr w:type="spellEnd"/>
                  <w:r w:rsidRPr="00242E54">
                    <w:rPr>
                      <w:rFonts w:ascii="Calibri" w:hAnsi="Calibri" w:cs="Arial"/>
                      <w:sz w:val="22"/>
                      <w:szCs w:val="22"/>
                    </w:rPr>
                    <w:t xml:space="preserve"> </w:t>
                  </w:r>
                  <w:proofErr w:type="spellStart"/>
                  <w:r w:rsidRPr="00242E54">
                    <w:rPr>
                      <w:rFonts w:ascii="Calibri" w:hAnsi="Calibri" w:cs="Arial"/>
                      <w:sz w:val="22"/>
                      <w:szCs w:val="22"/>
                    </w:rPr>
                    <w:t>desfășurării</w:t>
                  </w:r>
                  <w:proofErr w:type="spellEnd"/>
                  <w:r w:rsidRPr="00242E54">
                    <w:rPr>
                      <w:rFonts w:ascii="Calibri" w:hAnsi="Calibri" w:cs="Arial"/>
                      <w:sz w:val="22"/>
                      <w:szCs w:val="22"/>
                    </w:rPr>
                    <w:t xml:space="preserve"> </w:t>
                  </w:r>
                  <w:proofErr w:type="spellStart"/>
                  <w:r w:rsidRPr="00242E54">
                    <w:rPr>
                      <w:rFonts w:ascii="Calibri" w:hAnsi="Calibri" w:cs="Arial"/>
                      <w:sz w:val="22"/>
                      <w:szCs w:val="22"/>
                    </w:rPr>
                    <w:t>activității</w:t>
                  </w:r>
                  <w:proofErr w:type="spellEnd"/>
                  <w:r w:rsidRPr="00242E54">
                    <w:rPr>
                      <w:rFonts w:ascii="Calibri" w:hAnsi="Calibri" w:cs="Arial"/>
                      <w:sz w:val="22"/>
                      <w:szCs w:val="22"/>
                    </w:rPr>
                    <w:t xml:space="preserve"> </w:t>
                  </w:r>
                  <w:proofErr w:type="spellStart"/>
                  <w:r w:rsidRPr="00242E54">
                    <w:rPr>
                      <w:rFonts w:ascii="Calibri" w:hAnsi="Calibri" w:cs="Arial"/>
                      <w:sz w:val="22"/>
                      <w:szCs w:val="22"/>
                    </w:rPr>
                    <w:t>descrise</w:t>
                  </w:r>
                  <w:proofErr w:type="spellEnd"/>
                  <w:r w:rsidRPr="00242E54">
                    <w:rPr>
                      <w:rFonts w:ascii="Calibri" w:hAnsi="Calibri" w:cs="Arial"/>
                      <w:sz w:val="22"/>
                      <w:szCs w:val="22"/>
                    </w:rPr>
                    <w:t xml:space="preserve"> </w:t>
                  </w:r>
                  <w:proofErr w:type="spellStart"/>
                  <w:r w:rsidRPr="00242E54">
                    <w:rPr>
                      <w:rFonts w:ascii="Calibri" w:hAnsi="Calibri" w:cs="Arial"/>
                      <w:sz w:val="22"/>
                      <w:szCs w:val="22"/>
                    </w:rPr>
                    <w:t>în</w:t>
                  </w:r>
                  <w:proofErr w:type="spellEnd"/>
                  <w:r w:rsidRPr="00242E54">
                    <w:rPr>
                      <w:rFonts w:ascii="Calibri" w:hAnsi="Calibri" w:cs="Arial"/>
                      <w:sz w:val="22"/>
                      <w:szCs w:val="22"/>
                    </w:rPr>
                    <w:t xml:space="preserve"> </w:t>
                  </w:r>
                  <w:proofErr w:type="spellStart"/>
                  <w:r w:rsidRPr="00242E54">
                    <w:rPr>
                      <w:rFonts w:ascii="Calibri" w:hAnsi="Calibri" w:cs="Arial"/>
                      <w:sz w:val="22"/>
                      <w:szCs w:val="22"/>
                    </w:rPr>
                    <w:t>proiect</w:t>
                  </w:r>
                  <w:proofErr w:type="spellEnd"/>
                  <w:r w:rsidRPr="00242E54">
                    <w:rPr>
                      <w:rFonts w:ascii="Calibri" w:hAnsi="Calibri" w:cs="Arial"/>
                      <w:sz w:val="22"/>
                      <w:szCs w:val="22"/>
                    </w:rPr>
                    <w:t xml:space="preserve"> (</w:t>
                  </w:r>
                  <w:proofErr w:type="spellStart"/>
                  <w:r w:rsidRPr="00242E54">
                    <w:rPr>
                      <w:rFonts w:ascii="Calibri" w:hAnsi="Calibri" w:cs="Arial"/>
                      <w:sz w:val="22"/>
                      <w:szCs w:val="22"/>
                    </w:rPr>
                    <w:t>altele</w:t>
                  </w:r>
                  <w:proofErr w:type="spellEnd"/>
                  <w:r w:rsidRPr="00242E54">
                    <w:rPr>
                      <w:rFonts w:ascii="Calibri" w:hAnsi="Calibri" w:cs="Arial"/>
                      <w:sz w:val="22"/>
                      <w:szCs w:val="22"/>
                    </w:rPr>
                    <w:t xml:space="preserve"> </w:t>
                  </w:r>
                  <w:proofErr w:type="spellStart"/>
                  <w:r w:rsidRPr="00242E54">
                    <w:rPr>
                      <w:rFonts w:ascii="Calibri" w:hAnsi="Calibri" w:cs="Arial"/>
                      <w:sz w:val="22"/>
                      <w:szCs w:val="22"/>
                    </w:rPr>
                    <w:t>decât</w:t>
                  </w:r>
                  <w:proofErr w:type="spellEnd"/>
                  <w:r w:rsidRPr="00242E54">
                    <w:rPr>
                      <w:rFonts w:ascii="Calibri" w:hAnsi="Calibri" w:cs="Arial"/>
                      <w:sz w:val="22"/>
                      <w:szCs w:val="22"/>
                    </w:rPr>
                    <w:t xml:space="preserve"> </w:t>
                  </w:r>
                  <w:proofErr w:type="spellStart"/>
                  <w:r w:rsidRPr="00242E54">
                    <w:rPr>
                      <w:rFonts w:ascii="Calibri" w:hAnsi="Calibri" w:cs="Arial"/>
                      <w:sz w:val="22"/>
                      <w:szCs w:val="22"/>
                    </w:rPr>
                    <w:t>sediu</w:t>
                  </w:r>
                  <w:proofErr w:type="spellEnd"/>
                  <w:r w:rsidRPr="00242E54">
                    <w:rPr>
                      <w:rFonts w:ascii="Calibri" w:hAnsi="Calibri" w:cs="Arial"/>
                      <w:sz w:val="22"/>
                      <w:szCs w:val="22"/>
                    </w:rPr>
                    <w:t>) etc.</w:t>
                  </w:r>
                </w:p>
              </w:tc>
              <w:tc>
                <w:tcPr>
                  <w:tcW w:w="616" w:type="pct"/>
                  <w:tcBorders>
                    <w:top w:val="nil"/>
                    <w:left w:val="single" w:sz="8" w:space="0" w:color="008080"/>
                    <w:bottom w:val="single" w:sz="4" w:space="0" w:color="008080"/>
                    <w:right w:val="single" w:sz="4" w:space="0" w:color="008080"/>
                  </w:tcBorders>
                  <w:shd w:val="clear" w:color="auto" w:fill="auto"/>
                  <w:noWrap/>
                  <w:vAlign w:val="bottom"/>
                </w:tcPr>
                <w:p w14:paraId="79B77310" w14:textId="77777777" w:rsidR="00B82CAF" w:rsidRPr="000B1AF3" w:rsidRDefault="00B82CAF" w:rsidP="00B82CAF">
                  <w:pPr>
                    <w:rPr>
                      <w:rFonts w:ascii="Calibri" w:hAnsi="Calibri" w:cs="Arial"/>
                      <w:b/>
                      <w:bCs/>
                      <w:sz w:val="22"/>
                      <w:szCs w:val="22"/>
                      <w:lang w:val="it-IT"/>
                    </w:rPr>
                  </w:pPr>
                </w:p>
              </w:tc>
              <w:tc>
                <w:tcPr>
                  <w:tcW w:w="398" w:type="pct"/>
                  <w:tcBorders>
                    <w:top w:val="nil"/>
                    <w:left w:val="nil"/>
                    <w:bottom w:val="single" w:sz="4" w:space="0" w:color="008080"/>
                    <w:right w:val="single" w:sz="8" w:space="0" w:color="008080"/>
                  </w:tcBorders>
                  <w:shd w:val="clear" w:color="auto" w:fill="auto"/>
                  <w:noWrap/>
                  <w:vAlign w:val="bottom"/>
                </w:tcPr>
                <w:p w14:paraId="0DC61EC8" w14:textId="77777777" w:rsidR="00B82CAF" w:rsidRPr="000B1AF3" w:rsidRDefault="00B82CAF" w:rsidP="00B82CAF">
                  <w:pPr>
                    <w:rPr>
                      <w:rFonts w:ascii="Calibri" w:hAnsi="Calibri" w:cs="Arial"/>
                      <w:b/>
                      <w:bCs/>
                      <w:sz w:val="22"/>
                      <w:szCs w:val="22"/>
                      <w:lang w:val="it-IT"/>
                    </w:rPr>
                  </w:pPr>
                </w:p>
              </w:tc>
              <w:tc>
                <w:tcPr>
                  <w:tcW w:w="719" w:type="pct"/>
                  <w:tcBorders>
                    <w:top w:val="nil"/>
                    <w:left w:val="nil"/>
                    <w:bottom w:val="single" w:sz="4" w:space="0" w:color="008080"/>
                    <w:right w:val="single" w:sz="4" w:space="0" w:color="008080"/>
                  </w:tcBorders>
                  <w:shd w:val="clear" w:color="auto" w:fill="auto"/>
                  <w:noWrap/>
                  <w:vAlign w:val="bottom"/>
                </w:tcPr>
                <w:p w14:paraId="04979CC7" w14:textId="77777777" w:rsidR="00B82CAF" w:rsidRPr="000B1AF3" w:rsidRDefault="00B82CAF" w:rsidP="00B82CAF">
                  <w:pPr>
                    <w:rPr>
                      <w:rFonts w:ascii="Calibri" w:hAnsi="Calibri" w:cs="Arial"/>
                      <w:b/>
                      <w:bCs/>
                      <w:sz w:val="22"/>
                      <w:szCs w:val="22"/>
                      <w:lang w:val="it-IT"/>
                    </w:rPr>
                  </w:pPr>
                </w:p>
              </w:tc>
              <w:tc>
                <w:tcPr>
                  <w:tcW w:w="424" w:type="pct"/>
                  <w:tcBorders>
                    <w:top w:val="nil"/>
                    <w:left w:val="nil"/>
                    <w:bottom w:val="single" w:sz="4" w:space="0" w:color="008080"/>
                    <w:right w:val="single" w:sz="8" w:space="0" w:color="008080"/>
                  </w:tcBorders>
                  <w:shd w:val="clear" w:color="auto" w:fill="auto"/>
                  <w:noWrap/>
                  <w:vAlign w:val="bottom"/>
                </w:tcPr>
                <w:p w14:paraId="476621A9" w14:textId="77777777" w:rsidR="00B82CAF" w:rsidRPr="000B1AF3" w:rsidRDefault="00B82CAF" w:rsidP="00B82CAF">
                  <w:pPr>
                    <w:rPr>
                      <w:rFonts w:ascii="Calibri" w:hAnsi="Calibri" w:cs="Arial"/>
                      <w:b/>
                      <w:bCs/>
                      <w:sz w:val="22"/>
                      <w:szCs w:val="22"/>
                      <w:lang w:val="it-IT"/>
                    </w:rPr>
                  </w:pPr>
                </w:p>
              </w:tc>
              <w:tc>
                <w:tcPr>
                  <w:tcW w:w="654" w:type="pct"/>
                  <w:tcBorders>
                    <w:top w:val="nil"/>
                    <w:left w:val="nil"/>
                    <w:bottom w:val="single" w:sz="4" w:space="0" w:color="008080"/>
                    <w:right w:val="single" w:sz="4" w:space="0" w:color="008080"/>
                  </w:tcBorders>
                  <w:shd w:val="clear" w:color="auto" w:fill="auto"/>
                  <w:noWrap/>
                  <w:vAlign w:val="bottom"/>
                </w:tcPr>
                <w:p w14:paraId="3426200B" w14:textId="77777777" w:rsidR="00B82CAF" w:rsidRPr="000B1AF3" w:rsidRDefault="00B82CAF" w:rsidP="00B82CAF">
                  <w:pPr>
                    <w:jc w:val="right"/>
                    <w:rPr>
                      <w:rFonts w:ascii="Calibri" w:hAnsi="Calibri" w:cs="Arial"/>
                      <w:b/>
                      <w:bCs/>
                      <w:sz w:val="22"/>
                      <w:szCs w:val="22"/>
                      <w:lang w:val="it-IT"/>
                    </w:rPr>
                  </w:pPr>
                </w:p>
              </w:tc>
              <w:tc>
                <w:tcPr>
                  <w:tcW w:w="417" w:type="pct"/>
                  <w:tcBorders>
                    <w:top w:val="nil"/>
                    <w:left w:val="nil"/>
                    <w:bottom w:val="single" w:sz="4" w:space="0" w:color="008080"/>
                    <w:right w:val="single" w:sz="8" w:space="0" w:color="008080"/>
                  </w:tcBorders>
                  <w:shd w:val="clear" w:color="auto" w:fill="auto"/>
                  <w:noWrap/>
                  <w:vAlign w:val="bottom"/>
                </w:tcPr>
                <w:p w14:paraId="35A8230F" w14:textId="77777777" w:rsidR="00B82CAF" w:rsidRPr="000B1AF3" w:rsidRDefault="00B82CAF" w:rsidP="00B82CAF">
                  <w:pPr>
                    <w:jc w:val="right"/>
                    <w:rPr>
                      <w:rFonts w:ascii="Calibri" w:hAnsi="Calibri" w:cs="Arial"/>
                      <w:b/>
                      <w:bCs/>
                      <w:sz w:val="22"/>
                      <w:szCs w:val="22"/>
                      <w:lang w:val="it-IT"/>
                    </w:rPr>
                  </w:pPr>
                </w:p>
              </w:tc>
            </w:tr>
            <w:tr w:rsidR="00B82CAF" w:rsidRPr="000B1AF3" w14:paraId="1EBA48C3" w14:textId="77777777" w:rsidTr="00B82CAF">
              <w:trPr>
                <w:trHeight w:val="255"/>
              </w:trPr>
              <w:tc>
                <w:tcPr>
                  <w:tcW w:w="1772" w:type="pct"/>
                  <w:tcBorders>
                    <w:top w:val="nil"/>
                    <w:left w:val="single" w:sz="8" w:space="0" w:color="008080"/>
                    <w:bottom w:val="single" w:sz="4" w:space="0" w:color="008080"/>
                    <w:right w:val="nil"/>
                  </w:tcBorders>
                  <w:shd w:val="clear" w:color="auto" w:fill="auto"/>
                  <w:noWrap/>
                </w:tcPr>
                <w:p w14:paraId="0AD45333" w14:textId="77777777" w:rsidR="00B82CAF" w:rsidRPr="00242E54" w:rsidRDefault="00B82CAF" w:rsidP="00B82CAF">
                  <w:pPr>
                    <w:spacing w:line="276" w:lineRule="auto"/>
                    <w:jc w:val="both"/>
                    <w:rPr>
                      <w:rFonts w:ascii="Calibri" w:hAnsi="Calibri" w:cs="Arial"/>
                      <w:sz w:val="22"/>
                      <w:szCs w:val="22"/>
                    </w:rPr>
                  </w:pPr>
                  <w:r w:rsidRPr="00242E54">
                    <w:rPr>
                      <w:rFonts w:ascii="Calibri" w:hAnsi="Calibri" w:cs="Arial"/>
                      <w:sz w:val="22"/>
                      <w:szCs w:val="22"/>
                    </w:rPr>
                    <w:t xml:space="preserve">3.3 </w:t>
                  </w:r>
                  <w:proofErr w:type="spellStart"/>
                  <w:r w:rsidRPr="00242E54">
                    <w:rPr>
                      <w:rFonts w:ascii="Calibri" w:hAnsi="Calibri" w:cs="Calibri"/>
                    </w:rPr>
                    <w:t>Cheltuieli</w:t>
                  </w:r>
                  <w:proofErr w:type="spellEnd"/>
                  <w:r w:rsidRPr="00242E54">
                    <w:rPr>
                      <w:rFonts w:ascii="Calibri" w:hAnsi="Calibri" w:cs="Calibri"/>
                    </w:rPr>
                    <w:t xml:space="preserve"> cu </w:t>
                  </w:r>
                  <w:proofErr w:type="spellStart"/>
                  <w:r w:rsidRPr="00242E54">
                    <w:rPr>
                      <w:rFonts w:ascii="Calibri" w:hAnsi="Calibri" w:cs="Arial"/>
                      <w:sz w:val="22"/>
                      <w:szCs w:val="22"/>
                    </w:rPr>
                    <w:t>onorarii</w:t>
                  </w:r>
                  <w:proofErr w:type="spellEnd"/>
                  <w:r w:rsidRPr="00242E54">
                    <w:rPr>
                      <w:rFonts w:ascii="Calibri" w:hAnsi="Calibri" w:cs="Arial"/>
                      <w:sz w:val="22"/>
                      <w:szCs w:val="22"/>
                    </w:rPr>
                    <w:t xml:space="preserve"> ale </w:t>
                  </w:r>
                  <w:proofErr w:type="spellStart"/>
                  <w:r w:rsidRPr="00242E54">
                    <w:rPr>
                      <w:rFonts w:ascii="Calibri" w:hAnsi="Calibri" w:cs="Arial"/>
                      <w:sz w:val="22"/>
                      <w:szCs w:val="22"/>
                    </w:rPr>
                    <w:t>partenerilor</w:t>
                  </w:r>
                  <w:proofErr w:type="spellEnd"/>
                  <w:r w:rsidRPr="00242E54">
                    <w:rPr>
                      <w:rFonts w:ascii="Calibri" w:hAnsi="Calibri" w:cs="Arial"/>
                      <w:sz w:val="22"/>
                      <w:szCs w:val="22"/>
                    </w:rPr>
                    <w:t xml:space="preserve">, </w:t>
                  </w:r>
                  <w:proofErr w:type="spellStart"/>
                  <w:r w:rsidRPr="00242E54">
                    <w:rPr>
                      <w:rFonts w:ascii="Calibri" w:hAnsi="Calibri" w:cs="Arial"/>
                      <w:sz w:val="22"/>
                      <w:szCs w:val="22"/>
                    </w:rPr>
                    <w:t>colaboratorilor</w:t>
                  </w:r>
                  <w:proofErr w:type="spellEnd"/>
                  <w:r w:rsidRPr="00242E54">
                    <w:rPr>
                      <w:rFonts w:ascii="Calibri" w:hAnsi="Calibri" w:cs="Arial"/>
                      <w:sz w:val="22"/>
                      <w:szCs w:val="22"/>
                    </w:rPr>
                    <w:t xml:space="preserve"> </w:t>
                  </w:r>
                  <w:proofErr w:type="spellStart"/>
                  <w:r w:rsidRPr="00242E54">
                    <w:rPr>
                      <w:rFonts w:ascii="Calibri" w:hAnsi="Calibri" w:cs="Arial"/>
                      <w:sz w:val="22"/>
                      <w:szCs w:val="22"/>
                    </w:rPr>
                    <w:t>externi</w:t>
                  </w:r>
                  <w:proofErr w:type="spellEnd"/>
                  <w:r w:rsidRPr="00242E54">
                    <w:rPr>
                      <w:rFonts w:ascii="Calibri" w:hAnsi="Calibri" w:cs="Arial"/>
                      <w:sz w:val="22"/>
                      <w:szCs w:val="22"/>
                    </w:rPr>
                    <w:t xml:space="preserve">, </w:t>
                  </w:r>
                  <w:proofErr w:type="spellStart"/>
                  <w:r w:rsidRPr="00242E54">
                    <w:rPr>
                      <w:rFonts w:ascii="Calibri" w:hAnsi="Calibri" w:cs="Arial"/>
                      <w:sz w:val="22"/>
                      <w:szCs w:val="22"/>
                    </w:rPr>
                    <w:t>aferente</w:t>
                  </w:r>
                  <w:proofErr w:type="spellEnd"/>
                  <w:r w:rsidRPr="00242E54">
                    <w:rPr>
                      <w:rFonts w:ascii="Calibri" w:hAnsi="Calibri" w:cs="Arial"/>
                      <w:sz w:val="22"/>
                      <w:szCs w:val="22"/>
                    </w:rPr>
                    <w:t xml:space="preserve"> </w:t>
                  </w:r>
                  <w:proofErr w:type="spellStart"/>
                  <w:r w:rsidRPr="00242E54">
                    <w:rPr>
                      <w:rFonts w:ascii="Calibri" w:hAnsi="Calibri" w:cs="Arial"/>
                      <w:sz w:val="22"/>
                      <w:szCs w:val="22"/>
                    </w:rPr>
                    <w:t>activităților</w:t>
                  </w:r>
                  <w:proofErr w:type="spellEnd"/>
                  <w:r w:rsidRPr="00242E54">
                    <w:rPr>
                      <w:rFonts w:ascii="Calibri" w:hAnsi="Calibri" w:cs="Arial"/>
                      <w:sz w:val="22"/>
                      <w:szCs w:val="22"/>
                    </w:rPr>
                    <w:t xml:space="preserve"> </w:t>
                  </w:r>
                  <w:proofErr w:type="spellStart"/>
                  <w:r w:rsidRPr="00242E54">
                    <w:rPr>
                      <w:rFonts w:ascii="Calibri" w:hAnsi="Calibri" w:cs="Arial"/>
                      <w:sz w:val="22"/>
                      <w:szCs w:val="22"/>
                    </w:rPr>
                    <w:t>descrise</w:t>
                  </w:r>
                  <w:proofErr w:type="spellEnd"/>
                  <w:r w:rsidRPr="00242E54">
                    <w:rPr>
                      <w:rFonts w:ascii="Calibri" w:hAnsi="Calibri" w:cs="Arial"/>
                      <w:sz w:val="22"/>
                      <w:szCs w:val="22"/>
                    </w:rPr>
                    <w:t xml:space="preserve"> </w:t>
                  </w:r>
                  <w:proofErr w:type="spellStart"/>
                  <w:r w:rsidRPr="00242E54">
                    <w:rPr>
                      <w:rFonts w:ascii="Calibri" w:hAnsi="Calibri" w:cs="Arial"/>
                      <w:sz w:val="22"/>
                      <w:szCs w:val="22"/>
                    </w:rPr>
                    <w:t>în</w:t>
                  </w:r>
                  <w:proofErr w:type="spellEnd"/>
                  <w:r w:rsidRPr="00242E54">
                    <w:rPr>
                      <w:rFonts w:ascii="Calibri" w:hAnsi="Calibri" w:cs="Arial"/>
                      <w:sz w:val="22"/>
                      <w:szCs w:val="22"/>
                    </w:rPr>
                    <w:t xml:space="preserve"> </w:t>
                  </w:r>
                  <w:proofErr w:type="spellStart"/>
                  <w:r w:rsidRPr="00242E54">
                    <w:rPr>
                      <w:rFonts w:ascii="Calibri" w:hAnsi="Calibri" w:cs="Arial"/>
                      <w:sz w:val="22"/>
                      <w:szCs w:val="22"/>
                    </w:rPr>
                    <w:t>proiect</w:t>
                  </w:r>
                  <w:proofErr w:type="spellEnd"/>
                  <w:r w:rsidRPr="00242E54">
                    <w:rPr>
                      <w:rFonts w:ascii="Calibri" w:hAnsi="Calibri" w:cs="Arial"/>
                      <w:sz w:val="22"/>
                      <w:szCs w:val="22"/>
                    </w:rPr>
                    <w:t xml:space="preserve"> </w:t>
                  </w:r>
                  <w:proofErr w:type="spellStart"/>
                  <w:r w:rsidRPr="00242E54">
                    <w:rPr>
                      <w:rFonts w:ascii="Calibri" w:hAnsi="Calibri" w:cs="Arial"/>
                      <w:sz w:val="22"/>
                      <w:szCs w:val="22"/>
                    </w:rPr>
                    <w:t>și</w:t>
                  </w:r>
                  <w:proofErr w:type="spellEnd"/>
                  <w:r w:rsidRPr="00242E54">
                    <w:rPr>
                      <w:rFonts w:ascii="Calibri" w:hAnsi="Calibri" w:cs="Arial"/>
                      <w:sz w:val="22"/>
                      <w:szCs w:val="22"/>
                    </w:rPr>
                    <w:t xml:space="preserve"> </w:t>
                  </w:r>
                  <w:proofErr w:type="spellStart"/>
                  <w:r w:rsidRPr="00242E54">
                    <w:rPr>
                      <w:rFonts w:ascii="Calibri" w:hAnsi="Calibri" w:cs="Arial"/>
                      <w:sz w:val="22"/>
                      <w:szCs w:val="22"/>
                    </w:rPr>
                    <w:t>prestări</w:t>
                  </w:r>
                  <w:proofErr w:type="spellEnd"/>
                  <w:r w:rsidRPr="00242E54">
                    <w:rPr>
                      <w:rFonts w:ascii="Calibri" w:hAnsi="Calibri" w:cs="Arial"/>
                      <w:sz w:val="22"/>
                      <w:szCs w:val="22"/>
                    </w:rPr>
                    <w:t xml:space="preserve"> </w:t>
                  </w:r>
                  <w:proofErr w:type="spellStart"/>
                  <w:r w:rsidRPr="00242E54">
                    <w:rPr>
                      <w:rFonts w:ascii="Calibri" w:hAnsi="Calibri" w:cs="Arial"/>
                      <w:sz w:val="22"/>
                      <w:szCs w:val="22"/>
                    </w:rPr>
                    <w:t>servicii</w:t>
                  </w:r>
                  <w:proofErr w:type="spellEnd"/>
                  <w:r w:rsidRPr="00242E54">
                    <w:rPr>
                      <w:rFonts w:ascii="Calibri" w:hAnsi="Calibri" w:cs="Arial"/>
                      <w:sz w:val="22"/>
                      <w:szCs w:val="22"/>
                    </w:rPr>
                    <w:t xml:space="preserve"> de </w:t>
                  </w:r>
                  <w:proofErr w:type="spellStart"/>
                  <w:r w:rsidRPr="00242E54">
                    <w:rPr>
                      <w:rFonts w:ascii="Calibri" w:hAnsi="Calibri" w:cs="Arial"/>
                      <w:sz w:val="22"/>
                      <w:szCs w:val="22"/>
                    </w:rPr>
                    <w:t>către</w:t>
                  </w:r>
                  <w:proofErr w:type="spellEnd"/>
                  <w:r w:rsidRPr="00242E54">
                    <w:rPr>
                      <w:rFonts w:ascii="Calibri" w:hAnsi="Calibri" w:cs="Arial"/>
                      <w:sz w:val="22"/>
                      <w:szCs w:val="22"/>
                    </w:rPr>
                    <w:t xml:space="preserve"> </w:t>
                  </w:r>
                  <w:proofErr w:type="spellStart"/>
                  <w:r w:rsidRPr="00242E54">
                    <w:rPr>
                      <w:rFonts w:ascii="Calibri" w:hAnsi="Calibri" w:cs="Arial"/>
                      <w:sz w:val="22"/>
                      <w:szCs w:val="22"/>
                    </w:rPr>
                    <w:t>aceștia</w:t>
                  </w:r>
                  <w:proofErr w:type="spellEnd"/>
                  <w:r w:rsidRPr="00242E54">
                    <w:rPr>
                      <w:rFonts w:ascii="Calibri" w:hAnsi="Calibri" w:cs="Arial"/>
                      <w:sz w:val="22"/>
                      <w:szCs w:val="22"/>
                    </w:rPr>
                    <w:t xml:space="preserve"> </w:t>
                  </w:r>
                  <w:proofErr w:type="spellStart"/>
                  <w:r w:rsidRPr="00242E54">
                    <w:rPr>
                      <w:rFonts w:ascii="Calibri" w:hAnsi="Calibri" w:cs="Arial"/>
                      <w:sz w:val="22"/>
                      <w:szCs w:val="22"/>
                    </w:rPr>
                    <w:t>sau</w:t>
                  </w:r>
                  <w:proofErr w:type="spellEnd"/>
                  <w:r w:rsidRPr="00242E54">
                    <w:rPr>
                      <w:rFonts w:ascii="Calibri" w:hAnsi="Calibri" w:cs="Arial"/>
                      <w:sz w:val="22"/>
                      <w:szCs w:val="22"/>
                    </w:rPr>
                    <w:t xml:space="preserve"> </w:t>
                  </w:r>
                  <w:proofErr w:type="spellStart"/>
                  <w:r w:rsidRPr="00242E54">
                    <w:rPr>
                      <w:rFonts w:ascii="Calibri" w:hAnsi="Calibri" w:cs="Arial"/>
                      <w:sz w:val="22"/>
                      <w:szCs w:val="22"/>
                    </w:rPr>
                    <w:t>alte</w:t>
                  </w:r>
                  <w:proofErr w:type="spellEnd"/>
                  <w:r w:rsidRPr="00242E54">
                    <w:rPr>
                      <w:rFonts w:ascii="Calibri" w:hAnsi="Calibri" w:cs="Arial"/>
                      <w:sz w:val="22"/>
                      <w:szCs w:val="22"/>
                    </w:rPr>
                    <w:t xml:space="preserve"> </w:t>
                  </w:r>
                  <w:proofErr w:type="spellStart"/>
                  <w:r w:rsidRPr="00242E54">
                    <w:rPr>
                      <w:rFonts w:ascii="Calibri" w:hAnsi="Calibri" w:cs="Arial"/>
                      <w:sz w:val="22"/>
                      <w:szCs w:val="22"/>
                    </w:rPr>
                    <w:t>persoane</w:t>
                  </w:r>
                  <w:proofErr w:type="spellEnd"/>
                  <w:r w:rsidRPr="00242E54">
                    <w:rPr>
                      <w:rFonts w:ascii="Calibri" w:hAnsi="Calibri" w:cs="Arial"/>
                      <w:sz w:val="22"/>
                      <w:szCs w:val="22"/>
                    </w:rPr>
                    <w:t>/</w:t>
                  </w:r>
                  <w:proofErr w:type="spellStart"/>
                  <w:r w:rsidRPr="00242E54">
                    <w:rPr>
                      <w:rFonts w:ascii="Calibri" w:hAnsi="Calibri" w:cs="Arial"/>
                      <w:sz w:val="22"/>
                      <w:szCs w:val="22"/>
                    </w:rPr>
                    <w:t>entități</w:t>
                  </w:r>
                  <w:proofErr w:type="spellEnd"/>
                  <w:r w:rsidRPr="00242E54">
                    <w:rPr>
                      <w:rFonts w:ascii="Calibri" w:hAnsi="Calibri" w:cs="Arial"/>
                      <w:sz w:val="22"/>
                      <w:szCs w:val="22"/>
                    </w:rPr>
                    <w:t xml:space="preserve">, </w:t>
                  </w:r>
                  <w:proofErr w:type="spellStart"/>
                  <w:r w:rsidRPr="00242E54">
                    <w:rPr>
                      <w:rFonts w:ascii="Calibri" w:hAnsi="Calibri" w:cs="Arial"/>
                      <w:sz w:val="22"/>
                      <w:szCs w:val="22"/>
                    </w:rPr>
                    <w:t>inclusiv</w:t>
                  </w:r>
                  <w:proofErr w:type="spellEnd"/>
                  <w:r w:rsidRPr="00242E54">
                    <w:rPr>
                      <w:rFonts w:ascii="Calibri" w:hAnsi="Calibri" w:cs="Arial"/>
                      <w:sz w:val="22"/>
                      <w:szCs w:val="22"/>
                    </w:rPr>
                    <w:t xml:space="preserve"> </w:t>
                  </w:r>
                  <w:proofErr w:type="spellStart"/>
                  <w:r w:rsidRPr="00242E54">
                    <w:rPr>
                      <w:rFonts w:ascii="Calibri" w:hAnsi="Calibri" w:cs="Arial"/>
                      <w:sz w:val="22"/>
                      <w:szCs w:val="22"/>
                    </w:rPr>
                    <w:t>cheltuielile</w:t>
                  </w:r>
                  <w:proofErr w:type="spellEnd"/>
                  <w:r w:rsidRPr="00242E54">
                    <w:rPr>
                      <w:rFonts w:ascii="Calibri" w:hAnsi="Calibri" w:cs="Arial"/>
                      <w:sz w:val="22"/>
                      <w:szCs w:val="22"/>
                    </w:rPr>
                    <w:t xml:space="preserve"> </w:t>
                  </w:r>
                  <w:proofErr w:type="spellStart"/>
                  <w:r w:rsidRPr="00242E54">
                    <w:rPr>
                      <w:rFonts w:ascii="Calibri" w:hAnsi="Calibri" w:cs="Arial"/>
                      <w:sz w:val="22"/>
                      <w:szCs w:val="22"/>
                    </w:rPr>
                    <w:t>aferente</w:t>
                  </w:r>
                  <w:proofErr w:type="spellEnd"/>
                  <w:r w:rsidRPr="00242E54">
                    <w:rPr>
                      <w:rFonts w:ascii="Calibri" w:hAnsi="Calibri" w:cs="Arial"/>
                      <w:sz w:val="22"/>
                      <w:szCs w:val="22"/>
                    </w:rPr>
                    <w:t xml:space="preserve"> </w:t>
                  </w:r>
                  <w:proofErr w:type="spellStart"/>
                  <w:r w:rsidRPr="00242E54">
                    <w:rPr>
                      <w:rFonts w:ascii="Calibri" w:hAnsi="Calibri" w:cs="Arial"/>
                      <w:sz w:val="22"/>
                      <w:szCs w:val="22"/>
                    </w:rPr>
                    <w:t>salariului</w:t>
                  </w:r>
                  <w:proofErr w:type="spellEnd"/>
                  <w:r w:rsidRPr="00242E54">
                    <w:rPr>
                      <w:rFonts w:ascii="Calibri" w:hAnsi="Calibri" w:cs="Arial"/>
                      <w:sz w:val="22"/>
                      <w:szCs w:val="22"/>
                    </w:rPr>
                    <w:t>/</w:t>
                  </w:r>
                  <w:proofErr w:type="spellStart"/>
                  <w:r w:rsidRPr="00242E54">
                    <w:rPr>
                      <w:rFonts w:ascii="Calibri" w:hAnsi="Calibri" w:cs="Arial"/>
                      <w:sz w:val="22"/>
                      <w:szCs w:val="22"/>
                    </w:rPr>
                    <w:t>onorariului</w:t>
                  </w:r>
                  <w:proofErr w:type="spellEnd"/>
                  <w:r w:rsidRPr="00242E54">
                    <w:rPr>
                      <w:rFonts w:ascii="Calibri" w:hAnsi="Calibri" w:cs="Arial"/>
                      <w:sz w:val="22"/>
                      <w:szCs w:val="22"/>
                    </w:rPr>
                    <w:t xml:space="preserve"> </w:t>
                  </w:r>
                  <w:proofErr w:type="spellStart"/>
                  <w:r w:rsidRPr="00242E54">
                    <w:rPr>
                      <w:rFonts w:ascii="Calibri" w:hAnsi="Calibri" w:cs="Arial"/>
                      <w:sz w:val="22"/>
                      <w:szCs w:val="22"/>
                    </w:rPr>
                    <w:t>coordonatorului</w:t>
                  </w:r>
                  <w:proofErr w:type="spellEnd"/>
                  <w:r w:rsidRPr="00242E54">
                    <w:rPr>
                      <w:rFonts w:ascii="Calibri" w:hAnsi="Calibri" w:cs="Arial"/>
                      <w:sz w:val="22"/>
                      <w:szCs w:val="22"/>
                    </w:rPr>
                    <w:t xml:space="preserve"> de </w:t>
                  </w:r>
                  <w:proofErr w:type="spellStart"/>
                  <w:r w:rsidRPr="00242E54">
                    <w:rPr>
                      <w:rFonts w:ascii="Calibri" w:hAnsi="Calibri" w:cs="Arial"/>
                      <w:sz w:val="22"/>
                      <w:szCs w:val="22"/>
                    </w:rPr>
                    <w:t>proiect</w:t>
                  </w:r>
                  <w:proofErr w:type="spellEnd"/>
                  <w:r w:rsidRPr="00242E54">
                    <w:rPr>
                      <w:rFonts w:ascii="Calibri" w:hAnsi="Calibri" w:cs="Arial"/>
                      <w:sz w:val="22"/>
                      <w:szCs w:val="22"/>
                    </w:rPr>
                    <w:t>,</w:t>
                  </w:r>
                  <w:r w:rsidRPr="00242E54">
                    <w:t xml:space="preserve"> </w:t>
                  </w:r>
                  <w:proofErr w:type="spellStart"/>
                  <w:r w:rsidRPr="00242E54">
                    <w:rPr>
                      <w:rFonts w:ascii="Calibri" w:hAnsi="Calibri" w:cs="Arial"/>
                      <w:sz w:val="22"/>
                      <w:szCs w:val="22"/>
                    </w:rPr>
                    <w:t>reprezentantului</w:t>
                  </w:r>
                  <w:proofErr w:type="spellEnd"/>
                  <w:r w:rsidRPr="00242E54">
                    <w:rPr>
                      <w:rFonts w:ascii="Calibri" w:hAnsi="Calibri" w:cs="Arial"/>
                      <w:sz w:val="22"/>
                      <w:szCs w:val="22"/>
                    </w:rPr>
                    <w:t xml:space="preserve"> legal al </w:t>
                  </w:r>
                  <w:proofErr w:type="spellStart"/>
                  <w:r w:rsidRPr="00242E54">
                    <w:rPr>
                      <w:rFonts w:ascii="Calibri" w:hAnsi="Calibri" w:cs="Arial"/>
                      <w:sz w:val="22"/>
                      <w:szCs w:val="22"/>
                    </w:rPr>
                    <w:t>liderului</w:t>
                  </w:r>
                  <w:proofErr w:type="spellEnd"/>
                  <w:r w:rsidRPr="00242E54">
                    <w:rPr>
                      <w:rFonts w:ascii="Calibri" w:hAnsi="Calibri" w:cs="Arial"/>
                      <w:sz w:val="22"/>
                      <w:szCs w:val="22"/>
                    </w:rPr>
                    <w:t xml:space="preserve"> de </w:t>
                  </w:r>
                  <w:proofErr w:type="spellStart"/>
                  <w:r w:rsidRPr="00242E54">
                    <w:rPr>
                      <w:rFonts w:ascii="Calibri" w:hAnsi="Calibri" w:cs="Arial"/>
                      <w:sz w:val="22"/>
                      <w:szCs w:val="22"/>
                    </w:rPr>
                    <w:t>proiect</w:t>
                  </w:r>
                  <w:proofErr w:type="spellEnd"/>
                  <w:r w:rsidRPr="00242E54">
                    <w:rPr>
                      <w:rFonts w:ascii="Calibri" w:hAnsi="Calibri" w:cs="Arial"/>
                      <w:sz w:val="22"/>
                      <w:szCs w:val="22"/>
                    </w:rPr>
                    <w:t xml:space="preserve">, </w:t>
                  </w:r>
                  <w:proofErr w:type="spellStart"/>
                  <w:r w:rsidRPr="00242E54">
                    <w:rPr>
                      <w:rFonts w:ascii="Calibri" w:hAnsi="Calibri" w:cs="Arial"/>
                      <w:sz w:val="22"/>
                      <w:szCs w:val="22"/>
                    </w:rPr>
                    <w:t>după</w:t>
                  </w:r>
                  <w:proofErr w:type="spellEnd"/>
                  <w:r w:rsidRPr="00242E54">
                    <w:rPr>
                      <w:rFonts w:ascii="Calibri" w:hAnsi="Calibri" w:cs="Arial"/>
                      <w:sz w:val="22"/>
                      <w:szCs w:val="22"/>
                    </w:rPr>
                    <w:t xml:space="preserve"> </w:t>
                  </w:r>
                  <w:proofErr w:type="spellStart"/>
                  <w:r w:rsidRPr="00242E54">
                    <w:rPr>
                      <w:rFonts w:ascii="Calibri" w:hAnsi="Calibri" w:cs="Arial"/>
                      <w:sz w:val="22"/>
                      <w:szCs w:val="22"/>
                    </w:rPr>
                    <w:t>caz</w:t>
                  </w:r>
                  <w:proofErr w:type="spellEnd"/>
                  <w:r w:rsidRPr="00242E54">
                    <w:rPr>
                      <w:rFonts w:ascii="Calibri" w:hAnsi="Calibri" w:cs="Arial"/>
                      <w:sz w:val="22"/>
                      <w:szCs w:val="22"/>
                    </w:rPr>
                    <w:t>.</w:t>
                  </w:r>
                </w:p>
              </w:tc>
              <w:tc>
                <w:tcPr>
                  <w:tcW w:w="616" w:type="pct"/>
                  <w:tcBorders>
                    <w:top w:val="nil"/>
                    <w:left w:val="single" w:sz="8" w:space="0" w:color="008080"/>
                    <w:bottom w:val="single" w:sz="4" w:space="0" w:color="008080"/>
                    <w:right w:val="single" w:sz="4" w:space="0" w:color="008080"/>
                  </w:tcBorders>
                  <w:shd w:val="clear" w:color="auto" w:fill="auto"/>
                  <w:noWrap/>
                  <w:vAlign w:val="bottom"/>
                </w:tcPr>
                <w:p w14:paraId="0E888381" w14:textId="77777777" w:rsidR="00B82CAF" w:rsidRPr="000B1AF3" w:rsidRDefault="00B82CAF" w:rsidP="00B82CAF">
                  <w:pPr>
                    <w:rPr>
                      <w:rFonts w:ascii="Calibri" w:hAnsi="Calibri" w:cs="Arial"/>
                      <w:b/>
                      <w:bCs/>
                      <w:sz w:val="22"/>
                      <w:szCs w:val="22"/>
                      <w:lang w:val="it-IT"/>
                    </w:rPr>
                  </w:pPr>
                </w:p>
              </w:tc>
              <w:tc>
                <w:tcPr>
                  <w:tcW w:w="398" w:type="pct"/>
                  <w:tcBorders>
                    <w:top w:val="nil"/>
                    <w:left w:val="nil"/>
                    <w:bottom w:val="single" w:sz="4" w:space="0" w:color="008080"/>
                    <w:right w:val="single" w:sz="8" w:space="0" w:color="008080"/>
                  </w:tcBorders>
                  <w:shd w:val="clear" w:color="auto" w:fill="auto"/>
                  <w:noWrap/>
                  <w:vAlign w:val="bottom"/>
                </w:tcPr>
                <w:p w14:paraId="26299347" w14:textId="77777777" w:rsidR="00B82CAF" w:rsidRPr="000B1AF3" w:rsidRDefault="00B82CAF" w:rsidP="00B82CAF">
                  <w:pPr>
                    <w:rPr>
                      <w:rFonts w:ascii="Calibri" w:hAnsi="Calibri" w:cs="Arial"/>
                      <w:b/>
                      <w:bCs/>
                      <w:sz w:val="22"/>
                      <w:szCs w:val="22"/>
                      <w:lang w:val="it-IT"/>
                    </w:rPr>
                  </w:pPr>
                </w:p>
              </w:tc>
              <w:tc>
                <w:tcPr>
                  <w:tcW w:w="719" w:type="pct"/>
                  <w:tcBorders>
                    <w:top w:val="nil"/>
                    <w:left w:val="nil"/>
                    <w:bottom w:val="single" w:sz="4" w:space="0" w:color="008080"/>
                    <w:right w:val="single" w:sz="4" w:space="0" w:color="008080"/>
                  </w:tcBorders>
                  <w:shd w:val="clear" w:color="auto" w:fill="auto"/>
                  <w:noWrap/>
                  <w:vAlign w:val="bottom"/>
                </w:tcPr>
                <w:p w14:paraId="2403D31A" w14:textId="77777777" w:rsidR="00B82CAF" w:rsidRPr="000B1AF3" w:rsidRDefault="00B82CAF" w:rsidP="00B82CAF">
                  <w:pPr>
                    <w:rPr>
                      <w:rFonts w:ascii="Calibri" w:hAnsi="Calibri" w:cs="Arial"/>
                      <w:b/>
                      <w:bCs/>
                      <w:sz w:val="22"/>
                      <w:szCs w:val="22"/>
                      <w:lang w:val="it-IT"/>
                    </w:rPr>
                  </w:pPr>
                </w:p>
              </w:tc>
              <w:tc>
                <w:tcPr>
                  <w:tcW w:w="424" w:type="pct"/>
                  <w:tcBorders>
                    <w:top w:val="nil"/>
                    <w:left w:val="nil"/>
                    <w:bottom w:val="single" w:sz="4" w:space="0" w:color="008080"/>
                    <w:right w:val="single" w:sz="8" w:space="0" w:color="008080"/>
                  </w:tcBorders>
                  <w:shd w:val="clear" w:color="auto" w:fill="auto"/>
                  <w:noWrap/>
                  <w:vAlign w:val="bottom"/>
                </w:tcPr>
                <w:p w14:paraId="41C64AC9" w14:textId="77777777" w:rsidR="00B82CAF" w:rsidRPr="000B1AF3" w:rsidRDefault="00B82CAF" w:rsidP="00B82CAF">
                  <w:pPr>
                    <w:rPr>
                      <w:rFonts w:ascii="Calibri" w:hAnsi="Calibri" w:cs="Arial"/>
                      <w:b/>
                      <w:bCs/>
                      <w:sz w:val="22"/>
                      <w:szCs w:val="22"/>
                      <w:lang w:val="it-IT"/>
                    </w:rPr>
                  </w:pPr>
                </w:p>
              </w:tc>
              <w:tc>
                <w:tcPr>
                  <w:tcW w:w="654" w:type="pct"/>
                  <w:tcBorders>
                    <w:top w:val="nil"/>
                    <w:left w:val="nil"/>
                    <w:bottom w:val="single" w:sz="4" w:space="0" w:color="008080"/>
                    <w:right w:val="single" w:sz="4" w:space="0" w:color="008080"/>
                  </w:tcBorders>
                  <w:shd w:val="clear" w:color="auto" w:fill="auto"/>
                  <w:noWrap/>
                  <w:vAlign w:val="bottom"/>
                </w:tcPr>
                <w:p w14:paraId="6F2FDFA7" w14:textId="77777777" w:rsidR="00B82CAF" w:rsidRPr="000B1AF3" w:rsidRDefault="00B82CAF" w:rsidP="00B82CAF">
                  <w:pPr>
                    <w:jc w:val="right"/>
                    <w:rPr>
                      <w:rFonts w:ascii="Calibri" w:hAnsi="Calibri" w:cs="Arial"/>
                      <w:b/>
                      <w:bCs/>
                      <w:sz w:val="22"/>
                      <w:szCs w:val="22"/>
                      <w:lang w:val="it-IT"/>
                    </w:rPr>
                  </w:pPr>
                </w:p>
              </w:tc>
              <w:tc>
                <w:tcPr>
                  <w:tcW w:w="417" w:type="pct"/>
                  <w:tcBorders>
                    <w:top w:val="nil"/>
                    <w:left w:val="nil"/>
                    <w:bottom w:val="single" w:sz="4" w:space="0" w:color="008080"/>
                    <w:right w:val="single" w:sz="8" w:space="0" w:color="008080"/>
                  </w:tcBorders>
                  <w:shd w:val="clear" w:color="auto" w:fill="auto"/>
                  <w:noWrap/>
                  <w:vAlign w:val="bottom"/>
                </w:tcPr>
                <w:p w14:paraId="1AA3F352" w14:textId="77777777" w:rsidR="00B82CAF" w:rsidRPr="000B1AF3" w:rsidRDefault="00B82CAF" w:rsidP="00B82CAF">
                  <w:pPr>
                    <w:jc w:val="right"/>
                    <w:rPr>
                      <w:rFonts w:ascii="Calibri" w:hAnsi="Calibri" w:cs="Arial"/>
                      <w:b/>
                      <w:bCs/>
                      <w:sz w:val="22"/>
                      <w:szCs w:val="22"/>
                      <w:lang w:val="it-IT"/>
                    </w:rPr>
                  </w:pPr>
                </w:p>
              </w:tc>
            </w:tr>
            <w:tr w:rsidR="00B82CAF" w:rsidRPr="000B1AF3" w14:paraId="609931F7" w14:textId="77777777" w:rsidTr="00B82CAF">
              <w:trPr>
                <w:trHeight w:val="255"/>
              </w:trPr>
              <w:tc>
                <w:tcPr>
                  <w:tcW w:w="1772" w:type="pct"/>
                  <w:tcBorders>
                    <w:top w:val="nil"/>
                    <w:left w:val="single" w:sz="8" w:space="0" w:color="008080"/>
                    <w:bottom w:val="single" w:sz="4" w:space="0" w:color="008080"/>
                    <w:right w:val="nil"/>
                  </w:tcBorders>
                  <w:shd w:val="clear" w:color="auto" w:fill="auto"/>
                  <w:noWrap/>
                </w:tcPr>
                <w:p w14:paraId="6B862E9D" w14:textId="77777777" w:rsidR="00B82CAF" w:rsidRPr="00242E54" w:rsidRDefault="00B82CAF" w:rsidP="00B82CAF">
                  <w:pPr>
                    <w:spacing w:line="276" w:lineRule="auto"/>
                    <w:jc w:val="both"/>
                    <w:rPr>
                      <w:rFonts w:ascii="Calibri" w:hAnsi="Calibri" w:cs="Arial"/>
                      <w:sz w:val="22"/>
                      <w:szCs w:val="22"/>
                    </w:rPr>
                  </w:pPr>
                  <w:r w:rsidRPr="00242E54">
                    <w:rPr>
                      <w:rFonts w:ascii="Calibri" w:hAnsi="Calibri" w:cs="Arial"/>
                      <w:sz w:val="22"/>
                      <w:szCs w:val="22"/>
                    </w:rPr>
                    <w:t xml:space="preserve">3.4 Alte </w:t>
                  </w:r>
                  <w:proofErr w:type="spellStart"/>
                  <w:r w:rsidRPr="00242E54">
                    <w:rPr>
                      <w:rFonts w:ascii="Calibri" w:hAnsi="Calibri" w:cs="Arial"/>
                      <w:sz w:val="22"/>
                      <w:szCs w:val="22"/>
                    </w:rPr>
                    <w:t>cheltuieli</w:t>
                  </w:r>
                  <w:proofErr w:type="spellEnd"/>
                  <w:r w:rsidRPr="00242E54">
                    <w:rPr>
                      <w:rFonts w:ascii="Calibri" w:hAnsi="Calibri" w:cs="Arial"/>
                      <w:sz w:val="22"/>
                      <w:szCs w:val="22"/>
                    </w:rPr>
                    <w:t xml:space="preserve"> </w:t>
                  </w:r>
                  <w:proofErr w:type="spellStart"/>
                  <w:r w:rsidRPr="00242E54">
                    <w:rPr>
                      <w:rFonts w:ascii="Calibri" w:hAnsi="Calibri" w:cs="Arial"/>
                      <w:sz w:val="22"/>
                      <w:szCs w:val="22"/>
                    </w:rPr>
                    <w:t>ce</w:t>
                  </w:r>
                  <w:proofErr w:type="spellEnd"/>
                  <w:r w:rsidRPr="00242E54">
                    <w:rPr>
                      <w:rFonts w:ascii="Calibri" w:hAnsi="Calibri" w:cs="Arial"/>
                      <w:sz w:val="22"/>
                      <w:szCs w:val="22"/>
                    </w:rPr>
                    <w:t xml:space="preserve"> nu pot fi </w:t>
                  </w:r>
                  <w:proofErr w:type="spellStart"/>
                  <w:r w:rsidRPr="00242E54">
                    <w:rPr>
                      <w:rFonts w:ascii="Calibri" w:hAnsi="Calibri" w:cs="Arial"/>
                      <w:sz w:val="22"/>
                      <w:szCs w:val="22"/>
                    </w:rPr>
                    <w:t>incluse</w:t>
                  </w:r>
                  <w:proofErr w:type="spellEnd"/>
                  <w:r w:rsidRPr="00242E54">
                    <w:rPr>
                      <w:rFonts w:ascii="Calibri" w:hAnsi="Calibri" w:cs="Arial"/>
                      <w:sz w:val="22"/>
                      <w:szCs w:val="22"/>
                    </w:rPr>
                    <w:t xml:space="preserve"> </w:t>
                  </w:r>
                  <w:proofErr w:type="spellStart"/>
                  <w:r w:rsidRPr="00242E54">
                    <w:rPr>
                      <w:rFonts w:ascii="Calibri" w:hAnsi="Calibri" w:cs="Arial"/>
                      <w:sz w:val="22"/>
                      <w:szCs w:val="22"/>
                    </w:rPr>
                    <w:t>în</w:t>
                  </w:r>
                  <w:proofErr w:type="spellEnd"/>
                  <w:r w:rsidRPr="00242E54">
                    <w:rPr>
                      <w:rFonts w:ascii="Calibri" w:hAnsi="Calibri" w:cs="Arial"/>
                      <w:sz w:val="22"/>
                      <w:szCs w:val="22"/>
                    </w:rPr>
                    <w:t xml:space="preserve"> </w:t>
                  </w:r>
                  <w:proofErr w:type="spellStart"/>
                  <w:r w:rsidRPr="00242E54">
                    <w:rPr>
                      <w:rFonts w:ascii="Calibri" w:hAnsi="Calibri" w:cs="Arial"/>
                      <w:sz w:val="22"/>
                      <w:szCs w:val="22"/>
                    </w:rPr>
                    <w:t>categoriile</w:t>
                  </w:r>
                  <w:proofErr w:type="spellEnd"/>
                  <w:r w:rsidRPr="00242E54">
                    <w:rPr>
                      <w:rFonts w:ascii="Calibri" w:hAnsi="Calibri" w:cs="Arial"/>
                      <w:sz w:val="22"/>
                      <w:szCs w:val="22"/>
                    </w:rPr>
                    <w:t xml:space="preserve"> de </w:t>
                  </w:r>
                  <w:proofErr w:type="spellStart"/>
                  <w:r w:rsidRPr="00242E54">
                    <w:rPr>
                      <w:rFonts w:ascii="Calibri" w:hAnsi="Calibri" w:cs="Arial"/>
                      <w:sz w:val="22"/>
                      <w:szCs w:val="22"/>
                    </w:rPr>
                    <w:t>mai</w:t>
                  </w:r>
                  <w:proofErr w:type="spellEnd"/>
                  <w:r w:rsidRPr="00242E54">
                    <w:rPr>
                      <w:rFonts w:ascii="Calibri" w:hAnsi="Calibri" w:cs="Arial"/>
                      <w:sz w:val="22"/>
                      <w:szCs w:val="22"/>
                    </w:rPr>
                    <w:t xml:space="preserve"> sus </w:t>
                  </w:r>
                </w:p>
              </w:tc>
              <w:tc>
                <w:tcPr>
                  <w:tcW w:w="616" w:type="pct"/>
                  <w:tcBorders>
                    <w:top w:val="nil"/>
                    <w:left w:val="single" w:sz="8" w:space="0" w:color="008080"/>
                    <w:bottom w:val="single" w:sz="4" w:space="0" w:color="008080"/>
                    <w:right w:val="single" w:sz="4" w:space="0" w:color="008080"/>
                  </w:tcBorders>
                  <w:shd w:val="clear" w:color="auto" w:fill="auto"/>
                  <w:noWrap/>
                  <w:vAlign w:val="bottom"/>
                </w:tcPr>
                <w:p w14:paraId="15B72BB5" w14:textId="77777777" w:rsidR="00B82CAF" w:rsidRPr="000B1AF3" w:rsidRDefault="00B82CAF" w:rsidP="00B82CAF">
                  <w:pPr>
                    <w:rPr>
                      <w:rFonts w:ascii="Calibri" w:hAnsi="Calibri" w:cs="Arial"/>
                      <w:b/>
                      <w:bCs/>
                      <w:sz w:val="22"/>
                      <w:szCs w:val="22"/>
                      <w:lang w:val="it-IT"/>
                    </w:rPr>
                  </w:pPr>
                </w:p>
              </w:tc>
              <w:tc>
                <w:tcPr>
                  <w:tcW w:w="398" w:type="pct"/>
                  <w:tcBorders>
                    <w:top w:val="nil"/>
                    <w:left w:val="nil"/>
                    <w:bottom w:val="single" w:sz="4" w:space="0" w:color="008080"/>
                    <w:right w:val="single" w:sz="8" w:space="0" w:color="008080"/>
                  </w:tcBorders>
                  <w:shd w:val="clear" w:color="auto" w:fill="auto"/>
                  <w:noWrap/>
                  <w:vAlign w:val="bottom"/>
                </w:tcPr>
                <w:p w14:paraId="2F147D2C" w14:textId="77777777" w:rsidR="00B82CAF" w:rsidRPr="000B1AF3" w:rsidRDefault="00B82CAF" w:rsidP="00B82CAF">
                  <w:pPr>
                    <w:rPr>
                      <w:rFonts w:ascii="Calibri" w:hAnsi="Calibri" w:cs="Arial"/>
                      <w:b/>
                      <w:bCs/>
                      <w:sz w:val="22"/>
                      <w:szCs w:val="22"/>
                      <w:lang w:val="it-IT"/>
                    </w:rPr>
                  </w:pPr>
                </w:p>
              </w:tc>
              <w:tc>
                <w:tcPr>
                  <w:tcW w:w="719" w:type="pct"/>
                  <w:tcBorders>
                    <w:top w:val="nil"/>
                    <w:left w:val="nil"/>
                    <w:bottom w:val="single" w:sz="4" w:space="0" w:color="008080"/>
                    <w:right w:val="single" w:sz="4" w:space="0" w:color="008080"/>
                  </w:tcBorders>
                  <w:shd w:val="clear" w:color="auto" w:fill="auto"/>
                  <w:noWrap/>
                  <w:vAlign w:val="bottom"/>
                </w:tcPr>
                <w:p w14:paraId="4012C039" w14:textId="77777777" w:rsidR="00B82CAF" w:rsidRPr="000B1AF3" w:rsidRDefault="00B82CAF" w:rsidP="00B82CAF">
                  <w:pPr>
                    <w:rPr>
                      <w:rFonts w:ascii="Calibri" w:hAnsi="Calibri" w:cs="Arial"/>
                      <w:b/>
                      <w:bCs/>
                      <w:sz w:val="22"/>
                      <w:szCs w:val="22"/>
                      <w:lang w:val="it-IT"/>
                    </w:rPr>
                  </w:pPr>
                </w:p>
              </w:tc>
              <w:tc>
                <w:tcPr>
                  <w:tcW w:w="424" w:type="pct"/>
                  <w:tcBorders>
                    <w:top w:val="nil"/>
                    <w:left w:val="nil"/>
                    <w:bottom w:val="single" w:sz="4" w:space="0" w:color="008080"/>
                    <w:right w:val="single" w:sz="8" w:space="0" w:color="008080"/>
                  </w:tcBorders>
                  <w:shd w:val="clear" w:color="auto" w:fill="auto"/>
                  <w:noWrap/>
                  <w:vAlign w:val="bottom"/>
                </w:tcPr>
                <w:p w14:paraId="2A65303D" w14:textId="77777777" w:rsidR="00B82CAF" w:rsidRPr="000B1AF3" w:rsidRDefault="00B82CAF" w:rsidP="00B82CAF">
                  <w:pPr>
                    <w:rPr>
                      <w:rFonts w:ascii="Calibri" w:hAnsi="Calibri" w:cs="Arial"/>
                      <w:b/>
                      <w:bCs/>
                      <w:sz w:val="22"/>
                      <w:szCs w:val="22"/>
                      <w:lang w:val="it-IT"/>
                    </w:rPr>
                  </w:pPr>
                </w:p>
              </w:tc>
              <w:tc>
                <w:tcPr>
                  <w:tcW w:w="654" w:type="pct"/>
                  <w:tcBorders>
                    <w:top w:val="nil"/>
                    <w:left w:val="nil"/>
                    <w:bottom w:val="single" w:sz="4" w:space="0" w:color="008080"/>
                    <w:right w:val="single" w:sz="4" w:space="0" w:color="008080"/>
                  </w:tcBorders>
                  <w:shd w:val="clear" w:color="auto" w:fill="auto"/>
                  <w:noWrap/>
                  <w:vAlign w:val="bottom"/>
                </w:tcPr>
                <w:p w14:paraId="06F84C5C" w14:textId="77777777" w:rsidR="00B82CAF" w:rsidRPr="000B1AF3" w:rsidRDefault="00B82CAF" w:rsidP="00B82CAF">
                  <w:pPr>
                    <w:jc w:val="right"/>
                    <w:rPr>
                      <w:rFonts w:ascii="Calibri" w:hAnsi="Calibri" w:cs="Arial"/>
                      <w:b/>
                      <w:bCs/>
                      <w:sz w:val="22"/>
                      <w:szCs w:val="22"/>
                      <w:lang w:val="it-IT"/>
                    </w:rPr>
                  </w:pPr>
                </w:p>
              </w:tc>
              <w:tc>
                <w:tcPr>
                  <w:tcW w:w="417" w:type="pct"/>
                  <w:tcBorders>
                    <w:top w:val="nil"/>
                    <w:left w:val="nil"/>
                    <w:bottom w:val="single" w:sz="4" w:space="0" w:color="008080"/>
                    <w:right w:val="single" w:sz="8" w:space="0" w:color="008080"/>
                  </w:tcBorders>
                  <w:shd w:val="clear" w:color="auto" w:fill="auto"/>
                  <w:noWrap/>
                  <w:vAlign w:val="bottom"/>
                </w:tcPr>
                <w:p w14:paraId="7E9621BC" w14:textId="77777777" w:rsidR="00B82CAF" w:rsidRPr="000B1AF3" w:rsidRDefault="00B82CAF" w:rsidP="00B82CAF">
                  <w:pPr>
                    <w:jc w:val="right"/>
                    <w:rPr>
                      <w:rFonts w:ascii="Calibri" w:hAnsi="Calibri" w:cs="Arial"/>
                      <w:b/>
                      <w:bCs/>
                      <w:sz w:val="22"/>
                      <w:szCs w:val="22"/>
                      <w:lang w:val="it-IT"/>
                    </w:rPr>
                  </w:pPr>
                </w:p>
              </w:tc>
            </w:tr>
            <w:tr w:rsidR="00B82CAF" w:rsidRPr="000B1AF3" w14:paraId="16F63CC9" w14:textId="77777777" w:rsidTr="00B82CAF">
              <w:trPr>
                <w:trHeight w:val="255"/>
              </w:trPr>
              <w:tc>
                <w:tcPr>
                  <w:tcW w:w="1772" w:type="pct"/>
                  <w:tcBorders>
                    <w:top w:val="nil"/>
                    <w:left w:val="single" w:sz="8" w:space="0" w:color="008080"/>
                    <w:bottom w:val="single" w:sz="4" w:space="0" w:color="008080"/>
                    <w:right w:val="nil"/>
                  </w:tcBorders>
                  <w:shd w:val="clear" w:color="auto" w:fill="auto"/>
                  <w:noWrap/>
                  <w:vAlign w:val="bottom"/>
                </w:tcPr>
                <w:p w14:paraId="701EB68E" w14:textId="77777777" w:rsidR="00B82CAF" w:rsidRPr="000B1AF3" w:rsidRDefault="00B82CAF" w:rsidP="00B82CAF">
                  <w:pPr>
                    <w:jc w:val="center"/>
                    <w:rPr>
                      <w:rFonts w:ascii="Calibri" w:hAnsi="Calibri" w:cs="Arial"/>
                      <w:b/>
                      <w:bCs/>
                      <w:sz w:val="22"/>
                      <w:szCs w:val="22"/>
                    </w:rPr>
                  </w:pPr>
                  <w:r w:rsidRPr="000B1AF3">
                    <w:rPr>
                      <w:rFonts w:ascii="Calibri" w:hAnsi="Calibri" w:cs="Arial"/>
                      <w:b/>
                      <w:bCs/>
                      <w:sz w:val="22"/>
                      <w:szCs w:val="22"/>
                    </w:rPr>
                    <w:t xml:space="preserve">TOTAL    </w:t>
                  </w:r>
                  <w:r>
                    <w:rPr>
                      <w:rFonts w:ascii="Calibri" w:hAnsi="Calibri" w:cs="Arial"/>
                      <w:b/>
                      <w:bCs/>
                      <w:sz w:val="22"/>
                      <w:szCs w:val="22"/>
                    </w:rPr>
                    <w:t>GENERAL</w:t>
                  </w:r>
                </w:p>
              </w:tc>
              <w:tc>
                <w:tcPr>
                  <w:tcW w:w="616" w:type="pct"/>
                  <w:tcBorders>
                    <w:top w:val="nil"/>
                    <w:left w:val="single" w:sz="8" w:space="0" w:color="008080"/>
                    <w:bottom w:val="single" w:sz="4" w:space="0" w:color="008080"/>
                    <w:right w:val="single" w:sz="4" w:space="0" w:color="008080"/>
                  </w:tcBorders>
                  <w:shd w:val="clear" w:color="auto" w:fill="auto"/>
                  <w:noWrap/>
                  <w:vAlign w:val="center"/>
                </w:tcPr>
                <w:p w14:paraId="654E6004" w14:textId="77777777" w:rsidR="00B82CAF" w:rsidRPr="000B1AF3" w:rsidRDefault="00B82CAF" w:rsidP="00B82CAF">
                  <w:pPr>
                    <w:jc w:val="right"/>
                    <w:rPr>
                      <w:rFonts w:ascii="Calibri" w:hAnsi="Calibri" w:cs="Arial"/>
                      <w:b/>
                      <w:bCs/>
                      <w:sz w:val="22"/>
                      <w:szCs w:val="22"/>
                    </w:rPr>
                  </w:pPr>
                </w:p>
              </w:tc>
              <w:tc>
                <w:tcPr>
                  <w:tcW w:w="398" w:type="pct"/>
                  <w:tcBorders>
                    <w:top w:val="nil"/>
                    <w:left w:val="nil"/>
                    <w:bottom w:val="single" w:sz="4" w:space="0" w:color="008080"/>
                    <w:right w:val="single" w:sz="8" w:space="0" w:color="008080"/>
                  </w:tcBorders>
                  <w:shd w:val="clear" w:color="auto" w:fill="auto"/>
                  <w:noWrap/>
                  <w:vAlign w:val="center"/>
                </w:tcPr>
                <w:p w14:paraId="0AC6722B" w14:textId="77777777" w:rsidR="00B82CAF" w:rsidRPr="000B1AF3" w:rsidRDefault="00B82CAF" w:rsidP="00B82CAF">
                  <w:pPr>
                    <w:jc w:val="right"/>
                    <w:rPr>
                      <w:rFonts w:ascii="Calibri" w:hAnsi="Calibri" w:cs="Arial"/>
                      <w:b/>
                      <w:bCs/>
                      <w:sz w:val="22"/>
                      <w:szCs w:val="22"/>
                    </w:rPr>
                  </w:pPr>
                </w:p>
              </w:tc>
              <w:tc>
                <w:tcPr>
                  <w:tcW w:w="719" w:type="pct"/>
                  <w:tcBorders>
                    <w:top w:val="nil"/>
                    <w:left w:val="nil"/>
                    <w:bottom w:val="single" w:sz="4" w:space="0" w:color="008080"/>
                    <w:right w:val="single" w:sz="4" w:space="0" w:color="008080"/>
                  </w:tcBorders>
                  <w:shd w:val="clear" w:color="auto" w:fill="auto"/>
                  <w:noWrap/>
                  <w:vAlign w:val="center"/>
                </w:tcPr>
                <w:p w14:paraId="7A1680A2" w14:textId="77777777" w:rsidR="00B82CAF" w:rsidRPr="000B1AF3" w:rsidRDefault="00B82CAF" w:rsidP="00B82CAF">
                  <w:pPr>
                    <w:jc w:val="right"/>
                    <w:rPr>
                      <w:rFonts w:ascii="Calibri" w:hAnsi="Calibri" w:cs="Arial"/>
                      <w:b/>
                      <w:bCs/>
                      <w:sz w:val="22"/>
                      <w:szCs w:val="22"/>
                    </w:rPr>
                  </w:pPr>
                </w:p>
              </w:tc>
              <w:tc>
                <w:tcPr>
                  <w:tcW w:w="424" w:type="pct"/>
                  <w:tcBorders>
                    <w:top w:val="nil"/>
                    <w:left w:val="nil"/>
                    <w:bottom w:val="single" w:sz="4" w:space="0" w:color="008080"/>
                    <w:right w:val="single" w:sz="8" w:space="0" w:color="008080"/>
                  </w:tcBorders>
                  <w:shd w:val="clear" w:color="auto" w:fill="auto"/>
                  <w:noWrap/>
                  <w:vAlign w:val="center"/>
                </w:tcPr>
                <w:p w14:paraId="4C51BCB7" w14:textId="77777777" w:rsidR="00B82CAF" w:rsidRPr="000B1AF3" w:rsidRDefault="00B82CAF" w:rsidP="00B82CAF">
                  <w:pPr>
                    <w:jc w:val="right"/>
                    <w:rPr>
                      <w:rFonts w:ascii="Calibri" w:hAnsi="Calibri" w:cs="Arial"/>
                      <w:b/>
                      <w:bCs/>
                      <w:sz w:val="22"/>
                      <w:szCs w:val="22"/>
                    </w:rPr>
                  </w:pPr>
                </w:p>
              </w:tc>
              <w:tc>
                <w:tcPr>
                  <w:tcW w:w="654" w:type="pct"/>
                  <w:tcBorders>
                    <w:top w:val="nil"/>
                    <w:left w:val="nil"/>
                    <w:bottom w:val="single" w:sz="4" w:space="0" w:color="008080"/>
                    <w:right w:val="single" w:sz="4" w:space="0" w:color="008080"/>
                  </w:tcBorders>
                  <w:shd w:val="clear" w:color="auto" w:fill="auto"/>
                  <w:noWrap/>
                  <w:vAlign w:val="bottom"/>
                </w:tcPr>
                <w:p w14:paraId="76C187AD" w14:textId="77777777" w:rsidR="00B82CAF" w:rsidRPr="000B1AF3" w:rsidRDefault="00B82CAF" w:rsidP="00B82CAF">
                  <w:pPr>
                    <w:jc w:val="right"/>
                    <w:rPr>
                      <w:rFonts w:ascii="Calibri" w:hAnsi="Calibri" w:cs="Arial"/>
                      <w:b/>
                      <w:bCs/>
                      <w:sz w:val="22"/>
                      <w:szCs w:val="22"/>
                    </w:rPr>
                  </w:pPr>
                </w:p>
              </w:tc>
              <w:tc>
                <w:tcPr>
                  <w:tcW w:w="417" w:type="pct"/>
                  <w:tcBorders>
                    <w:top w:val="nil"/>
                    <w:left w:val="nil"/>
                    <w:bottom w:val="single" w:sz="4" w:space="0" w:color="008080"/>
                    <w:right w:val="single" w:sz="8" w:space="0" w:color="008080"/>
                  </w:tcBorders>
                  <w:shd w:val="clear" w:color="auto" w:fill="auto"/>
                  <w:noWrap/>
                  <w:vAlign w:val="bottom"/>
                </w:tcPr>
                <w:p w14:paraId="797EF7D2" w14:textId="77777777" w:rsidR="00B82CAF" w:rsidRPr="000B1AF3" w:rsidRDefault="00B82CAF" w:rsidP="00B82CAF">
                  <w:pPr>
                    <w:jc w:val="right"/>
                    <w:rPr>
                      <w:rFonts w:ascii="Calibri" w:hAnsi="Calibri" w:cs="Arial"/>
                      <w:b/>
                      <w:bCs/>
                      <w:sz w:val="22"/>
                      <w:szCs w:val="22"/>
                    </w:rPr>
                  </w:pPr>
                </w:p>
              </w:tc>
            </w:tr>
            <w:tr w:rsidR="00B82CAF" w:rsidRPr="000B1AF3" w14:paraId="11D7BDDC" w14:textId="77777777" w:rsidTr="00B82CAF">
              <w:trPr>
                <w:trHeight w:val="255"/>
              </w:trPr>
              <w:tc>
                <w:tcPr>
                  <w:tcW w:w="1772" w:type="pct"/>
                  <w:tcBorders>
                    <w:top w:val="nil"/>
                    <w:left w:val="single" w:sz="8" w:space="0" w:color="008080"/>
                    <w:bottom w:val="single" w:sz="4" w:space="0" w:color="008080"/>
                    <w:right w:val="nil"/>
                  </w:tcBorders>
                  <w:shd w:val="clear" w:color="auto" w:fill="auto"/>
                  <w:vAlign w:val="center"/>
                </w:tcPr>
                <w:p w14:paraId="7F86AA7B" w14:textId="77777777" w:rsidR="00B82CAF" w:rsidRPr="000B1AF3" w:rsidRDefault="00B82CAF" w:rsidP="00B82CAF">
                  <w:pPr>
                    <w:rPr>
                      <w:rFonts w:ascii="Calibri" w:hAnsi="Calibri" w:cs="Arial"/>
                      <w:sz w:val="22"/>
                      <w:szCs w:val="22"/>
                    </w:rPr>
                  </w:pPr>
                  <w:r w:rsidRPr="000B1AF3">
                    <w:rPr>
                      <w:rFonts w:ascii="Calibri" w:hAnsi="Calibri" w:cs="Arial"/>
                      <w:sz w:val="22"/>
                      <w:szCs w:val="22"/>
                    </w:rPr>
                    <w:t> </w:t>
                  </w:r>
                  <w:proofErr w:type="spellStart"/>
                  <w:r w:rsidRPr="00994683">
                    <w:rPr>
                      <w:rFonts w:ascii="Calibri" w:hAnsi="Calibri" w:cs="Arial"/>
                      <w:sz w:val="22"/>
                      <w:szCs w:val="22"/>
                    </w:rPr>
                    <w:t>Verificare</w:t>
                  </w:r>
                  <w:proofErr w:type="spellEnd"/>
                  <w:r w:rsidRPr="00994683">
                    <w:rPr>
                      <w:rFonts w:ascii="Calibri" w:hAnsi="Calibri" w:cs="Arial"/>
                      <w:sz w:val="22"/>
                      <w:szCs w:val="22"/>
                    </w:rPr>
                    <w:t xml:space="preserve"> </w:t>
                  </w:r>
                  <w:proofErr w:type="spellStart"/>
                  <w:r w:rsidRPr="00994683">
                    <w:rPr>
                      <w:rFonts w:ascii="Calibri" w:hAnsi="Calibri" w:cs="Arial"/>
                      <w:sz w:val="22"/>
                      <w:szCs w:val="22"/>
                    </w:rPr>
                    <w:t>actualizare</w:t>
                  </w:r>
                  <w:proofErr w:type="spellEnd"/>
                </w:p>
              </w:tc>
              <w:tc>
                <w:tcPr>
                  <w:tcW w:w="616" w:type="pct"/>
                  <w:tcBorders>
                    <w:top w:val="nil"/>
                    <w:left w:val="single" w:sz="8" w:space="0" w:color="008080"/>
                    <w:bottom w:val="single" w:sz="4" w:space="0" w:color="008080"/>
                    <w:right w:val="single" w:sz="4" w:space="0" w:color="008080"/>
                  </w:tcBorders>
                  <w:shd w:val="clear" w:color="auto" w:fill="auto"/>
                  <w:noWrap/>
                  <w:vAlign w:val="bottom"/>
                </w:tcPr>
                <w:p w14:paraId="6C472B1D" w14:textId="77777777" w:rsidR="00B82CAF" w:rsidRPr="000B1AF3" w:rsidRDefault="00B82CAF" w:rsidP="00B82CAF">
                  <w:pPr>
                    <w:rPr>
                      <w:rFonts w:ascii="Calibri" w:hAnsi="Calibri" w:cs="Arial"/>
                      <w:b/>
                      <w:bCs/>
                      <w:sz w:val="22"/>
                      <w:szCs w:val="22"/>
                    </w:rPr>
                  </w:pPr>
                </w:p>
              </w:tc>
              <w:tc>
                <w:tcPr>
                  <w:tcW w:w="398" w:type="pct"/>
                  <w:tcBorders>
                    <w:top w:val="nil"/>
                    <w:left w:val="nil"/>
                    <w:bottom w:val="single" w:sz="4" w:space="0" w:color="008080"/>
                    <w:right w:val="single" w:sz="8" w:space="0" w:color="008080"/>
                  </w:tcBorders>
                  <w:shd w:val="clear" w:color="auto" w:fill="auto"/>
                  <w:noWrap/>
                  <w:vAlign w:val="bottom"/>
                </w:tcPr>
                <w:p w14:paraId="014DF040" w14:textId="77777777" w:rsidR="00B82CAF" w:rsidRPr="000B1AF3" w:rsidRDefault="00B82CAF" w:rsidP="00B82CAF">
                  <w:pPr>
                    <w:rPr>
                      <w:rFonts w:ascii="Calibri" w:hAnsi="Calibri" w:cs="Arial"/>
                      <w:b/>
                      <w:bCs/>
                      <w:sz w:val="22"/>
                      <w:szCs w:val="22"/>
                    </w:rPr>
                  </w:pPr>
                </w:p>
              </w:tc>
              <w:tc>
                <w:tcPr>
                  <w:tcW w:w="719" w:type="pct"/>
                  <w:tcBorders>
                    <w:top w:val="nil"/>
                    <w:left w:val="nil"/>
                    <w:bottom w:val="single" w:sz="4" w:space="0" w:color="008080"/>
                    <w:right w:val="single" w:sz="4" w:space="0" w:color="008080"/>
                  </w:tcBorders>
                  <w:shd w:val="clear" w:color="auto" w:fill="auto"/>
                  <w:noWrap/>
                  <w:vAlign w:val="bottom"/>
                </w:tcPr>
                <w:p w14:paraId="26066C57" w14:textId="77777777" w:rsidR="00B82CAF" w:rsidRPr="000B1AF3" w:rsidRDefault="00B82CAF" w:rsidP="00B82CAF">
                  <w:pPr>
                    <w:rPr>
                      <w:rFonts w:ascii="Calibri" w:hAnsi="Calibri" w:cs="Arial"/>
                      <w:b/>
                      <w:bCs/>
                      <w:sz w:val="22"/>
                      <w:szCs w:val="22"/>
                    </w:rPr>
                  </w:pPr>
                </w:p>
              </w:tc>
              <w:tc>
                <w:tcPr>
                  <w:tcW w:w="424" w:type="pct"/>
                  <w:tcBorders>
                    <w:top w:val="nil"/>
                    <w:left w:val="nil"/>
                    <w:bottom w:val="single" w:sz="4" w:space="0" w:color="008080"/>
                    <w:right w:val="single" w:sz="8" w:space="0" w:color="008080"/>
                  </w:tcBorders>
                  <w:shd w:val="clear" w:color="auto" w:fill="auto"/>
                  <w:noWrap/>
                  <w:vAlign w:val="bottom"/>
                </w:tcPr>
                <w:p w14:paraId="5F771C13" w14:textId="77777777" w:rsidR="00B82CAF" w:rsidRPr="000B1AF3" w:rsidRDefault="00B82CAF" w:rsidP="00B82CAF">
                  <w:pPr>
                    <w:rPr>
                      <w:rFonts w:ascii="Calibri" w:hAnsi="Calibri" w:cs="Arial"/>
                      <w:b/>
                      <w:bCs/>
                      <w:sz w:val="22"/>
                      <w:szCs w:val="22"/>
                    </w:rPr>
                  </w:pPr>
                </w:p>
              </w:tc>
              <w:tc>
                <w:tcPr>
                  <w:tcW w:w="654" w:type="pct"/>
                  <w:tcBorders>
                    <w:top w:val="nil"/>
                    <w:left w:val="nil"/>
                    <w:bottom w:val="single" w:sz="4" w:space="0" w:color="008080"/>
                    <w:right w:val="single" w:sz="4" w:space="0" w:color="008080"/>
                  </w:tcBorders>
                  <w:shd w:val="clear" w:color="auto" w:fill="auto"/>
                  <w:noWrap/>
                  <w:vAlign w:val="bottom"/>
                </w:tcPr>
                <w:p w14:paraId="777CDB67" w14:textId="77777777" w:rsidR="00B82CAF" w:rsidRPr="000B1AF3" w:rsidRDefault="00B82CAF" w:rsidP="00B82CAF">
                  <w:pPr>
                    <w:rPr>
                      <w:rFonts w:ascii="Calibri" w:hAnsi="Calibri" w:cs="Arial"/>
                      <w:b/>
                      <w:bCs/>
                      <w:sz w:val="22"/>
                      <w:szCs w:val="22"/>
                    </w:rPr>
                  </w:pPr>
                </w:p>
              </w:tc>
              <w:tc>
                <w:tcPr>
                  <w:tcW w:w="417" w:type="pct"/>
                  <w:tcBorders>
                    <w:top w:val="nil"/>
                    <w:left w:val="nil"/>
                    <w:bottom w:val="single" w:sz="4" w:space="0" w:color="008080"/>
                    <w:right w:val="single" w:sz="8" w:space="0" w:color="008080"/>
                  </w:tcBorders>
                  <w:shd w:val="clear" w:color="auto" w:fill="auto"/>
                  <w:noWrap/>
                  <w:vAlign w:val="bottom"/>
                </w:tcPr>
                <w:p w14:paraId="0BFA067E" w14:textId="77777777" w:rsidR="00B82CAF" w:rsidRPr="000B1AF3" w:rsidRDefault="00B82CAF" w:rsidP="00B82CAF">
                  <w:pPr>
                    <w:rPr>
                      <w:rFonts w:ascii="Calibri" w:hAnsi="Calibri" w:cs="Arial"/>
                      <w:b/>
                      <w:bCs/>
                      <w:sz w:val="22"/>
                      <w:szCs w:val="22"/>
                    </w:rPr>
                  </w:pPr>
                </w:p>
              </w:tc>
            </w:tr>
            <w:tr w:rsidR="00B82CAF" w:rsidRPr="000B1AF3" w14:paraId="7A9CCE19" w14:textId="77777777" w:rsidTr="00B82CAF">
              <w:trPr>
                <w:trHeight w:val="255"/>
              </w:trPr>
              <w:tc>
                <w:tcPr>
                  <w:tcW w:w="1772" w:type="pct"/>
                  <w:tcBorders>
                    <w:top w:val="nil"/>
                    <w:left w:val="single" w:sz="8" w:space="0" w:color="008080"/>
                    <w:bottom w:val="single" w:sz="4" w:space="0" w:color="008080"/>
                    <w:right w:val="nil"/>
                  </w:tcBorders>
                  <w:shd w:val="clear" w:color="auto" w:fill="auto"/>
                  <w:noWrap/>
                  <w:vAlign w:val="bottom"/>
                </w:tcPr>
                <w:p w14:paraId="1C9B493C" w14:textId="77777777" w:rsidR="00B82CAF" w:rsidRPr="000B1AF3" w:rsidRDefault="00B82CAF" w:rsidP="00B82CAF">
                  <w:pPr>
                    <w:jc w:val="center"/>
                    <w:rPr>
                      <w:rFonts w:ascii="Calibri" w:hAnsi="Calibri" w:cs="Arial"/>
                      <w:b/>
                      <w:bCs/>
                      <w:sz w:val="22"/>
                      <w:szCs w:val="22"/>
                    </w:rPr>
                  </w:pPr>
                  <w:r w:rsidRPr="000B1AF3">
                    <w:rPr>
                      <w:rFonts w:ascii="Calibri" w:hAnsi="Calibri" w:cs="Arial"/>
                      <w:b/>
                      <w:bCs/>
                      <w:sz w:val="22"/>
                      <w:szCs w:val="22"/>
                    </w:rPr>
                    <w:t xml:space="preserve"> ACTUALIZARE </w:t>
                  </w:r>
                  <w:proofErr w:type="spellStart"/>
                  <w:r w:rsidRPr="000B1AF3">
                    <w:rPr>
                      <w:rFonts w:ascii="Calibri" w:hAnsi="Calibri" w:cs="Arial"/>
                      <w:b/>
                      <w:bCs/>
                      <w:sz w:val="22"/>
                      <w:szCs w:val="22"/>
                    </w:rPr>
                    <w:t>Cheltuieli</w:t>
                  </w:r>
                  <w:proofErr w:type="spellEnd"/>
                  <w:r w:rsidRPr="000B1AF3">
                    <w:rPr>
                      <w:rFonts w:ascii="Calibri" w:hAnsi="Calibri" w:cs="Arial"/>
                      <w:b/>
                      <w:bCs/>
                      <w:sz w:val="22"/>
                      <w:szCs w:val="22"/>
                    </w:rPr>
                    <w:t xml:space="preserve"> </w:t>
                  </w:r>
                  <w:proofErr w:type="spellStart"/>
                  <w:r w:rsidRPr="000B1AF3">
                    <w:rPr>
                      <w:rFonts w:ascii="Calibri" w:hAnsi="Calibri" w:cs="Arial"/>
                      <w:b/>
                      <w:bCs/>
                      <w:sz w:val="22"/>
                      <w:szCs w:val="22"/>
                    </w:rPr>
                    <w:t>Eligibile</w:t>
                  </w:r>
                  <w:proofErr w:type="spellEnd"/>
                  <w:r w:rsidRPr="000B1AF3">
                    <w:rPr>
                      <w:rFonts w:ascii="Calibri" w:hAnsi="Calibri" w:cs="Arial"/>
                      <w:b/>
                      <w:bCs/>
                      <w:sz w:val="22"/>
                      <w:szCs w:val="22"/>
                    </w:rPr>
                    <w:t xml:space="preserve"> (max 5%) </w:t>
                  </w:r>
                </w:p>
              </w:tc>
              <w:tc>
                <w:tcPr>
                  <w:tcW w:w="616" w:type="pct"/>
                  <w:tcBorders>
                    <w:top w:val="nil"/>
                    <w:left w:val="single" w:sz="8" w:space="0" w:color="008080"/>
                    <w:bottom w:val="single" w:sz="4" w:space="0" w:color="008080"/>
                    <w:right w:val="single" w:sz="4" w:space="0" w:color="008080"/>
                  </w:tcBorders>
                  <w:shd w:val="clear" w:color="auto" w:fill="auto"/>
                  <w:noWrap/>
                  <w:vAlign w:val="bottom"/>
                </w:tcPr>
                <w:p w14:paraId="0C555200" w14:textId="77777777" w:rsidR="00B82CAF" w:rsidRPr="000B1AF3" w:rsidRDefault="00B82CAF" w:rsidP="00B82CAF">
                  <w:pPr>
                    <w:jc w:val="right"/>
                    <w:rPr>
                      <w:rFonts w:ascii="Calibri" w:hAnsi="Calibri" w:cs="Arial"/>
                      <w:b/>
                      <w:bCs/>
                      <w:sz w:val="22"/>
                      <w:szCs w:val="22"/>
                    </w:rPr>
                  </w:pPr>
                </w:p>
              </w:tc>
              <w:tc>
                <w:tcPr>
                  <w:tcW w:w="398" w:type="pct"/>
                  <w:tcBorders>
                    <w:top w:val="nil"/>
                    <w:left w:val="nil"/>
                    <w:bottom w:val="single" w:sz="4" w:space="0" w:color="008080"/>
                    <w:right w:val="single" w:sz="8" w:space="0" w:color="008080"/>
                  </w:tcBorders>
                  <w:shd w:val="clear" w:color="auto" w:fill="auto"/>
                  <w:noWrap/>
                  <w:vAlign w:val="bottom"/>
                </w:tcPr>
                <w:p w14:paraId="40377D40" w14:textId="77777777" w:rsidR="00B82CAF" w:rsidRPr="000B1AF3" w:rsidRDefault="00B82CAF" w:rsidP="00B82CAF">
                  <w:pPr>
                    <w:rPr>
                      <w:rFonts w:ascii="Calibri" w:hAnsi="Calibri" w:cs="Arial"/>
                      <w:b/>
                      <w:bCs/>
                      <w:sz w:val="22"/>
                      <w:szCs w:val="22"/>
                    </w:rPr>
                  </w:pPr>
                </w:p>
              </w:tc>
              <w:tc>
                <w:tcPr>
                  <w:tcW w:w="719" w:type="pct"/>
                  <w:tcBorders>
                    <w:top w:val="nil"/>
                    <w:left w:val="nil"/>
                    <w:bottom w:val="single" w:sz="4" w:space="0" w:color="008080"/>
                    <w:right w:val="single" w:sz="4" w:space="0" w:color="008080"/>
                  </w:tcBorders>
                  <w:shd w:val="clear" w:color="auto" w:fill="auto"/>
                  <w:noWrap/>
                  <w:vAlign w:val="bottom"/>
                </w:tcPr>
                <w:p w14:paraId="2BCCE362" w14:textId="77777777" w:rsidR="00B82CAF" w:rsidRPr="000B1AF3" w:rsidRDefault="00B82CAF" w:rsidP="00B82CAF">
                  <w:pPr>
                    <w:jc w:val="right"/>
                    <w:rPr>
                      <w:rFonts w:ascii="Calibri" w:hAnsi="Calibri" w:cs="Arial"/>
                      <w:b/>
                      <w:bCs/>
                      <w:sz w:val="22"/>
                      <w:szCs w:val="22"/>
                    </w:rPr>
                  </w:pPr>
                </w:p>
              </w:tc>
              <w:tc>
                <w:tcPr>
                  <w:tcW w:w="424" w:type="pct"/>
                  <w:tcBorders>
                    <w:top w:val="nil"/>
                    <w:left w:val="nil"/>
                    <w:bottom w:val="single" w:sz="4" w:space="0" w:color="008080"/>
                    <w:right w:val="single" w:sz="8" w:space="0" w:color="008080"/>
                  </w:tcBorders>
                  <w:shd w:val="clear" w:color="auto" w:fill="auto"/>
                  <w:noWrap/>
                  <w:vAlign w:val="bottom"/>
                </w:tcPr>
                <w:p w14:paraId="6E3BE5FD" w14:textId="77777777" w:rsidR="00B82CAF" w:rsidRPr="000B1AF3" w:rsidRDefault="00B82CAF" w:rsidP="00B82CAF">
                  <w:pPr>
                    <w:rPr>
                      <w:rFonts w:ascii="Calibri" w:hAnsi="Calibri" w:cs="Arial"/>
                      <w:b/>
                      <w:bCs/>
                      <w:sz w:val="22"/>
                      <w:szCs w:val="22"/>
                    </w:rPr>
                  </w:pPr>
                </w:p>
              </w:tc>
              <w:tc>
                <w:tcPr>
                  <w:tcW w:w="654" w:type="pct"/>
                  <w:tcBorders>
                    <w:top w:val="nil"/>
                    <w:left w:val="nil"/>
                    <w:bottom w:val="single" w:sz="4" w:space="0" w:color="008080"/>
                    <w:right w:val="single" w:sz="4" w:space="0" w:color="008080"/>
                  </w:tcBorders>
                  <w:shd w:val="clear" w:color="auto" w:fill="auto"/>
                  <w:noWrap/>
                  <w:vAlign w:val="bottom"/>
                </w:tcPr>
                <w:p w14:paraId="0AF30E61" w14:textId="77777777" w:rsidR="00B82CAF" w:rsidRPr="000B1AF3" w:rsidRDefault="00B82CAF" w:rsidP="00B82CAF">
                  <w:pPr>
                    <w:jc w:val="right"/>
                    <w:rPr>
                      <w:rFonts w:ascii="Calibri" w:hAnsi="Calibri" w:cs="Arial"/>
                      <w:b/>
                      <w:bCs/>
                      <w:sz w:val="22"/>
                      <w:szCs w:val="22"/>
                    </w:rPr>
                  </w:pPr>
                </w:p>
              </w:tc>
              <w:tc>
                <w:tcPr>
                  <w:tcW w:w="417" w:type="pct"/>
                  <w:tcBorders>
                    <w:top w:val="nil"/>
                    <w:left w:val="nil"/>
                    <w:bottom w:val="single" w:sz="4" w:space="0" w:color="008080"/>
                    <w:right w:val="single" w:sz="8" w:space="0" w:color="008080"/>
                  </w:tcBorders>
                  <w:shd w:val="clear" w:color="auto" w:fill="auto"/>
                  <w:noWrap/>
                  <w:vAlign w:val="bottom"/>
                </w:tcPr>
                <w:p w14:paraId="297B4F45" w14:textId="77777777" w:rsidR="00B82CAF" w:rsidRPr="000B1AF3" w:rsidRDefault="00B82CAF" w:rsidP="00B82CAF">
                  <w:pPr>
                    <w:rPr>
                      <w:rFonts w:ascii="Calibri" w:hAnsi="Calibri" w:cs="Arial"/>
                      <w:b/>
                      <w:bCs/>
                      <w:sz w:val="22"/>
                      <w:szCs w:val="22"/>
                    </w:rPr>
                  </w:pPr>
                </w:p>
              </w:tc>
            </w:tr>
            <w:tr w:rsidR="00B82CAF" w:rsidRPr="000B1AF3" w14:paraId="3ED20F1D" w14:textId="77777777" w:rsidTr="00B82CAF">
              <w:trPr>
                <w:trHeight w:val="255"/>
              </w:trPr>
              <w:tc>
                <w:tcPr>
                  <w:tcW w:w="1772" w:type="pct"/>
                  <w:tcBorders>
                    <w:top w:val="nil"/>
                    <w:left w:val="single" w:sz="8" w:space="0" w:color="008080"/>
                    <w:bottom w:val="single" w:sz="4" w:space="0" w:color="008080"/>
                    <w:right w:val="nil"/>
                  </w:tcBorders>
                  <w:shd w:val="clear" w:color="auto" w:fill="auto"/>
                  <w:noWrap/>
                  <w:vAlign w:val="bottom"/>
                </w:tcPr>
                <w:p w14:paraId="6C9B9296" w14:textId="77777777" w:rsidR="00B82CAF" w:rsidRPr="000B1AF3" w:rsidRDefault="00B82CAF" w:rsidP="00B82CAF">
                  <w:pPr>
                    <w:jc w:val="center"/>
                    <w:rPr>
                      <w:rFonts w:ascii="Calibri" w:hAnsi="Calibri" w:cs="Arial"/>
                      <w:b/>
                      <w:bCs/>
                      <w:sz w:val="22"/>
                      <w:szCs w:val="22"/>
                    </w:rPr>
                  </w:pPr>
                  <w:r w:rsidRPr="000B1AF3">
                    <w:rPr>
                      <w:rFonts w:ascii="Calibri" w:hAnsi="Calibri" w:cs="Arial"/>
                      <w:b/>
                      <w:bCs/>
                      <w:sz w:val="22"/>
                      <w:szCs w:val="22"/>
                    </w:rPr>
                    <w:t xml:space="preserve">TOTAL GENERAL </w:t>
                  </w:r>
                  <w:proofErr w:type="spellStart"/>
                  <w:r w:rsidRPr="000B1AF3">
                    <w:rPr>
                      <w:rFonts w:ascii="Calibri" w:hAnsi="Calibri" w:cs="Arial"/>
                      <w:b/>
                      <w:bCs/>
                      <w:sz w:val="22"/>
                      <w:szCs w:val="22"/>
                    </w:rPr>
                    <w:t>fără</w:t>
                  </w:r>
                  <w:proofErr w:type="spellEnd"/>
                  <w:r w:rsidRPr="000B1AF3">
                    <w:rPr>
                      <w:rFonts w:ascii="Calibri" w:hAnsi="Calibri" w:cs="Arial"/>
                      <w:b/>
                      <w:bCs/>
                      <w:sz w:val="22"/>
                      <w:szCs w:val="22"/>
                    </w:rPr>
                    <w:t xml:space="preserve"> TVA </w:t>
                  </w:r>
                </w:p>
              </w:tc>
              <w:tc>
                <w:tcPr>
                  <w:tcW w:w="616" w:type="pct"/>
                  <w:tcBorders>
                    <w:top w:val="nil"/>
                    <w:left w:val="single" w:sz="8" w:space="0" w:color="008080"/>
                    <w:bottom w:val="single" w:sz="4" w:space="0" w:color="008080"/>
                    <w:right w:val="single" w:sz="4" w:space="0" w:color="008080"/>
                  </w:tcBorders>
                  <w:shd w:val="clear" w:color="auto" w:fill="auto"/>
                  <w:noWrap/>
                  <w:vAlign w:val="bottom"/>
                </w:tcPr>
                <w:p w14:paraId="275367ED" w14:textId="77777777" w:rsidR="00B82CAF" w:rsidRPr="000B1AF3" w:rsidRDefault="00B82CAF" w:rsidP="00B82CAF">
                  <w:pPr>
                    <w:rPr>
                      <w:rFonts w:ascii="Calibri" w:hAnsi="Calibri" w:cs="Arial"/>
                      <w:b/>
                      <w:bCs/>
                      <w:sz w:val="22"/>
                      <w:szCs w:val="22"/>
                    </w:rPr>
                  </w:pPr>
                </w:p>
              </w:tc>
              <w:tc>
                <w:tcPr>
                  <w:tcW w:w="398" w:type="pct"/>
                  <w:tcBorders>
                    <w:top w:val="nil"/>
                    <w:left w:val="nil"/>
                    <w:bottom w:val="single" w:sz="4" w:space="0" w:color="008080"/>
                    <w:right w:val="single" w:sz="8" w:space="0" w:color="008080"/>
                  </w:tcBorders>
                  <w:shd w:val="clear" w:color="auto" w:fill="auto"/>
                  <w:noWrap/>
                  <w:vAlign w:val="bottom"/>
                </w:tcPr>
                <w:p w14:paraId="45C6A412" w14:textId="77777777" w:rsidR="00B82CAF" w:rsidRPr="000B1AF3" w:rsidRDefault="00B82CAF" w:rsidP="00B82CAF">
                  <w:pPr>
                    <w:rPr>
                      <w:rFonts w:ascii="Calibri" w:hAnsi="Calibri" w:cs="Arial"/>
                      <w:b/>
                      <w:bCs/>
                      <w:sz w:val="22"/>
                      <w:szCs w:val="22"/>
                    </w:rPr>
                  </w:pPr>
                </w:p>
              </w:tc>
              <w:tc>
                <w:tcPr>
                  <w:tcW w:w="719" w:type="pct"/>
                  <w:tcBorders>
                    <w:top w:val="nil"/>
                    <w:left w:val="nil"/>
                    <w:bottom w:val="single" w:sz="4" w:space="0" w:color="008080"/>
                    <w:right w:val="single" w:sz="4" w:space="0" w:color="008080"/>
                  </w:tcBorders>
                  <w:shd w:val="clear" w:color="auto" w:fill="auto"/>
                  <w:noWrap/>
                  <w:vAlign w:val="bottom"/>
                </w:tcPr>
                <w:p w14:paraId="7091307C" w14:textId="77777777" w:rsidR="00B82CAF" w:rsidRPr="000B1AF3" w:rsidRDefault="00B82CAF" w:rsidP="00B82CAF">
                  <w:pPr>
                    <w:rPr>
                      <w:rFonts w:ascii="Calibri" w:hAnsi="Calibri" w:cs="Arial"/>
                      <w:b/>
                      <w:bCs/>
                      <w:sz w:val="22"/>
                      <w:szCs w:val="22"/>
                    </w:rPr>
                  </w:pPr>
                </w:p>
              </w:tc>
              <w:tc>
                <w:tcPr>
                  <w:tcW w:w="424" w:type="pct"/>
                  <w:tcBorders>
                    <w:top w:val="nil"/>
                    <w:left w:val="nil"/>
                    <w:bottom w:val="single" w:sz="4" w:space="0" w:color="008080"/>
                    <w:right w:val="single" w:sz="8" w:space="0" w:color="008080"/>
                  </w:tcBorders>
                  <w:shd w:val="clear" w:color="auto" w:fill="auto"/>
                  <w:noWrap/>
                  <w:vAlign w:val="bottom"/>
                </w:tcPr>
                <w:p w14:paraId="0CFDFF1C" w14:textId="77777777" w:rsidR="00B82CAF" w:rsidRPr="000B1AF3" w:rsidRDefault="00B82CAF" w:rsidP="00B82CAF">
                  <w:pPr>
                    <w:rPr>
                      <w:rFonts w:ascii="Calibri" w:hAnsi="Calibri" w:cs="Arial"/>
                      <w:b/>
                      <w:bCs/>
                      <w:sz w:val="22"/>
                      <w:szCs w:val="22"/>
                    </w:rPr>
                  </w:pPr>
                </w:p>
              </w:tc>
              <w:tc>
                <w:tcPr>
                  <w:tcW w:w="654" w:type="pct"/>
                  <w:tcBorders>
                    <w:top w:val="nil"/>
                    <w:left w:val="nil"/>
                    <w:bottom w:val="single" w:sz="4" w:space="0" w:color="008080"/>
                    <w:right w:val="single" w:sz="4" w:space="0" w:color="008080"/>
                  </w:tcBorders>
                  <w:shd w:val="clear" w:color="auto" w:fill="auto"/>
                  <w:noWrap/>
                  <w:vAlign w:val="bottom"/>
                </w:tcPr>
                <w:p w14:paraId="0730849B" w14:textId="77777777" w:rsidR="00B82CAF" w:rsidRPr="000B1AF3" w:rsidRDefault="00B82CAF" w:rsidP="00B82CAF">
                  <w:pPr>
                    <w:rPr>
                      <w:rFonts w:ascii="Calibri" w:hAnsi="Calibri" w:cs="Arial"/>
                      <w:b/>
                      <w:bCs/>
                      <w:sz w:val="22"/>
                      <w:szCs w:val="22"/>
                    </w:rPr>
                  </w:pPr>
                </w:p>
              </w:tc>
              <w:tc>
                <w:tcPr>
                  <w:tcW w:w="417" w:type="pct"/>
                  <w:tcBorders>
                    <w:top w:val="nil"/>
                    <w:left w:val="nil"/>
                    <w:bottom w:val="single" w:sz="4" w:space="0" w:color="008080"/>
                    <w:right w:val="single" w:sz="8" w:space="0" w:color="008080"/>
                  </w:tcBorders>
                  <w:shd w:val="clear" w:color="auto" w:fill="auto"/>
                  <w:noWrap/>
                  <w:vAlign w:val="bottom"/>
                </w:tcPr>
                <w:p w14:paraId="6B5BE0F5" w14:textId="77777777" w:rsidR="00B82CAF" w:rsidRPr="000B1AF3" w:rsidRDefault="00B82CAF" w:rsidP="00B82CAF">
                  <w:pPr>
                    <w:rPr>
                      <w:rFonts w:ascii="Calibri" w:hAnsi="Calibri" w:cs="Arial"/>
                      <w:b/>
                      <w:bCs/>
                      <w:sz w:val="22"/>
                      <w:szCs w:val="22"/>
                    </w:rPr>
                  </w:pPr>
                </w:p>
              </w:tc>
            </w:tr>
            <w:tr w:rsidR="00B82CAF" w:rsidRPr="000B1AF3" w14:paraId="340BCF84" w14:textId="77777777" w:rsidTr="00B82CAF">
              <w:trPr>
                <w:trHeight w:val="255"/>
              </w:trPr>
              <w:tc>
                <w:tcPr>
                  <w:tcW w:w="1772" w:type="pct"/>
                  <w:tcBorders>
                    <w:top w:val="nil"/>
                    <w:left w:val="single" w:sz="8" w:space="0" w:color="008080"/>
                    <w:bottom w:val="single" w:sz="4" w:space="0" w:color="008080"/>
                    <w:right w:val="nil"/>
                  </w:tcBorders>
                  <w:shd w:val="clear" w:color="auto" w:fill="auto"/>
                  <w:noWrap/>
                  <w:vAlign w:val="bottom"/>
                </w:tcPr>
                <w:p w14:paraId="1B9AABF8" w14:textId="77777777" w:rsidR="00B82CAF" w:rsidRPr="000B1AF3" w:rsidRDefault="00B82CAF" w:rsidP="00B82CAF">
                  <w:pPr>
                    <w:jc w:val="center"/>
                    <w:rPr>
                      <w:rFonts w:ascii="Calibri" w:hAnsi="Calibri" w:cs="Arial"/>
                      <w:b/>
                      <w:bCs/>
                      <w:sz w:val="22"/>
                      <w:szCs w:val="22"/>
                    </w:rPr>
                  </w:pPr>
                </w:p>
              </w:tc>
              <w:tc>
                <w:tcPr>
                  <w:tcW w:w="616" w:type="pct"/>
                  <w:tcBorders>
                    <w:top w:val="nil"/>
                    <w:left w:val="single" w:sz="8" w:space="0" w:color="008080"/>
                    <w:bottom w:val="single" w:sz="4" w:space="0" w:color="008080"/>
                    <w:right w:val="single" w:sz="4" w:space="0" w:color="008080"/>
                  </w:tcBorders>
                  <w:shd w:val="clear" w:color="auto" w:fill="auto"/>
                  <w:noWrap/>
                  <w:vAlign w:val="bottom"/>
                </w:tcPr>
                <w:p w14:paraId="17C41A2B" w14:textId="77777777" w:rsidR="00B82CAF" w:rsidRPr="000B1AF3" w:rsidRDefault="00B82CAF" w:rsidP="00B82CAF">
                  <w:pPr>
                    <w:rPr>
                      <w:rFonts w:ascii="Calibri" w:hAnsi="Calibri" w:cs="Arial"/>
                      <w:b/>
                      <w:bCs/>
                      <w:sz w:val="22"/>
                      <w:szCs w:val="22"/>
                    </w:rPr>
                  </w:pPr>
                </w:p>
              </w:tc>
              <w:tc>
                <w:tcPr>
                  <w:tcW w:w="398" w:type="pct"/>
                  <w:tcBorders>
                    <w:top w:val="nil"/>
                    <w:left w:val="nil"/>
                    <w:bottom w:val="single" w:sz="4" w:space="0" w:color="008080"/>
                    <w:right w:val="single" w:sz="8" w:space="0" w:color="008080"/>
                  </w:tcBorders>
                  <w:shd w:val="clear" w:color="auto" w:fill="auto"/>
                  <w:noWrap/>
                  <w:vAlign w:val="bottom"/>
                </w:tcPr>
                <w:p w14:paraId="592CABA0" w14:textId="77777777" w:rsidR="00B82CAF" w:rsidRPr="000B1AF3" w:rsidRDefault="00B82CAF" w:rsidP="00B82CAF">
                  <w:pPr>
                    <w:rPr>
                      <w:rFonts w:ascii="Calibri" w:hAnsi="Calibri" w:cs="Arial"/>
                      <w:b/>
                      <w:bCs/>
                      <w:sz w:val="22"/>
                      <w:szCs w:val="22"/>
                    </w:rPr>
                  </w:pPr>
                </w:p>
              </w:tc>
              <w:tc>
                <w:tcPr>
                  <w:tcW w:w="719" w:type="pct"/>
                  <w:tcBorders>
                    <w:top w:val="nil"/>
                    <w:left w:val="nil"/>
                    <w:bottom w:val="single" w:sz="4" w:space="0" w:color="008080"/>
                    <w:right w:val="single" w:sz="4" w:space="0" w:color="008080"/>
                  </w:tcBorders>
                  <w:shd w:val="clear" w:color="auto" w:fill="auto"/>
                  <w:noWrap/>
                  <w:vAlign w:val="bottom"/>
                </w:tcPr>
                <w:p w14:paraId="21C10852" w14:textId="77777777" w:rsidR="00B82CAF" w:rsidRPr="000B1AF3" w:rsidRDefault="00B82CAF" w:rsidP="00B82CAF">
                  <w:pPr>
                    <w:rPr>
                      <w:rFonts w:ascii="Calibri" w:hAnsi="Calibri" w:cs="Arial"/>
                      <w:b/>
                      <w:bCs/>
                      <w:sz w:val="22"/>
                      <w:szCs w:val="22"/>
                    </w:rPr>
                  </w:pPr>
                </w:p>
              </w:tc>
              <w:tc>
                <w:tcPr>
                  <w:tcW w:w="424" w:type="pct"/>
                  <w:tcBorders>
                    <w:top w:val="nil"/>
                    <w:left w:val="nil"/>
                    <w:bottom w:val="single" w:sz="4" w:space="0" w:color="008080"/>
                    <w:right w:val="single" w:sz="8" w:space="0" w:color="008080"/>
                  </w:tcBorders>
                  <w:shd w:val="clear" w:color="auto" w:fill="auto"/>
                  <w:noWrap/>
                  <w:vAlign w:val="bottom"/>
                </w:tcPr>
                <w:p w14:paraId="0568FA8C" w14:textId="77777777" w:rsidR="00B82CAF" w:rsidRPr="000B1AF3" w:rsidRDefault="00B82CAF" w:rsidP="00B82CAF">
                  <w:pPr>
                    <w:rPr>
                      <w:rFonts w:ascii="Calibri" w:hAnsi="Calibri" w:cs="Arial"/>
                      <w:b/>
                      <w:bCs/>
                      <w:sz w:val="22"/>
                      <w:szCs w:val="22"/>
                    </w:rPr>
                  </w:pPr>
                </w:p>
              </w:tc>
              <w:tc>
                <w:tcPr>
                  <w:tcW w:w="654" w:type="pct"/>
                  <w:tcBorders>
                    <w:top w:val="nil"/>
                    <w:left w:val="nil"/>
                    <w:bottom w:val="single" w:sz="4" w:space="0" w:color="008080"/>
                    <w:right w:val="single" w:sz="4" w:space="0" w:color="008080"/>
                  </w:tcBorders>
                  <w:shd w:val="clear" w:color="auto" w:fill="auto"/>
                  <w:noWrap/>
                  <w:vAlign w:val="bottom"/>
                </w:tcPr>
                <w:p w14:paraId="27608EA6" w14:textId="77777777" w:rsidR="00B82CAF" w:rsidRPr="000B1AF3" w:rsidRDefault="00B82CAF" w:rsidP="00B82CAF">
                  <w:pPr>
                    <w:rPr>
                      <w:rFonts w:ascii="Calibri" w:hAnsi="Calibri" w:cs="Arial"/>
                      <w:b/>
                      <w:bCs/>
                      <w:sz w:val="22"/>
                      <w:szCs w:val="22"/>
                    </w:rPr>
                  </w:pPr>
                </w:p>
              </w:tc>
              <w:tc>
                <w:tcPr>
                  <w:tcW w:w="417" w:type="pct"/>
                  <w:tcBorders>
                    <w:top w:val="nil"/>
                    <w:left w:val="nil"/>
                    <w:bottom w:val="single" w:sz="4" w:space="0" w:color="008080"/>
                    <w:right w:val="single" w:sz="8" w:space="0" w:color="008080"/>
                  </w:tcBorders>
                  <w:shd w:val="clear" w:color="auto" w:fill="auto"/>
                  <w:noWrap/>
                  <w:vAlign w:val="bottom"/>
                </w:tcPr>
                <w:p w14:paraId="3E4D3C37" w14:textId="77777777" w:rsidR="00B82CAF" w:rsidRPr="000B1AF3" w:rsidRDefault="00B82CAF" w:rsidP="00B82CAF">
                  <w:pPr>
                    <w:rPr>
                      <w:rFonts w:ascii="Calibri" w:hAnsi="Calibri" w:cs="Arial"/>
                      <w:b/>
                      <w:bCs/>
                      <w:sz w:val="22"/>
                      <w:szCs w:val="22"/>
                    </w:rPr>
                  </w:pPr>
                </w:p>
              </w:tc>
            </w:tr>
            <w:tr w:rsidR="00B82CAF" w:rsidRPr="000B1AF3" w14:paraId="77AF622C" w14:textId="77777777" w:rsidTr="00B82CAF">
              <w:trPr>
                <w:trHeight w:val="255"/>
              </w:trPr>
              <w:tc>
                <w:tcPr>
                  <w:tcW w:w="1772" w:type="pct"/>
                  <w:tcBorders>
                    <w:top w:val="nil"/>
                    <w:left w:val="single" w:sz="8" w:space="0" w:color="008080"/>
                    <w:bottom w:val="single" w:sz="4" w:space="0" w:color="008080"/>
                    <w:right w:val="nil"/>
                  </w:tcBorders>
                  <w:shd w:val="clear" w:color="auto" w:fill="auto"/>
                  <w:noWrap/>
                  <w:vAlign w:val="bottom"/>
                </w:tcPr>
                <w:p w14:paraId="4424C402" w14:textId="77777777" w:rsidR="00B82CAF" w:rsidRPr="000B1AF3" w:rsidRDefault="00B82CAF" w:rsidP="00B82CAF">
                  <w:pPr>
                    <w:jc w:val="center"/>
                    <w:rPr>
                      <w:rFonts w:ascii="Calibri" w:hAnsi="Calibri" w:cs="Arial"/>
                      <w:b/>
                      <w:bCs/>
                      <w:sz w:val="22"/>
                      <w:szCs w:val="22"/>
                    </w:rPr>
                  </w:pPr>
                  <w:r w:rsidRPr="000B1AF3">
                    <w:rPr>
                      <w:rFonts w:ascii="Calibri" w:hAnsi="Calibri" w:cs="Arial"/>
                      <w:b/>
                      <w:bCs/>
                      <w:sz w:val="22"/>
                      <w:szCs w:val="22"/>
                    </w:rPr>
                    <w:t xml:space="preserve"> </w:t>
                  </w:r>
                  <w:proofErr w:type="spellStart"/>
                  <w:r w:rsidRPr="000B1AF3">
                    <w:rPr>
                      <w:rFonts w:ascii="Calibri" w:hAnsi="Calibri" w:cs="Arial"/>
                      <w:b/>
                      <w:bCs/>
                      <w:sz w:val="22"/>
                      <w:szCs w:val="22"/>
                    </w:rPr>
                    <w:t>Valoare</w:t>
                  </w:r>
                  <w:proofErr w:type="spellEnd"/>
                  <w:r w:rsidRPr="000B1AF3">
                    <w:rPr>
                      <w:rFonts w:ascii="Calibri" w:hAnsi="Calibri" w:cs="Arial"/>
                      <w:b/>
                      <w:bCs/>
                      <w:sz w:val="22"/>
                      <w:szCs w:val="22"/>
                    </w:rPr>
                    <w:t xml:space="preserve"> TVA  </w:t>
                  </w:r>
                </w:p>
              </w:tc>
              <w:tc>
                <w:tcPr>
                  <w:tcW w:w="616" w:type="pct"/>
                  <w:tcBorders>
                    <w:top w:val="nil"/>
                    <w:left w:val="single" w:sz="8" w:space="0" w:color="008080"/>
                    <w:bottom w:val="single" w:sz="4" w:space="0" w:color="008080"/>
                    <w:right w:val="single" w:sz="4" w:space="0" w:color="008080"/>
                  </w:tcBorders>
                  <w:shd w:val="clear" w:color="auto" w:fill="auto"/>
                  <w:noWrap/>
                  <w:vAlign w:val="bottom"/>
                </w:tcPr>
                <w:p w14:paraId="51805E63" w14:textId="77777777" w:rsidR="00B82CAF" w:rsidRPr="000B1AF3" w:rsidRDefault="00B82CAF" w:rsidP="00B82CAF">
                  <w:pPr>
                    <w:jc w:val="right"/>
                    <w:rPr>
                      <w:rFonts w:ascii="Calibri" w:hAnsi="Calibri" w:cs="Arial"/>
                      <w:b/>
                      <w:bCs/>
                      <w:sz w:val="22"/>
                      <w:szCs w:val="22"/>
                    </w:rPr>
                  </w:pPr>
                </w:p>
              </w:tc>
              <w:tc>
                <w:tcPr>
                  <w:tcW w:w="398" w:type="pct"/>
                  <w:tcBorders>
                    <w:top w:val="nil"/>
                    <w:left w:val="nil"/>
                    <w:bottom w:val="single" w:sz="4" w:space="0" w:color="008080"/>
                    <w:right w:val="single" w:sz="8" w:space="0" w:color="008080"/>
                  </w:tcBorders>
                  <w:shd w:val="clear" w:color="auto" w:fill="auto"/>
                  <w:noWrap/>
                  <w:vAlign w:val="bottom"/>
                </w:tcPr>
                <w:p w14:paraId="44B1D7C1" w14:textId="77777777" w:rsidR="00B82CAF" w:rsidRPr="000B1AF3" w:rsidRDefault="00B82CAF" w:rsidP="00B82CAF">
                  <w:pPr>
                    <w:jc w:val="right"/>
                    <w:rPr>
                      <w:rFonts w:ascii="Calibri" w:hAnsi="Calibri" w:cs="Arial"/>
                      <w:b/>
                      <w:bCs/>
                      <w:sz w:val="22"/>
                      <w:szCs w:val="22"/>
                    </w:rPr>
                  </w:pPr>
                </w:p>
              </w:tc>
              <w:tc>
                <w:tcPr>
                  <w:tcW w:w="719" w:type="pct"/>
                  <w:tcBorders>
                    <w:top w:val="nil"/>
                    <w:left w:val="nil"/>
                    <w:bottom w:val="single" w:sz="4" w:space="0" w:color="008080"/>
                    <w:right w:val="single" w:sz="4" w:space="0" w:color="008080"/>
                  </w:tcBorders>
                  <w:shd w:val="clear" w:color="auto" w:fill="auto"/>
                  <w:noWrap/>
                  <w:vAlign w:val="bottom"/>
                </w:tcPr>
                <w:p w14:paraId="75AECE24" w14:textId="77777777" w:rsidR="00B82CAF" w:rsidRPr="000B1AF3" w:rsidRDefault="00B82CAF" w:rsidP="00B82CAF">
                  <w:pPr>
                    <w:jc w:val="right"/>
                    <w:rPr>
                      <w:rFonts w:ascii="Calibri" w:hAnsi="Calibri" w:cs="Arial"/>
                      <w:b/>
                      <w:bCs/>
                      <w:sz w:val="22"/>
                      <w:szCs w:val="22"/>
                    </w:rPr>
                  </w:pPr>
                </w:p>
              </w:tc>
              <w:tc>
                <w:tcPr>
                  <w:tcW w:w="424" w:type="pct"/>
                  <w:tcBorders>
                    <w:top w:val="nil"/>
                    <w:left w:val="nil"/>
                    <w:bottom w:val="single" w:sz="4" w:space="0" w:color="008080"/>
                    <w:right w:val="single" w:sz="8" w:space="0" w:color="008080"/>
                  </w:tcBorders>
                  <w:shd w:val="clear" w:color="auto" w:fill="auto"/>
                  <w:noWrap/>
                  <w:vAlign w:val="bottom"/>
                </w:tcPr>
                <w:p w14:paraId="4E2742C6" w14:textId="77777777" w:rsidR="00B82CAF" w:rsidRPr="000B1AF3" w:rsidRDefault="00B82CAF" w:rsidP="00B82CAF">
                  <w:pPr>
                    <w:jc w:val="right"/>
                    <w:rPr>
                      <w:rFonts w:ascii="Calibri" w:hAnsi="Calibri" w:cs="Arial"/>
                      <w:b/>
                      <w:bCs/>
                      <w:sz w:val="22"/>
                      <w:szCs w:val="22"/>
                    </w:rPr>
                  </w:pPr>
                </w:p>
              </w:tc>
              <w:tc>
                <w:tcPr>
                  <w:tcW w:w="654" w:type="pct"/>
                  <w:tcBorders>
                    <w:top w:val="nil"/>
                    <w:left w:val="nil"/>
                    <w:bottom w:val="single" w:sz="4" w:space="0" w:color="008080"/>
                    <w:right w:val="single" w:sz="4" w:space="0" w:color="008080"/>
                  </w:tcBorders>
                  <w:shd w:val="clear" w:color="auto" w:fill="auto"/>
                  <w:noWrap/>
                  <w:vAlign w:val="bottom"/>
                </w:tcPr>
                <w:p w14:paraId="53397DF8" w14:textId="77777777" w:rsidR="00B82CAF" w:rsidRPr="000B1AF3" w:rsidRDefault="00B82CAF" w:rsidP="00B82CAF">
                  <w:pPr>
                    <w:jc w:val="right"/>
                    <w:rPr>
                      <w:rFonts w:ascii="Calibri" w:hAnsi="Calibri" w:cs="Arial"/>
                      <w:b/>
                      <w:bCs/>
                      <w:sz w:val="22"/>
                      <w:szCs w:val="22"/>
                    </w:rPr>
                  </w:pPr>
                </w:p>
              </w:tc>
              <w:tc>
                <w:tcPr>
                  <w:tcW w:w="417" w:type="pct"/>
                  <w:tcBorders>
                    <w:top w:val="nil"/>
                    <w:left w:val="nil"/>
                    <w:bottom w:val="single" w:sz="4" w:space="0" w:color="008080"/>
                    <w:right w:val="single" w:sz="8" w:space="0" w:color="008080"/>
                  </w:tcBorders>
                  <w:shd w:val="clear" w:color="auto" w:fill="auto"/>
                  <w:noWrap/>
                  <w:vAlign w:val="bottom"/>
                </w:tcPr>
                <w:p w14:paraId="5FA27D57" w14:textId="77777777" w:rsidR="00B82CAF" w:rsidRPr="000B1AF3" w:rsidRDefault="00B82CAF" w:rsidP="00B82CAF">
                  <w:pPr>
                    <w:jc w:val="right"/>
                    <w:rPr>
                      <w:rFonts w:ascii="Calibri" w:hAnsi="Calibri" w:cs="Arial"/>
                      <w:b/>
                      <w:bCs/>
                      <w:sz w:val="22"/>
                      <w:szCs w:val="22"/>
                    </w:rPr>
                  </w:pPr>
                </w:p>
              </w:tc>
            </w:tr>
            <w:tr w:rsidR="00B82CAF" w:rsidRPr="000B1AF3" w14:paraId="16A8597E" w14:textId="77777777" w:rsidTr="00B82CAF">
              <w:trPr>
                <w:trHeight w:val="255"/>
              </w:trPr>
              <w:tc>
                <w:tcPr>
                  <w:tcW w:w="1772" w:type="pct"/>
                  <w:tcBorders>
                    <w:top w:val="nil"/>
                    <w:left w:val="single" w:sz="8" w:space="0" w:color="008080"/>
                    <w:bottom w:val="single" w:sz="4" w:space="0" w:color="008080"/>
                    <w:right w:val="nil"/>
                  </w:tcBorders>
                  <w:shd w:val="clear" w:color="auto" w:fill="auto"/>
                  <w:noWrap/>
                  <w:vAlign w:val="bottom"/>
                </w:tcPr>
                <w:p w14:paraId="1E561D95" w14:textId="77777777" w:rsidR="00B82CAF" w:rsidRPr="000B1AF3" w:rsidRDefault="00B82CAF" w:rsidP="00B82CAF">
                  <w:pPr>
                    <w:jc w:val="center"/>
                    <w:rPr>
                      <w:rFonts w:ascii="Calibri" w:hAnsi="Calibri" w:cs="Arial"/>
                      <w:b/>
                      <w:bCs/>
                      <w:sz w:val="22"/>
                      <w:szCs w:val="22"/>
                    </w:rPr>
                  </w:pPr>
                  <w:r w:rsidRPr="000B1AF3">
                    <w:rPr>
                      <w:rFonts w:ascii="Calibri" w:hAnsi="Calibri" w:cs="Arial"/>
                      <w:b/>
                      <w:bCs/>
                      <w:sz w:val="22"/>
                      <w:szCs w:val="22"/>
                    </w:rPr>
                    <w:t> </w:t>
                  </w:r>
                </w:p>
              </w:tc>
              <w:tc>
                <w:tcPr>
                  <w:tcW w:w="616" w:type="pct"/>
                  <w:tcBorders>
                    <w:top w:val="nil"/>
                    <w:left w:val="single" w:sz="8" w:space="0" w:color="008080"/>
                    <w:bottom w:val="single" w:sz="4" w:space="0" w:color="008080"/>
                    <w:right w:val="single" w:sz="4" w:space="0" w:color="008080"/>
                  </w:tcBorders>
                  <w:shd w:val="clear" w:color="auto" w:fill="auto"/>
                  <w:noWrap/>
                  <w:vAlign w:val="bottom"/>
                </w:tcPr>
                <w:p w14:paraId="68B9B0AC" w14:textId="77777777" w:rsidR="00B82CAF" w:rsidRPr="000B1AF3" w:rsidRDefault="00B82CAF" w:rsidP="00B82CAF">
                  <w:pPr>
                    <w:rPr>
                      <w:rFonts w:ascii="Calibri" w:hAnsi="Calibri" w:cs="Arial"/>
                      <w:b/>
                      <w:bCs/>
                      <w:sz w:val="22"/>
                      <w:szCs w:val="22"/>
                    </w:rPr>
                  </w:pPr>
                </w:p>
              </w:tc>
              <w:tc>
                <w:tcPr>
                  <w:tcW w:w="398" w:type="pct"/>
                  <w:tcBorders>
                    <w:top w:val="nil"/>
                    <w:left w:val="nil"/>
                    <w:bottom w:val="single" w:sz="4" w:space="0" w:color="008080"/>
                    <w:right w:val="single" w:sz="8" w:space="0" w:color="008080"/>
                  </w:tcBorders>
                  <w:shd w:val="clear" w:color="auto" w:fill="auto"/>
                  <w:noWrap/>
                  <w:vAlign w:val="bottom"/>
                </w:tcPr>
                <w:p w14:paraId="36BBA4A1" w14:textId="77777777" w:rsidR="00B82CAF" w:rsidRPr="000B1AF3" w:rsidRDefault="00B82CAF" w:rsidP="00B82CAF">
                  <w:pPr>
                    <w:rPr>
                      <w:rFonts w:ascii="Calibri" w:hAnsi="Calibri" w:cs="Arial"/>
                      <w:b/>
                      <w:bCs/>
                      <w:sz w:val="22"/>
                      <w:szCs w:val="22"/>
                    </w:rPr>
                  </w:pPr>
                </w:p>
              </w:tc>
              <w:tc>
                <w:tcPr>
                  <w:tcW w:w="719" w:type="pct"/>
                  <w:tcBorders>
                    <w:top w:val="nil"/>
                    <w:left w:val="nil"/>
                    <w:bottom w:val="single" w:sz="4" w:space="0" w:color="008080"/>
                    <w:right w:val="single" w:sz="4" w:space="0" w:color="008080"/>
                  </w:tcBorders>
                  <w:shd w:val="clear" w:color="auto" w:fill="auto"/>
                  <w:noWrap/>
                  <w:vAlign w:val="bottom"/>
                </w:tcPr>
                <w:p w14:paraId="57A78EC7" w14:textId="77777777" w:rsidR="00B82CAF" w:rsidRPr="000B1AF3" w:rsidRDefault="00B82CAF" w:rsidP="00B82CAF">
                  <w:pPr>
                    <w:rPr>
                      <w:rFonts w:ascii="Calibri" w:hAnsi="Calibri" w:cs="Arial"/>
                      <w:b/>
                      <w:bCs/>
                      <w:sz w:val="22"/>
                      <w:szCs w:val="22"/>
                    </w:rPr>
                  </w:pPr>
                </w:p>
              </w:tc>
              <w:tc>
                <w:tcPr>
                  <w:tcW w:w="424" w:type="pct"/>
                  <w:tcBorders>
                    <w:top w:val="nil"/>
                    <w:left w:val="nil"/>
                    <w:bottom w:val="single" w:sz="4" w:space="0" w:color="008080"/>
                    <w:right w:val="single" w:sz="8" w:space="0" w:color="008080"/>
                  </w:tcBorders>
                  <w:shd w:val="clear" w:color="auto" w:fill="auto"/>
                  <w:noWrap/>
                  <w:vAlign w:val="bottom"/>
                </w:tcPr>
                <w:p w14:paraId="521D3D69" w14:textId="77777777" w:rsidR="00B82CAF" w:rsidRPr="000B1AF3" w:rsidRDefault="00B82CAF" w:rsidP="00B82CAF">
                  <w:pPr>
                    <w:rPr>
                      <w:rFonts w:ascii="Calibri" w:hAnsi="Calibri" w:cs="Arial"/>
                      <w:b/>
                      <w:bCs/>
                      <w:sz w:val="22"/>
                      <w:szCs w:val="22"/>
                    </w:rPr>
                  </w:pPr>
                </w:p>
              </w:tc>
              <w:tc>
                <w:tcPr>
                  <w:tcW w:w="654" w:type="pct"/>
                  <w:tcBorders>
                    <w:top w:val="nil"/>
                    <w:left w:val="nil"/>
                    <w:bottom w:val="single" w:sz="4" w:space="0" w:color="008080"/>
                    <w:right w:val="single" w:sz="4" w:space="0" w:color="008080"/>
                  </w:tcBorders>
                  <w:shd w:val="clear" w:color="auto" w:fill="auto"/>
                  <w:noWrap/>
                  <w:vAlign w:val="bottom"/>
                </w:tcPr>
                <w:p w14:paraId="46C9CC2C" w14:textId="77777777" w:rsidR="00B82CAF" w:rsidRPr="000B1AF3" w:rsidRDefault="00B82CAF" w:rsidP="00B82CAF">
                  <w:pPr>
                    <w:rPr>
                      <w:rFonts w:ascii="Calibri" w:hAnsi="Calibri" w:cs="Arial"/>
                      <w:b/>
                      <w:bCs/>
                      <w:sz w:val="22"/>
                      <w:szCs w:val="22"/>
                    </w:rPr>
                  </w:pPr>
                </w:p>
              </w:tc>
              <w:tc>
                <w:tcPr>
                  <w:tcW w:w="417" w:type="pct"/>
                  <w:tcBorders>
                    <w:top w:val="nil"/>
                    <w:left w:val="nil"/>
                    <w:bottom w:val="single" w:sz="4" w:space="0" w:color="008080"/>
                    <w:right w:val="single" w:sz="8" w:space="0" w:color="008080"/>
                  </w:tcBorders>
                  <w:shd w:val="clear" w:color="auto" w:fill="auto"/>
                  <w:noWrap/>
                  <w:vAlign w:val="bottom"/>
                </w:tcPr>
                <w:p w14:paraId="46AA8475" w14:textId="77777777" w:rsidR="00B82CAF" w:rsidRPr="000B1AF3" w:rsidRDefault="00B82CAF" w:rsidP="00B82CAF">
                  <w:pPr>
                    <w:rPr>
                      <w:rFonts w:ascii="Calibri" w:hAnsi="Calibri" w:cs="Arial"/>
                      <w:b/>
                      <w:bCs/>
                      <w:sz w:val="22"/>
                      <w:szCs w:val="22"/>
                    </w:rPr>
                  </w:pPr>
                </w:p>
              </w:tc>
            </w:tr>
            <w:tr w:rsidR="00B82CAF" w:rsidRPr="000B1AF3" w14:paraId="5F337E8B" w14:textId="77777777" w:rsidTr="00B82CAF">
              <w:trPr>
                <w:trHeight w:val="270"/>
              </w:trPr>
              <w:tc>
                <w:tcPr>
                  <w:tcW w:w="1772" w:type="pct"/>
                  <w:tcBorders>
                    <w:top w:val="nil"/>
                    <w:left w:val="single" w:sz="8" w:space="0" w:color="008080"/>
                    <w:bottom w:val="single" w:sz="8" w:space="0" w:color="008080"/>
                    <w:right w:val="nil"/>
                  </w:tcBorders>
                  <w:shd w:val="clear" w:color="auto" w:fill="auto"/>
                  <w:noWrap/>
                  <w:vAlign w:val="bottom"/>
                </w:tcPr>
                <w:p w14:paraId="537DFA35" w14:textId="77777777" w:rsidR="00B82CAF" w:rsidRPr="000B1AF3" w:rsidRDefault="00B82CAF" w:rsidP="00B82CAF">
                  <w:pPr>
                    <w:jc w:val="center"/>
                    <w:rPr>
                      <w:rFonts w:ascii="Calibri" w:hAnsi="Calibri" w:cs="Arial"/>
                      <w:b/>
                      <w:bCs/>
                      <w:sz w:val="22"/>
                      <w:szCs w:val="22"/>
                    </w:rPr>
                  </w:pPr>
                  <w:r w:rsidRPr="000B1AF3">
                    <w:rPr>
                      <w:rFonts w:ascii="Calibri" w:hAnsi="Calibri" w:cs="Arial"/>
                      <w:b/>
                      <w:bCs/>
                      <w:sz w:val="22"/>
                      <w:szCs w:val="22"/>
                    </w:rPr>
                    <w:t xml:space="preserve"> TOTAL GENERAL </w:t>
                  </w:r>
                  <w:proofErr w:type="spellStart"/>
                  <w:r w:rsidRPr="000B1AF3">
                    <w:rPr>
                      <w:rFonts w:ascii="Calibri" w:hAnsi="Calibri" w:cs="Arial"/>
                      <w:b/>
                      <w:bCs/>
                      <w:sz w:val="22"/>
                      <w:szCs w:val="22"/>
                    </w:rPr>
                    <w:t>inclusiv</w:t>
                  </w:r>
                  <w:proofErr w:type="spellEnd"/>
                  <w:r w:rsidRPr="000B1AF3">
                    <w:rPr>
                      <w:rFonts w:ascii="Calibri" w:hAnsi="Calibri" w:cs="Arial"/>
                      <w:b/>
                      <w:bCs/>
                      <w:sz w:val="22"/>
                      <w:szCs w:val="22"/>
                    </w:rPr>
                    <w:t xml:space="preserve"> TVA </w:t>
                  </w:r>
                </w:p>
              </w:tc>
              <w:tc>
                <w:tcPr>
                  <w:tcW w:w="1014" w:type="pct"/>
                  <w:gridSpan w:val="2"/>
                  <w:tcBorders>
                    <w:top w:val="single" w:sz="4" w:space="0" w:color="008080"/>
                    <w:left w:val="single" w:sz="8" w:space="0" w:color="008080"/>
                    <w:bottom w:val="single" w:sz="8" w:space="0" w:color="008080"/>
                    <w:right w:val="single" w:sz="8" w:space="0" w:color="008080"/>
                  </w:tcBorders>
                  <w:shd w:val="clear" w:color="auto" w:fill="auto"/>
                  <w:noWrap/>
                  <w:vAlign w:val="bottom"/>
                </w:tcPr>
                <w:p w14:paraId="22F4AF61" w14:textId="77777777" w:rsidR="00B82CAF" w:rsidRPr="000B1AF3" w:rsidRDefault="00B82CAF" w:rsidP="00B82CAF">
                  <w:pPr>
                    <w:jc w:val="center"/>
                    <w:rPr>
                      <w:rFonts w:ascii="Calibri" w:hAnsi="Calibri" w:cs="Arial"/>
                      <w:b/>
                      <w:bCs/>
                      <w:sz w:val="22"/>
                      <w:szCs w:val="22"/>
                    </w:rPr>
                  </w:pPr>
                </w:p>
              </w:tc>
              <w:tc>
                <w:tcPr>
                  <w:tcW w:w="1143" w:type="pct"/>
                  <w:gridSpan w:val="2"/>
                  <w:tcBorders>
                    <w:top w:val="single" w:sz="4" w:space="0" w:color="008080"/>
                    <w:left w:val="nil"/>
                    <w:bottom w:val="single" w:sz="8" w:space="0" w:color="008080"/>
                    <w:right w:val="single" w:sz="8" w:space="0" w:color="008080"/>
                  </w:tcBorders>
                  <w:shd w:val="clear" w:color="auto" w:fill="auto"/>
                  <w:noWrap/>
                  <w:vAlign w:val="bottom"/>
                </w:tcPr>
                <w:p w14:paraId="1FF8D3D6" w14:textId="77777777" w:rsidR="00B82CAF" w:rsidRPr="000B1AF3" w:rsidRDefault="00B82CAF" w:rsidP="00B82CAF">
                  <w:pPr>
                    <w:jc w:val="center"/>
                    <w:rPr>
                      <w:rFonts w:ascii="Calibri" w:hAnsi="Calibri" w:cs="Arial"/>
                      <w:b/>
                      <w:bCs/>
                      <w:sz w:val="22"/>
                      <w:szCs w:val="22"/>
                    </w:rPr>
                  </w:pPr>
                </w:p>
              </w:tc>
              <w:tc>
                <w:tcPr>
                  <w:tcW w:w="1071" w:type="pct"/>
                  <w:gridSpan w:val="2"/>
                  <w:tcBorders>
                    <w:top w:val="single" w:sz="4" w:space="0" w:color="008080"/>
                    <w:left w:val="nil"/>
                    <w:bottom w:val="single" w:sz="8" w:space="0" w:color="008080"/>
                    <w:right w:val="single" w:sz="8" w:space="0" w:color="008080"/>
                  </w:tcBorders>
                  <w:shd w:val="clear" w:color="auto" w:fill="auto"/>
                  <w:noWrap/>
                  <w:vAlign w:val="bottom"/>
                </w:tcPr>
                <w:p w14:paraId="27E38A0B" w14:textId="77777777" w:rsidR="00B82CAF" w:rsidRPr="000B1AF3" w:rsidRDefault="00B82CAF" w:rsidP="00B82CAF">
                  <w:pPr>
                    <w:jc w:val="center"/>
                    <w:rPr>
                      <w:rFonts w:ascii="Calibri" w:hAnsi="Calibri" w:cs="Arial"/>
                      <w:b/>
                      <w:bCs/>
                      <w:sz w:val="22"/>
                      <w:szCs w:val="22"/>
                    </w:rPr>
                  </w:pPr>
                </w:p>
              </w:tc>
            </w:tr>
          </w:tbl>
          <w:p w14:paraId="558A7D53" w14:textId="77777777" w:rsidR="00B82CAF" w:rsidRPr="000B1AF3" w:rsidRDefault="00B82CAF" w:rsidP="00B82CAF">
            <w:pPr>
              <w:rPr>
                <w:rFonts w:ascii="Calibri" w:hAnsi="Calibri" w:cs="Arial"/>
                <w:b/>
                <w:i/>
                <w:iCs/>
                <w:sz w:val="22"/>
                <w:szCs w:val="22"/>
                <w:lang w:val="ro-RO"/>
              </w:rPr>
            </w:pPr>
          </w:p>
          <w:p w14:paraId="3CF6C965" w14:textId="77777777" w:rsidR="00B82CAF" w:rsidRPr="000B1AF3" w:rsidRDefault="00B82CAF" w:rsidP="00B82CAF">
            <w:pPr>
              <w:rPr>
                <w:rFonts w:ascii="Calibri" w:hAnsi="Calibri" w:cs="Arial"/>
                <w:b/>
                <w:sz w:val="22"/>
                <w:szCs w:val="22"/>
                <w:lang w:val="pt-BR"/>
              </w:rPr>
            </w:pPr>
            <w:r w:rsidRPr="008E7CC0">
              <w:rPr>
                <w:rFonts w:ascii="Calibri" w:hAnsi="Calibri" w:cs="Arial"/>
                <w:b/>
                <w:sz w:val="22"/>
                <w:szCs w:val="22"/>
                <w:highlight w:val="green"/>
                <w:lang w:val="pt-BR"/>
              </w:rPr>
              <w:t>Buget indicativ centralizator</w:t>
            </w:r>
            <w:r w:rsidRPr="000B1AF3">
              <w:rPr>
                <w:rFonts w:ascii="Calibri" w:hAnsi="Calibri" w:cs="Arial"/>
                <w:b/>
                <w:sz w:val="22"/>
                <w:szCs w:val="22"/>
                <w:lang w:val="pt-BR"/>
              </w:rPr>
              <w:t xml:space="preserve"> (Euro) conform HG 907/2016</w:t>
            </w:r>
          </w:p>
          <w:p w14:paraId="62990546" w14:textId="77777777" w:rsidR="00B82CAF" w:rsidRPr="000B1AF3" w:rsidRDefault="00B82CAF" w:rsidP="00B82CAF">
            <w:pPr>
              <w:ind w:left="-240"/>
              <w:rPr>
                <w:rFonts w:ascii="Calibri" w:hAnsi="Calibri" w:cs="Arial"/>
                <w:b/>
                <w:sz w:val="22"/>
                <w:szCs w:val="22"/>
                <w:lang w:val="pt-BR"/>
              </w:rPr>
            </w:pPr>
          </w:p>
          <w:p w14:paraId="236C499D" w14:textId="77777777" w:rsidR="00B82CAF" w:rsidRPr="000B1AF3" w:rsidRDefault="00B82CAF" w:rsidP="00B82CAF">
            <w:pPr>
              <w:rPr>
                <w:rFonts w:ascii="Calibri" w:hAnsi="Calibri" w:cs="Arial"/>
                <w:sz w:val="22"/>
                <w:szCs w:val="22"/>
                <w:lang w:val="pt-BR"/>
              </w:rPr>
            </w:pPr>
            <w:r w:rsidRPr="000B1AF3">
              <w:rPr>
                <w:rFonts w:ascii="Calibri" w:hAnsi="Calibri" w:cs="Arial"/>
                <w:sz w:val="22"/>
                <w:szCs w:val="22"/>
                <w:lang w:val="pt-BR"/>
              </w:rPr>
              <w:t xml:space="preserve">S-a utilizat cursul de transformare                             1 Euro = ……………Lei  </w:t>
            </w:r>
          </w:p>
          <w:p w14:paraId="0C50D731" w14:textId="77777777" w:rsidR="00B82CAF" w:rsidRPr="000B1AF3" w:rsidRDefault="00B82CAF" w:rsidP="00B82CAF">
            <w:pPr>
              <w:ind w:left="3600" w:firstLine="720"/>
              <w:rPr>
                <w:rFonts w:ascii="Calibri" w:hAnsi="Calibri" w:cs="Arial"/>
                <w:sz w:val="22"/>
                <w:szCs w:val="22"/>
                <w:lang w:val="pt-BR"/>
              </w:rPr>
            </w:pPr>
          </w:p>
          <w:p w14:paraId="145C2D66" w14:textId="77777777" w:rsidR="00B82CAF" w:rsidRPr="000B1AF3" w:rsidRDefault="00B82CAF" w:rsidP="00B82CAF">
            <w:pPr>
              <w:rPr>
                <w:rFonts w:ascii="Calibri" w:hAnsi="Calibri" w:cs="Arial"/>
                <w:sz w:val="22"/>
                <w:szCs w:val="22"/>
                <w:lang w:val="pt-BR"/>
              </w:rPr>
            </w:pPr>
            <w:r w:rsidRPr="000B1AF3">
              <w:rPr>
                <w:rFonts w:ascii="Calibri" w:hAnsi="Calibri" w:cs="Arial"/>
                <w:sz w:val="22"/>
                <w:szCs w:val="22"/>
                <w:lang w:val="pt-BR"/>
              </w:rPr>
              <w:t>din data de:____/_____/__________</w:t>
            </w:r>
          </w:p>
          <w:p w14:paraId="2F46572E" w14:textId="77777777" w:rsidR="00B82CAF" w:rsidRPr="000B1AF3" w:rsidRDefault="00B82CAF" w:rsidP="00B82CAF">
            <w:pPr>
              <w:jc w:val="right"/>
              <w:rPr>
                <w:rFonts w:ascii="Calibri" w:hAnsi="Calibri" w:cs="Arial"/>
                <w:sz w:val="22"/>
                <w:szCs w:val="22"/>
                <w:lang w:val="ro-RO"/>
              </w:rPr>
            </w:pPr>
            <w:r w:rsidRPr="000B1AF3">
              <w:rPr>
                <w:rFonts w:ascii="Calibri" w:hAnsi="Calibri" w:cs="Arial"/>
                <w:sz w:val="22"/>
                <w:szCs w:val="22"/>
                <w:lang w:val="ro-RO"/>
              </w:rPr>
              <w:t>EURO</w:t>
            </w:r>
          </w:p>
          <w:tbl>
            <w:tblPr>
              <w:tblW w:w="14101" w:type="dxa"/>
              <w:tblInd w:w="1" w:type="dxa"/>
              <w:tblLayout w:type="fixed"/>
              <w:tblLook w:val="0000" w:firstRow="0" w:lastRow="0" w:firstColumn="0" w:lastColumn="0" w:noHBand="0" w:noVBand="0"/>
            </w:tblPr>
            <w:tblGrid>
              <w:gridCol w:w="5031"/>
              <w:gridCol w:w="1749"/>
              <w:gridCol w:w="1131"/>
              <w:gridCol w:w="2039"/>
              <w:gridCol w:w="1204"/>
              <w:gridCol w:w="1856"/>
              <w:gridCol w:w="1091"/>
            </w:tblGrid>
            <w:tr w:rsidR="00B82CAF" w:rsidRPr="000B1AF3" w14:paraId="4BFC5CD9" w14:textId="77777777" w:rsidTr="00B82CAF">
              <w:trPr>
                <w:trHeight w:val="300"/>
              </w:trPr>
              <w:tc>
                <w:tcPr>
                  <w:tcW w:w="1784" w:type="pct"/>
                  <w:tcBorders>
                    <w:top w:val="single" w:sz="8" w:space="0" w:color="008080"/>
                    <w:left w:val="single" w:sz="8" w:space="0" w:color="008080"/>
                    <w:bottom w:val="single" w:sz="4" w:space="0" w:color="008080"/>
                    <w:right w:val="nil"/>
                  </w:tcBorders>
                  <w:shd w:val="clear" w:color="auto" w:fill="auto"/>
                  <w:noWrap/>
                  <w:vAlign w:val="bottom"/>
                </w:tcPr>
                <w:p w14:paraId="388B513C" w14:textId="77777777" w:rsidR="00B82CAF" w:rsidRPr="000B1AF3" w:rsidRDefault="00B82CAF" w:rsidP="00B82CAF">
                  <w:pPr>
                    <w:rPr>
                      <w:rFonts w:ascii="Calibri" w:hAnsi="Calibri" w:cs="Arial"/>
                      <w:b/>
                      <w:bCs/>
                      <w:sz w:val="22"/>
                      <w:szCs w:val="22"/>
                      <w:lang w:val="it-IT"/>
                    </w:rPr>
                  </w:pPr>
                  <w:r w:rsidRPr="000B1AF3">
                    <w:rPr>
                      <w:rFonts w:ascii="Calibri" w:hAnsi="Calibri" w:cs="Arial"/>
                      <w:b/>
                      <w:bCs/>
                      <w:sz w:val="22"/>
                      <w:szCs w:val="22"/>
                      <w:lang w:val="it-IT"/>
                    </w:rPr>
                    <w:t xml:space="preserve">  Buget Indicativ al Proiectului (Valori fără TVA ) </w:t>
                  </w:r>
                </w:p>
              </w:tc>
              <w:tc>
                <w:tcPr>
                  <w:tcW w:w="1021" w:type="pct"/>
                  <w:gridSpan w:val="2"/>
                  <w:vMerge w:val="restart"/>
                  <w:tcBorders>
                    <w:top w:val="single" w:sz="8" w:space="0" w:color="008080"/>
                    <w:left w:val="single" w:sz="8" w:space="0" w:color="008080"/>
                    <w:bottom w:val="single" w:sz="8" w:space="0" w:color="008080"/>
                    <w:right w:val="single" w:sz="8" w:space="0" w:color="008080"/>
                  </w:tcBorders>
                  <w:shd w:val="clear" w:color="auto" w:fill="auto"/>
                  <w:vAlign w:val="center"/>
                </w:tcPr>
                <w:p w14:paraId="53B83640" w14:textId="77777777" w:rsidR="00B82CAF" w:rsidRPr="000B1AF3" w:rsidRDefault="00B82CAF" w:rsidP="00B82CAF">
                  <w:pPr>
                    <w:jc w:val="center"/>
                    <w:rPr>
                      <w:rFonts w:ascii="Calibri" w:hAnsi="Calibri" w:cs="Arial"/>
                      <w:b/>
                      <w:bCs/>
                      <w:sz w:val="22"/>
                      <w:szCs w:val="22"/>
                      <w:lang w:val="it-IT"/>
                    </w:rPr>
                  </w:pPr>
                  <w:r w:rsidRPr="000B1AF3">
                    <w:rPr>
                      <w:rFonts w:ascii="Calibri" w:hAnsi="Calibri" w:cs="Arial"/>
                      <w:b/>
                      <w:bCs/>
                      <w:sz w:val="22"/>
                      <w:szCs w:val="22"/>
                      <w:lang w:val="it-IT"/>
                    </w:rPr>
                    <w:t>Cheltuieli conform Cererii de finanţare</w:t>
                  </w:r>
                </w:p>
              </w:tc>
              <w:tc>
                <w:tcPr>
                  <w:tcW w:w="2196" w:type="pct"/>
                  <w:gridSpan w:val="4"/>
                  <w:tcBorders>
                    <w:top w:val="single" w:sz="8" w:space="0" w:color="008080"/>
                    <w:left w:val="nil"/>
                    <w:bottom w:val="single" w:sz="8" w:space="0" w:color="008080"/>
                    <w:right w:val="single" w:sz="8" w:space="0" w:color="008080"/>
                  </w:tcBorders>
                  <w:shd w:val="clear" w:color="auto" w:fill="auto"/>
                  <w:vAlign w:val="center"/>
                </w:tcPr>
                <w:p w14:paraId="5D060BB7" w14:textId="77777777" w:rsidR="00B82CAF" w:rsidRPr="000B1AF3" w:rsidRDefault="00B82CAF" w:rsidP="00B82CAF">
                  <w:pPr>
                    <w:ind w:right="-108"/>
                    <w:jc w:val="center"/>
                    <w:rPr>
                      <w:rFonts w:ascii="Calibri" w:hAnsi="Calibri" w:cs="Arial"/>
                      <w:b/>
                      <w:bCs/>
                      <w:sz w:val="22"/>
                      <w:szCs w:val="22"/>
                    </w:rPr>
                  </w:pPr>
                  <w:proofErr w:type="spellStart"/>
                  <w:r w:rsidRPr="000B1AF3">
                    <w:rPr>
                      <w:rFonts w:ascii="Calibri" w:hAnsi="Calibri" w:cs="Arial"/>
                      <w:b/>
                      <w:bCs/>
                      <w:sz w:val="22"/>
                      <w:szCs w:val="22"/>
                    </w:rPr>
                    <w:t>Ve</w:t>
                  </w:r>
                  <w:r w:rsidRPr="00B82CAF">
                    <w:rPr>
                      <w:rFonts w:ascii="Calibri" w:hAnsi="Calibri" w:cs="Arial"/>
                      <w:b/>
                      <w:bCs/>
                      <w:sz w:val="22"/>
                      <w:szCs w:val="22"/>
                    </w:rPr>
                    <w:t>rificare</w:t>
                  </w:r>
                  <w:proofErr w:type="spellEnd"/>
                  <w:r w:rsidRPr="00B82CAF">
                    <w:rPr>
                      <w:rFonts w:ascii="Calibri" w:hAnsi="Calibri" w:cs="Arial"/>
                      <w:b/>
                      <w:bCs/>
                      <w:sz w:val="22"/>
                      <w:szCs w:val="22"/>
                    </w:rPr>
                    <w:t xml:space="preserve"> </w:t>
                  </w:r>
                  <w:r w:rsidRPr="00B82CAF">
                    <w:rPr>
                      <w:rFonts w:ascii="Calibri" w:hAnsi="Calibri" w:cs="Arial"/>
                      <w:b/>
                      <w:sz w:val="22"/>
                      <w:szCs w:val="22"/>
                      <w:lang w:val="ro-RO"/>
                    </w:rPr>
                    <w:t>GAL</w:t>
                  </w:r>
                </w:p>
              </w:tc>
            </w:tr>
            <w:tr w:rsidR="00B82CAF" w:rsidRPr="000B1AF3" w14:paraId="35FA6A9E" w14:textId="77777777" w:rsidTr="00B82CAF">
              <w:trPr>
                <w:trHeight w:val="315"/>
              </w:trPr>
              <w:tc>
                <w:tcPr>
                  <w:tcW w:w="1784" w:type="pct"/>
                  <w:tcBorders>
                    <w:top w:val="nil"/>
                    <w:left w:val="single" w:sz="8" w:space="0" w:color="008080"/>
                    <w:bottom w:val="single" w:sz="4" w:space="0" w:color="008080"/>
                    <w:right w:val="nil"/>
                  </w:tcBorders>
                  <w:shd w:val="clear" w:color="auto" w:fill="auto"/>
                  <w:vAlign w:val="center"/>
                </w:tcPr>
                <w:p w14:paraId="2B82C3DB" w14:textId="77777777" w:rsidR="00B82CAF" w:rsidRPr="000B1AF3" w:rsidRDefault="00B82CAF" w:rsidP="00B82CAF">
                  <w:pPr>
                    <w:jc w:val="center"/>
                    <w:rPr>
                      <w:rFonts w:ascii="Calibri" w:hAnsi="Calibri" w:cs="Arial"/>
                      <w:b/>
                      <w:bCs/>
                      <w:sz w:val="22"/>
                      <w:szCs w:val="22"/>
                    </w:rPr>
                  </w:pPr>
                  <w:proofErr w:type="spellStart"/>
                  <w:r w:rsidRPr="000B1AF3">
                    <w:rPr>
                      <w:rFonts w:ascii="Calibri" w:hAnsi="Calibri" w:cs="Arial"/>
                      <w:b/>
                      <w:bCs/>
                      <w:sz w:val="22"/>
                      <w:szCs w:val="22"/>
                    </w:rPr>
                    <w:t>Denumirea</w:t>
                  </w:r>
                  <w:proofErr w:type="spellEnd"/>
                  <w:r w:rsidRPr="000B1AF3">
                    <w:rPr>
                      <w:rFonts w:ascii="Calibri" w:hAnsi="Calibri" w:cs="Arial"/>
                      <w:b/>
                      <w:bCs/>
                      <w:sz w:val="22"/>
                      <w:szCs w:val="22"/>
                    </w:rPr>
                    <w:t xml:space="preserve"> </w:t>
                  </w:r>
                  <w:proofErr w:type="spellStart"/>
                  <w:r w:rsidRPr="000B1AF3">
                    <w:rPr>
                      <w:rFonts w:ascii="Calibri" w:hAnsi="Calibri" w:cs="Arial"/>
                      <w:b/>
                      <w:bCs/>
                      <w:sz w:val="22"/>
                      <w:szCs w:val="22"/>
                    </w:rPr>
                    <w:t>capitolelor</w:t>
                  </w:r>
                  <w:proofErr w:type="spellEnd"/>
                  <w:r w:rsidRPr="000B1AF3">
                    <w:rPr>
                      <w:rFonts w:ascii="Calibri" w:hAnsi="Calibri" w:cs="Arial"/>
                      <w:b/>
                      <w:bCs/>
                      <w:sz w:val="22"/>
                      <w:szCs w:val="22"/>
                    </w:rPr>
                    <w:t xml:space="preserve"> de </w:t>
                  </w:r>
                  <w:proofErr w:type="spellStart"/>
                  <w:r w:rsidRPr="000B1AF3">
                    <w:rPr>
                      <w:rFonts w:ascii="Calibri" w:hAnsi="Calibri" w:cs="Arial"/>
                      <w:b/>
                      <w:bCs/>
                      <w:sz w:val="22"/>
                      <w:szCs w:val="22"/>
                    </w:rPr>
                    <w:t>cheltuieli</w:t>
                  </w:r>
                  <w:proofErr w:type="spellEnd"/>
                </w:p>
              </w:tc>
              <w:tc>
                <w:tcPr>
                  <w:tcW w:w="1021" w:type="pct"/>
                  <w:gridSpan w:val="2"/>
                  <w:vMerge/>
                  <w:tcBorders>
                    <w:top w:val="single" w:sz="8" w:space="0" w:color="008080"/>
                    <w:left w:val="single" w:sz="8" w:space="0" w:color="008080"/>
                    <w:bottom w:val="single" w:sz="4" w:space="0" w:color="008080"/>
                    <w:right w:val="single" w:sz="8" w:space="0" w:color="008080"/>
                  </w:tcBorders>
                  <w:shd w:val="clear" w:color="auto" w:fill="auto"/>
                  <w:vAlign w:val="center"/>
                </w:tcPr>
                <w:p w14:paraId="52A065ED" w14:textId="77777777" w:rsidR="00B82CAF" w:rsidRPr="000B1AF3" w:rsidRDefault="00B82CAF" w:rsidP="00B82CAF">
                  <w:pPr>
                    <w:rPr>
                      <w:rFonts w:ascii="Calibri" w:hAnsi="Calibri" w:cs="Arial"/>
                      <w:b/>
                      <w:bCs/>
                      <w:sz w:val="22"/>
                      <w:szCs w:val="22"/>
                    </w:rPr>
                  </w:pPr>
                </w:p>
              </w:tc>
              <w:tc>
                <w:tcPr>
                  <w:tcW w:w="1150" w:type="pct"/>
                  <w:gridSpan w:val="2"/>
                  <w:tcBorders>
                    <w:top w:val="single" w:sz="8" w:space="0" w:color="008080"/>
                    <w:left w:val="single" w:sz="8" w:space="0" w:color="008080"/>
                    <w:bottom w:val="single" w:sz="4" w:space="0" w:color="008080"/>
                    <w:right w:val="single" w:sz="8" w:space="0" w:color="008080"/>
                  </w:tcBorders>
                  <w:shd w:val="clear" w:color="auto" w:fill="auto"/>
                  <w:vAlign w:val="center"/>
                </w:tcPr>
                <w:p w14:paraId="6E7305DE" w14:textId="3B11BEC7" w:rsidR="00B82CAF" w:rsidRPr="000B1AF3" w:rsidRDefault="00242E54" w:rsidP="00B82CAF">
                  <w:pPr>
                    <w:jc w:val="center"/>
                    <w:rPr>
                      <w:rFonts w:ascii="Calibri" w:hAnsi="Calibri" w:cs="Arial"/>
                      <w:b/>
                      <w:bCs/>
                      <w:sz w:val="22"/>
                      <w:szCs w:val="22"/>
                    </w:rPr>
                  </w:pPr>
                  <w:proofErr w:type="spellStart"/>
                  <w:r w:rsidRPr="000B1AF3">
                    <w:rPr>
                      <w:rFonts w:ascii="Calibri" w:hAnsi="Calibri" w:cs="Arial"/>
                      <w:b/>
                      <w:bCs/>
                      <w:sz w:val="22"/>
                      <w:szCs w:val="22"/>
                    </w:rPr>
                    <w:t>Cheltuieli</w:t>
                  </w:r>
                  <w:proofErr w:type="spellEnd"/>
                  <w:r w:rsidRPr="000B1AF3">
                    <w:rPr>
                      <w:rFonts w:ascii="Calibri" w:hAnsi="Calibri" w:cs="Arial"/>
                      <w:b/>
                      <w:bCs/>
                      <w:sz w:val="22"/>
                      <w:szCs w:val="22"/>
                    </w:rPr>
                    <w:t xml:space="preserve"> confor</w:t>
                  </w:r>
                  <w:r>
                    <w:rPr>
                      <w:rFonts w:ascii="Calibri" w:hAnsi="Calibri" w:cs="Arial"/>
                      <w:b/>
                      <w:bCs/>
                      <w:sz w:val="22"/>
                      <w:szCs w:val="22"/>
                    </w:rPr>
                    <w:t>m Plan de marketing</w:t>
                  </w:r>
                </w:p>
              </w:tc>
              <w:tc>
                <w:tcPr>
                  <w:tcW w:w="1045" w:type="pct"/>
                  <w:gridSpan w:val="2"/>
                  <w:tcBorders>
                    <w:top w:val="single" w:sz="4" w:space="0" w:color="008080"/>
                    <w:left w:val="nil"/>
                    <w:bottom w:val="single" w:sz="4" w:space="0" w:color="008080"/>
                    <w:right w:val="single" w:sz="8" w:space="0" w:color="008080"/>
                  </w:tcBorders>
                  <w:shd w:val="clear" w:color="auto" w:fill="auto"/>
                  <w:vAlign w:val="center"/>
                </w:tcPr>
                <w:p w14:paraId="4DB50E82" w14:textId="77777777" w:rsidR="00B82CAF" w:rsidRPr="000B1AF3" w:rsidRDefault="00B82CAF" w:rsidP="00B82CAF">
                  <w:pPr>
                    <w:jc w:val="center"/>
                    <w:rPr>
                      <w:rFonts w:ascii="Calibri" w:hAnsi="Calibri" w:cs="Arial"/>
                      <w:b/>
                      <w:bCs/>
                      <w:sz w:val="22"/>
                      <w:szCs w:val="22"/>
                      <w:lang w:val="pt-BR"/>
                    </w:rPr>
                  </w:pPr>
                  <w:r w:rsidRPr="000B1AF3">
                    <w:rPr>
                      <w:rFonts w:ascii="Calibri" w:hAnsi="Calibri" w:cs="Arial"/>
                      <w:b/>
                      <w:bCs/>
                      <w:sz w:val="22"/>
                      <w:szCs w:val="22"/>
                      <w:lang w:val="pt-BR"/>
                    </w:rPr>
                    <w:t>Diferenţe faţă de Cererea de finanţare</w:t>
                  </w:r>
                </w:p>
              </w:tc>
            </w:tr>
            <w:tr w:rsidR="00B82CAF" w:rsidRPr="000B1AF3" w14:paraId="63E65F88" w14:textId="77777777" w:rsidTr="00B82CAF">
              <w:trPr>
                <w:trHeight w:val="315"/>
              </w:trPr>
              <w:tc>
                <w:tcPr>
                  <w:tcW w:w="1784" w:type="pct"/>
                  <w:tcBorders>
                    <w:top w:val="nil"/>
                    <w:left w:val="single" w:sz="8" w:space="0" w:color="008080"/>
                    <w:bottom w:val="single" w:sz="4" w:space="0" w:color="008080"/>
                    <w:right w:val="nil"/>
                  </w:tcBorders>
                  <w:shd w:val="clear" w:color="auto" w:fill="auto"/>
                  <w:vAlign w:val="center"/>
                </w:tcPr>
                <w:p w14:paraId="62D8FD9F" w14:textId="77777777" w:rsidR="00B82CAF" w:rsidRPr="000B1AF3" w:rsidRDefault="00B82CAF" w:rsidP="00B82CAF">
                  <w:pPr>
                    <w:jc w:val="center"/>
                    <w:rPr>
                      <w:rFonts w:ascii="Calibri" w:hAnsi="Calibri" w:cs="Arial"/>
                      <w:b/>
                      <w:bCs/>
                      <w:sz w:val="22"/>
                      <w:szCs w:val="22"/>
                      <w:lang w:val="pt-BR"/>
                    </w:rPr>
                  </w:pPr>
                  <w:r w:rsidRPr="000B1AF3">
                    <w:rPr>
                      <w:rFonts w:ascii="Calibri" w:hAnsi="Calibri" w:cs="Arial"/>
                      <w:b/>
                      <w:bCs/>
                      <w:sz w:val="22"/>
                      <w:szCs w:val="22"/>
                      <w:lang w:val="pt-BR"/>
                    </w:rPr>
                    <w:t> </w:t>
                  </w:r>
                </w:p>
              </w:tc>
              <w:tc>
                <w:tcPr>
                  <w:tcW w:w="620" w:type="pct"/>
                  <w:tcBorders>
                    <w:top w:val="nil"/>
                    <w:left w:val="single" w:sz="8" w:space="0" w:color="008080"/>
                    <w:bottom w:val="single" w:sz="4" w:space="0" w:color="008080"/>
                    <w:right w:val="single" w:sz="4" w:space="0" w:color="008080"/>
                  </w:tcBorders>
                  <w:shd w:val="clear" w:color="auto" w:fill="auto"/>
                  <w:vAlign w:val="center"/>
                </w:tcPr>
                <w:p w14:paraId="3986AEE1" w14:textId="77777777" w:rsidR="00B82CAF" w:rsidRPr="000B1AF3" w:rsidRDefault="00B82CAF" w:rsidP="00B82CAF">
                  <w:pPr>
                    <w:jc w:val="center"/>
                    <w:rPr>
                      <w:rFonts w:ascii="Calibri" w:hAnsi="Calibri" w:cs="Arial"/>
                      <w:b/>
                      <w:bCs/>
                      <w:sz w:val="22"/>
                      <w:szCs w:val="22"/>
                    </w:rPr>
                  </w:pPr>
                  <w:r w:rsidRPr="000B1AF3">
                    <w:rPr>
                      <w:rFonts w:ascii="Calibri" w:hAnsi="Calibri" w:cs="Arial"/>
                      <w:b/>
                      <w:bCs/>
                      <w:sz w:val="22"/>
                      <w:szCs w:val="22"/>
                    </w:rPr>
                    <w:t>E</w:t>
                  </w:r>
                </w:p>
              </w:tc>
              <w:tc>
                <w:tcPr>
                  <w:tcW w:w="401" w:type="pct"/>
                  <w:tcBorders>
                    <w:top w:val="nil"/>
                    <w:left w:val="nil"/>
                    <w:bottom w:val="single" w:sz="4" w:space="0" w:color="008080"/>
                    <w:right w:val="single" w:sz="8" w:space="0" w:color="008080"/>
                  </w:tcBorders>
                  <w:shd w:val="clear" w:color="auto" w:fill="auto"/>
                  <w:vAlign w:val="center"/>
                </w:tcPr>
                <w:p w14:paraId="7EEFB9B6" w14:textId="77777777" w:rsidR="00B82CAF" w:rsidRPr="000B1AF3" w:rsidRDefault="00B82CAF" w:rsidP="00B82CAF">
                  <w:pPr>
                    <w:jc w:val="center"/>
                    <w:rPr>
                      <w:rFonts w:ascii="Calibri" w:hAnsi="Calibri" w:cs="Arial"/>
                      <w:b/>
                      <w:bCs/>
                      <w:sz w:val="22"/>
                      <w:szCs w:val="22"/>
                    </w:rPr>
                  </w:pPr>
                  <w:r w:rsidRPr="000B1AF3">
                    <w:rPr>
                      <w:rFonts w:ascii="Calibri" w:hAnsi="Calibri" w:cs="Arial"/>
                      <w:b/>
                      <w:bCs/>
                      <w:sz w:val="22"/>
                      <w:szCs w:val="22"/>
                    </w:rPr>
                    <w:t>N</w:t>
                  </w:r>
                </w:p>
              </w:tc>
              <w:tc>
                <w:tcPr>
                  <w:tcW w:w="723" w:type="pct"/>
                  <w:tcBorders>
                    <w:top w:val="nil"/>
                    <w:left w:val="nil"/>
                    <w:bottom w:val="single" w:sz="4" w:space="0" w:color="008080"/>
                    <w:right w:val="single" w:sz="4" w:space="0" w:color="008080"/>
                  </w:tcBorders>
                  <w:shd w:val="clear" w:color="auto" w:fill="auto"/>
                  <w:vAlign w:val="center"/>
                </w:tcPr>
                <w:p w14:paraId="4DB4825D" w14:textId="77777777" w:rsidR="00B82CAF" w:rsidRPr="000B1AF3" w:rsidRDefault="00B82CAF" w:rsidP="00B82CAF">
                  <w:pPr>
                    <w:jc w:val="center"/>
                    <w:rPr>
                      <w:rFonts w:ascii="Calibri" w:hAnsi="Calibri" w:cs="Arial"/>
                      <w:b/>
                      <w:bCs/>
                      <w:sz w:val="22"/>
                      <w:szCs w:val="22"/>
                    </w:rPr>
                  </w:pPr>
                  <w:r w:rsidRPr="000B1AF3">
                    <w:rPr>
                      <w:rFonts w:ascii="Calibri" w:hAnsi="Calibri" w:cs="Arial"/>
                      <w:b/>
                      <w:bCs/>
                      <w:sz w:val="22"/>
                      <w:szCs w:val="22"/>
                    </w:rPr>
                    <w:t>E</w:t>
                  </w:r>
                </w:p>
              </w:tc>
              <w:tc>
                <w:tcPr>
                  <w:tcW w:w="427" w:type="pct"/>
                  <w:tcBorders>
                    <w:top w:val="nil"/>
                    <w:left w:val="nil"/>
                    <w:bottom w:val="single" w:sz="4" w:space="0" w:color="008080"/>
                    <w:right w:val="single" w:sz="8" w:space="0" w:color="008080"/>
                  </w:tcBorders>
                  <w:shd w:val="clear" w:color="auto" w:fill="auto"/>
                  <w:vAlign w:val="center"/>
                </w:tcPr>
                <w:p w14:paraId="20F9FE62" w14:textId="77777777" w:rsidR="00B82CAF" w:rsidRPr="000B1AF3" w:rsidRDefault="00B82CAF" w:rsidP="00B82CAF">
                  <w:pPr>
                    <w:jc w:val="center"/>
                    <w:rPr>
                      <w:rFonts w:ascii="Calibri" w:hAnsi="Calibri" w:cs="Arial"/>
                      <w:b/>
                      <w:bCs/>
                      <w:sz w:val="22"/>
                      <w:szCs w:val="22"/>
                    </w:rPr>
                  </w:pPr>
                  <w:r w:rsidRPr="000B1AF3">
                    <w:rPr>
                      <w:rFonts w:ascii="Calibri" w:hAnsi="Calibri" w:cs="Arial"/>
                      <w:b/>
                      <w:bCs/>
                      <w:sz w:val="22"/>
                      <w:szCs w:val="22"/>
                    </w:rPr>
                    <w:t>N</w:t>
                  </w:r>
                </w:p>
              </w:tc>
              <w:tc>
                <w:tcPr>
                  <w:tcW w:w="658" w:type="pct"/>
                  <w:tcBorders>
                    <w:top w:val="nil"/>
                    <w:left w:val="nil"/>
                    <w:bottom w:val="single" w:sz="4" w:space="0" w:color="008080"/>
                    <w:right w:val="single" w:sz="4" w:space="0" w:color="008080"/>
                  </w:tcBorders>
                  <w:shd w:val="clear" w:color="auto" w:fill="auto"/>
                  <w:vAlign w:val="center"/>
                </w:tcPr>
                <w:p w14:paraId="31A0ABDA" w14:textId="77777777" w:rsidR="00B82CAF" w:rsidRPr="000B1AF3" w:rsidRDefault="00B82CAF" w:rsidP="00B82CAF">
                  <w:pPr>
                    <w:jc w:val="center"/>
                    <w:rPr>
                      <w:rFonts w:ascii="Calibri" w:hAnsi="Calibri" w:cs="Arial"/>
                      <w:b/>
                      <w:bCs/>
                      <w:sz w:val="22"/>
                      <w:szCs w:val="22"/>
                    </w:rPr>
                  </w:pPr>
                  <w:r w:rsidRPr="000B1AF3">
                    <w:rPr>
                      <w:rFonts w:ascii="Calibri" w:hAnsi="Calibri" w:cs="Arial"/>
                      <w:b/>
                      <w:bCs/>
                      <w:sz w:val="22"/>
                      <w:szCs w:val="22"/>
                    </w:rPr>
                    <w:t>E</w:t>
                  </w:r>
                </w:p>
              </w:tc>
              <w:tc>
                <w:tcPr>
                  <w:tcW w:w="387" w:type="pct"/>
                  <w:tcBorders>
                    <w:top w:val="nil"/>
                    <w:left w:val="nil"/>
                    <w:bottom w:val="single" w:sz="4" w:space="0" w:color="008080"/>
                    <w:right w:val="single" w:sz="8" w:space="0" w:color="008080"/>
                  </w:tcBorders>
                  <w:shd w:val="clear" w:color="auto" w:fill="auto"/>
                  <w:vAlign w:val="center"/>
                </w:tcPr>
                <w:p w14:paraId="7BED9126" w14:textId="77777777" w:rsidR="00B82CAF" w:rsidRPr="000B1AF3" w:rsidRDefault="00B82CAF" w:rsidP="00B82CAF">
                  <w:pPr>
                    <w:jc w:val="center"/>
                    <w:rPr>
                      <w:rFonts w:ascii="Calibri" w:hAnsi="Calibri" w:cs="Arial"/>
                      <w:b/>
                      <w:bCs/>
                      <w:sz w:val="22"/>
                      <w:szCs w:val="22"/>
                    </w:rPr>
                  </w:pPr>
                  <w:r w:rsidRPr="000B1AF3">
                    <w:rPr>
                      <w:rFonts w:ascii="Calibri" w:hAnsi="Calibri" w:cs="Arial"/>
                      <w:b/>
                      <w:bCs/>
                      <w:sz w:val="22"/>
                      <w:szCs w:val="22"/>
                    </w:rPr>
                    <w:t>N</w:t>
                  </w:r>
                </w:p>
              </w:tc>
            </w:tr>
            <w:tr w:rsidR="00B82CAF" w:rsidRPr="000B1AF3" w14:paraId="2871D731" w14:textId="77777777" w:rsidTr="00B82CAF">
              <w:trPr>
                <w:trHeight w:val="255"/>
              </w:trPr>
              <w:tc>
                <w:tcPr>
                  <w:tcW w:w="1784" w:type="pct"/>
                  <w:tcBorders>
                    <w:top w:val="nil"/>
                    <w:left w:val="single" w:sz="8" w:space="0" w:color="008080"/>
                    <w:bottom w:val="single" w:sz="4" w:space="0" w:color="008080"/>
                    <w:right w:val="nil"/>
                  </w:tcBorders>
                  <w:shd w:val="clear" w:color="auto" w:fill="auto"/>
                  <w:vAlign w:val="center"/>
                </w:tcPr>
                <w:p w14:paraId="17EBC0A5" w14:textId="77777777" w:rsidR="00B82CAF" w:rsidRPr="000B1AF3" w:rsidRDefault="00B82CAF" w:rsidP="00B82CAF">
                  <w:pPr>
                    <w:jc w:val="center"/>
                    <w:rPr>
                      <w:rFonts w:ascii="Calibri" w:hAnsi="Calibri" w:cs="Arial"/>
                      <w:b/>
                      <w:bCs/>
                      <w:sz w:val="22"/>
                      <w:szCs w:val="22"/>
                    </w:rPr>
                  </w:pPr>
                  <w:r w:rsidRPr="000B1AF3">
                    <w:rPr>
                      <w:rFonts w:ascii="Calibri" w:hAnsi="Calibri" w:cs="Arial"/>
                      <w:b/>
                      <w:bCs/>
                      <w:sz w:val="22"/>
                      <w:szCs w:val="22"/>
                    </w:rPr>
                    <w:t>1</w:t>
                  </w:r>
                </w:p>
              </w:tc>
              <w:tc>
                <w:tcPr>
                  <w:tcW w:w="620" w:type="pct"/>
                  <w:tcBorders>
                    <w:top w:val="nil"/>
                    <w:left w:val="single" w:sz="8" w:space="0" w:color="008080"/>
                    <w:bottom w:val="single" w:sz="4" w:space="0" w:color="008080"/>
                    <w:right w:val="single" w:sz="4" w:space="0" w:color="008080"/>
                  </w:tcBorders>
                  <w:shd w:val="clear" w:color="auto" w:fill="auto"/>
                  <w:vAlign w:val="center"/>
                </w:tcPr>
                <w:p w14:paraId="4A4A446B" w14:textId="77777777" w:rsidR="00B82CAF" w:rsidRPr="000B1AF3" w:rsidRDefault="00B82CAF" w:rsidP="00B82CAF">
                  <w:pPr>
                    <w:jc w:val="center"/>
                    <w:rPr>
                      <w:rFonts w:ascii="Calibri" w:hAnsi="Calibri" w:cs="Arial"/>
                      <w:b/>
                      <w:bCs/>
                      <w:sz w:val="22"/>
                      <w:szCs w:val="22"/>
                    </w:rPr>
                  </w:pPr>
                  <w:r w:rsidRPr="000B1AF3">
                    <w:rPr>
                      <w:rFonts w:ascii="Calibri" w:hAnsi="Calibri" w:cs="Arial"/>
                      <w:b/>
                      <w:bCs/>
                      <w:sz w:val="22"/>
                      <w:szCs w:val="22"/>
                    </w:rPr>
                    <w:t>2</w:t>
                  </w:r>
                </w:p>
              </w:tc>
              <w:tc>
                <w:tcPr>
                  <w:tcW w:w="401" w:type="pct"/>
                  <w:tcBorders>
                    <w:top w:val="nil"/>
                    <w:left w:val="nil"/>
                    <w:bottom w:val="single" w:sz="4" w:space="0" w:color="008080"/>
                    <w:right w:val="single" w:sz="8" w:space="0" w:color="008080"/>
                  </w:tcBorders>
                  <w:shd w:val="clear" w:color="auto" w:fill="auto"/>
                  <w:vAlign w:val="center"/>
                </w:tcPr>
                <w:p w14:paraId="1E2FABD8" w14:textId="77777777" w:rsidR="00B82CAF" w:rsidRPr="000B1AF3" w:rsidRDefault="00B82CAF" w:rsidP="00B82CAF">
                  <w:pPr>
                    <w:jc w:val="center"/>
                    <w:rPr>
                      <w:rFonts w:ascii="Calibri" w:hAnsi="Calibri" w:cs="Arial"/>
                      <w:b/>
                      <w:bCs/>
                      <w:sz w:val="22"/>
                      <w:szCs w:val="22"/>
                    </w:rPr>
                  </w:pPr>
                  <w:r w:rsidRPr="000B1AF3">
                    <w:rPr>
                      <w:rFonts w:ascii="Calibri" w:hAnsi="Calibri" w:cs="Arial"/>
                      <w:b/>
                      <w:bCs/>
                      <w:sz w:val="22"/>
                      <w:szCs w:val="22"/>
                    </w:rPr>
                    <w:t>3</w:t>
                  </w:r>
                </w:p>
              </w:tc>
              <w:tc>
                <w:tcPr>
                  <w:tcW w:w="723" w:type="pct"/>
                  <w:tcBorders>
                    <w:top w:val="nil"/>
                    <w:left w:val="nil"/>
                    <w:bottom w:val="single" w:sz="4" w:space="0" w:color="008080"/>
                    <w:right w:val="single" w:sz="4" w:space="0" w:color="008080"/>
                  </w:tcBorders>
                  <w:shd w:val="clear" w:color="auto" w:fill="auto"/>
                  <w:vAlign w:val="center"/>
                </w:tcPr>
                <w:p w14:paraId="25E03152" w14:textId="77777777" w:rsidR="00B82CAF" w:rsidRPr="000B1AF3" w:rsidRDefault="00B82CAF" w:rsidP="00B82CAF">
                  <w:pPr>
                    <w:jc w:val="center"/>
                    <w:rPr>
                      <w:rFonts w:ascii="Calibri" w:hAnsi="Calibri" w:cs="Arial"/>
                      <w:b/>
                      <w:bCs/>
                      <w:sz w:val="22"/>
                      <w:szCs w:val="22"/>
                    </w:rPr>
                  </w:pPr>
                  <w:r w:rsidRPr="000B1AF3">
                    <w:rPr>
                      <w:rFonts w:ascii="Calibri" w:hAnsi="Calibri" w:cs="Arial"/>
                      <w:b/>
                      <w:bCs/>
                      <w:sz w:val="22"/>
                      <w:szCs w:val="22"/>
                    </w:rPr>
                    <w:t>2</w:t>
                  </w:r>
                </w:p>
              </w:tc>
              <w:tc>
                <w:tcPr>
                  <w:tcW w:w="427" w:type="pct"/>
                  <w:tcBorders>
                    <w:top w:val="nil"/>
                    <w:left w:val="nil"/>
                    <w:bottom w:val="single" w:sz="4" w:space="0" w:color="008080"/>
                    <w:right w:val="single" w:sz="8" w:space="0" w:color="008080"/>
                  </w:tcBorders>
                  <w:shd w:val="clear" w:color="auto" w:fill="auto"/>
                  <w:vAlign w:val="center"/>
                </w:tcPr>
                <w:p w14:paraId="24D0E4F1" w14:textId="77777777" w:rsidR="00B82CAF" w:rsidRPr="000B1AF3" w:rsidRDefault="00B82CAF" w:rsidP="00B82CAF">
                  <w:pPr>
                    <w:jc w:val="center"/>
                    <w:rPr>
                      <w:rFonts w:ascii="Calibri" w:hAnsi="Calibri" w:cs="Arial"/>
                      <w:b/>
                      <w:bCs/>
                      <w:sz w:val="22"/>
                      <w:szCs w:val="22"/>
                    </w:rPr>
                  </w:pPr>
                  <w:r w:rsidRPr="000B1AF3">
                    <w:rPr>
                      <w:rFonts w:ascii="Calibri" w:hAnsi="Calibri" w:cs="Arial"/>
                      <w:b/>
                      <w:bCs/>
                      <w:sz w:val="22"/>
                      <w:szCs w:val="22"/>
                    </w:rPr>
                    <w:t>3</w:t>
                  </w:r>
                </w:p>
              </w:tc>
              <w:tc>
                <w:tcPr>
                  <w:tcW w:w="658" w:type="pct"/>
                  <w:tcBorders>
                    <w:top w:val="nil"/>
                    <w:left w:val="nil"/>
                    <w:bottom w:val="single" w:sz="4" w:space="0" w:color="008080"/>
                    <w:right w:val="single" w:sz="4" w:space="0" w:color="008080"/>
                  </w:tcBorders>
                  <w:shd w:val="clear" w:color="auto" w:fill="auto"/>
                  <w:vAlign w:val="center"/>
                </w:tcPr>
                <w:p w14:paraId="7CEBB655" w14:textId="77777777" w:rsidR="00B82CAF" w:rsidRPr="000B1AF3" w:rsidRDefault="00B82CAF" w:rsidP="00B82CAF">
                  <w:pPr>
                    <w:jc w:val="center"/>
                    <w:rPr>
                      <w:rFonts w:ascii="Calibri" w:hAnsi="Calibri" w:cs="Arial"/>
                      <w:b/>
                      <w:bCs/>
                      <w:sz w:val="22"/>
                      <w:szCs w:val="22"/>
                    </w:rPr>
                  </w:pPr>
                  <w:r w:rsidRPr="000B1AF3">
                    <w:rPr>
                      <w:rFonts w:ascii="Calibri" w:hAnsi="Calibri" w:cs="Arial"/>
                      <w:b/>
                      <w:bCs/>
                      <w:sz w:val="22"/>
                      <w:szCs w:val="22"/>
                    </w:rPr>
                    <w:t>2</w:t>
                  </w:r>
                </w:p>
              </w:tc>
              <w:tc>
                <w:tcPr>
                  <w:tcW w:w="387" w:type="pct"/>
                  <w:tcBorders>
                    <w:top w:val="nil"/>
                    <w:left w:val="nil"/>
                    <w:bottom w:val="single" w:sz="4" w:space="0" w:color="008080"/>
                    <w:right w:val="single" w:sz="8" w:space="0" w:color="008080"/>
                  </w:tcBorders>
                  <w:shd w:val="clear" w:color="auto" w:fill="auto"/>
                  <w:vAlign w:val="center"/>
                </w:tcPr>
                <w:p w14:paraId="79BED156" w14:textId="77777777" w:rsidR="00B82CAF" w:rsidRPr="000B1AF3" w:rsidRDefault="00B82CAF" w:rsidP="00B82CAF">
                  <w:pPr>
                    <w:jc w:val="center"/>
                    <w:rPr>
                      <w:rFonts w:ascii="Calibri" w:hAnsi="Calibri" w:cs="Arial"/>
                      <w:b/>
                      <w:bCs/>
                      <w:sz w:val="22"/>
                      <w:szCs w:val="22"/>
                    </w:rPr>
                  </w:pPr>
                  <w:r w:rsidRPr="000B1AF3">
                    <w:rPr>
                      <w:rFonts w:ascii="Calibri" w:hAnsi="Calibri" w:cs="Arial"/>
                      <w:b/>
                      <w:bCs/>
                      <w:sz w:val="22"/>
                      <w:szCs w:val="22"/>
                    </w:rPr>
                    <w:t>3</w:t>
                  </w:r>
                </w:p>
              </w:tc>
            </w:tr>
            <w:tr w:rsidR="00B82CAF" w:rsidRPr="000B1AF3" w14:paraId="06D982DA" w14:textId="77777777" w:rsidTr="00B82CAF">
              <w:trPr>
                <w:trHeight w:val="255"/>
              </w:trPr>
              <w:tc>
                <w:tcPr>
                  <w:tcW w:w="1784" w:type="pct"/>
                  <w:tcBorders>
                    <w:top w:val="nil"/>
                    <w:left w:val="single" w:sz="8" w:space="0" w:color="008080"/>
                    <w:bottom w:val="single" w:sz="4" w:space="0" w:color="008080"/>
                    <w:right w:val="nil"/>
                  </w:tcBorders>
                  <w:shd w:val="clear" w:color="auto" w:fill="auto"/>
                  <w:noWrap/>
                  <w:vAlign w:val="bottom"/>
                </w:tcPr>
                <w:p w14:paraId="32592B86" w14:textId="77777777" w:rsidR="00B82CAF" w:rsidRPr="000B1AF3" w:rsidRDefault="00B82CAF" w:rsidP="00B82CAF">
                  <w:pPr>
                    <w:rPr>
                      <w:rFonts w:ascii="Calibri" w:hAnsi="Calibri" w:cs="Arial"/>
                      <w:b/>
                      <w:bCs/>
                      <w:sz w:val="22"/>
                      <w:szCs w:val="22"/>
                      <w:lang w:val="it-IT"/>
                    </w:rPr>
                  </w:pPr>
                  <w:r w:rsidRPr="000B1AF3">
                    <w:rPr>
                      <w:rFonts w:ascii="Calibri" w:hAnsi="Calibri" w:cs="Arial"/>
                      <w:b/>
                      <w:bCs/>
                      <w:sz w:val="22"/>
                      <w:szCs w:val="22"/>
                      <w:lang w:val="it-IT"/>
                    </w:rPr>
                    <w:t xml:space="preserve">Capitolul 1 Cheltuieli pentru obţinerea şi amenajarea terenului - total, din care: </w:t>
                  </w:r>
                </w:p>
              </w:tc>
              <w:tc>
                <w:tcPr>
                  <w:tcW w:w="620" w:type="pct"/>
                  <w:tcBorders>
                    <w:top w:val="nil"/>
                    <w:left w:val="single" w:sz="8" w:space="0" w:color="008080"/>
                    <w:bottom w:val="single" w:sz="4" w:space="0" w:color="008080"/>
                    <w:right w:val="single" w:sz="4" w:space="0" w:color="008080"/>
                  </w:tcBorders>
                  <w:shd w:val="clear" w:color="auto" w:fill="auto"/>
                  <w:noWrap/>
                  <w:vAlign w:val="bottom"/>
                </w:tcPr>
                <w:p w14:paraId="21E77A6A" w14:textId="77777777" w:rsidR="00B82CAF" w:rsidRPr="000B1AF3" w:rsidRDefault="00B82CAF" w:rsidP="00B82CAF">
                  <w:pPr>
                    <w:rPr>
                      <w:rFonts w:ascii="Calibri" w:hAnsi="Calibri" w:cs="Arial"/>
                      <w:b/>
                      <w:bCs/>
                      <w:sz w:val="22"/>
                      <w:szCs w:val="22"/>
                      <w:lang w:val="it-IT"/>
                    </w:rPr>
                  </w:pPr>
                </w:p>
              </w:tc>
              <w:tc>
                <w:tcPr>
                  <w:tcW w:w="401" w:type="pct"/>
                  <w:tcBorders>
                    <w:top w:val="nil"/>
                    <w:left w:val="nil"/>
                    <w:bottom w:val="single" w:sz="4" w:space="0" w:color="008080"/>
                    <w:right w:val="single" w:sz="8" w:space="0" w:color="008080"/>
                  </w:tcBorders>
                  <w:shd w:val="clear" w:color="auto" w:fill="auto"/>
                  <w:noWrap/>
                  <w:vAlign w:val="bottom"/>
                </w:tcPr>
                <w:p w14:paraId="484FF9F7" w14:textId="77777777" w:rsidR="00B82CAF" w:rsidRPr="000B1AF3" w:rsidRDefault="00B82CAF" w:rsidP="00B82CAF">
                  <w:pPr>
                    <w:rPr>
                      <w:rFonts w:ascii="Calibri" w:hAnsi="Calibri" w:cs="Arial"/>
                      <w:b/>
                      <w:bCs/>
                      <w:sz w:val="22"/>
                      <w:szCs w:val="22"/>
                      <w:lang w:val="it-IT"/>
                    </w:rPr>
                  </w:pPr>
                </w:p>
              </w:tc>
              <w:tc>
                <w:tcPr>
                  <w:tcW w:w="723" w:type="pct"/>
                  <w:tcBorders>
                    <w:top w:val="nil"/>
                    <w:left w:val="nil"/>
                    <w:bottom w:val="single" w:sz="4" w:space="0" w:color="008080"/>
                    <w:right w:val="single" w:sz="4" w:space="0" w:color="008080"/>
                  </w:tcBorders>
                  <w:shd w:val="clear" w:color="auto" w:fill="auto"/>
                  <w:noWrap/>
                  <w:vAlign w:val="bottom"/>
                </w:tcPr>
                <w:p w14:paraId="3F35612E" w14:textId="77777777" w:rsidR="00B82CAF" w:rsidRPr="000B1AF3" w:rsidRDefault="00B82CAF" w:rsidP="00B82CAF">
                  <w:pPr>
                    <w:rPr>
                      <w:rFonts w:ascii="Calibri" w:hAnsi="Calibri" w:cs="Arial"/>
                      <w:b/>
                      <w:bCs/>
                      <w:sz w:val="22"/>
                      <w:szCs w:val="22"/>
                      <w:lang w:val="it-IT"/>
                    </w:rPr>
                  </w:pPr>
                </w:p>
              </w:tc>
              <w:tc>
                <w:tcPr>
                  <w:tcW w:w="427" w:type="pct"/>
                  <w:tcBorders>
                    <w:top w:val="nil"/>
                    <w:left w:val="nil"/>
                    <w:bottom w:val="single" w:sz="4" w:space="0" w:color="008080"/>
                    <w:right w:val="single" w:sz="8" w:space="0" w:color="008080"/>
                  </w:tcBorders>
                  <w:shd w:val="clear" w:color="auto" w:fill="auto"/>
                  <w:noWrap/>
                  <w:vAlign w:val="bottom"/>
                </w:tcPr>
                <w:p w14:paraId="7DDE037D" w14:textId="77777777" w:rsidR="00B82CAF" w:rsidRPr="000B1AF3" w:rsidRDefault="00B82CAF" w:rsidP="00B82CAF">
                  <w:pPr>
                    <w:rPr>
                      <w:rFonts w:ascii="Calibri" w:hAnsi="Calibri" w:cs="Arial"/>
                      <w:b/>
                      <w:bCs/>
                      <w:sz w:val="22"/>
                      <w:szCs w:val="22"/>
                      <w:lang w:val="it-IT"/>
                    </w:rPr>
                  </w:pPr>
                </w:p>
              </w:tc>
              <w:tc>
                <w:tcPr>
                  <w:tcW w:w="658" w:type="pct"/>
                  <w:tcBorders>
                    <w:top w:val="nil"/>
                    <w:left w:val="nil"/>
                    <w:bottom w:val="single" w:sz="4" w:space="0" w:color="008080"/>
                    <w:right w:val="single" w:sz="4" w:space="0" w:color="008080"/>
                  </w:tcBorders>
                  <w:shd w:val="clear" w:color="auto" w:fill="auto"/>
                  <w:noWrap/>
                  <w:vAlign w:val="bottom"/>
                </w:tcPr>
                <w:p w14:paraId="4938D430" w14:textId="77777777" w:rsidR="00B82CAF" w:rsidRPr="000B1AF3" w:rsidRDefault="00B82CAF" w:rsidP="00B82CAF">
                  <w:pPr>
                    <w:jc w:val="right"/>
                    <w:rPr>
                      <w:rFonts w:ascii="Calibri" w:hAnsi="Calibri" w:cs="Arial"/>
                      <w:b/>
                      <w:bCs/>
                      <w:sz w:val="22"/>
                      <w:szCs w:val="22"/>
                      <w:lang w:val="it-IT"/>
                    </w:rPr>
                  </w:pPr>
                </w:p>
              </w:tc>
              <w:tc>
                <w:tcPr>
                  <w:tcW w:w="387" w:type="pct"/>
                  <w:tcBorders>
                    <w:top w:val="nil"/>
                    <w:left w:val="nil"/>
                    <w:bottom w:val="single" w:sz="4" w:space="0" w:color="008080"/>
                    <w:right w:val="single" w:sz="8" w:space="0" w:color="008080"/>
                  </w:tcBorders>
                  <w:shd w:val="clear" w:color="auto" w:fill="auto"/>
                  <w:noWrap/>
                  <w:vAlign w:val="bottom"/>
                </w:tcPr>
                <w:p w14:paraId="2430FFFE" w14:textId="77777777" w:rsidR="00B82CAF" w:rsidRPr="000B1AF3" w:rsidRDefault="00B82CAF" w:rsidP="00B82CAF">
                  <w:pPr>
                    <w:jc w:val="right"/>
                    <w:rPr>
                      <w:rFonts w:ascii="Calibri" w:hAnsi="Calibri" w:cs="Arial"/>
                      <w:b/>
                      <w:bCs/>
                      <w:sz w:val="22"/>
                      <w:szCs w:val="22"/>
                      <w:lang w:val="it-IT"/>
                    </w:rPr>
                  </w:pPr>
                </w:p>
              </w:tc>
            </w:tr>
            <w:tr w:rsidR="00B82CAF" w:rsidRPr="000B1AF3" w14:paraId="544B0FBF" w14:textId="77777777" w:rsidTr="00B82CAF">
              <w:trPr>
                <w:trHeight w:val="255"/>
              </w:trPr>
              <w:tc>
                <w:tcPr>
                  <w:tcW w:w="1784" w:type="pct"/>
                  <w:tcBorders>
                    <w:top w:val="nil"/>
                    <w:left w:val="single" w:sz="8" w:space="0" w:color="008080"/>
                    <w:bottom w:val="single" w:sz="4" w:space="0" w:color="008080"/>
                    <w:right w:val="nil"/>
                  </w:tcBorders>
                  <w:shd w:val="clear" w:color="auto" w:fill="auto"/>
                  <w:vAlign w:val="center"/>
                </w:tcPr>
                <w:p w14:paraId="617D94EC" w14:textId="77777777" w:rsidR="00B82CAF" w:rsidRPr="000B1AF3" w:rsidRDefault="00B82CAF" w:rsidP="00B82CAF">
                  <w:pPr>
                    <w:rPr>
                      <w:rFonts w:ascii="Calibri" w:hAnsi="Calibri" w:cs="Arial"/>
                      <w:sz w:val="22"/>
                      <w:szCs w:val="22"/>
                    </w:rPr>
                  </w:pPr>
                  <w:r w:rsidRPr="000B1AF3">
                    <w:rPr>
                      <w:rFonts w:ascii="Calibri" w:hAnsi="Calibri" w:cs="Arial"/>
                      <w:sz w:val="22"/>
                      <w:szCs w:val="22"/>
                    </w:rPr>
                    <w:t xml:space="preserve">1.1Cheltuieli </w:t>
                  </w:r>
                  <w:proofErr w:type="spellStart"/>
                  <w:r w:rsidRPr="000B1AF3">
                    <w:rPr>
                      <w:rFonts w:ascii="Calibri" w:hAnsi="Calibri" w:cs="Arial"/>
                      <w:sz w:val="22"/>
                      <w:szCs w:val="22"/>
                    </w:rPr>
                    <w:t>pentru</w:t>
                  </w:r>
                  <w:proofErr w:type="spellEnd"/>
                  <w:r w:rsidRPr="000B1AF3">
                    <w:rPr>
                      <w:rFonts w:ascii="Calibri" w:hAnsi="Calibri" w:cs="Arial"/>
                      <w:sz w:val="22"/>
                      <w:szCs w:val="22"/>
                    </w:rPr>
                    <w:t xml:space="preserve"> </w:t>
                  </w:r>
                  <w:proofErr w:type="spellStart"/>
                  <w:r w:rsidRPr="000B1AF3">
                    <w:rPr>
                      <w:rFonts w:ascii="Calibri" w:hAnsi="Calibri" w:cs="Arial"/>
                      <w:sz w:val="22"/>
                      <w:szCs w:val="22"/>
                    </w:rPr>
                    <w:t>obţinerea</w:t>
                  </w:r>
                  <w:proofErr w:type="spellEnd"/>
                  <w:r w:rsidRPr="000B1AF3">
                    <w:rPr>
                      <w:rFonts w:ascii="Calibri" w:hAnsi="Calibri" w:cs="Arial"/>
                      <w:sz w:val="22"/>
                      <w:szCs w:val="22"/>
                    </w:rPr>
                    <w:t xml:space="preserve">  </w:t>
                  </w:r>
                  <w:proofErr w:type="spellStart"/>
                  <w:r w:rsidRPr="000B1AF3">
                    <w:rPr>
                      <w:rFonts w:ascii="Calibri" w:hAnsi="Calibri" w:cs="Arial"/>
                      <w:sz w:val="22"/>
                      <w:szCs w:val="22"/>
                    </w:rPr>
                    <w:t>terenului</w:t>
                  </w:r>
                  <w:proofErr w:type="spellEnd"/>
                  <w:r w:rsidRPr="000B1AF3">
                    <w:rPr>
                      <w:rFonts w:ascii="Calibri" w:hAnsi="Calibri" w:cs="Arial"/>
                      <w:sz w:val="22"/>
                      <w:szCs w:val="22"/>
                    </w:rPr>
                    <w:t xml:space="preserve"> </w:t>
                  </w:r>
                  <w:r w:rsidRPr="000B1AF3">
                    <w:rPr>
                      <w:rFonts w:ascii="Calibri" w:hAnsi="Calibri" w:cs="Arial"/>
                      <w:b/>
                      <w:sz w:val="22"/>
                      <w:szCs w:val="22"/>
                    </w:rPr>
                    <w:t>(N)</w:t>
                  </w:r>
                </w:p>
              </w:tc>
              <w:tc>
                <w:tcPr>
                  <w:tcW w:w="620" w:type="pct"/>
                  <w:tcBorders>
                    <w:top w:val="single" w:sz="4" w:space="0" w:color="008080"/>
                    <w:left w:val="single" w:sz="8" w:space="0" w:color="008080"/>
                    <w:bottom w:val="single" w:sz="4" w:space="0" w:color="008080"/>
                    <w:right w:val="single" w:sz="4" w:space="0" w:color="008080"/>
                  </w:tcBorders>
                  <w:shd w:val="clear" w:color="auto" w:fill="auto"/>
                  <w:noWrap/>
                  <w:vAlign w:val="bottom"/>
                </w:tcPr>
                <w:p w14:paraId="29C716A0" w14:textId="77777777" w:rsidR="00B82CAF" w:rsidRPr="000B1AF3" w:rsidRDefault="00B82CAF" w:rsidP="00B82CAF">
                  <w:pPr>
                    <w:rPr>
                      <w:rFonts w:ascii="Calibri" w:hAnsi="Calibri" w:cs="Arial"/>
                      <w:sz w:val="22"/>
                      <w:szCs w:val="22"/>
                    </w:rPr>
                  </w:pPr>
                </w:p>
              </w:tc>
              <w:tc>
                <w:tcPr>
                  <w:tcW w:w="401" w:type="pct"/>
                  <w:tcBorders>
                    <w:top w:val="nil"/>
                    <w:left w:val="nil"/>
                    <w:bottom w:val="single" w:sz="4" w:space="0" w:color="008080"/>
                    <w:right w:val="single" w:sz="8" w:space="0" w:color="008080"/>
                  </w:tcBorders>
                  <w:shd w:val="clear" w:color="auto" w:fill="auto"/>
                  <w:noWrap/>
                  <w:vAlign w:val="bottom"/>
                </w:tcPr>
                <w:p w14:paraId="55BBB963" w14:textId="77777777" w:rsidR="00B82CAF" w:rsidRPr="000B1AF3" w:rsidRDefault="00B82CAF" w:rsidP="00B82CAF">
                  <w:pPr>
                    <w:jc w:val="right"/>
                    <w:rPr>
                      <w:rFonts w:ascii="Calibri" w:hAnsi="Calibri" w:cs="Arial"/>
                      <w:sz w:val="22"/>
                      <w:szCs w:val="22"/>
                    </w:rPr>
                  </w:pPr>
                </w:p>
              </w:tc>
              <w:tc>
                <w:tcPr>
                  <w:tcW w:w="723" w:type="pct"/>
                  <w:tcBorders>
                    <w:top w:val="nil"/>
                    <w:left w:val="nil"/>
                    <w:bottom w:val="single" w:sz="4" w:space="0" w:color="008080"/>
                    <w:right w:val="single" w:sz="4" w:space="0" w:color="008080"/>
                  </w:tcBorders>
                  <w:shd w:val="clear" w:color="auto" w:fill="auto"/>
                  <w:noWrap/>
                  <w:vAlign w:val="bottom"/>
                </w:tcPr>
                <w:p w14:paraId="1DC3ECD3" w14:textId="77777777" w:rsidR="00B82CAF" w:rsidRPr="000B1AF3" w:rsidRDefault="00B82CAF" w:rsidP="00B82CAF">
                  <w:pPr>
                    <w:rPr>
                      <w:rFonts w:ascii="Calibri" w:hAnsi="Calibri" w:cs="Arial"/>
                      <w:sz w:val="22"/>
                      <w:szCs w:val="22"/>
                    </w:rPr>
                  </w:pPr>
                </w:p>
              </w:tc>
              <w:tc>
                <w:tcPr>
                  <w:tcW w:w="427" w:type="pct"/>
                  <w:tcBorders>
                    <w:top w:val="nil"/>
                    <w:left w:val="nil"/>
                    <w:bottom w:val="single" w:sz="4" w:space="0" w:color="008080"/>
                    <w:right w:val="single" w:sz="8" w:space="0" w:color="008080"/>
                  </w:tcBorders>
                  <w:shd w:val="clear" w:color="auto" w:fill="auto"/>
                  <w:noWrap/>
                  <w:vAlign w:val="bottom"/>
                </w:tcPr>
                <w:p w14:paraId="006116AD" w14:textId="77777777" w:rsidR="00B82CAF" w:rsidRPr="000B1AF3" w:rsidRDefault="00B82CAF" w:rsidP="00B82CAF">
                  <w:pPr>
                    <w:jc w:val="right"/>
                    <w:rPr>
                      <w:rFonts w:ascii="Calibri" w:hAnsi="Calibri" w:cs="Arial"/>
                      <w:sz w:val="22"/>
                      <w:szCs w:val="22"/>
                    </w:rPr>
                  </w:pPr>
                </w:p>
              </w:tc>
              <w:tc>
                <w:tcPr>
                  <w:tcW w:w="658" w:type="pct"/>
                  <w:tcBorders>
                    <w:top w:val="nil"/>
                    <w:left w:val="nil"/>
                    <w:bottom w:val="single" w:sz="4" w:space="0" w:color="008080"/>
                    <w:right w:val="single" w:sz="4" w:space="0" w:color="008080"/>
                  </w:tcBorders>
                  <w:shd w:val="clear" w:color="auto" w:fill="auto"/>
                  <w:noWrap/>
                  <w:vAlign w:val="bottom"/>
                </w:tcPr>
                <w:p w14:paraId="27AF8AEB" w14:textId="77777777" w:rsidR="00B82CAF" w:rsidRPr="000B1AF3" w:rsidRDefault="00B82CAF" w:rsidP="00B82CAF">
                  <w:pPr>
                    <w:rPr>
                      <w:rFonts w:ascii="Calibri" w:hAnsi="Calibri" w:cs="Arial"/>
                      <w:sz w:val="22"/>
                      <w:szCs w:val="22"/>
                    </w:rPr>
                  </w:pPr>
                </w:p>
              </w:tc>
              <w:tc>
                <w:tcPr>
                  <w:tcW w:w="387" w:type="pct"/>
                  <w:tcBorders>
                    <w:top w:val="nil"/>
                    <w:left w:val="nil"/>
                    <w:bottom w:val="single" w:sz="4" w:space="0" w:color="008080"/>
                    <w:right w:val="single" w:sz="8" w:space="0" w:color="008080"/>
                  </w:tcBorders>
                  <w:shd w:val="clear" w:color="auto" w:fill="auto"/>
                  <w:noWrap/>
                  <w:vAlign w:val="bottom"/>
                </w:tcPr>
                <w:p w14:paraId="14712953" w14:textId="77777777" w:rsidR="00B82CAF" w:rsidRPr="000B1AF3" w:rsidRDefault="00B82CAF" w:rsidP="00B82CAF">
                  <w:pPr>
                    <w:jc w:val="right"/>
                    <w:rPr>
                      <w:rFonts w:ascii="Calibri" w:hAnsi="Calibri" w:cs="Arial"/>
                      <w:sz w:val="22"/>
                      <w:szCs w:val="22"/>
                    </w:rPr>
                  </w:pPr>
                </w:p>
              </w:tc>
            </w:tr>
            <w:tr w:rsidR="00B82CAF" w:rsidRPr="000B1AF3" w14:paraId="53E2780B" w14:textId="77777777" w:rsidTr="00B82CAF">
              <w:trPr>
                <w:trHeight w:val="255"/>
              </w:trPr>
              <w:tc>
                <w:tcPr>
                  <w:tcW w:w="1784" w:type="pct"/>
                  <w:tcBorders>
                    <w:top w:val="nil"/>
                    <w:left w:val="single" w:sz="8" w:space="0" w:color="008080"/>
                    <w:bottom w:val="single" w:sz="4" w:space="0" w:color="008080"/>
                    <w:right w:val="nil"/>
                  </w:tcBorders>
                  <w:shd w:val="clear" w:color="auto" w:fill="auto"/>
                  <w:vAlign w:val="center"/>
                </w:tcPr>
                <w:p w14:paraId="5EA7EDDF" w14:textId="77777777" w:rsidR="00B82CAF" w:rsidRPr="000B1AF3" w:rsidRDefault="00B82CAF" w:rsidP="00B82CAF">
                  <w:pPr>
                    <w:rPr>
                      <w:rFonts w:ascii="Calibri" w:hAnsi="Calibri" w:cs="Arial"/>
                      <w:sz w:val="22"/>
                      <w:szCs w:val="22"/>
                      <w:lang w:val="it-IT"/>
                    </w:rPr>
                  </w:pPr>
                  <w:r w:rsidRPr="000B1AF3">
                    <w:rPr>
                      <w:rFonts w:ascii="Calibri" w:hAnsi="Calibri" w:cs="Arial"/>
                      <w:sz w:val="22"/>
                      <w:szCs w:val="22"/>
                      <w:lang w:val="it-IT"/>
                    </w:rPr>
                    <w:t xml:space="preserve">1.2 Cheltuieli pentru amenajarea terenului </w:t>
                  </w:r>
                </w:p>
              </w:tc>
              <w:tc>
                <w:tcPr>
                  <w:tcW w:w="620" w:type="pct"/>
                  <w:tcBorders>
                    <w:top w:val="nil"/>
                    <w:left w:val="single" w:sz="8" w:space="0" w:color="008080"/>
                    <w:bottom w:val="single" w:sz="4" w:space="0" w:color="008080"/>
                    <w:right w:val="single" w:sz="4" w:space="0" w:color="008080"/>
                  </w:tcBorders>
                  <w:shd w:val="clear" w:color="auto" w:fill="auto"/>
                  <w:noWrap/>
                  <w:vAlign w:val="bottom"/>
                </w:tcPr>
                <w:p w14:paraId="6B5D7BE5" w14:textId="77777777" w:rsidR="00B82CAF" w:rsidRPr="000B1AF3" w:rsidRDefault="00B82CAF" w:rsidP="00B82CAF">
                  <w:pPr>
                    <w:jc w:val="right"/>
                    <w:rPr>
                      <w:rFonts w:ascii="Calibri" w:hAnsi="Calibri" w:cs="Arial"/>
                      <w:sz w:val="22"/>
                      <w:szCs w:val="22"/>
                      <w:lang w:val="it-IT"/>
                    </w:rPr>
                  </w:pPr>
                </w:p>
              </w:tc>
              <w:tc>
                <w:tcPr>
                  <w:tcW w:w="401" w:type="pct"/>
                  <w:tcBorders>
                    <w:top w:val="nil"/>
                    <w:left w:val="nil"/>
                    <w:bottom w:val="single" w:sz="4" w:space="0" w:color="008080"/>
                    <w:right w:val="single" w:sz="8" w:space="0" w:color="008080"/>
                  </w:tcBorders>
                  <w:shd w:val="clear" w:color="auto" w:fill="auto"/>
                  <w:noWrap/>
                  <w:vAlign w:val="bottom"/>
                </w:tcPr>
                <w:p w14:paraId="7C66F201" w14:textId="77777777" w:rsidR="00B82CAF" w:rsidRPr="000B1AF3" w:rsidRDefault="00B82CAF" w:rsidP="00B82CAF">
                  <w:pPr>
                    <w:jc w:val="right"/>
                    <w:rPr>
                      <w:rFonts w:ascii="Calibri" w:hAnsi="Calibri" w:cs="Arial"/>
                      <w:sz w:val="22"/>
                      <w:szCs w:val="22"/>
                      <w:lang w:val="it-IT"/>
                    </w:rPr>
                  </w:pPr>
                </w:p>
              </w:tc>
              <w:tc>
                <w:tcPr>
                  <w:tcW w:w="723" w:type="pct"/>
                  <w:tcBorders>
                    <w:top w:val="nil"/>
                    <w:left w:val="nil"/>
                    <w:bottom w:val="single" w:sz="4" w:space="0" w:color="008080"/>
                    <w:right w:val="single" w:sz="4" w:space="0" w:color="008080"/>
                  </w:tcBorders>
                  <w:shd w:val="clear" w:color="auto" w:fill="auto"/>
                  <w:noWrap/>
                  <w:vAlign w:val="bottom"/>
                </w:tcPr>
                <w:p w14:paraId="145F0D46" w14:textId="77777777" w:rsidR="00B82CAF" w:rsidRPr="000B1AF3" w:rsidRDefault="00B82CAF" w:rsidP="00B82CAF">
                  <w:pPr>
                    <w:jc w:val="right"/>
                    <w:rPr>
                      <w:rFonts w:ascii="Calibri" w:hAnsi="Calibri" w:cs="Arial"/>
                      <w:sz w:val="22"/>
                      <w:szCs w:val="22"/>
                      <w:lang w:val="it-IT"/>
                    </w:rPr>
                  </w:pPr>
                </w:p>
              </w:tc>
              <w:tc>
                <w:tcPr>
                  <w:tcW w:w="427" w:type="pct"/>
                  <w:tcBorders>
                    <w:top w:val="nil"/>
                    <w:left w:val="nil"/>
                    <w:bottom w:val="single" w:sz="4" w:space="0" w:color="008080"/>
                    <w:right w:val="single" w:sz="8" w:space="0" w:color="008080"/>
                  </w:tcBorders>
                  <w:shd w:val="clear" w:color="auto" w:fill="auto"/>
                  <w:noWrap/>
                  <w:vAlign w:val="bottom"/>
                </w:tcPr>
                <w:p w14:paraId="1D8CE21E" w14:textId="77777777" w:rsidR="00B82CAF" w:rsidRPr="000B1AF3" w:rsidRDefault="00B82CAF" w:rsidP="00B82CAF">
                  <w:pPr>
                    <w:jc w:val="right"/>
                    <w:rPr>
                      <w:rFonts w:ascii="Calibri" w:hAnsi="Calibri" w:cs="Arial"/>
                      <w:sz w:val="22"/>
                      <w:szCs w:val="22"/>
                      <w:lang w:val="it-IT"/>
                    </w:rPr>
                  </w:pPr>
                </w:p>
              </w:tc>
              <w:tc>
                <w:tcPr>
                  <w:tcW w:w="658" w:type="pct"/>
                  <w:tcBorders>
                    <w:top w:val="nil"/>
                    <w:left w:val="nil"/>
                    <w:bottom w:val="single" w:sz="4" w:space="0" w:color="008080"/>
                    <w:right w:val="single" w:sz="4" w:space="0" w:color="008080"/>
                  </w:tcBorders>
                  <w:shd w:val="clear" w:color="auto" w:fill="auto"/>
                  <w:noWrap/>
                  <w:vAlign w:val="bottom"/>
                </w:tcPr>
                <w:p w14:paraId="40CB4867" w14:textId="77777777" w:rsidR="00B82CAF" w:rsidRPr="000B1AF3" w:rsidRDefault="00B82CAF" w:rsidP="00B82CAF">
                  <w:pPr>
                    <w:jc w:val="right"/>
                    <w:rPr>
                      <w:rFonts w:ascii="Calibri" w:hAnsi="Calibri" w:cs="Arial"/>
                      <w:sz w:val="22"/>
                      <w:szCs w:val="22"/>
                      <w:lang w:val="it-IT"/>
                    </w:rPr>
                  </w:pPr>
                </w:p>
              </w:tc>
              <w:tc>
                <w:tcPr>
                  <w:tcW w:w="387" w:type="pct"/>
                  <w:tcBorders>
                    <w:top w:val="nil"/>
                    <w:left w:val="nil"/>
                    <w:bottom w:val="single" w:sz="4" w:space="0" w:color="008080"/>
                    <w:right w:val="single" w:sz="8" w:space="0" w:color="008080"/>
                  </w:tcBorders>
                  <w:shd w:val="clear" w:color="auto" w:fill="auto"/>
                  <w:noWrap/>
                  <w:vAlign w:val="bottom"/>
                </w:tcPr>
                <w:p w14:paraId="51A57766" w14:textId="77777777" w:rsidR="00B82CAF" w:rsidRPr="000B1AF3" w:rsidRDefault="00B82CAF" w:rsidP="00B82CAF">
                  <w:pPr>
                    <w:jc w:val="right"/>
                    <w:rPr>
                      <w:rFonts w:ascii="Calibri" w:hAnsi="Calibri" w:cs="Arial"/>
                      <w:sz w:val="22"/>
                      <w:szCs w:val="22"/>
                      <w:lang w:val="it-IT"/>
                    </w:rPr>
                  </w:pPr>
                </w:p>
              </w:tc>
            </w:tr>
            <w:tr w:rsidR="00B82CAF" w:rsidRPr="000B1AF3" w14:paraId="44E910A1" w14:textId="77777777" w:rsidTr="00B82CAF">
              <w:trPr>
                <w:trHeight w:val="255"/>
              </w:trPr>
              <w:tc>
                <w:tcPr>
                  <w:tcW w:w="1784" w:type="pct"/>
                  <w:tcBorders>
                    <w:top w:val="nil"/>
                    <w:left w:val="single" w:sz="8" w:space="0" w:color="008080"/>
                    <w:bottom w:val="single" w:sz="4" w:space="0" w:color="008080"/>
                    <w:right w:val="nil"/>
                  </w:tcBorders>
                  <w:shd w:val="clear" w:color="auto" w:fill="auto"/>
                  <w:vAlign w:val="center"/>
                </w:tcPr>
                <w:p w14:paraId="32241EBB" w14:textId="77777777" w:rsidR="00B82CAF" w:rsidRPr="000B1AF3" w:rsidRDefault="00B82CAF" w:rsidP="00B82CAF">
                  <w:pPr>
                    <w:rPr>
                      <w:rFonts w:ascii="Calibri" w:hAnsi="Calibri" w:cs="Arial"/>
                      <w:sz w:val="22"/>
                      <w:szCs w:val="22"/>
                      <w:lang w:val="it-IT"/>
                    </w:rPr>
                  </w:pPr>
                  <w:r w:rsidRPr="000B1AF3">
                    <w:rPr>
                      <w:rFonts w:ascii="Calibri" w:hAnsi="Calibri" w:cs="Arial"/>
                      <w:sz w:val="22"/>
                      <w:szCs w:val="22"/>
                      <w:lang w:val="it-IT"/>
                    </w:rPr>
                    <w:t xml:space="preserve">1.3 Amenajări pentru  protecţia mediului şi aducerea terenului la starea iniţială </w:t>
                  </w:r>
                </w:p>
              </w:tc>
              <w:tc>
                <w:tcPr>
                  <w:tcW w:w="620" w:type="pct"/>
                  <w:tcBorders>
                    <w:top w:val="nil"/>
                    <w:left w:val="single" w:sz="8" w:space="0" w:color="008080"/>
                    <w:bottom w:val="single" w:sz="4" w:space="0" w:color="008080"/>
                    <w:right w:val="single" w:sz="4" w:space="0" w:color="008080"/>
                  </w:tcBorders>
                  <w:shd w:val="clear" w:color="auto" w:fill="auto"/>
                  <w:noWrap/>
                  <w:vAlign w:val="bottom"/>
                </w:tcPr>
                <w:p w14:paraId="2EBBB284" w14:textId="77777777" w:rsidR="00B82CAF" w:rsidRPr="000B1AF3" w:rsidRDefault="00B82CAF" w:rsidP="00B82CAF">
                  <w:pPr>
                    <w:jc w:val="right"/>
                    <w:rPr>
                      <w:rFonts w:ascii="Calibri" w:hAnsi="Calibri" w:cs="Arial"/>
                      <w:sz w:val="22"/>
                      <w:szCs w:val="22"/>
                      <w:lang w:val="it-IT"/>
                    </w:rPr>
                  </w:pPr>
                </w:p>
              </w:tc>
              <w:tc>
                <w:tcPr>
                  <w:tcW w:w="401" w:type="pct"/>
                  <w:tcBorders>
                    <w:top w:val="nil"/>
                    <w:left w:val="nil"/>
                    <w:bottom w:val="single" w:sz="4" w:space="0" w:color="008080"/>
                    <w:right w:val="single" w:sz="8" w:space="0" w:color="008080"/>
                  </w:tcBorders>
                  <w:shd w:val="clear" w:color="auto" w:fill="auto"/>
                  <w:noWrap/>
                  <w:vAlign w:val="bottom"/>
                </w:tcPr>
                <w:p w14:paraId="71BC4FD6" w14:textId="77777777" w:rsidR="00B82CAF" w:rsidRPr="000B1AF3" w:rsidRDefault="00B82CAF" w:rsidP="00B82CAF">
                  <w:pPr>
                    <w:jc w:val="right"/>
                    <w:rPr>
                      <w:rFonts w:ascii="Calibri" w:hAnsi="Calibri" w:cs="Arial"/>
                      <w:sz w:val="22"/>
                      <w:szCs w:val="22"/>
                      <w:lang w:val="it-IT"/>
                    </w:rPr>
                  </w:pPr>
                </w:p>
              </w:tc>
              <w:tc>
                <w:tcPr>
                  <w:tcW w:w="723" w:type="pct"/>
                  <w:tcBorders>
                    <w:top w:val="nil"/>
                    <w:left w:val="nil"/>
                    <w:bottom w:val="single" w:sz="4" w:space="0" w:color="008080"/>
                    <w:right w:val="single" w:sz="4" w:space="0" w:color="008080"/>
                  </w:tcBorders>
                  <w:shd w:val="clear" w:color="auto" w:fill="auto"/>
                  <w:noWrap/>
                  <w:vAlign w:val="bottom"/>
                </w:tcPr>
                <w:p w14:paraId="604FB56F" w14:textId="77777777" w:rsidR="00B82CAF" w:rsidRPr="000B1AF3" w:rsidRDefault="00B82CAF" w:rsidP="00B82CAF">
                  <w:pPr>
                    <w:jc w:val="right"/>
                    <w:rPr>
                      <w:rFonts w:ascii="Calibri" w:hAnsi="Calibri" w:cs="Arial"/>
                      <w:sz w:val="22"/>
                      <w:szCs w:val="22"/>
                      <w:lang w:val="it-IT"/>
                    </w:rPr>
                  </w:pPr>
                </w:p>
              </w:tc>
              <w:tc>
                <w:tcPr>
                  <w:tcW w:w="427" w:type="pct"/>
                  <w:tcBorders>
                    <w:top w:val="nil"/>
                    <w:left w:val="nil"/>
                    <w:bottom w:val="single" w:sz="4" w:space="0" w:color="008080"/>
                    <w:right w:val="single" w:sz="8" w:space="0" w:color="008080"/>
                  </w:tcBorders>
                  <w:shd w:val="clear" w:color="auto" w:fill="auto"/>
                  <w:noWrap/>
                  <w:vAlign w:val="bottom"/>
                </w:tcPr>
                <w:p w14:paraId="6CF0445B" w14:textId="77777777" w:rsidR="00B82CAF" w:rsidRPr="000B1AF3" w:rsidRDefault="00B82CAF" w:rsidP="00B82CAF">
                  <w:pPr>
                    <w:jc w:val="right"/>
                    <w:rPr>
                      <w:rFonts w:ascii="Calibri" w:hAnsi="Calibri" w:cs="Arial"/>
                      <w:sz w:val="22"/>
                      <w:szCs w:val="22"/>
                      <w:lang w:val="it-IT"/>
                    </w:rPr>
                  </w:pPr>
                </w:p>
              </w:tc>
              <w:tc>
                <w:tcPr>
                  <w:tcW w:w="658" w:type="pct"/>
                  <w:tcBorders>
                    <w:top w:val="nil"/>
                    <w:left w:val="nil"/>
                    <w:bottom w:val="single" w:sz="4" w:space="0" w:color="008080"/>
                    <w:right w:val="single" w:sz="4" w:space="0" w:color="008080"/>
                  </w:tcBorders>
                  <w:shd w:val="clear" w:color="auto" w:fill="auto"/>
                  <w:noWrap/>
                  <w:vAlign w:val="bottom"/>
                </w:tcPr>
                <w:p w14:paraId="587B3983" w14:textId="77777777" w:rsidR="00B82CAF" w:rsidRPr="000B1AF3" w:rsidRDefault="00B82CAF" w:rsidP="00B82CAF">
                  <w:pPr>
                    <w:jc w:val="right"/>
                    <w:rPr>
                      <w:rFonts w:ascii="Calibri" w:hAnsi="Calibri" w:cs="Arial"/>
                      <w:sz w:val="22"/>
                      <w:szCs w:val="22"/>
                      <w:lang w:val="it-IT"/>
                    </w:rPr>
                  </w:pPr>
                </w:p>
              </w:tc>
              <w:tc>
                <w:tcPr>
                  <w:tcW w:w="387" w:type="pct"/>
                  <w:tcBorders>
                    <w:top w:val="nil"/>
                    <w:left w:val="nil"/>
                    <w:bottom w:val="single" w:sz="4" w:space="0" w:color="008080"/>
                    <w:right w:val="single" w:sz="8" w:space="0" w:color="008080"/>
                  </w:tcBorders>
                  <w:shd w:val="clear" w:color="auto" w:fill="auto"/>
                  <w:noWrap/>
                  <w:vAlign w:val="bottom"/>
                </w:tcPr>
                <w:p w14:paraId="0A5A4A82" w14:textId="77777777" w:rsidR="00B82CAF" w:rsidRPr="000B1AF3" w:rsidRDefault="00B82CAF" w:rsidP="00B82CAF">
                  <w:pPr>
                    <w:jc w:val="right"/>
                    <w:rPr>
                      <w:rFonts w:ascii="Calibri" w:hAnsi="Calibri" w:cs="Arial"/>
                      <w:sz w:val="22"/>
                      <w:szCs w:val="22"/>
                      <w:lang w:val="it-IT"/>
                    </w:rPr>
                  </w:pPr>
                </w:p>
              </w:tc>
            </w:tr>
            <w:tr w:rsidR="00B82CAF" w:rsidRPr="000B1AF3" w14:paraId="61CC4A20" w14:textId="77777777" w:rsidTr="00B82CAF">
              <w:trPr>
                <w:trHeight w:val="255"/>
              </w:trPr>
              <w:tc>
                <w:tcPr>
                  <w:tcW w:w="1784" w:type="pct"/>
                  <w:tcBorders>
                    <w:top w:val="nil"/>
                    <w:left w:val="single" w:sz="8" w:space="0" w:color="008080"/>
                    <w:bottom w:val="single" w:sz="4" w:space="0" w:color="008080"/>
                    <w:right w:val="nil"/>
                  </w:tcBorders>
                  <w:shd w:val="clear" w:color="auto" w:fill="auto"/>
                  <w:vAlign w:val="center"/>
                </w:tcPr>
                <w:p w14:paraId="3C2FBB31" w14:textId="77777777" w:rsidR="00B82CAF" w:rsidRPr="000B1AF3" w:rsidRDefault="00B82CAF" w:rsidP="00B82CAF">
                  <w:pPr>
                    <w:rPr>
                      <w:rFonts w:ascii="Calibri" w:hAnsi="Calibri" w:cs="Arial"/>
                      <w:sz w:val="22"/>
                      <w:szCs w:val="22"/>
                      <w:lang w:val="en-GB"/>
                    </w:rPr>
                  </w:pPr>
                  <w:r w:rsidRPr="000B1AF3">
                    <w:rPr>
                      <w:rFonts w:ascii="Calibri" w:hAnsi="Calibri" w:cs="Arial"/>
                      <w:sz w:val="22"/>
                      <w:szCs w:val="22"/>
                      <w:lang w:val="it-IT"/>
                    </w:rPr>
                    <w:t>1.4 Cheltuieli pentru relocarea/protec</w:t>
                  </w:r>
                  <w:proofErr w:type="spellStart"/>
                  <w:r w:rsidRPr="000B1AF3">
                    <w:rPr>
                      <w:rFonts w:ascii="Calibri" w:hAnsi="Calibri" w:cs="Arial"/>
                      <w:sz w:val="22"/>
                      <w:szCs w:val="22"/>
                      <w:lang w:val="en-GB"/>
                    </w:rPr>
                    <w:t>ția</w:t>
                  </w:r>
                  <w:proofErr w:type="spellEnd"/>
                  <w:r w:rsidRPr="000B1AF3">
                    <w:rPr>
                      <w:rFonts w:ascii="Calibri" w:hAnsi="Calibri" w:cs="Arial"/>
                      <w:sz w:val="22"/>
                      <w:szCs w:val="22"/>
                      <w:lang w:val="en-GB"/>
                    </w:rPr>
                    <w:t xml:space="preserve"> </w:t>
                  </w:r>
                  <w:proofErr w:type="spellStart"/>
                  <w:r w:rsidRPr="000B1AF3">
                    <w:rPr>
                      <w:rFonts w:ascii="Calibri" w:hAnsi="Calibri" w:cs="Arial"/>
                      <w:sz w:val="22"/>
                      <w:szCs w:val="22"/>
                      <w:lang w:val="en-GB"/>
                    </w:rPr>
                    <w:t>utilităților</w:t>
                  </w:r>
                  <w:proofErr w:type="spellEnd"/>
                </w:p>
              </w:tc>
              <w:tc>
                <w:tcPr>
                  <w:tcW w:w="620" w:type="pct"/>
                  <w:tcBorders>
                    <w:top w:val="nil"/>
                    <w:left w:val="single" w:sz="8" w:space="0" w:color="008080"/>
                    <w:bottom w:val="single" w:sz="4" w:space="0" w:color="008080"/>
                    <w:right w:val="single" w:sz="4" w:space="0" w:color="008080"/>
                  </w:tcBorders>
                  <w:shd w:val="clear" w:color="auto" w:fill="auto"/>
                  <w:noWrap/>
                  <w:vAlign w:val="bottom"/>
                </w:tcPr>
                <w:p w14:paraId="0E2D2451" w14:textId="77777777" w:rsidR="00B82CAF" w:rsidRPr="000B1AF3" w:rsidRDefault="00B82CAF" w:rsidP="00B82CAF">
                  <w:pPr>
                    <w:jc w:val="right"/>
                    <w:rPr>
                      <w:rFonts w:ascii="Calibri" w:hAnsi="Calibri" w:cs="Arial"/>
                      <w:sz w:val="22"/>
                      <w:szCs w:val="22"/>
                      <w:lang w:val="it-IT"/>
                    </w:rPr>
                  </w:pPr>
                </w:p>
              </w:tc>
              <w:tc>
                <w:tcPr>
                  <w:tcW w:w="401" w:type="pct"/>
                  <w:tcBorders>
                    <w:top w:val="nil"/>
                    <w:left w:val="nil"/>
                    <w:bottom w:val="single" w:sz="4" w:space="0" w:color="008080"/>
                    <w:right w:val="single" w:sz="8" w:space="0" w:color="008080"/>
                  </w:tcBorders>
                  <w:shd w:val="clear" w:color="auto" w:fill="auto"/>
                  <w:noWrap/>
                  <w:vAlign w:val="bottom"/>
                </w:tcPr>
                <w:p w14:paraId="74D6DEE9" w14:textId="77777777" w:rsidR="00B82CAF" w:rsidRPr="000B1AF3" w:rsidRDefault="00B82CAF" w:rsidP="00B82CAF">
                  <w:pPr>
                    <w:jc w:val="right"/>
                    <w:rPr>
                      <w:rFonts w:ascii="Calibri" w:hAnsi="Calibri" w:cs="Arial"/>
                      <w:sz w:val="22"/>
                      <w:szCs w:val="22"/>
                      <w:lang w:val="it-IT"/>
                    </w:rPr>
                  </w:pPr>
                </w:p>
              </w:tc>
              <w:tc>
                <w:tcPr>
                  <w:tcW w:w="723" w:type="pct"/>
                  <w:tcBorders>
                    <w:top w:val="nil"/>
                    <w:left w:val="nil"/>
                    <w:bottom w:val="single" w:sz="4" w:space="0" w:color="008080"/>
                    <w:right w:val="single" w:sz="4" w:space="0" w:color="008080"/>
                  </w:tcBorders>
                  <w:shd w:val="clear" w:color="auto" w:fill="auto"/>
                  <w:noWrap/>
                  <w:vAlign w:val="bottom"/>
                </w:tcPr>
                <w:p w14:paraId="72328647" w14:textId="77777777" w:rsidR="00B82CAF" w:rsidRPr="000B1AF3" w:rsidRDefault="00B82CAF" w:rsidP="00B82CAF">
                  <w:pPr>
                    <w:jc w:val="right"/>
                    <w:rPr>
                      <w:rFonts w:ascii="Calibri" w:hAnsi="Calibri" w:cs="Arial"/>
                      <w:sz w:val="22"/>
                      <w:szCs w:val="22"/>
                      <w:lang w:val="it-IT"/>
                    </w:rPr>
                  </w:pPr>
                </w:p>
              </w:tc>
              <w:tc>
                <w:tcPr>
                  <w:tcW w:w="427" w:type="pct"/>
                  <w:tcBorders>
                    <w:top w:val="nil"/>
                    <w:left w:val="nil"/>
                    <w:bottom w:val="single" w:sz="4" w:space="0" w:color="008080"/>
                    <w:right w:val="single" w:sz="8" w:space="0" w:color="008080"/>
                  </w:tcBorders>
                  <w:shd w:val="clear" w:color="auto" w:fill="auto"/>
                  <w:noWrap/>
                  <w:vAlign w:val="bottom"/>
                </w:tcPr>
                <w:p w14:paraId="175658E4" w14:textId="77777777" w:rsidR="00B82CAF" w:rsidRPr="000B1AF3" w:rsidRDefault="00B82CAF" w:rsidP="00B82CAF">
                  <w:pPr>
                    <w:jc w:val="right"/>
                    <w:rPr>
                      <w:rFonts w:ascii="Calibri" w:hAnsi="Calibri" w:cs="Arial"/>
                      <w:sz w:val="22"/>
                      <w:szCs w:val="22"/>
                      <w:lang w:val="it-IT"/>
                    </w:rPr>
                  </w:pPr>
                </w:p>
              </w:tc>
              <w:tc>
                <w:tcPr>
                  <w:tcW w:w="658" w:type="pct"/>
                  <w:tcBorders>
                    <w:top w:val="nil"/>
                    <w:left w:val="nil"/>
                    <w:bottom w:val="single" w:sz="4" w:space="0" w:color="008080"/>
                    <w:right w:val="single" w:sz="4" w:space="0" w:color="008080"/>
                  </w:tcBorders>
                  <w:shd w:val="clear" w:color="auto" w:fill="auto"/>
                  <w:noWrap/>
                  <w:vAlign w:val="bottom"/>
                </w:tcPr>
                <w:p w14:paraId="669CE97C" w14:textId="77777777" w:rsidR="00B82CAF" w:rsidRPr="000B1AF3" w:rsidRDefault="00B82CAF" w:rsidP="00B82CAF">
                  <w:pPr>
                    <w:jc w:val="right"/>
                    <w:rPr>
                      <w:rFonts w:ascii="Calibri" w:hAnsi="Calibri" w:cs="Arial"/>
                      <w:sz w:val="22"/>
                      <w:szCs w:val="22"/>
                      <w:lang w:val="it-IT"/>
                    </w:rPr>
                  </w:pPr>
                </w:p>
              </w:tc>
              <w:tc>
                <w:tcPr>
                  <w:tcW w:w="387" w:type="pct"/>
                  <w:tcBorders>
                    <w:top w:val="nil"/>
                    <w:left w:val="nil"/>
                    <w:bottom w:val="single" w:sz="4" w:space="0" w:color="008080"/>
                    <w:right w:val="single" w:sz="8" w:space="0" w:color="008080"/>
                  </w:tcBorders>
                  <w:shd w:val="clear" w:color="auto" w:fill="auto"/>
                  <w:noWrap/>
                  <w:vAlign w:val="bottom"/>
                </w:tcPr>
                <w:p w14:paraId="2CB61EE7" w14:textId="77777777" w:rsidR="00B82CAF" w:rsidRPr="000B1AF3" w:rsidRDefault="00B82CAF" w:rsidP="00B82CAF">
                  <w:pPr>
                    <w:jc w:val="right"/>
                    <w:rPr>
                      <w:rFonts w:ascii="Calibri" w:hAnsi="Calibri" w:cs="Arial"/>
                      <w:sz w:val="22"/>
                      <w:szCs w:val="22"/>
                      <w:lang w:val="it-IT"/>
                    </w:rPr>
                  </w:pPr>
                </w:p>
              </w:tc>
            </w:tr>
            <w:tr w:rsidR="00B82CAF" w:rsidRPr="000B1AF3" w14:paraId="4E727F4F" w14:textId="77777777" w:rsidTr="00B82CAF">
              <w:trPr>
                <w:trHeight w:val="450"/>
              </w:trPr>
              <w:tc>
                <w:tcPr>
                  <w:tcW w:w="1784" w:type="pct"/>
                  <w:tcBorders>
                    <w:top w:val="nil"/>
                    <w:left w:val="single" w:sz="8" w:space="0" w:color="008080"/>
                    <w:bottom w:val="single" w:sz="4" w:space="0" w:color="008080"/>
                    <w:right w:val="nil"/>
                  </w:tcBorders>
                  <w:shd w:val="clear" w:color="auto" w:fill="auto"/>
                </w:tcPr>
                <w:p w14:paraId="75448F07" w14:textId="77777777" w:rsidR="00B82CAF" w:rsidRPr="000B1AF3" w:rsidRDefault="00B82CAF" w:rsidP="00B82CAF">
                  <w:pPr>
                    <w:rPr>
                      <w:rFonts w:ascii="Calibri" w:hAnsi="Calibri" w:cs="Arial"/>
                      <w:b/>
                      <w:bCs/>
                      <w:sz w:val="22"/>
                      <w:szCs w:val="22"/>
                      <w:lang w:val="it-IT"/>
                    </w:rPr>
                  </w:pPr>
                  <w:r w:rsidRPr="000B1AF3">
                    <w:rPr>
                      <w:rFonts w:ascii="Calibri" w:hAnsi="Calibri" w:cs="Arial"/>
                      <w:b/>
                      <w:bCs/>
                      <w:sz w:val="22"/>
                      <w:szCs w:val="22"/>
                      <w:lang w:val="it-IT"/>
                    </w:rPr>
                    <w:t xml:space="preserve">Capitolul 2 Cheltuieli pentru asigurarea utilitaţilor necesare obiectivului de investiții - total </w:t>
                  </w:r>
                </w:p>
              </w:tc>
              <w:tc>
                <w:tcPr>
                  <w:tcW w:w="620" w:type="pct"/>
                  <w:tcBorders>
                    <w:top w:val="nil"/>
                    <w:left w:val="single" w:sz="8" w:space="0" w:color="008080"/>
                    <w:bottom w:val="single" w:sz="4" w:space="0" w:color="008080"/>
                    <w:right w:val="single" w:sz="4" w:space="0" w:color="008080"/>
                  </w:tcBorders>
                  <w:shd w:val="clear" w:color="auto" w:fill="auto"/>
                  <w:noWrap/>
                  <w:vAlign w:val="bottom"/>
                </w:tcPr>
                <w:p w14:paraId="623004D7" w14:textId="77777777" w:rsidR="00B82CAF" w:rsidRPr="000B1AF3" w:rsidRDefault="00B82CAF" w:rsidP="00B82CAF">
                  <w:pPr>
                    <w:jc w:val="right"/>
                    <w:rPr>
                      <w:rFonts w:ascii="Calibri" w:hAnsi="Calibri" w:cs="Arial"/>
                      <w:b/>
                      <w:bCs/>
                      <w:sz w:val="22"/>
                      <w:szCs w:val="22"/>
                      <w:lang w:val="it-IT"/>
                    </w:rPr>
                  </w:pPr>
                </w:p>
              </w:tc>
              <w:tc>
                <w:tcPr>
                  <w:tcW w:w="401" w:type="pct"/>
                  <w:tcBorders>
                    <w:top w:val="nil"/>
                    <w:left w:val="nil"/>
                    <w:bottom w:val="single" w:sz="4" w:space="0" w:color="008080"/>
                    <w:right w:val="single" w:sz="8" w:space="0" w:color="008080"/>
                  </w:tcBorders>
                  <w:shd w:val="clear" w:color="auto" w:fill="auto"/>
                  <w:noWrap/>
                  <w:vAlign w:val="bottom"/>
                </w:tcPr>
                <w:p w14:paraId="67368B56" w14:textId="77777777" w:rsidR="00B82CAF" w:rsidRPr="000B1AF3" w:rsidRDefault="00B82CAF" w:rsidP="00B82CAF">
                  <w:pPr>
                    <w:jc w:val="right"/>
                    <w:rPr>
                      <w:rFonts w:ascii="Calibri" w:hAnsi="Calibri" w:cs="Arial"/>
                      <w:b/>
                      <w:bCs/>
                      <w:sz w:val="22"/>
                      <w:szCs w:val="22"/>
                      <w:lang w:val="it-IT"/>
                    </w:rPr>
                  </w:pPr>
                </w:p>
              </w:tc>
              <w:tc>
                <w:tcPr>
                  <w:tcW w:w="723" w:type="pct"/>
                  <w:tcBorders>
                    <w:top w:val="nil"/>
                    <w:left w:val="nil"/>
                    <w:bottom w:val="single" w:sz="4" w:space="0" w:color="008080"/>
                    <w:right w:val="single" w:sz="4" w:space="0" w:color="008080"/>
                  </w:tcBorders>
                  <w:shd w:val="clear" w:color="auto" w:fill="auto"/>
                  <w:noWrap/>
                  <w:vAlign w:val="bottom"/>
                </w:tcPr>
                <w:p w14:paraId="328C5D47" w14:textId="77777777" w:rsidR="00B82CAF" w:rsidRPr="000B1AF3" w:rsidRDefault="00B82CAF" w:rsidP="00B82CAF">
                  <w:pPr>
                    <w:jc w:val="right"/>
                    <w:rPr>
                      <w:rFonts w:ascii="Calibri" w:hAnsi="Calibri" w:cs="Arial"/>
                      <w:b/>
                      <w:bCs/>
                      <w:sz w:val="22"/>
                      <w:szCs w:val="22"/>
                      <w:lang w:val="it-IT"/>
                    </w:rPr>
                  </w:pPr>
                </w:p>
              </w:tc>
              <w:tc>
                <w:tcPr>
                  <w:tcW w:w="427" w:type="pct"/>
                  <w:tcBorders>
                    <w:top w:val="nil"/>
                    <w:left w:val="nil"/>
                    <w:bottom w:val="single" w:sz="4" w:space="0" w:color="008080"/>
                    <w:right w:val="single" w:sz="8" w:space="0" w:color="008080"/>
                  </w:tcBorders>
                  <w:shd w:val="clear" w:color="auto" w:fill="auto"/>
                  <w:noWrap/>
                  <w:vAlign w:val="bottom"/>
                </w:tcPr>
                <w:p w14:paraId="4DE32A02" w14:textId="77777777" w:rsidR="00B82CAF" w:rsidRPr="000B1AF3" w:rsidRDefault="00B82CAF" w:rsidP="00B82CAF">
                  <w:pPr>
                    <w:jc w:val="right"/>
                    <w:rPr>
                      <w:rFonts w:ascii="Calibri" w:hAnsi="Calibri" w:cs="Arial"/>
                      <w:b/>
                      <w:bCs/>
                      <w:sz w:val="22"/>
                      <w:szCs w:val="22"/>
                      <w:lang w:val="it-IT"/>
                    </w:rPr>
                  </w:pPr>
                </w:p>
              </w:tc>
              <w:tc>
                <w:tcPr>
                  <w:tcW w:w="658" w:type="pct"/>
                  <w:tcBorders>
                    <w:top w:val="nil"/>
                    <w:left w:val="nil"/>
                    <w:bottom w:val="single" w:sz="4" w:space="0" w:color="008080"/>
                    <w:right w:val="single" w:sz="4" w:space="0" w:color="008080"/>
                  </w:tcBorders>
                  <w:shd w:val="clear" w:color="auto" w:fill="auto"/>
                  <w:noWrap/>
                  <w:vAlign w:val="bottom"/>
                </w:tcPr>
                <w:p w14:paraId="1ECF77EE" w14:textId="77777777" w:rsidR="00B82CAF" w:rsidRPr="000B1AF3" w:rsidRDefault="00B82CAF" w:rsidP="00B82CAF">
                  <w:pPr>
                    <w:jc w:val="right"/>
                    <w:rPr>
                      <w:rFonts w:ascii="Calibri" w:hAnsi="Calibri" w:cs="Arial"/>
                      <w:b/>
                      <w:bCs/>
                      <w:sz w:val="22"/>
                      <w:szCs w:val="22"/>
                      <w:lang w:val="it-IT"/>
                    </w:rPr>
                  </w:pPr>
                </w:p>
              </w:tc>
              <w:tc>
                <w:tcPr>
                  <w:tcW w:w="387" w:type="pct"/>
                  <w:tcBorders>
                    <w:top w:val="nil"/>
                    <w:left w:val="nil"/>
                    <w:bottom w:val="single" w:sz="4" w:space="0" w:color="008080"/>
                    <w:right w:val="single" w:sz="8" w:space="0" w:color="008080"/>
                  </w:tcBorders>
                  <w:shd w:val="clear" w:color="auto" w:fill="auto"/>
                  <w:noWrap/>
                  <w:vAlign w:val="bottom"/>
                </w:tcPr>
                <w:p w14:paraId="183899D7" w14:textId="77777777" w:rsidR="00B82CAF" w:rsidRPr="000B1AF3" w:rsidRDefault="00B82CAF" w:rsidP="00B82CAF">
                  <w:pPr>
                    <w:jc w:val="right"/>
                    <w:rPr>
                      <w:rFonts w:ascii="Calibri" w:hAnsi="Calibri" w:cs="Arial"/>
                      <w:b/>
                      <w:bCs/>
                      <w:sz w:val="22"/>
                      <w:szCs w:val="22"/>
                      <w:lang w:val="it-IT"/>
                    </w:rPr>
                  </w:pPr>
                </w:p>
              </w:tc>
            </w:tr>
            <w:tr w:rsidR="00B82CAF" w:rsidRPr="000B1AF3" w14:paraId="07D0CED0" w14:textId="77777777" w:rsidTr="00B82CAF">
              <w:trPr>
                <w:trHeight w:val="255"/>
              </w:trPr>
              <w:tc>
                <w:tcPr>
                  <w:tcW w:w="1784" w:type="pct"/>
                  <w:tcBorders>
                    <w:top w:val="nil"/>
                    <w:left w:val="single" w:sz="8" w:space="0" w:color="008080"/>
                    <w:bottom w:val="single" w:sz="4" w:space="0" w:color="008080"/>
                    <w:right w:val="nil"/>
                  </w:tcBorders>
                  <w:shd w:val="clear" w:color="auto" w:fill="auto"/>
                  <w:noWrap/>
                  <w:vAlign w:val="bottom"/>
                </w:tcPr>
                <w:p w14:paraId="198AC801" w14:textId="77777777" w:rsidR="00B82CAF" w:rsidRPr="000B1AF3" w:rsidRDefault="00B82CAF" w:rsidP="00B82CAF">
                  <w:pPr>
                    <w:rPr>
                      <w:rFonts w:ascii="Calibri" w:hAnsi="Calibri" w:cs="Arial"/>
                      <w:b/>
                      <w:bCs/>
                      <w:sz w:val="22"/>
                      <w:szCs w:val="22"/>
                      <w:lang w:val="it-IT"/>
                    </w:rPr>
                  </w:pPr>
                  <w:r w:rsidRPr="000B1AF3">
                    <w:rPr>
                      <w:rFonts w:ascii="Calibri" w:hAnsi="Calibri" w:cs="Arial"/>
                      <w:b/>
                      <w:bCs/>
                      <w:sz w:val="22"/>
                      <w:szCs w:val="22"/>
                      <w:lang w:val="it-IT"/>
                    </w:rPr>
                    <w:t xml:space="preserve">Capitolul 3 Cheltuieli pentru proiectare şi asistenţă tehnică - total, din care: </w:t>
                  </w:r>
                </w:p>
              </w:tc>
              <w:tc>
                <w:tcPr>
                  <w:tcW w:w="620" w:type="pct"/>
                  <w:tcBorders>
                    <w:top w:val="nil"/>
                    <w:left w:val="single" w:sz="8" w:space="0" w:color="008080"/>
                    <w:bottom w:val="single" w:sz="4" w:space="0" w:color="008080"/>
                    <w:right w:val="single" w:sz="4" w:space="0" w:color="008080"/>
                  </w:tcBorders>
                  <w:shd w:val="clear" w:color="auto" w:fill="auto"/>
                  <w:noWrap/>
                  <w:vAlign w:val="center"/>
                </w:tcPr>
                <w:p w14:paraId="7C277AB8" w14:textId="77777777" w:rsidR="00B82CAF" w:rsidRPr="000B1AF3" w:rsidRDefault="00B82CAF" w:rsidP="00B82CAF">
                  <w:pPr>
                    <w:jc w:val="right"/>
                    <w:rPr>
                      <w:rFonts w:ascii="Calibri" w:hAnsi="Calibri" w:cs="Arial"/>
                      <w:b/>
                      <w:bCs/>
                      <w:sz w:val="22"/>
                      <w:szCs w:val="22"/>
                      <w:lang w:val="it-IT"/>
                    </w:rPr>
                  </w:pPr>
                </w:p>
              </w:tc>
              <w:tc>
                <w:tcPr>
                  <w:tcW w:w="401" w:type="pct"/>
                  <w:tcBorders>
                    <w:top w:val="nil"/>
                    <w:left w:val="nil"/>
                    <w:bottom w:val="single" w:sz="4" w:space="0" w:color="008080"/>
                    <w:right w:val="single" w:sz="8" w:space="0" w:color="008080"/>
                  </w:tcBorders>
                  <w:shd w:val="clear" w:color="auto" w:fill="auto"/>
                  <w:noWrap/>
                  <w:vAlign w:val="bottom"/>
                </w:tcPr>
                <w:p w14:paraId="119BD311" w14:textId="77777777" w:rsidR="00B82CAF" w:rsidRPr="000B1AF3" w:rsidRDefault="00B82CAF" w:rsidP="00B82CAF">
                  <w:pPr>
                    <w:rPr>
                      <w:rFonts w:ascii="Calibri" w:hAnsi="Calibri" w:cs="Arial"/>
                      <w:b/>
                      <w:bCs/>
                      <w:sz w:val="22"/>
                      <w:szCs w:val="22"/>
                      <w:lang w:val="it-IT"/>
                    </w:rPr>
                  </w:pPr>
                </w:p>
              </w:tc>
              <w:tc>
                <w:tcPr>
                  <w:tcW w:w="723" w:type="pct"/>
                  <w:tcBorders>
                    <w:top w:val="nil"/>
                    <w:left w:val="nil"/>
                    <w:bottom w:val="single" w:sz="4" w:space="0" w:color="008080"/>
                    <w:right w:val="single" w:sz="4" w:space="0" w:color="008080"/>
                  </w:tcBorders>
                  <w:shd w:val="clear" w:color="auto" w:fill="auto"/>
                  <w:noWrap/>
                  <w:vAlign w:val="center"/>
                </w:tcPr>
                <w:p w14:paraId="21FCEE26" w14:textId="77777777" w:rsidR="00B82CAF" w:rsidRPr="000B1AF3" w:rsidRDefault="00B82CAF" w:rsidP="00B82CAF">
                  <w:pPr>
                    <w:jc w:val="right"/>
                    <w:rPr>
                      <w:rFonts w:ascii="Calibri" w:hAnsi="Calibri" w:cs="Arial"/>
                      <w:b/>
                      <w:bCs/>
                      <w:sz w:val="22"/>
                      <w:szCs w:val="22"/>
                      <w:lang w:val="it-IT"/>
                    </w:rPr>
                  </w:pPr>
                </w:p>
              </w:tc>
              <w:tc>
                <w:tcPr>
                  <w:tcW w:w="427" w:type="pct"/>
                  <w:tcBorders>
                    <w:top w:val="nil"/>
                    <w:left w:val="nil"/>
                    <w:bottom w:val="single" w:sz="4" w:space="0" w:color="008080"/>
                    <w:right w:val="single" w:sz="8" w:space="0" w:color="008080"/>
                  </w:tcBorders>
                  <w:shd w:val="clear" w:color="auto" w:fill="auto"/>
                  <w:noWrap/>
                  <w:vAlign w:val="bottom"/>
                </w:tcPr>
                <w:p w14:paraId="7F48D967" w14:textId="77777777" w:rsidR="00B82CAF" w:rsidRPr="000B1AF3" w:rsidRDefault="00B82CAF" w:rsidP="00B82CAF">
                  <w:pPr>
                    <w:rPr>
                      <w:rFonts w:ascii="Calibri" w:hAnsi="Calibri" w:cs="Arial"/>
                      <w:b/>
                      <w:bCs/>
                      <w:sz w:val="22"/>
                      <w:szCs w:val="22"/>
                      <w:lang w:val="it-IT"/>
                    </w:rPr>
                  </w:pPr>
                </w:p>
              </w:tc>
              <w:tc>
                <w:tcPr>
                  <w:tcW w:w="658" w:type="pct"/>
                  <w:tcBorders>
                    <w:top w:val="nil"/>
                    <w:left w:val="nil"/>
                    <w:bottom w:val="single" w:sz="4" w:space="0" w:color="008080"/>
                    <w:right w:val="single" w:sz="4" w:space="0" w:color="008080"/>
                  </w:tcBorders>
                  <w:shd w:val="clear" w:color="auto" w:fill="auto"/>
                  <w:noWrap/>
                  <w:vAlign w:val="bottom"/>
                </w:tcPr>
                <w:p w14:paraId="28C94E10" w14:textId="77777777" w:rsidR="00B82CAF" w:rsidRPr="000B1AF3" w:rsidRDefault="00B82CAF" w:rsidP="00B82CAF">
                  <w:pPr>
                    <w:jc w:val="right"/>
                    <w:rPr>
                      <w:rFonts w:ascii="Calibri" w:hAnsi="Calibri" w:cs="Arial"/>
                      <w:b/>
                      <w:bCs/>
                      <w:sz w:val="22"/>
                      <w:szCs w:val="22"/>
                      <w:lang w:val="it-IT"/>
                    </w:rPr>
                  </w:pPr>
                </w:p>
              </w:tc>
              <w:tc>
                <w:tcPr>
                  <w:tcW w:w="387" w:type="pct"/>
                  <w:tcBorders>
                    <w:top w:val="nil"/>
                    <w:left w:val="nil"/>
                    <w:bottom w:val="single" w:sz="4" w:space="0" w:color="008080"/>
                    <w:right w:val="single" w:sz="8" w:space="0" w:color="008080"/>
                  </w:tcBorders>
                  <w:shd w:val="clear" w:color="auto" w:fill="auto"/>
                  <w:noWrap/>
                  <w:vAlign w:val="bottom"/>
                </w:tcPr>
                <w:p w14:paraId="4DC48937" w14:textId="77777777" w:rsidR="00B82CAF" w:rsidRPr="000B1AF3" w:rsidRDefault="00B82CAF" w:rsidP="00B82CAF">
                  <w:pPr>
                    <w:jc w:val="right"/>
                    <w:rPr>
                      <w:rFonts w:ascii="Calibri" w:hAnsi="Calibri" w:cs="Arial"/>
                      <w:b/>
                      <w:bCs/>
                      <w:sz w:val="22"/>
                      <w:szCs w:val="22"/>
                      <w:lang w:val="it-IT"/>
                    </w:rPr>
                  </w:pPr>
                </w:p>
              </w:tc>
            </w:tr>
            <w:tr w:rsidR="00B82CAF" w:rsidRPr="000B1AF3" w14:paraId="114A557C" w14:textId="77777777" w:rsidTr="00B82CAF">
              <w:trPr>
                <w:trHeight w:val="255"/>
              </w:trPr>
              <w:tc>
                <w:tcPr>
                  <w:tcW w:w="1784" w:type="pct"/>
                  <w:tcBorders>
                    <w:top w:val="nil"/>
                    <w:left w:val="single" w:sz="8" w:space="0" w:color="008080"/>
                    <w:bottom w:val="single" w:sz="4" w:space="0" w:color="008080"/>
                    <w:right w:val="nil"/>
                  </w:tcBorders>
                  <w:shd w:val="clear" w:color="auto" w:fill="auto"/>
                  <w:noWrap/>
                  <w:vAlign w:val="bottom"/>
                </w:tcPr>
                <w:p w14:paraId="709AAE24" w14:textId="77777777" w:rsidR="00B82CAF" w:rsidRPr="000B1AF3" w:rsidRDefault="00B82CAF" w:rsidP="00B82CAF">
                  <w:pPr>
                    <w:rPr>
                      <w:rFonts w:ascii="Calibri" w:hAnsi="Calibri" w:cs="Arial"/>
                      <w:bCs/>
                      <w:sz w:val="22"/>
                      <w:szCs w:val="22"/>
                    </w:rPr>
                  </w:pPr>
                  <w:r w:rsidRPr="000B1AF3">
                    <w:rPr>
                      <w:rFonts w:ascii="Calibri" w:hAnsi="Calibri" w:cs="Arial"/>
                      <w:bCs/>
                      <w:sz w:val="22"/>
                      <w:szCs w:val="22"/>
                    </w:rPr>
                    <w:t xml:space="preserve">3.1 </w:t>
                  </w:r>
                  <w:proofErr w:type="spellStart"/>
                  <w:r w:rsidRPr="000B1AF3">
                    <w:rPr>
                      <w:rFonts w:ascii="Calibri" w:hAnsi="Calibri" w:cs="Arial"/>
                      <w:bCs/>
                      <w:sz w:val="22"/>
                      <w:szCs w:val="22"/>
                    </w:rPr>
                    <w:t>Studii</w:t>
                  </w:r>
                  <w:proofErr w:type="spellEnd"/>
                  <w:r w:rsidRPr="000B1AF3">
                    <w:rPr>
                      <w:rFonts w:ascii="Calibri" w:hAnsi="Calibri" w:cs="Arial"/>
                      <w:bCs/>
                      <w:sz w:val="22"/>
                      <w:szCs w:val="22"/>
                    </w:rPr>
                    <w:t xml:space="preserve"> </w:t>
                  </w:r>
                </w:p>
              </w:tc>
              <w:tc>
                <w:tcPr>
                  <w:tcW w:w="620" w:type="pct"/>
                  <w:tcBorders>
                    <w:top w:val="nil"/>
                    <w:left w:val="single" w:sz="8" w:space="0" w:color="008080"/>
                    <w:bottom w:val="single" w:sz="4" w:space="0" w:color="008080"/>
                    <w:right w:val="single" w:sz="4" w:space="0" w:color="008080"/>
                  </w:tcBorders>
                  <w:shd w:val="clear" w:color="auto" w:fill="auto"/>
                  <w:noWrap/>
                  <w:vAlign w:val="center"/>
                </w:tcPr>
                <w:p w14:paraId="79179E33" w14:textId="77777777" w:rsidR="00B82CAF" w:rsidRPr="000B1AF3" w:rsidRDefault="00B82CAF" w:rsidP="00B82CAF">
                  <w:pPr>
                    <w:jc w:val="right"/>
                    <w:rPr>
                      <w:rFonts w:ascii="Calibri" w:hAnsi="Calibri" w:cs="Arial"/>
                      <w:b/>
                      <w:bCs/>
                      <w:sz w:val="22"/>
                      <w:szCs w:val="22"/>
                    </w:rPr>
                  </w:pPr>
                </w:p>
              </w:tc>
              <w:tc>
                <w:tcPr>
                  <w:tcW w:w="401" w:type="pct"/>
                  <w:tcBorders>
                    <w:top w:val="nil"/>
                    <w:left w:val="nil"/>
                    <w:bottom w:val="single" w:sz="4" w:space="0" w:color="008080"/>
                    <w:right w:val="single" w:sz="8" w:space="0" w:color="008080"/>
                  </w:tcBorders>
                  <w:shd w:val="clear" w:color="auto" w:fill="auto"/>
                  <w:noWrap/>
                  <w:vAlign w:val="bottom"/>
                </w:tcPr>
                <w:p w14:paraId="1A1D05F0" w14:textId="77777777" w:rsidR="00B82CAF" w:rsidRPr="000B1AF3" w:rsidRDefault="00B82CAF" w:rsidP="00B82CAF">
                  <w:pPr>
                    <w:rPr>
                      <w:rFonts w:ascii="Calibri" w:hAnsi="Calibri" w:cs="Arial"/>
                      <w:b/>
                      <w:bCs/>
                      <w:sz w:val="22"/>
                      <w:szCs w:val="22"/>
                    </w:rPr>
                  </w:pPr>
                </w:p>
              </w:tc>
              <w:tc>
                <w:tcPr>
                  <w:tcW w:w="723" w:type="pct"/>
                  <w:tcBorders>
                    <w:top w:val="nil"/>
                    <w:left w:val="nil"/>
                    <w:bottom w:val="single" w:sz="4" w:space="0" w:color="008080"/>
                    <w:right w:val="single" w:sz="4" w:space="0" w:color="008080"/>
                  </w:tcBorders>
                  <w:shd w:val="clear" w:color="auto" w:fill="auto"/>
                  <w:noWrap/>
                  <w:vAlign w:val="center"/>
                </w:tcPr>
                <w:p w14:paraId="667981F5" w14:textId="77777777" w:rsidR="00B82CAF" w:rsidRPr="000B1AF3" w:rsidRDefault="00B82CAF" w:rsidP="00B82CAF">
                  <w:pPr>
                    <w:jc w:val="right"/>
                    <w:rPr>
                      <w:rFonts w:ascii="Calibri" w:hAnsi="Calibri" w:cs="Arial"/>
                      <w:b/>
                      <w:bCs/>
                      <w:sz w:val="22"/>
                      <w:szCs w:val="22"/>
                    </w:rPr>
                  </w:pPr>
                </w:p>
              </w:tc>
              <w:tc>
                <w:tcPr>
                  <w:tcW w:w="427" w:type="pct"/>
                  <w:tcBorders>
                    <w:top w:val="nil"/>
                    <w:left w:val="nil"/>
                    <w:bottom w:val="single" w:sz="4" w:space="0" w:color="008080"/>
                    <w:right w:val="single" w:sz="8" w:space="0" w:color="008080"/>
                  </w:tcBorders>
                  <w:shd w:val="clear" w:color="auto" w:fill="auto"/>
                  <w:noWrap/>
                  <w:vAlign w:val="bottom"/>
                </w:tcPr>
                <w:p w14:paraId="5E7B6F91" w14:textId="77777777" w:rsidR="00B82CAF" w:rsidRPr="000B1AF3" w:rsidRDefault="00B82CAF" w:rsidP="00B82CAF">
                  <w:pPr>
                    <w:rPr>
                      <w:rFonts w:ascii="Calibri" w:hAnsi="Calibri" w:cs="Arial"/>
                      <w:b/>
                      <w:bCs/>
                      <w:sz w:val="22"/>
                      <w:szCs w:val="22"/>
                    </w:rPr>
                  </w:pPr>
                </w:p>
              </w:tc>
              <w:tc>
                <w:tcPr>
                  <w:tcW w:w="658" w:type="pct"/>
                  <w:tcBorders>
                    <w:top w:val="nil"/>
                    <w:left w:val="nil"/>
                    <w:bottom w:val="single" w:sz="4" w:space="0" w:color="008080"/>
                    <w:right w:val="single" w:sz="4" w:space="0" w:color="008080"/>
                  </w:tcBorders>
                  <w:shd w:val="clear" w:color="auto" w:fill="auto"/>
                  <w:noWrap/>
                  <w:vAlign w:val="bottom"/>
                </w:tcPr>
                <w:p w14:paraId="4073E62B" w14:textId="77777777" w:rsidR="00B82CAF" w:rsidRPr="000B1AF3" w:rsidRDefault="00B82CAF" w:rsidP="00B82CAF">
                  <w:pPr>
                    <w:jc w:val="right"/>
                    <w:rPr>
                      <w:rFonts w:ascii="Calibri" w:hAnsi="Calibri" w:cs="Arial"/>
                      <w:b/>
                      <w:bCs/>
                      <w:sz w:val="22"/>
                      <w:szCs w:val="22"/>
                    </w:rPr>
                  </w:pPr>
                </w:p>
              </w:tc>
              <w:tc>
                <w:tcPr>
                  <w:tcW w:w="387" w:type="pct"/>
                  <w:tcBorders>
                    <w:top w:val="nil"/>
                    <w:left w:val="nil"/>
                    <w:bottom w:val="single" w:sz="4" w:space="0" w:color="008080"/>
                    <w:right w:val="single" w:sz="8" w:space="0" w:color="008080"/>
                  </w:tcBorders>
                  <w:shd w:val="clear" w:color="auto" w:fill="auto"/>
                  <w:noWrap/>
                  <w:vAlign w:val="bottom"/>
                </w:tcPr>
                <w:p w14:paraId="3951C6F4" w14:textId="77777777" w:rsidR="00B82CAF" w:rsidRPr="000B1AF3" w:rsidRDefault="00B82CAF" w:rsidP="00B82CAF">
                  <w:pPr>
                    <w:jc w:val="right"/>
                    <w:rPr>
                      <w:rFonts w:ascii="Calibri" w:hAnsi="Calibri" w:cs="Arial"/>
                      <w:b/>
                      <w:bCs/>
                      <w:sz w:val="22"/>
                      <w:szCs w:val="22"/>
                    </w:rPr>
                  </w:pPr>
                </w:p>
              </w:tc>
            </w:tr>
            <w:tr w:rsidR="00B82CAF" w:rsidRPr="000B1AF3" w14:paraId="224FFE2F" w14:textId="77777777" w:rsidTr="00B82CAF">
              <w:trPr>
                <w:trHeight w:val="255"/>
              </w:trPr>
              <w:tc>
                <w:tcPr>
                  <w:tcW w:w="1784" w:type="pct"/>
                  <w:tcBorders>
                    <w:top w:val="nil"/>
                    <w:left w:val="single" w:sz="8" w:space="0" w:color="008080"/>
                    <w:bottom w:val="single" w:sz="4" w:space="0" w:color="008080"/>
                    <w:right w:val="nil"/>
                  </w:tcBorders>
                  <w:shd w:val="clear" w:color="auto" w:fill="auto"/>
                  <w:noWrap/>
                  <w:vAlign w:val="bottom"/>
                </w:tcPr>
                <w:p w14:paraId="6BBE3D87" w14:textId="77777777" w:rsidR="00B82CAF" w:rsidRPr="000B1AF3" w:rsidRDefault="00B82CAF" w:rsidP="00B82CAF">
                  <w:pPr>
                    <w:rPr>
                      <w:rFonts w:ascii="Calibri" w:hAnsi="Calibri" w:cs="Arial"/>
                      <w:bCs/>
                      <w:sz w:val="22"/>
                      <w:szCs w:val="22"/>
                    </w:rPr>
                  </w:pPr>
                  <w:r w:rsidRPr="000B1AF3">
                    <w:rPr>
                      <w:rFonts w:ascii="Calibri" w:hAnsi="Calibri" w:cs="Arial"/>
                      <w:bCs/>
                      <w:sz w:val="22"/>
                      <w:szCs w:val="22"/>
                    </w:rPr>
                    <w:t xml:space="preserve">3.1.1 </w:t>
                  </w:r>
                  <w:proofErr w:type="spellStart"/>
                  <w:r w:rsidRPr="000B1AF3">
                    <w:rPr>
                      <w:rFonts w:ascii="Calibri" w:hAnsi="Calibri" w:cs="Arial"/>
                      <w:bCs/>
                      <w:sz w:val="22"/>
                      <w:szCs w:val="22"/>
                    </w:rPr>
                    <w:t>Studii</w:t>
                  </w:r>
                  <w:proofErr w:type="spellEnd"/>
                  <w:r w:rsidRPr="000B1AF3">
                    <w:rPr>
                      <w:rFonts w:ascii="Calibri" w:hAnsi="Calibri" w:cs="Arial"/>
                      <w:bCs/>
                      <w:sz w:val="22"/>
                      <w:szCs w:val="22"/>
                    </w:rPr>
                    <w:t xml:space="preserve"> de </w:t>
                  </w:r>
                  <w:proofErr w:type="spellStart"/>
                  <w:r w:rsidRPr="000B1AF3">
                    <w:rPr>
                      <w:rFonts w:ascii="Calibri" w:hAnsi="Calibri" w:cs="Arial"/>
                      <w:bCs/>
                      <w:sz w:val="22"/>
                      <w:szCs w:val="22"/>
                    </w:rPr>
                    <w:t>teren</w:t>
                  </w:r>
                  <w:proofErr w:type="spellEnd"/>
                </w:p>
              </w:tc>
              <w:tc>
                <w:tcPr>
                  <w:tcW w:w="620" w:type="pct"/>
                  <w:tcBorders>
                    <w:top w:val="nil"/>
                    <w:left w:val="single" w:sz="8" w:space="0" w:color="008080"/>
                    <w:bottom w:val="single" w:sz="4" w:space="0" w:color="008080"/>
                    <w:right w:val="single" w:sz="4" w:space="0" w:color="008080"/>
                  </w:tcBorders>
                  <w:shd w:val="clear" w:color="auto" w:fill="auto"/>
                  <w:noWrap/>
                  <w:vAlign w:val="center"/>
                </w:tcPr>
                <w:p w14:paraId="7C4B48D1" w14:textId="77777777" w:rsidR="00B82CAF" w:rsidRPr="000B1AF3" w:rsidRDefault="00B82CAF" w:rsidP="00B82CAF">
                  <w:pPr>
                    <w:jc w:val="right"/>
                    <w:rPr>
                      <w:rFonts w:ascii="Calibri" w:hAnsi="Calibri" w:cs="Arial"/>
                      <w:b/>
                      <w:bCs/>
                      <w:sz w:val="22"/>
                      <w:szCs w:val="22"/>
                    </w:rPr>
                  </w:pPr>
                </w:p>
              </w:tc>
              <w:tc>
                <w:tcPr>
                  <w:tcW w:w="401" w:type="pct"/>
                  <w:tcBorders>
                    <w:top w:val="nil"/>
                    <w:left w:val="nil"/>
                    <w:bottom w:val="single" w:sz="4" w:space="0" w:color="008080"/>
                    <w:right w:val="single" w:sz="8" w:space="0" w:color="008080"/>
                  </w:tcBorders>
                  <w:shd w:val="clear" w:color="auto" w:fill="auto"/>
                  <w:noWrap/>
                  <w:vAlign w:val="bottom"/>
                </w:tcPr>
                <w:p w14:paraId="6F3585F7" w14:textId="77777777" w:rsidR="00B82CAF" w:rsidRPr="000B1AF3" w:rsidRDefault="00B82CAF" w:rsidP="00B82CAF">
                  <w:pPr>
                    <w:rPr>
                      <w:rFonts w:ascii="Calibri" w:hAnsi="Calibri" w:cs="Arial"/>
                      <w:b/>
                      <w:bCs/>
                      <w:sz w:val="22"/>
                      <w:szCs w:val="22"/>
                    </w:rPr>
                  </w:pPr>
                </w:p>
              </w:tc>
              <w:tc>
                <w:tcPr>
                  <w:tcW w:w="723" w:type="pct"/>
                  <w:tcBorders>
                    <w:top w:val="nil"/>
                    <w:left w:val="nil"/>
                    <w:bottom w:val="single" w:sz="4" w:space="0" w:color="008080"/>
                    <w:right w:val="single" w:sz="4" w:space="0" w:color="008080"/>
                  </w:tcBorders>
                  <w:shd w:val="clear" w:color="auto" w:fill="auto"/>
                  <w:noWrap/>
                  <w:vAlign w:val="center"/>
                </w:tcPr>
                <w:p w14:paraId="7361414C" w14:textId="77777777" w:rsidR="00B82CAF" w:rsidRPr="000B1AF3" w:rsidRDefault="00B82CAF" w:rsidP="00B82CAF">
                  <w:pPr>
                    <w:jc w:val="right"/>
                    <w:rPr>
                      <w:rFonts w:ascii="Calibri" w:hAnsi="Calibri" w:cs="Arial"/>
                      <w:b/>
                      <w:bCs/>
                      <w:sz w:val="22"/>
                      <w:szCs w:val="22"/>
                    </w:rPr>
                  </w:pPr>
                </w:p>
              </w:tc>
              <w:tc>
                <w:tcPr>
                  <w:tcW w:w="427" w:type="pct"/>
                  <w:tcBorders>
                    <w:top w:val="nil"/>
                    <w:left w:val="nil"/>
                    <w:bottom w:val="single" w:sz="4" w:space="0" w:color="008080"/>
                    <w:right w:val="single" w:sz="8" w:space="0" w:color="008080"/>
                  </w:tcBorders>
                  <w:shd w:val="clear" w:color="auto" w:fill="auto"/>
                  <w:noWrap/>
                  <w:vAlign w:val="bottom"/>
                </w:tcPr>
                <w:p w14:paraId="75130874" w14:textId="77777777" w:rsidR="00B82CAF" w:rsidRPr="000B1AF3" w:rsidRDefault="00B82CAF" w:rsidP="00B82CAF">
                  <w:pPr>
                    <w:rPr>
                      <w:rFonts w:ascii="Calibri" w:hAnsi="Calibri" w:cs="Arial"/>
                      <w:b/>
                      <w:bCs/>
                      <w:sz w:val="22"/>
                      <w:szCs w:val="22"/>
                    </w:rPr>
                  </w:pPr>
                </w:p>
              </w:tc>
              <w:tc>
                <w:tcPr>
                  <w:tcW w:w="658" w:type="pct"/>
                  <w:tcBorders>
                    <w:top w:val="nil"/>
                    <w:left w:val="nil"/>
                    <w:bottom w:val="single" w:sz="4" w:space="0" w:color="008080"/>
                    <w:right w:val="single" w:sz="4" w:space="0" w:color="008080"/>
                  </w:tcBorders>
                  <w:shd w:val="clear" w:color="auto" w:fill="auto"/>
                  <w:noWrap/>
                  <w:vAlign w:val="bottom"/>
                </w:tcPr>
                <w:p w14:paraId="7638301D" w14:textId="77777777" w:rsidR="00B82CAF" w:rsidRPr="000B1AF3" w:rsidRDefault="00B82CAF" w:rsidP="00B82CAF">
                  <w:pPr>
                    <w:jc w:val="right"/>
                    <w:rPr>
                      <w:rFonts w:ascii="Calibri" w:hAnsi="Calibri" w:cs="Arial"/>
                      <w:b/>
                      <w:bCs/>
                      <w:sz w:val="22"/>
                      <w:szCs w:val="22"/>
                    </w:rPr>
                  </w:pPr>
                </w:p>
              </w:tc>
              <w:tc>
                <w:tcPr>
                  <w:tcW w:w="387" w:type="pct"/>
                  <w:tcBorders>
                    <w:top w:val="nil"/>
                    <w:left w:val="nil"/>
                    <w:bottom w:val="single" w:sz="4" w:space="0" w:color="008080"/>
                    <w:right w:val="single" w:sz="8" w:space="0" w:color="008080"/>
                  </w:tcBorders>
                  <w:shd w:val="clear" w:color="auto" w:fill="auto"/>
                  <w:noWrap/>
                  <w:vAlign w:val="bottom"/>
                </w:tcPr>
                <w:p w14:paraId="649AD0FA" w14:textId="77777777" w:rsidR="00B82CAF" w:rsidRPr="000B1AF3" w:rsidRDefault="00B82CAF" w:rsidP="00B82CAF">
                  <w:pPr>
                    <w:jc w:val="right"/>
                    <w:rPr>
                      <w:rFonts w:ascii="Calibri" w:hAnsi="Calibri" w:cs="Arial"/>
                      <w:b/>
                      <w:bCs/>
                      <w:sz w:val="22"/>
                      <w:szCs w:val="22"/>
                    </w:rPr>
                  </w:pPr>
                </w:p>
              </w:tc>
            </w:tr>
            <w:tr w:rsidR="00B82CAF" w:rsidRPr="000B1AF3" w14:paraId="40F695F6" w14:textId="77777777" w:rsidTr="00B82CAF">
              <w:trPr>
                <w:trHeight w:val="255"/>
              </w:trPr>
              <w:tc>
                <w:tcPr>
                  <w:tcW w:w="1784" w:type="pct"/>
                  <w:tcBorders>
                    <w:top w:val="nil"/>
                    <w:left w:val="single" w:sz="8" w:space="0" w:color="008080"/>
                    <w:bottom w:val="single" w:sz="4" w:space="0" w:color="008080"/>
                    <w:right w:val="nil"/>
                  </w:tcBorders>
                  <w:shd w:val="clear" w:color="auto" w:fill="auto"/>
                  <w:noWrap/>
                  <w:vAlign w:val="bottom"/>
                </w:tcPr>
                <w:p w14:paraId="71D7121C" w14:textId="77777777" w:rsidR="00B82CAF" w:rsidRPr="000B1AF3" w:rsidRDefault="00B82CAF" w:rsidP="00B82CAF">
                  <w:pPr>
                    <w:rPr>
                      <w:rFonts w:ascii="Calibri" w:hAnsi="Calibri" w:cs="Arial"/>
                      <w:bCs/>
                      <w:sz w:val="22"/>
                      <w:szCs w:val="22"/>
                    </w:rPr>
                  </w:pPr>
                  <w:r w:rsidRPr="000B1AF3">
                    <w:rPr>
                      <w:rFonts w:ascii="Calibri" w:hAnsi="Calibri" w:cs="Arial"/>
                      <w:bCs/>
                      <w:sz w:val="22"/>
                      <w:szCs w:val="22"/>
                    </w:rPr>
                    <w:t xml:space="preserve">3.1.2 </w:t>
                  </w:r>
                  <w:proofErr w:type="spellStart"/>
                  <w:r w:rsidRPr="000B1AF3">
                    <w:rPr>
                      <w:rFonts w:ascii="Calibri" w:hAnsi="Calibri" w:cs="Arial"/>
                      <w:bCs/>
                      <w:sz w:val="22"/>
                      <w:szCs w:val="22"/>
                    </w:rPr>
                    <w:t>Raport</w:t>
                  </w:r>
                  <w:proofErr w:type="spellEnd"/>
                  <w:r w:rsidRPr="000B1AF3">
                    <w:rPr>
                      <w:rFonts w:ascii="Calibri" w:hAnsi="Calibri" w:cs="Arial"/>
                      <w:bCs/>
                      <w:sz w:val="22"/>
                      <w:szCs w:val="22"/>
                    </w:rPr>
                    <w:t xml:space="preserve"> </w:t>
                  </w:r>
                  <w:proofErr w:type="spellStart"/>
                  <w:r w:rsidRPr="000B1AF3">
                    <w:rPr>
                      <w:rFonts w:ascii="Calibri" w:hAnsi="Calibri" w:cs="Arial"/>
                      <w:bCs/>
                      <w:sz w:val="22"/>
                      <w:szCs w:val="22"/>
                    </w:rPr>
                    <w:t>privind</w:t>
                  </w:r>
                  <w:proofErr w:type="spellEnd"/>
                  <w:r w:rsidRPr="000B1AF3">
                    <w:rPr>
                      <w:rFonts w:ascii="Calibri" w:hAnsi="Calibri" w:cs="Arial"/>
                      <w:bCs/>
                      <w:sz w:val="22"/>
                      <w:szCs w:val="22"/>
                    </w:rPr>
                    <w:t xml:space="preserve"> </w:t>
                  </w:r>
                  <w:proofErr w:type="spellStart"/>
                  <w:r w:rsidRPr="000B1AF3">
                    <w:rPr>
                      <w:rFonts w:ascii="Calibri" w:hAnsi="Calibri" w:cs="Arial"/>
                      <w:bCs/>
                      <w:sz w:val="22"/>
                      <w:szCs w:val="22"/>
                    </w:rPr>
                    <w:t>impactul</w:t>
                  </w:r>
                  <w:proofErr w:type="spellEnd"/>
                  <w:r w:rsidRPr="000B1AF3">
                    <w:rPr>
                      <w:rFonts w:ascii="Calibri" w:hAnsi="Calibri" w:cs="Arial"/>
                      <w:bCs/>
                      <w:sz w:val="22"/>
                      <w:szCs w:val="22"/>
                    </w:rPr>
                    <w:t xml:space="preserve"> </w:t>
                  </w:r>
                  <w:proofErr w:type="spellStart"/>
                  <w:r w:rsidRPr="000B1AF3">
                    <w:rPr>
                      <w:rFonts w:ascii="Calibri" w:hAnsi="Calibri" w:cs="Arial"/>
                      <w:bCs/>
                      <w:sz w:val="22"/>
                      <w:szCs w:val="22"/>
                    </w:rPr>
                    <w:t>asupra</w:t>
                  </w:r>
                  <w:proofErr w:type="spellEnd"/>
                  <w:r w:rsidRPr="000B1AF3">
                    <w:rPr>
                      <w:rFonts w:ascii="Calibri" w:hAnsi="Calibri" w:cs="Arial"/>
                      <w:bCs/>
                      <w:sz w:val="22"/>
                      <w:szCs w:val="22"/>
                    </w:rPr>
                    <w:t xml:space="preserve"> </w:t>
                  </w:r>
                  <w:proofErr w:type="spellStart"/>
                  <w:r w:rsidRPr="000B1AF3">
                    <w:rPr>
                      <w:rFonts w:ascii="Calibri" w:hAnsi="Calibri" w:cs="Arial"/>
                      <w:bCs/>
                      <w:sz w:val="22"/>
                      <w:szCs w:val="22"/>
                    </w:rPr>
                    <w:t>mediului</w:t>
                  </w:r>
                  <w:proofErr w:type="spellEnd"/>
                </w:p>
              </w:tc>
              <w:tc>
                <w:tcPr>
                  <w:tcW w:w="620" w:type="pct"/>
                  <w:tcBorders>
                    <w:top w:val="nil"/>
                    <w:left w:val="single" w:sz="8" w:space="0" w:color="008080"/>
                    <w:bottom w:val="single" w:sz="4" w:space="0" w:color="008080"/>
                    <w:right w:val="single" w:sz="4" w:space="0" w:color="008080"/>
                  </w:tcBorders>
                  <w:shd w:val="clear" w:color="auto" w:fill="auto"/>
                  <w:noWrap/>
                  <w:vAlign w:val="center"/>
                </w:tcPr>
                <w:p w14:paraId="62DEAF7C" w14:textId="77777777" w:rsidR="00B82CAF" w:rsidRPr="000B1AF3" w:rsidRDefault="00B82CAF" w:rsidP="00B82CAF">
                  <w:pPr>
                    <w:jc w:val="right"/>
                    <w:rPr>
                      <w:rFonts w:ascii="Calibri" w:hAnsi="Calibri" w:cs="Arial"/>
                      <w:b/>
                      <w:bCs/>
                      <w:sz w:val="22"/>
                      <w:szCs w:val="22"/>
                    </w:rPr>
                  </w:pPr>
                </w:p>
              </w:tc>
              <w:tc>
                <w:tcPr>
                  <w:tcW w:w="401" w:type="pct"/>
                  <w:tcBorders>
                    <w:top w:val="nil"/>
                    <w:left w:val="nil"/>
                    <w:bottom w:val="single" w:sz="4" w:space="0" w:color="008080"/>
                    <w:right w:val="single" w:sz="8" w:space="0" w:color="008080"/>
                  </w:tcBorders>
                  <w:shd w:val="clear" w:color="auto" w:fill="auto"/>
                  <w:noWrap/>
                  <w:vAlign w:val="bottom"/>
                </w:tcPr>
                <w:p w14:paraId="13FF16DE" w14:textId="77777777" w:rsidR="00B82CAF" w:rsidRPr="000B1AF3" w:rsidRDefault="00B82CAF" w:rsidP="00B82CAF">
                  <w:pPr>
                    <w:rPr>
                      <w:rFonts w:ascii="Calibri" w:hAnsi="Calibri" w:cs="Arial"/>
                      <w:b/>
                      <w:bCs/>
                      <w:sz w:val="22"/>
                      <w:szCs w:val="22"/>
                    </w:rPr>
                  </w:pPr>
                </w:p>
              </w:tc>
              <w:tc>
                <w:tcPr>
                  <w:tcW w:w="723" w:type="pct"/>
                  <w:tcBorders>
                    <w:top w:val="nil"/>
                    <w:left w:val="nil"/>
                    <w:bottom w:val="single" w:sz="4" w:space="0" w:color="008080"/>
                    <w:right w:val="single" w:sz="4" w:space="0" w:color="008080"/>
                  </w:tcBorders>
                  <w:shd w:val="clear" w:color="auto" w:fill="auto"/>
                  <w:noWrap/>
                  <w:vAlign w:val="center"/>
                </w:tcPr>
                <w:p w14:paraId="3C1D0EED" w14:textId="77777777" w:rsidR="00B82CAF" w:rsidRPr="000B1AF3" w:rsidRDefault="00B82CAF" w:rsidP="00B82CAF">
                  <w:pPr>
                    <w:jc w:val="right"/>
                    <w:rPr>
                      <w:rFonts w:ascii="Calibri" w:hAnsi="Calibri" w:cs="Arial"/>
                      <w:b/>
                      <w:bCs/>
                      <w:sz w:val="22"/>
                      <w:szCs w:val="22"/>
                    </w:rPr>
                  </w:pPr>
                </w:p>
              </w:tc>
              <w:tc>
                <w:tcPr>
                  <w:tcW w:w="427" w:type="pct"/>
                  <w:tcBorders>
                    <w:top w:val="nil"/>
                    <w:left w:val="nil"/>
                    <w:bottom w:val="single" w:sz="4" w:space="0" w:color="008080"/>
                    <w:right w:val="single" w:sz="8" w:space="0" w:color="008080"/>
                  </w:tcBorders>
                  <w:shd w:val="clear" w:color="auto" w:fill="auto"/>
                  <w:noWrap/>
                  <w:vAlign w:val="bottom"/>
                </w:tcPr>
                <w:p w14:paraId="41D2707D" w14:textId="77777777" w:rsidR="00B82CAF" w:rsidRPr="000B1AF3" w:rsidRDefault="00B82CAF" w:rsidP="00B82CAF">
                  <w:pPr>
                    <w:rPr>
                      <w:rFonts w:ascii="Calibri" w:hAnsi="Calibri" w:cs="Arial"/>
                      <w:b/>
                      <w:bCs/>
                      <w:sz w:val="22"/>
                      <w:szCs w:val="22"/>
                    </w:rPr>
                  </w:pPr>
                </w:p>
              </w:tc>
              <w:tc>
                <w:tcPr>
                  <w:tcW w:w="658" w:type="pct"/>
                  <w:tcBorders>
                    <w:top w:val="nil"/>
                    <w:left w:val="nil"/>
                    <w:bottom w:val="single" w:sz="4" w:space="0" w:color="008080"/>
                    <w:right w:val="single" w:sz="4" w:space="0" w:color="008080"/>
                  </w:tcBorders>
                  <w:shd w:val="clear" w:color="auto" w:fill="auto"/>
                  <w:noWrap/>
                  <w:vAlign w:val="bottom"/>
                </w:tcPr>
                <w:p w14:paraId="413255CF" w14:textId="77777777" w:rsidR="00B82CAF" w:rsidRPr="000B1AF3" w:rsidRDefault="00B82CAF" w:rsidP="00B82CAF">
                  <w:pPr>
                    <w:jc w:val="right"/>
                    <w:rPr>
                      <w:rFonts w:ascii="Calibri" w:hAnsi="Calibri" w:cs="Arial"/>
                      <w:b/>
                      <w:bCs/>
                      <w:sz w:val="22"/>
                      <w:szCs w:val="22"/>
                    </w:rPr>
                  </w:pPr>
                </w:p>
              </w:tc>
              <w:tc>
                <w:tcPr>
                  <w:tcW w:w="387" w:type="pct"/>
                  <w:tcBorders>
                    <w:top w:val="nil"/>
                    <w:left w:val="nil"/>
                    <w:bottom w:val="single" w:sz="4" w:space="0" w:color="008080"/>
                    <w:right w:val="single" w:sz="8" w:space="0" w:color="008080"/>
                  </w:tcBorders>
                  <w:shd w:val="clear" w:color="auto" w:fill="auto"/>
                  <w:noWrap/>
                  <w:vAlign w:val="bottom"/>
                </w:tcPr>
                <w:p w14:paraId="4312BD57" w14:textId="77777777" w:rsidR="00B82CAF" w:rsidRPr="000B1AF3" w:rsidRDefault="00B82CAF" w:rsidP="00B82CAF">
                  <w:pPr>
                    <w:jc w:val="right"/>
                    <w:rPr>
                      <w:rFonts w:ascii="Calibri" w:hAnsi="Calibri" w:cs="Arial"/>
                      <w:b/>
                      <w:bCs/>
                      <w:sz w:val="22"/>
                      <w:szCs w:val="22"/>
                    </w:rPr>
                  </w:pPr>
                </w:p>
              </w:tc>
            </w:tr>
            <w:tr w:rsidR="00B82CAF" w:rsidRPr="000B1AF3" w14:paraId="0DE9E8DA" w14:textId="77777777" w:rsidTr="00B82CAF">
              <w:trPr>
                <w:trHeight w:val="255"/>
              </w:trPr>
              <w:tc>
                <w:tcPr>
                  <w:tcW w:w="1784" w:type="pct"/>
                  <w:tcBorders>
                    <w:top w:val="nil"/>
                    <w:left w:val="single" w:sz="8" w:space="0" w:color="008080"/>
                    <w:bottom w:val="single" w:sz="4" w:space="0" w:color="008080"/>
                    <w:right w:val="nil"/>
                  </w:tcBorders>
                  <w:shd w:val="clear" w:color="auto" w:fill="auto"/>
                  <w:noWrap/>
                  <w:vAlign w:val="bottom"/>
                </w:tcPr>
                <w:p w14:paraId="4EE3D2A9" w14:textId="77777777" w:rsidR="00B82CAF" w:rsidRPr="000B1AF3" w:rsidRDefault="00B82CAF" w:rsidP="00B82CAF">
                  <w:pPr>
                    <w:rPr>
                      <w:rFonts w:ascii="Calibri" w:hAnsi="Calibri" w:cs="Arial"/>
                      <w:bCs/>
                      <w:sz w:val="22"/>
                      <w:szCs w:val="22"/>
                    </w:rPr>
                  </w:pPr>
                  <w:r w:rsidRPr="000B1AF3">
                    <w:rPr>
                      <w:rFonts w:ascii="Calibri" w:hAnsi="Calibri" w:cs="Arial"/>
                      <w:bCs/>
                      <w:sz w:val="22"/>
                      <w:szCs w:val="22"/>
                    </w:rPr>
                    <w:lastRenderedPageBreak/>
                    <w:t xml:space="preserve">3.1.3 Alte </w:t>
                  </w:r>
                  <w:proofErr w:type="spellStart"/>
                  <w:r w:rsidRPr="000B1AF3">
                    <w:rPr>
                      <w:rFonts w:ascii="Calibri" w:hAnsi="Calibri" w:cs="Arial"/>
                      <w:bCs/>
                      <w:sz w:val="22"/>
                      <w:szCs w:val="22"/>
                    </w:rPr>
                    <w:t>studii</w:t>
                  </w:r>
                  <w:proofErr w:type="spellEnd"/>
                  <w:r w:rsidRPr="000B1AF3">
                    <w:rPr>
                      <w:rFonts w:ascii="Calibri" w:hAnsi="Calibri" w:cs="Arial"/>
                      <w:bCs/>
                      <w:sz w:val="22"/>
                      <w:szCs w:val="22"/>
                    </w:rPr>
                    <w:t xml:space="preserve"> </w:t>
                  </w:r>
                  <w:proofErr w:type="spellStart"/>
                  <w:r w:rsidRPr="000B1AF3">
                    <w:rPr>
                      <w:rFonts w:ascii="Calibri" w:hAnsi="Calibri" w:cs="Arial"/>
                      <w:bCs/>
                      <w:sz w:val="22"/>
                      <w:szCs w:val="22"/>
                    </w:rPr>
                    <w:t>specifice</w:t>
                  </w:r>
                  <w:proofErr w:type="spellEnd"/>
                </w:p>
              </w:tc>
              <w:tc>
                <w:tcPr>
                  <w:tcW w:w="620" w:type="pct"/>
                  <w:tcBorders>
                    <w:top w:val="nil"/>
                    <w:left w:val="single" w:sz="8" w:space="0" w:color="008080"/>
                    <w:bottom w:val="single" w:sz="4" w:space="0" w:color="008080"/>
                    <w:right w:val="single" w:sz="4" w:space="0" w:color="008080"/>
                  </w:tcBorders>
                  <w:shd w:val="clear" w:color="auto" w:fill="auto"/>
                  <w:noWrap/>
                  <w:vAlign w:val="center"/>
                </w:tcPr>
                <w:p w14:paraId="15158480" w14:textId="77777777" w:rsidR="00B82CAF" w:rsidRPr="000B1AF3" w:rsidRDefault="00B82CAF" w:rsidP="00B82CAF">
                  <w:pPr>
                    <w:jc w:val="right"/>
                    <w:rPr>
                      <w:rFonts w:ascii="Calibri" w:hAnsi="Calibri" w:cs="Arial"/>
                      <w:b/>
                      <w:bCs/>
                      <w:sz w:val="22"/>
                      <w:szCs w:val="22"/>
                    </w:rPr>
                  </w:pPr>
                </w:p>
              </w:tc>
              <w:tc>
                <w:tcPr>
                  <w:tcW w:w="401" w:type="pct"/>
                  <w:tcBorders>
                    <w:top w:val="nil"/>
                    <w:left w:val="nil"/>
                    <w:bottom w:val="single" w:sz="4" w:space="0" w:color="008080"/>
                    <w:right w:val="single" w:sz="8" w:space="0" w:color="008080"/>
                  </w:tcBorders>
                  <w:shd w:val="clear" w:color="auto" w:fill="auto"/>
                  <w:noWrap/>
                  <w:vAlign w:val="bottom"/>
                </w:tcPr>
                <w:p w14:paraId="7588D393" w14:textId="77777777" w:rsidR="00B82CAF" w:rsidRPr="000B1AF3" w:rsidRDefault="00B82CAF" w:rsidP="00B82CAF">
                  <w:pPr>
                    <w:rPr>
                      <w:rFonts w:ascii="Calibri" w:hAnsi="Calibri" w:cs="Arial"/>
                      <w:b/>
                      <w:bCs/>
                      <w:sz w:val="22"/>
                      <w:szCs w:val="22"/>
                    </w:rPr>
                  </w:pPr>
                </w:p>
              </w:tc>
              <w:tc>
                <w:tcPr>
                  <w:tcW w:w="723" w:type="pct"/>
                  <w:tcBorders>
                    <w:top w:val="nil"/>
                    <w:left w:val="nil"/>
                    <w:bottom w:val="single" w:sz="4" w:space="0" w:color="008080"/>
                    <w:right w:val="single" w:sz="4" w:space="0" w:color="008080"/>
                  </w:tcBorders>
                  <w:shd w:val="clear" w:color="auto" w:fill="auto"/>
                  <w:noWrap/>
                  <w:vAlign w:val="center"/>
                </w:tcPr>
                <w:p w14:paraId="1D29ADA2" w14:textId="77777777" w:rsidR="00B82CAF" w:rsidRPr="000B1AF3" w:rsidRDefault="00B82CAF" w:rsidP="00B82CAF">
                  <w:pPr>
                    <w:jc w:val="right"/>
                    <w:rPr>
                      <w:rFonts w:ascii="Calibri" w:hAnsi="Calibri" w:cs="Arial"/>
                      <w:b/>
                      <w:bCs/>
                      <w:sz w:val="22"/>
                      <w:szCs w:val="22"/>
                    </w:rPr>
                  </w:pPr>
                </w:p>
              </w:tc>
              <w:tc>
                <w:tcPr>
                  <w:tcW w:w="427" w:type="pct"/>
                  <w:tcBorders>
                    <w:top w:val="nil"/>
                    <w:left w:val="nil"/>
                    <w:bottom w:val="single" w:sz="4" w:space="0" w:color="008080"/>
                    <w:right w:val="single" w:sz="8" w:space="0" w:color="008080"/>
                  </w:tcBorders>
                  <w:shd w:val="clear" w:color="auto" w:fill="auto"/>
                  <w:noWrap/>
                  <w:vAlign w:val="bottom"/>
                </w:tcPr>
                <w:p w14:paraId="62F6E3CF" w14:textId="77777777" w:rsidR="00B82CAF" w:rsidRPr="000B1AF3" w:rsidRDefault="00B82CAF" w:rsidP="00B82CAF">
                  <w:pPr>
                    <w:rPr>
                      <w:rFonts w:ascii="Calibri" w:hAnsi="Calibri" w:cs="Arial"/>
                      <w:b/>
                      <w:bCs/>
                      <w:sz w:val="22"/>
                      <w:szCs w:val="22"/>
                    </w:rPr>
                  </w:pPr>
                </w:p>
              </w:tc>
              <w:tc>
                <w:tcPr>
                  <w:tcW w:w="658" w:type="pct"/>
                  <w:tcBorders>
                    <w:top w:val="nil"/>
                    <w:left w:val="nil"/>
                    <w:bottom w:val="single" w:sz="4" w:space="0" w:color="008080"/>
                    <w:right w:val="single" w:sz="4" w:space="0" w:color="008080"/>
                  </w:tcBorders>
                  <w:shd w:val="clear" w:color="auto" w:fill="auto"/>
                  <w:noWrap/>
                  <w:vAlign w:val="bottom"/>
                </w:tcPr>
                <w:p w14:paraId="348E72BD" w14:textId="77777777" w:rsidR="00B82CAF" w:rsidRPr="000B1AF3" w:rsidRDefault="00B82CAF" w:rsidP="00B82CAF">
                  <w:pPr>
                    <w:jc w:val="right"/>
                    <w:rPr>
                      <w:rFonts w:ascii="Calibri" w:hAnsi="Calibri" w:cs="Arial"/>
                      <w:b/>
                      <w:bCs/>
                      <w:sz w:val="22"/>
                      <w:szCs w:val="22"/>
                    </w:rPr>
                  </w:pPr>
                </w:p>
              </w:tc>
              <w:tc>
                <w:tcPr>
                  <w:tcW w:w="387" w:type="pct"/>
                  <w:tcBorders>
                    <w:top w:val="nil"/>
                    <w:left w:val="nil"/>
                    <w:bottom w:val="single" w:sz="4" w:space="0" w:color="008080"/>
                    <w:right w:val="single" w:sz="8" w:space="0" w:color="008080"/>
                  </w:tcBorders>
                  <w:shd w:val="clear" w:color="auto" w:fill="auto"/>
                  <w:noWrap/>
                  <w:vAlign w:val="bottom"/>
                </w:tcPr>
                <w:p w14:paraId="57D47DC6" w14:textId="77777777" w:rsidR="00B82CAF" w:rsidRPr="000B1AF3" w:rsidRDefault="00B82CAF" w:rsidP="00B82CAF">
                  <w:pPr>
                    <w:jc w:val="right"/>
                    <w:rPr>
                      <w:rFonts w:ascii="Calibri" w:hAnsi="Calibri" w:cs="Arial"/>
                      <w:b/>
                      <w:bCs/>
                      <w:sz w:val="22"/>
                      <w:szCs w:val="22"/>
                    </w:rPr>
                  </w:pPr>
                </w:p>
              </w:tc>
            </w:tr>
            <w:tr w:rsidR="00B82CAF" w:rsidRPr="000B1AF3" w14:paraId="6F131F29" w14:textId="77777777" w:rsidTr="00B82CAF">
              <w:trPr>
                <w:trHeight w:val="255"/>
              </w:trPr>
              <w:tc>
                <w:tcPr>
                  <w:tcW w:w="1784" w:type="pct"/>
                  <w:tcBorders>
                    <w:top w:val="nil"/>
                    <w:left w:val="single" w:sz="8" w:space="0" w:color="008080"/>
                    <w:bottom w:val="single" w:sz="4" w:space="0" w:color="008080"/>
                    <w:right w:val="nil"/>
                  </w:tcBorders>
                  <w:shd w:val="clear" w:color="auto" w:fill="auto"/>
                  <w:noWrap/>
                  <w:vAlign w:val="bottom"/>
                </w:tcPr>
                <w:p w14:paraId="6196B774" w14:textId="77777777" w:rsidR="00B82CAF" w:rsidRPr="000B1AF3" w:rsidRDefault="00B82CAF" w:rsidP="00B82CAF">
                  <w:pPr>
                    <w:rPr>
                      <w:rFonts w:ascii="Calibri" w:hAnsi="Calibri" w:cs="Arial"/>
                      <w:bCs/>
                      <w:sz w:val="22"/>
                      <w:szCs w:val="22"/>
                    </w:rPr>
                  </w:pPr>
                  <w:r w:rsidRPr="000B1AF3">
                    <w:rPr>
                      <w:rFonts w:ascii="Calibri" w:hAnsi="Calibri" w:cs="Arial"/>
                      <w:sz w:val="22"/>
                      <w:szCs w:val="22"/>
                      <w:lang w:val="it-IT"/>
                    </w:rPr>
                    <w:t>3.2 Documentatii-suport și cheltuieli pentru obţinerea de avize, acorduri şi autorizaţii</w:t>
                  </w:r>
                </w:p>
              </w:tc>
              <w:tc>
                <w:tcPr>
                  <w:tcW w:w="620" w:type="pct"/>
                  <w:tcBorders>
                    <w:top w:val="nil"/>
                    <w:left w:val="single" w:sz="8" w:space="0" w:color="008080"/>
                    <w:bottom w:val="single" w:sz="4" w:space="0" w:color="008080"/>
                    <w:right w:val="single" w:sz="4" w:space="0" w:color="008080"/>
                  </w:tcBorders>
                  <w:shd w:val="clear" w:color="auto" w:fill="auto"/>
                  <w:noWrap/>
                  <w:vAlign w:val="center"/>
                </w:tcPr>
                <w:p w14:paraId="6E08C92F" w14:textId="77777777" w:rsidR="00B82CAF" w:rsidRPr="000B1AF3" w:rsidRDefault="00B82CAF" w:rsidP="00B82CAF">
                  <w:pPr>
                    <w:jc w:val="right"/>
                    <w:rPr>
                      <w:rFonts w:ascii="Calibri" w:hAnsi="Calibri" w:cs="Arial"/>
                      <w:b/>
                      <w:bCs/>
                      <w:sz w:val="22"/>
                      <w:szCs w:val="22"/>
                    </w:rPr>
                  </w:pPr>
                </w:p>
              </w:tc>
              <w:tc>
                <w:tcPr>
                  <w:tcW w:w="401" w:type="pct"/>
                  <w:tcBorders>
                    <w:top w:val="nil"/>
                    <w:left w:val="nil"/>
                    <w:bottom w:val="single" w:sz="4" w:space="0" w:color="008080"/>
                    <w:right w:val="single" w:sz="8" w:space="0" w:color="008080"/>
                  </w:tcBorders>
                  <w:shd w:val="clear" w:color="auto" w:fill="auto"/>
                  <w:noWrap/>
                  <w:vAlign w:val="bottom"/>
                </w:tcPr>
                <w:p w14:paraId="621B0D6D" w14:textId="77777777" w:rsidR="00B82CAF" w:rsidRPr="000B1AF3" w:rsidRDefault="00B82CAF" w:rsidP="00B82CAF">
                  <w:pPr>
                    <w:rPr>
                      <w:rFonts w:ascii="Calibri" w:hAnsi="Calibri" w:cs="Arial"/>
                      <w:b/>
                      <w:bCs/>
                      <w:sz w:val="22"/>
                      <w:szCs w:val="22"/>
                    </w:rPr>
                  </w:pPr>
                </w:p>
              </w:tc>
              <w:tc>
                <w:tcPr>
                  <w:tcW w:w="723" w:type="pct"/>
                  <w:tcBorders>
                    <w:top w:val="nil"/>
                    <w:left w:val="nil"/>
                    <w:bottom w:val="single" w:sz="4" w:space="0" w:color="008080"/>
                    <w:right w:val="single" w:sz="4" w:space="0" w:color="008080"/>
                  </w:tcBorders>
                  <w:shd w:val="clear" w:color="auto" w:fill="auto"/>
                  <w:noWrap/>
                  <w:vAlign w:val="center"/>
                </w:tcPr>
                <w:p w14:paraId="42DF0A74" w14:textId="77777777" w:rsidR="00B82CAF" w:rsidRPr="000B1AF3" w:rsidRDefault="00B82CAF" w:rsidP="00B82CAF">
                  <w:pPr>
                    <w:jc w:val="right"/>
                    <w:rPr>
                      <w:rFonts w:ascii="Calibri" w:hAnsi="Calibri" w:cs="Arial"/>
                      <w:b/>
                      <w:bCs/>
                      <w:sz w:val="22"/>
                      <w:szCs w:val="22"/>
                    </w:rPr>
                  </w:pPr>
                </w:p>
              </w:tc>
              <w:tc>
                <w:tcPr>
                  <w:tcW w:w="427" w:type="pct"/>
                  <w:tcBorders>
                    <w:top w:val="nil"/>
                    <w:left w:val="nil"/>
                    <w:bottom w:val="single" w:sz="4" w:space="0" w:color="008080"/>
                    <w:right w:val="single" w:sz="8" w:space="0" w:color="008080"/>
                  </w:tcBorders>
                  <w:shd w:val="clear" w:color="auto" w:fill="auto"/>
                  <w:noWrap/>
                  <w:vAlign w:val="bottom"/>
                </w:tcPr>
                <w:p w14:paraId="01A0E7A6" w14:textId="77777777" w:rsidR="00B82CAF" w:rsidRPr="000B1AF3" w:rsidRDefault="00B82CAF" w:rsidP="00B82CAF">
                  <w:pPr>
                    <w:rPr>
                      <w:rFonts w:ascii="Calibri" w:hAnsi="Calibri" w:cs="Arial"/>
                      <w:b/>
                      <w:bCs/>
                      <w:sz w:val="22"/>
                      <w:szCs w:val="22"/>
                    </w:rPr>
                  </w:pPr>
                </w:p>
              </w:tc>
              <w:tc>
                <w:tcPr>
                  <w:tcW w:w="658" w:type="pct"/>
                  <w:tcBorders>
                    <w:top w:val="nil"/>
                    <w:left w:val="nil"/>
                    <w:bottom w:val="single" w:sz="4" w:space="0" w:color="008080"/>
                    <w:right w:val="single" w:sz="4" w:space="0" w:color="008080"/>
                  </w:tcBorders>
                  <w:shd w:val="clear" w:color="auto" w:fill="auto"/>
                  <w:noWrap/>
                  <w:vAlign w:val="bottom"/>
                </w:tcPr>
                <w:p w14:paraId="14E3872D" w14:textId="77777777" w:rsidR="00B82CAF" w:rsidRPr="000B1AF3" w:rsidRDefault="00B82CAF" w:rsidP="00B82CAF">
                  <w:pPr>
                    <w:jc w:val="right"/>
                    <w:rPr>
                      <w:rFonts w:ascii="Calibri" w:hAnsi="Calibri" w:cs="Arial"/>
                      <w:b/>
                      <w:bCs/>
                      <w:sz w:val="22"/>
                      <w:szCs w:val="22"/>
                    </w:rPr>
                  </w:pPr>
                </w:p>
              </w:tc>
              <w:tc>
                <w:tcPr>
                  <w:tcW w:w="387" w:type="pct"/>
                  <w:tcBorders>
                    <w:top w:val="nil"/>
                    <w:left w:val="nil"/>
                    <w:bottom w:val="single" w:sz="4" w:space="0" w:color="008080"/>
                    <w:right w:val="single" w:sz="8" w:space="0" w:color="008080"/>
                  </w:tcBorders>
                  <w:shd w:val="clear" w:color="auto" w:fill="auto"/>
                  <w:noWrap/>
                  <w:vAlign w:val="bottom"/>
                </w:tcPr>
                <w:p w14:paraId="77C581D7" w14:textId="77777777" w:rsidR="00B82CAF" w:rsidRPr="000B1AF3" w:rsidRDefault="00B82CAF" w:rsidP="00B82CAF">
                  <w:pPr>
                    <w:jc w:val="right"/>
                    <w:rPr>
                      <w:rFonts w:ascii="Calibri" w:hAnsi="Calibri" w:cs="Arial"/>
                      <w:b/>
                      <w:bCs/>
                      <w:sz w:val="22"/>
                      <w:szCs w:val="22"/>
                    </w:rPr>
                  </w:pPr>
                </w:p>
              </w:tc>
            </w:tr>
            <w:tr w:rsidR="00B82CAF" w:rsidRPr="000B1AF3" w14:paraId="0BE400F0" w14:textId="77777777" w:rsidTr="00B82CAF">
              <w:trPr>
                <w:trHeight w:val="255"/>
              </w:trPr>
              <w:tc>
                <w:tcPr>
                  <w:tcW w:w="1784" w:type="pct"/>
                  <w:tcBorders>
                    <w:top w:val="nil"/>
                    <w:left w:val="single" w:sz="8" w:space="0" w:color="008080"/>
                    <w:bottom w:val="single" w:sz="4" w:space="0" w:color="008080"/>
                    <w:right w:val="nil"/>
                  </w:tcBorders>
                  <w:shd w:val="clear" w:color="auto" w:fill="auto"/>
                  <w:noWrap/>
                  <w:vAlign w:val="bottom"/>
                </w:tcPr>
                <w:p w14:paraId="4B9F487A" w14:textId="77777777" w:rsidR="00B82CAF" w:rsidRPr="000B1AF3" w:rsidRDefault="00B82CAF" w:rsidP="00B82CAF">
                  <w:pPr>
                    <w:rPr>
                      <w:rFonts w:ascii="Calibri" w:hAnsi="Calibri" w:cs="Arial"/>
                      <w:bCs/>
                      <w:sz w:val="22"/>
                      <w:szCs w:val="22"/>
                    </w:rPr>
                  </w:pPr>
                  <w:r w:rsidRPr="000B1AF3">
                    <w:rPr>
                      <w:rFonts w:ascii="Calibri" w:hAnsi="Calibri" w:cs="Arial"/>
                      <w:bCs/>
                      <w:sz w:val="22"/>
                      <w:szCs w:val="22"/>
                    </w:rPr>
                    <w:t xml:space="preserve">3.3 </w:t>
                  </w:r>
                  <w:proofErr w:type="spellStart"/>
                  <w:r w:rsidRPr="000B1AF3">
                    <w:rPr>
                      <w:rFonts w:ascii="Calibri" w:hAnsi="Calibri" w:cs="Arial"/>
                      <w:bCs/>
                      <w:sz w:val="22"/>
                      <w:szCs w:val="22"/>
                    </w:rPr>
                    <w:t>Expertizare</w:t>
                  </w:r>
                  <w:proofErr w:type="spellEnd"/>
                  <w:r w:rsidRPr="000B1AF3">
                    <w:rPr>
                      <w:rFonts w:ascii="Calibri" w:hAnsi="Calibri" w:cs="Arial"/>
                      <w:bCs/>
                      <w:sz w:val="22"/>
                      <w:szCs w:val="22"/>
                    </w:rPr>
                    <w:t xml:space="preserve"> </w:t>
                  </w:r>
                  <w:proofErr w:type="spellStart"/>
                  <w:r w:rsidRPr="000B1AF3">
                    <w:rPr>
                      <w:rFonts w:ascii="Calibri" w:hAnsi="Calibri" w:cs="Arial"/>
                      <w:bCs/>
                      <w:sz w:val="22"/>
                      <w:szCs w:val="22"/>
                    </w:rPr>
                    <w:t>tehnică</w:t>
                  </w:r>
                  <w:proofErr w:type="spellEnd"/>
                </w:p>
              </w:tc>
              <w:tc>
                <w:tcPr>
                  <w:tcW w:w="620" w:type="pct"/>
                  <w:tcBorders>
                    <w:top w:val="nil"/>
                    <w:left w:val="single" w:sz="8" w:space="0" w:color="008080"/>
                    <w:bottom w:val="single" w:sz="4" w:space="0" w:color="008080"/>
                    <w:right w:val="single" w:sz="4" w:space="0" w:color="008080"/>
                  </w:tcBorders>
                  <w:shd w:val="clear" w:color="auto" w:fill="auto"/>
                  <w:noWrap/>
                  <w:vAlign w:val="center"/>
                </w:tcPr>
                <w:p w14:paraId="38AC4F68" w14:textId="77777777" w:rsidR="00B82CAF" w:rsidRPr="000B1AF3" w:rsidRDefault="00B82CAF" w:rsidP="00B82CAF">
                  <w:pPr>
                    <w:jc w:val="right"/>
                    <w:rPr>
                      <w:rFonts w:ascii="Calibri" w:hAnsi="Calibri" w:cs="Arial"/>
                      <w:b/>
                      <w:bCs/>
                      <w:sz w:val="22"/>
                      <w:szCs w:val="22"/>
                    </w:rPr>
                  </w:pPr>
                </w:p>
              </w:tc>
              <w:tc>
                <w:tcPr>
                  <w:tcW w:w="401" w:type="pct"/>
                  <w:tcBorders>
                    <w:top w:val="nil"/>
                    <w:left w:val="nil"/>
                    <w:bottom w:val="single" w:sz="4" w:space="0" w:color="008080"/>
                    <w:right w:val="single" w:sz="8" w:space="0" w:color="008080"/>
                  </w:tcBorders>
                  <w:shd w:val="clear" w:color="auto" w:fill="auto"/>
                  <w:noWrap/>
                  <w:vAlign w:val="bottom"/>
                </w:tcPr>
                <w:p w14:paraId="456F0F83" w14:textId="77777777" w:rsidR="00B82CAF" w:rsidRPr="000B1AF3" w:rsidRDefault="00B82CAF" w:rsidP="00B82CAF">
                  <w:pPr>
                    <w:rPr>
                      <w:rFonts w:ascii="Calibri" w:hAnsi="Calibri" w:cs="Arial"/>
                      <w:b/>
                      <w:bCs/>
                      <w:sz w:val="22"/>
                      <w:szCs w:val="22"/>
                    </w:rPr>
                  </w:pPr>
                </w:p>
              </w:tc>
              <w:tc>
                <w:tcPr>
                  <w:tcW w:w="723" w:type="pct"/>
                  <w:tcBorders>
                    <w:top w:val="nil"/>
                    <w:left w:val="nil"/>
                    <w:bottom w:val="single" w:sz="4" w:space="0" w:color="008080"/>
                    <w:right w:val="single" w:sz="4" w:space="0" w:color="008080"/>
                  </w:tcBorders>
                  <w:shd w:val="clear" w:color="auto" w:fill="auto"/>
                  <w:noWrap/>
                  <w:vAlign w:val="center"/>
                </w:tcPr>
                <w:p w14:paraId="50B30069" w14:textId="77777777" w:rsidR="00B82CAF" w:rsidRPr="000B1AF3" w:rsidRDefault="00B82CAF" w:rsidP="00B82CAF">
                  <w:pPr>
                    <w:jc w:val="right"/>
                    <w:rPr>
                      <w:rFonts w:ascii="Calibri" w:hAnsi="Calibri" w:cs="Arial"/>
                      <w:b/>
                      <w:bCs/>
                      <w:sz w:val="22"/>
                      <w:szCs w:val="22"/>
                    </w:rPr>
                  </w:pPr>
                </w:p>
              </w:tc>
              <w:tc>
                <w:tcPr>
                  <w:tcW w:w="427" w:type="pct"/>
                  <w:tcBorders>
                    <w:top w:val="nil"/>
                    <w:left w:val="nil"/>
                    <w:bottom w:val="single" w:sz="4" w:space="0" w:color="008080"/>
                    <w:right w:val="single" w:sz="8" w:space="0" w:color="008080"/>
                  </w:tcBorders>
                  <w:shd w:val="clear" w:color="auto" w:fill="auto"/>
                  <w:noWrap/>
                  <w:vAlign w:val="bottom"/>
                </w:tcPr>
                <w:p w14:paraId="7E23A497" w14:textId="77777777" w:rsidR="00B82CAF" w:rsidRPr="000B1AF3" w:rsidRDefault="00B82CAF" w:rsidP="00B82CAF">
                  <w:pPr>
                    <w:rPr>
                      <w:rFonts w:ascii="Calibri" w:hAnsi="Calibri" w:cs="Arial"/>
                      <w:b/>
                      <w:bCs/>
                      <w:sz w:val="22"/>
                      <w:szCs w:val="22"/>
                    </w:rPr>
                  </w:pPr>
                </w:p>
              </w:tc>
              <w:tc>
                <w:tcPr>
                  <w:tcW w:w="658" w:type="pct"/>
                  <w:tcBorders>
                    <w:top w:val="nil"/>
                    <w:left w:val="nil"/>
                    <w:bottom w:val="single" w:sz="4" w:space="0" w:color="008080"/>
                    <w:right w:val="single" w:sz="4" w:space="0" w:color="008080"/>
                  </w:tcBorders>
                  <w:shd w:val="clear" w:color="auto" w:fill="auto"/>
                  <w:noWrap/>
                  <w:vAlign w:val="bottom"/>
                </w:tcPr>
                <w:p w14:paraId="386E3D00" w14:textId="77777777" w:rsidR="00B82CAF" w:rsidRPr="000B1AF3" w:rsidRDefault="00B82CAF" w:rsidP="00B82CAF">
                  <w:pPr>
                    <w:jc w:val="right"/>
                    <w:rPr>
                      <w:rFonts w:ascii="Calibri" w:hAnsi="Calibri" w:cs="Arial"/>
                      <w:b/>
                      <w:bCs/>
                      <w:sz w:val="22"/>
                      <w:szCs w:val="22"/>
                    </w:rPr>
                  </w:pPr>
                </w:p>
              </w:tc>
              <w:tc>
                <w:tcPr>
                  <w:tcW w:w="387" w:type="pct"/>
                  <w:tcBorders>
                    <w:top w:val="nil"/>
                    <w:left w:val="nil"/>
                    <w:bottom w:val="single" w:sz="4" w:space="0" w:color="008080"/>
                    <w:right w:val="single" w:sz="8" w:space="0" w:color="008080"/>
                  </w:tcBorders>
                  <w:shd w:val="clear" w:color="auto" w:fill="auto"/>
                  <w:noWrap/>
                  <w:vAlign w:val="bottom"/>
                </w:tcPr>
                <w:p w14:paraId="7827047C" w14:textId="77777777" w:rsidR="00B82CAF" w:rsidRPr="000B1AF3" w:rsidRDefault="00B82CAF" w:rsidP="00B82CAF">
                  <w:pPr>
                    <w:jc w:val="right"/>
                    <w:rPr>
                      <w:rFonts w:ascii="Calibri" w:hAnsi="Calibri" w:cs="Arial"/>
                      <w:b/>
                      <w:bCs/>
                      <w:sz w:val="22"/>
                      <w:szCs w:val="22"/>
                    </w:rPr>
                  </w:pPr>
                </w:p>
              </w:tc>
            </w:tr>
            <w:tr w:rsidR="00B82CAF" w:rsidRPr="000B1AF3" w14:paraId="25843BE1" w14:textId="77777777" w:rsidTr="00B82CAF">
              <w:trPr>
                <w:trHeight w:val="255"/>
              </w:trPr>
              <w:tc>
                <w:tcPr>
                  <w:tcW w:w="1784" w:type="pct"/>
                  <w:tcBorders>
                    <w:top w:val="nil"/>
                    <w:left w:val="single" w:sz="8" w:space="0" w:color="008080"/>
                    <w:bottom w:val="single" w:sz="4" w:space="0" w:color="008080"/>
                    <w:right w:val="nil"/>
                  </w:tcBorders>
                  <w:shd w:val="clear" w:color="auto" w:fill="auto"/>
                  <w:noWrap/>
                  <w:vAlign w:val="bottom"/>
                </w:tcPr>
                <w:p w14:paraId="45049C47" w14:textId="77777777" w:rsidR="00B82CAF" w:rsidRPr="000B1AF3" w:rsidRDefault="00B82CAF" w:rsidP="00B82CAF">
                  <w:pPr>
                    <w:rPr>
                      <w:rFonts w:ascii="Calibri" w:hAnsi="Calibri" w:cs="Arial"/>
                      <w:bCs/>
                      <w:sz w:val="22"/>
                      <w:szCs w:val="22"/>
                    </w:rPr>
                  </w:pPr>
                  <w:r w:rsidRPr="000B1AF3">
                    <w:rPr>
                      <w:rFonts w:ascii="Calibri" w:hAnsi="Calibri" w:cs="Arial"/>
                      <w:bCs/>
                      <w:sz w:val="22"/>
                      <w:szCs w:val="22"/>
                    </w:rPr>
                    <w:t xml:space="preserve">3.4 </w:t>
                  </w:r>
                  <w:proofErr w:type="spellStart"/>
                  <w:r w:rsidRPr="000B1AF3">
                    <w:rPr>
                      <w:rFonts w:ascii="Calibri" w:hAnsi="Calibri" w:cs="Arial"/>
                      <w:bCs/>
                      <w:sz w:val="22"/>
                      <w:szCs w:val="22"/>
                    </w:rPr>
                    <w:t>Certificarea</w:t>
                  </w:r>
                  <w:proofErr w:type="spellEnd"/>
                  <w:r w:rsidRPr="000B1AF3">
                    <w:rPr>
                      <w:rFonts w:ascii="Calibri" w:hAnsi="Calibri" w:cs="Arial"/>
                      <w:bCs/>
                      <w:sz w:val="22"/>
                      <w:szCs w:val="22"/>
                    </w:rPr>
                    <w:t xml:space="preserve"> </w:t>
                  </w:r>
                  <w:proofErr w:type="spellStart"/>
                  <w:r w:rsidRPr="000B1AF3">
                    <w:rPr>
                      <w:rFonts w:ascii="Calibri" w:hAnsi="Calibri" w:cs="Arial"/>
                      <w:bCs/>
                      <w:sz w:val="22"/>
                      <w:szCs w:val="22"/>
                    </w:rPr>
                    <w:t>performanței</w:t>
                  </w:r>
                  <w:proofErr w:type="spellEnd"/>
                  <w:r w:rsidRPr="000B1AF3">
                    <w:rPr>
                      <w:rFonts w:ascii="Calibri" w:hAnsi="Calibri" w:cs="Arial"/>
                      <w:bCs/>
                      <w:sz w:val="22"/>
                      <w:szCs w:val="22"/>
                    </w:rPr>
                    <w:t xml:space="preserve"> </w:t>
                  </w:r>
                  <w:proofErr w:type="spellStart"/>
                  <w:r w:rsidRPr="000B1AF3">
                    <w:rPr>
                      <w:rFonts w:ascii="Calibri" w:hAnsi="Calibri" w:cs="Arial"/>
                      <w:bCs/>
                      <w:sz w:val="22"/>
                      <w:szCs w:val="22"/>
                    </w:rPr>
                    <w:t>energetice</w:t>
                  </w:r>
                  <w:proofErr w:type="spellEnd"/>
                  <w:r w:rsidRPr="000B1AF3">
                    <w:rPr>
                      <w:rFonts w:ascii="Calibri" w:hAnsi="Calibri" w:cs="Arial"/>
                      <w:bCs/>
                      <w:sz w:val="22"/>
                      <w:szCs w:val="22"/>
                    </w:rPr>
                    <w:t xml:space="preserve"> </w:t>
                  </w:r>
                  <w:proofErr w:type="spellStart"/>
                  <w:r w:rsidRPr="000B1AF3">
                    <w:rPr>
                      <w:rFonts w:ascii="Calibri" w:hAnsi="Calibri" w:cs="Arial"/>
                      <w:bCs/>
                      <w:sz w:val="22"/>
                      <w:szCs w:val="22"/>
                    </w:rPr>
                    <w:t>și</w:t>
                  </w:r>
                  <w:proofErr w:type="spellEnd"/>
                  <w:r w:rsidRPr="000B1AF3">
                    <w:rPr>
                      <w:rFonts w:ascii="Calibri" w:hAnsi="Calibri" w:cs="Arial"/>
                      <w:bCs/>
                      <w:sz w:val="22"/>
                      <w:szCs w:val="22"/>
                    </w:rPr>
                    <w:t xml:space="preserve"> </w:t>
                  </w:r>
                  <w:proofErr w:type="spellStart"/>
                  <w:r w:rsidRPr="000B1AF3">
                    <w:rPr>
                      <w:rFonts w:ascii="Calibri" w:hAnsi="Calibri" w:cs="Arial"/>
                      <w:bCs/>
                      <w:sz w:val="22"/>
                      <w:szCs w:val="22"/>
                    </w:rPr>
                    <w:t>auditul</w:t>
                  </w:r>
                  <w:proofErr w:type="spellEnd"/>
                  <w:r w:rsidRPr="000B1AF3">
                    <w:rPr>
                      <w:rFonts w:ascii="Calibri" w:hAnsi="Calibri" w:cs="Arial"/>
                      <w:bCs/>
                      <w:sz w:val="22"/>
                      <w:szCs w:val="22"/>
                    </w:rPr>
                    <w:t xml:space="preserve"> energetic al </w:t>
                  </w:r>
                  <w:proofErr w:type="spellStart"/>
                  <w:r w:rsidRPr="000B1AF3">
                    <w:rPr>
                      <w:rFonts w:ascii="Calibri" w:hAnsi="Calibri" w:cs="Arial"/>
                      <w:bCs/>
                      <w:sz w:val="22"/>
                      <w:szCs w:val="22"/>
                    </w:rPr>
                    <w:t>clădirilor</w:t>
                  </w:r>
                  <w:proofErr w:type="spellEnd"/>
                </w:p>
              </w:tc>
              <w:tc>
                <w:tcPr>
                  <w:tcW w:w="620" w:type="pct"/>
                  <w:tcBorders>
                    <w:top w:val="nil"/>
                    <w:left w:val="single" w:sz="8" w:space="0" w:color="008080"/>
                    <w:bottom w:val="single" w:sz="4" w:space="0" w:color="008080"/>
                    <w:right w:val="single" w:sz="4" w:space="0" w:color="008080"/>
                  </w:tcBorders>
                  <w:shd w:val="clear" w:color="auto" w:fill="auto"/>
                  <w:noWrap/>
                  <w:vAlign w:val="center"/>
                </w:tcPr>
                <w:p w14:paraId="5CEC2642" w14:textId="77777777" w:rsidR="00B82CAF" w:rsidRPr="000B1AF3" w:rsidRDefault="00B82CAF" w:rsidP="00B82CAF">
                  <w:pPr>
                    <w:jc w:val="right"/>
                    <w:rPr>
                      <w:rFonts w:ascii="Calibri" w:hAnsi="Calibri" w:cs="Arial"/>
                      <w:b/>
                      <w:bCs/>
                      <w:sz w:val="22"/>
                      <w:szCs w:val="22"/>
                    </w:rPr>
                  </w:pPr>
                </w:p>
              </w:tc>
              <w:tc>
                <w:tcPr>
                  <w:tcW w:w="401" w:type="pct"/>
                  <w:tcBorders>
                    <w:top w:val="nil"/>
                    <w:left w:val="nil"/>
                    <w:bottom w:val="single" w:sz="4" w:space="0" w:color="008080"/>
                    <w:right w:val="single" w:sz="8" w:space="0" w:color="008080"/>
                  </w:tcBorders>
                  <w:shd w:val="clear" w:color="auto" w:fill="auto"/>
                  <w:noWrap/>
                  <w:vAlign w:val="bottom"/>
                </w:tcPr>
                <w:p w14:paraId="6A84A357" w14:textId="77777777" w:rsidR="00B82CAF" w:rsidRPr="000B1AF3" w:rsidRDefault="00B82CAF" w:rsidP="00B82CAF">
                  <w:pPr>
                    <w:rPr>
                      <w:rFonts w:ascii="Calibri" w:hAnsi="Calibri" w:cs="Arial"/>
                      <w:b/>
                      <w:bCs/>
                      <w:sz w:val="22"/>
                      <w:szCs w:val="22"/>
                    </w:rPr>
                  </w:pPr>
                </w:p>
              </w:tc>
              <w:tc>
                <w:tcPr>
                  <w:tcW w:w="723" w:type="pct"/>
                  <w:tcBorders>
                    <w:top w:val="nil"/>
                    <w:left w:val="nil"/>
                    <w:bottom w:val="single" w:sz="4" w:space="0" w:color="008080"/>
                    <w:right w:val="single" w:sz="4" w:space="0" w:color="008080"/>
                  </w:tcBorders>
                  <w:shd w:val="clear" w:color="auto" w:fill="auto"/>
                  <w:noWrap/>
                  <w:vAlign w:val="center"/>
                </w:tcPr>
                <w:p w14:paraId="7D7B39FC" w14:textId="77777777" w:rsidR="00B82CAF" w:rsidRPr="000B1AF3" w:rsidRDefault="00B82CAF" w:rsidP="00B82CAF">
                  <w:pPr>
                    <w:jc w:val="right"/>
                    <w:rPr>
                      <w:rFonts w:ascii="Calibri" w:hAnsi="Calibri" w:cs="Arial"/>
                      <w:b/>
                      <w:bCs/>
                      <w:sz w:val="22"/>
                      <w:szCs w:val="22"/>
                    </w:rPr>
                  </w:pPr>
                </w:p>
              </w:tc>
              <w:tc>
                <w:tcPr>
                  <w:tcW w:w="427" w:type="pct"/>
                  <w:tcBorders>
                    <w:top w:val="nil"/>
                    <w:left w:val="nil"/>
                    <w:bottom w:val="single" w:sz="4" w:space="0" w:color="008080"/>
                    <w:right w:val="single" w:sz="8" w:space="0" w:color="008080"/>
                  </w:tcBorders>
                  <w:shd w:val="clear" w:color="auto" w:fill="auto"/>
                  <w:noWrap/>
                  <w:vAlign w:val="bottom"/>
                </w:tcPr>
                <w:p w14:paraId="7B6C82A3" w14:textId="77777777" w:rsidR="00B82CAF" w:rsidRPr="000B1AF3" w:rsidRDefault="00B82CAF" w:rsidP="00B82CAF">
                  <w:pPr>
                    <w:rPr>
                      <w:rFonts w:ascii="Calibri" w:hAnsi="Calibri" w:cs="Arial"/>
                      <w:b/>
                      <w:bCs/>
                      <w:sz w:val="22"/>
                      <w:szCs w:val="22"/>
                    </w:rPr>
                  </w:pPr>
                </w:p>
              </w:tc>
              <w:tc>
                <w:tcPr>
                  <w:tcW w:w="658" w:type="pct"/>
                  <w:tcBorders>
                    <w:top w:val="nil"/>
                    <w:left w:val="nil"/>
                    <w:bottom w:val="single" w:sz="4" w:space="0" w:color="008080"/>
                    <w:right w:val="single" w:sz="4" w:space="0" w:color="008080"/>
                  </w:tcBorders>
                  <w:shd w:val="clear" w:color="auto" w:fill="auto"/>
                  <w:noWrap/>
                  <w:vAlign w:val="bottom"/>
                </w:tcPr>
                <w:p w14:paraId="0CDC9E6E" w14:textId="77777777" w:rsidR="00B82CAF" w:rsidRPr="000B1AF3" w:rsidRDefault="00B82CAF" w:rsidP="00B82CAF">
                  <w:pPr>
                    <w:jc w:val="right"/>
                    <w:rPr>
                      <w:rFonts w:ascii="Calibri" w:hAnsi="Calibri" w:cs="Arial"/>
                      <w:b/>
                      <w:bCs/>
                      <w:sz w:val="22"/>
                      <w:szCs w:val="22"/>
                    </w:rPr>
                  </w:pPr>
                </w:p>
              </w:tc>
              <w:tc>
                <w:tcPr>
                  <w:tcW w:w="387" w:type="pct"/>
                  <w:tcBorders>
                    <w:top w:val="nil"/>
                    <w:left w:val="nil"/>
                    <w:bottom w:val="single" w:sz="4" w:space="0" w:color="008080"/>
                    <w:right w:val="single" w:sz="8" w:space="0" w:color="008080"/>
                  </w:tcBorders>
                  <w:shd w:val="clear" w:color="auto" w:fill="auto"/>
                  <w:noWrap/>
                  <w:vAlign w:val="bottom"/>
                </w:tcPr>
                <w:p w14:paraId="06B69524" w14:textId="77777777" w:rsidR="00B82CAF" w:rsidRPr="000B1AF3" w:rsidRDefault="00B82CAF" w:rsidP="00B82CAF">
                  <w:pPr>
                    <w:jc w:val="right"/>
                    <w:rPr>
                      <w:rFonts w:ascii="Calibri" w:hAnsi="Calibri" w:cs="Arial"/>
                      <w:b/>
                      <w:bCs/>
                      <w:sz w:val="22"/>
                      <w:szCs w:val="22"/>
                    </w:rPr>
                  </w:pPr>
                </w:p>
              </w:tc>
            </w:tr>
            <w:tr w:rsidR="00B82CAF" w:rsidRPr="000B1AF3" w14:paraId="450171D5" w14:textId="77777777" w:rsidTr="00B82CAF">
              <w:trPr>
                <w:trHeight w:val="255"/>
              </w:trPr>
              <w:tc>
                <w:tcPr>
                  <w:tcW w:w="1784" w:type="pct"/>
                  <w:tcBorders>
                    <w:top w:val="nil"/>
                    <w:left w:val="single" w:sz="8" w:space="0" w:color="008080"/>
                    <w:bottom w:val="single" w:sz="4" w:space="0" w:color="008080"/>
                    <w:right w:val="nil"/>
                  </w:tcBorders>
                  <w:shd w:val="clear" w:color="auto" w:fill="auto"/>
                  <w:noWrap/>
                  <w:vAlign w:val="bottom"/>
                </w:tcPr>
                <w:p w14:paraId="5CF9EA3F" w14:textId="77777777" w:rsidR="00B82CAF" w:rsidRPr="000B1AF3" w:rsidRDefault="00B82CAF" w:rsidP="00B82CAF">
                  <w:pPr>
                    <w:rPr>
                      <w:rFonts w:ascii="Calibri" w:hAnsi="Calibri" w:cs="Arial"/>
                      <w:bCs/>
                      <w:sz w:val="22"/>
                      <w:szCs w:val="22"/>
                    </w:rPr>
                  </w:pPr>
                  <w:r w:rsidRPr="000B1AF3">
                    <w:rPr>
                      <w:rFonts w:ascii="Calibri" w:hAnsi="Calibri" w:cs="Arial"/>
                      <w:sz w:val="22"/>
                      <w:szCs w:val="22"/>
                    </w:rPr>
                    <w:t xml:space="preserve">3.5 </w:t>
                  </w:r>
                  <w:proofErr w:type="spellStart"/>
                  <w:r w:rsidRPr="000B1AF3">
                    <w:rPr>
                      <w:rFonts w:ascii="Calibri" w:hAnsi="Calibri" w:cs="Arial"/>
                      <w:sz w:val="22"/>
                      <w:szCs w:val="22"/>
                    </w:rPr>
                    <w:t>Proiectare</w:t>
                  </w:r>
                  <w:proofErr w:type="spellEnd"/>
                  <w:r w:rsidRPr="000B1AF3">
                    <w:rPr>
                      <w:rFonts w:ascii="Calibri" w:hAnsi="Calibri" w:cs="Arial"/>
                      <w:sz w:val="22"/>
                      <w:szCs w:val="22"/>
                    </w:rPr>
                    <w:t xml:space="preserve"> </w:t>
                  </w:r>
                </w:p>
              </w:tc>
              <w:tc>
                <w:tcPr>
                  <w:tcW w:w="620" w:type="pct"/>
                  <w:tcBorders>
                    <w:top w:val="nil"/>
                    <w:left w:val="single" w:sz="8" w:space="0" w:color="008080"/>
                    <w:bottom w:val="single" w:sz="4" w:space="0" w:color="008080"/>
                    <w:right w:val="single" w:sz="4" w:space="0" w:color="008080"/>
                  </w:tcBorders>
                  <w:shd w:val="clear" w:color="auto" w:fill="auto"/>
                  <w:noWrap/>
                  <w:vAlign w:val="center"/>
                </w:tcPr>
                <w:p w14:paraId="7A9C65F9" w14:textId="77777777" w:rsidR="00B82CAF" w:rsidRPr="000B1AF3" w:rsidRDefault="00B82CAF" w:rsidP="00B82CAF">
                  <w:pPr>
                    <w:jc w:val="right"/>
                    <w:rPr>
                      <w:rFonts w:ascii="Calibri" w:hAnsi="Calibri" w:cs="Arial"/>
                      <w:b/>
                      <w:bCs/>
                      <w:sz w:val="22"/>
                      <w:szCs w:val="22"/>
                    </w:rPr>
                  </w:pPr>
                </w:p>
              </w:tc>
              <w:tc>
                <w:tcPr>
                  <w:tcW w:w="401" w:type="pct"/>
                  <w:tcBorders>
                    <w:top w:val="nil"/>
                    <w:left w:val="nil"/>
                    <w:bottom w:val="single" w:sz="4" w:space="0" w:color="008080"/>
                    <w:right w:val="single" w:sz="8" w:space="0" w:color="008080"/>
                  </w:tcBorders>
                  <w:shd w:val="clear" w:color="auto" w:fill="auto"/>
                  <w:noWrap/>
                  <w:vAlign w:val="bottom"/>
                </w:tcPr>
                <w:p w14:paraId="5D0101A8" w14:textId="77777777" w:rsidR="00B82CAF" w:rsidRPr="000B1AF3" w:rsidRDefault="00B82CAF" w:rsidP="00B82CAF">
                  <w:pPr>
                    <w:rPr>
                      <w:rFonts w:ascii="Calibri" w:hAnsi="Calibri" w:cs="Arial"/>
                      <w:b/>
                      <w:bCs/>
                      <w:sz w:val="22"/>
                      <w:szCs w:val="22"/>
                    </w:rPr>
                  </w:pPr>
                </w:p>
              </w:tc>
              <w:tc>
                <w:tcPr>
                  <w:tcW w:w="723" w:type="pct"/>
                  <w:tcBorders>
                    <w:top w:val="nil"/>
                    <w:left w:val="nil"/>
                    <w:bottom w:val="single" w:sz="4" w:space="0" w:color="008080"/>
                    <w:right w:val="single" w:sz="4" w:space="0" w:color="008080"/>
                  </w:tcBorders>
                  <w:shd w:val="clear" w:color="auto" w:fill="auto"/>
                  <w:noWrap/>
                  <w:vAlign w:val="center"/>
                </w:tcPr>
                <w:p w14:paraId="0AA98225" w14:textId="77777777" w:rsidR="00B82CAF" w:rsidRPr="000B1AF3" w:rsidRDefault="00B82CAF" w:rsidP="00B82CAF">
                  <w:pPr>
                    <w:jc w:val="right"/>
                    <w:rPr>
                      <w:rFonts w:ascii="Calibri" w:hAnsi="Calibri" w:cs="Arial"/>
                      <w:b/>
                      <w:bCs/>
                      <w:sz w:val="22"/>
                      <w:szCs w:val="22"/>
                    </w:rPr>
                  </w:pPr>
                </w:p>
              </w:tc>
              <w:tc>
                <w:tcPr>
                  <w:tcW w:w="427" w:type="pct"/>
                  <w:tcBorders>
                    <w:top w:val="nil"/>
                    <w:left w:val="nil"/>
                    <w:bottom w:val="single" w:sz="4" w:space="0" w:color="008080"/>
                    <w:right w:val="single" w:sz="8" w:space="0" w:color="008080"/>
                  </w:tcBorders>
                  <w:shd w:val="clear" w:color="auto" w:fill="auto"/>
                  <w:noWrap/>
                  <w:vAlign w:val="bottom"/>
                </w:tcPr>
                <w:p w14:paraId="23F27F70" w14:textId="77777777" w:rsidR="00B82CAF" w:rsidRPr="000B1AF3" w:rsidRDefault="00B82CAF" w:rsidP="00B82CAF">
                  <w:pPr>
                    <w:rPr>
                      <w:rFonts w:ascii="Calibri" w:hAnsi="Calibri" w:cs="Arial"/>
                      <w:b/>
                      <w:bCs/>
                      <w:sz w:val="22"/>
                      <w:szCs w:val="22"/>
                    </w:rPr>
                  </w:pPr>
                </w:p>
              </w:tc>
              <w:tc>
                <w:tcPr>
                  <w:tcW w:w="658" w:type="pct"/>
                  <w:tcBorders>
                    <w:top w:val="nil"/>
                    <w:left w:val="nil"/>
                    <w:bottom w:val="single" w:sz="4" w:space="0" w:color="008080"/>
                    <w:right w:val="single" w:sz="4" w:space="0" w:color="008080"/>
                  </w:tcBorders>
                  <w:shd w:val="clear" w:color="auto" w:fill="auto"/>
                  <w:noWrap/>
                  <w:vAlign w:val="bottom"/>
                </w:tcPr>
                <w:p w14:paraId="290FB5CB" w14:textId="77777777" w:rsidR="00B82CAF" w:rsidRPr="000B1AF3" w:rsidRDefault="00B82CAF" w:rsidP="00B82CAF">
                  <w:pPr>
                    <w:jc w:val="right"/>
                    <w:rPr>
                      <w:rFonts w:ascii="Calibri" w:hAnsi="Calibri" w:cs="Arial"/>
                      <w:b/>
                      <w:bCs/>
                      <w:sz w:val="22"/>
                      <w:szCs w:val="22"/>
                    </w:rPr>
                  </w:pPr>
                </w:p>
              </w:tc>
              <w:tc>
                <w:tcPr>
                  <w:tcW w:w="387" w:type="pct"/>
                  <w:tcBorders>
                    <w:top w:val="nil"/>
                    <w:left w:val="nil"/>
                    <w:bottom w:val="single" w:sz="4" w:space="0" w:color="008080"/>
                    <w:right w:val="single" w:sz="8" w:space="0" w:color="008080"/>
                  </w:tcBorders>
                  <w:shd w:val="clear" w:color="auto" w:fill="auto"/>
                  <w:noWrap/>
                  <w:vAlign w:val="bottom"/>
                </w:tcPr>
                <w:p w14:paraId="5ABDF8DF" w14:textId="77777777" w:rsidR="00B82CAF" w:rsidRPr="000B1AF3" w:rsidRDefault="00B82CAF" w:rsidP="00B82CAF">
                  <w:pPr>
                    <w:jc w:val="right"/>
                    <w:rPr>
                      <w:rFonts w:ascii="Calibri" w:hAnsi="Calibri" w:cs="Arial"/>
                      <w:b/>
                      <w:bCs/>
                      <w:sz w:val="22"/>
                      <w:szCs w:val="22"/>
                    </w:rPr>
                  </w:pPr>
                </w:p>
              </w:tc>
            </w:tr>
            <w:tr w:rsidR="00B82CAF" w:rsidRPr="000B1AF3" w14:paraId="4DA370EB" w14:textId="77777777" w:rsidTr="00B82CAF">
              <w:trPr>
                <w:trHeight w:val="255"/>
              </w:trPr>
              <w:tc>
                <w:tcPr>
                  <w:tcW w:w="1784" w:type="pct"/>
                  <w:tcBorders>
                    <w:top w:val="nil"/>
                    <w:left w:val="single" w:sz="8" w:space="0" w:color="008080"/>
                    <w:bottom w:val="single" w:sz="4" w:space="0" w:color="008080"/>
                    <w:right w:val="nil"/>
                  </w:tcBorders>
                  <w:shd w:val="clear" w:color="auto" w:fill="auto"/>
                  <w:noWrap/>
                  <w:vAlign w:val="bottom"/>
                </w:tcPr>
                <w:p w14:paraId="6378C4A7" w14:textId="77777777" w:rsidR="00B82CAF" w:rsidRPr="000B1AF3" w:rsidRDefault="00B82CAF" w:rsidP="00B82CAF">
                  <w:pPr>
                    <w:rPr>
                      <w:rFonts w:ascii="Calibri" w:hAnsi="Calibri" w:cs="Arial"/>
                      <w:bCs/>
                      <w:sz w:val="22"/>
                      <w:szCs w:val="22"/>
                    </w:rPr>
                  </w:pPr>
                  <w:r w:rsidRPr="000B1AF3">
                    <w:rPr>
                      <w:rFonts w:ascii="Calibri" w:hAnsi="Calibri" w:cs="Arial"/>
                      <w:bCs/>
                      <w:sz w:val="22"/>
                      <w:szCs w:val="22"/>
                    </w:rPr>
                    <w:t xml:space="preserve">3.5.1 </w:t>
                  </w:r>
                  <w:proofErr w:type="spellStart"/>
                  <w:r w:rsidRPr="000B1AF3">
                    <w:rPr>
                      <w:rFonts w:ascii="Calibri" w:hAnsi="Calibri" w:cs="Arial"/>
                      <w:bCs/>
                      <w:sz w:val="22"/>
                      <w:szCs w:val="22"/>
                    </w:rPr>
                    <w:t>Temă</w:t>
                  </w:r>
                  <w:proofErr w:type="spellEnd"/>
                  <w:r w:rsidRPr="000B1AF3">
                    <w:rPr>
                      <w:rFonts w:ascii="Calibri" w:hAnsi="Calibri" w:cs="Arial"/>
                      <w:bCs/>
                      <w:sz w:val="22"/>
                      <w:szCs w:val="22"/>
                    </w:rPr>
                    <w:t xml:space="preserve"> de </w:t>
                  </w:r>
                  <w:proofErr w:type="spellStart"/>
                  <w:r w:rsidRPr="000B1AF3">
                    <w:rPr>
                      <w:rFonts w:ascii="Calibri" w:hAnsi="Calibri" w:cs="Arial"/>
                      <w:bCs/>
                      <w:sz w:val="22"/>
                      <w:szCs w:val="22"/>
                    </w:rPr>
                    <w:t>proiectare</w:t>
                  </w:r>
                  <w:proofErr w:type="spellEnd"/>
                </w:p>
              </w:tc>
              <w:tc>
                <w:tcPr>
                  <w:tcW w:w="620" w:type="pct"/>
                  <w:tcBorders>
                    <w:top w:val="nil"/>
                    <w:left w:val="single" w:sz="8" w:space="0" w:color="008080"/>
                    <w:bottom w:val="single" w:sz="4" w:space="0" w:color="008080"/>
                    <w:right w:val="single" w:sz="4" w:space="0" w:color="008080"/>
                  </w:tcBorders>
                  <w:shd w:val="clear" w:color="auto" w:fill="auto"/>
                  <w:noWrap/>
                  <w:vAlign w:val="center"/>
                </w:tcPr>
                <w:p w14:paraId="2B1D376D" w14:textId="77777777" w:rsidR="00B82CAF" w:rsidRPr="000B1AF3" w:rsidRDefault="00B82CAF" w:rsidP="00B82CAF">
                  <w:pPr>
                    <w:jc w:val="right"/>
                    <w:rPr>
                      <w:rFonts w:ascii="Calibri" w:hAnsi="Calibri" w:cs="Arial"/>
                      <w:b/>
                      <w:bCs/>
                      <w:sz w:val="22"/>
                      <w:szCs w:val="22"/>
                    </w:rPr>
                  </w:pPr>
                </w:p>
              </w:tc>
              <w:tc>
                <w:tcPr>
                  <w:tcW w:w="401" w:type="pct"/>
                  <w:tcBorders>
                    <w:top w:val="nil"/>
                    <w:left w:val="nil"/>
                    <w:bottom w:val="single" w:sz="4" w:space="0" w:color="008080"/>
                    <w:right w:val="single" w:sz="8" w:space="0" w:color="008080"/>
                  </w:tcBorders>
                  <w:shd w:val="clear" w:color="auto" w:fill="auto"/>
                  <w:noWrap/>
                  <w:vAlign w:val="bottom"/>
                </w:tcPr>
                <w:p w14:paraId="1AE414A3" w14:textId="77777777" w:rsidR="00B82CAF" w:rsidRPr="000B1AF3" w:rsidRDefault="00B82CAF" w:rsidP="00B82CAF">
                  <w:pPr>
                    <w:rPr>
                      <w:rFonts w:ascii="Calibri" w:hAnsi="Calibri" w:cs="Arial"/>
                      <w:b/>
                      <w:bCs/>
                      <w:sz w:val="22"/>
                      <w:szCs w:val="22"/>
                    </w:rPr>
                  </w:pPr>
                </w:p>
              </w:tc>
              <w:tc>
                <w:tcPr>
                  <w:tcW w:w="723" w:type="pct"/>
                  <w:tcBorders>
                    <w:top w:val="nil"/>
                    <w:left w:val="nil"/>
                    <w:bottom w:val="single" w:sz="4" w:space="0" w:color="008080"/>
                    <w:right w:val="single" w:sz="4" w:space="0" w:color="008080"/>
                  </w:tcBorders>
                  <w:shd w:val="clear" w:color="auto" w:fill="auto"/>
                  <w:noWrap/>
                  <w:vAlign w:val="center"/>
                </w:tcPr>
                <w:p w14:paraId="3AF861FE" w14:textId="77777777" w:rsidR="00B82CAF" w:rsidRPr="000B1AF3" w:rsidRDefault="00B82CAF" w:rsidP="00B82CAF">
                  <w:pPr>
                    <w:jc w:val="right"/>
                    <w:rPr>
                      <w:rFonts w:ascii="Calibri" w:hAnsi="Calibri" w:cs="Arial"/>
                      <w:b/>
                      <w:bCs/>
                      <w:sz w:val="22"/>
                      <w:szCs w:val="22"/>
                    </w:rPr>
                  </w:pPr>
                </w:p>
              </w:tc>
              <w:tc>
                <w:tcPr>
                  <w:tcW w:w="427" w:type="pct"/>
                  <w:tcBorders>
                    <w:top w:val="nil"/>
                    <w:left w:val="nil"/>
                    <w:bottom w:val="single" w:sz="4" w:space="0" w:color="008080"/>
                    <w:right w:val="single" w:sz="8" w:space="0" w:color="008080"/>
                  </w:tcBorders>
                  <w:shd w:val="clear" w:color="auto" w:fill="auto"/>
                  <w:noWrap/>
                  <w:vAlign w:val="bottom"/>
                </w:tcPr>
                <w:p w14:paraId="65D430A0" w14:textId="77777777" w:rsidR="00B82CAF" w:rsidRPr="000B1AF3" w:rsidRDefault="00B82CAF" w:rsidP="00B82CAF">
                  <w:pPr>
                    <w:rPr>
                      <w:rFonts w:ascii="Calibri" w:hAnsi="Calibri" w:cs="Arial"/>
                      <w:b/>
                      <w:bCs/>
                      <w:sz w:val="22"/>
                      <w:szCs w:val="22"/>
                    </w:rPr>
                  </w:pPr>
                </w:p>
              </w:tc>
              <w:tc>
                <w:tcPr>
                  <w:tcW w:w="658" w:type="pct"/>
                  <w:tcBorders>
                    <w:top w:val="nil"/>
                    <w:left w:val="nil"/>
                    <w:bottom w:val="single" w:sz="4" w:space="0" w:color="008080"/>
                    <w:right w:val="single" w:sz="4" w:space="0" w:color="008080"/>
                  </w:tcBorders>
                  <w:shd w:val="clear" w:color="auto" w:fill="auto"/>
                  <w:noWrap/>
                  <w:vAlign w:val="bottom"/>
                </w:tcPr>
                <w:p w14:paraId="185A64C9" w14:textId="77777777" w:rsidR="00B82CAF" w:rsidRPr="000B1AF3" w:rsidRDefault="00B82CAF" w:rsidP="00B82CAF">
                  <w:pPr>
                    <w:jc w:val="right"/>
                    <w:rPr>
                      <w:rFonts w:ascii="Calibri" w:hAnsi="Calibri" w:cs="Arial"/>
                      <w:b/>
                      <w:bCs/>
                      <w:sz w:val="22"/>
                      <w:szCs w:val="22"/>
                    </w:rPr>
                  </w:pPr>
                </w:p>
              </w:tc>
              <w:tc>
                <w:tcPr>
                  <w:tcW w:w="387" w:type="pct"/>
                  <w:tcBorders>
                    <w:top w:val="nil"/>
                    <w:left w:val="nil"/>
                    <w:bottom w:val="single" w:sz="4" w:space="0" w:color="008080"/>
                    <w:right w:val="single" w:sz="8" w:space="0" w:color="008080"/>
                  </w:tcBorders>
                  <w:shd w:val="clear" w:color="auto" w:fill="auto"/>
                  <w:noWrap/>
                  <w:vAlign w:val="bottom"/>
                </w:tcPr>
                <w:p w14:paraId="5ED933C2" w14:textId="77777777" w:rsidR="00B82CAF" w:rsidRPr="000B1AF3" w:rsidRDefault="00B82CAF" w:rsidP="00B82CAF">
                  <w:pPr>
                    <w:jc w:val="right"/>
                    <w:rPr>
                      <w:rFonts w:ascii="Calibri" w:hAnsi="Calibri" w:cs="Arial"/>
                      <w:b/>
                      <w:bCs/>
                      <w:sz w:val="22"/>
                      <w:szCs w:val="22"/>
                    </w:rPr>
                  </w:pPr>
                </w:p>
              </w:tc>
            </w:tr>
            <w:tr w:rsidR="00B82CAF" w:rsidRPr="000B1AF3" w14:paraId="08FB390B" w14:textId="77777777" w:rsidTr="00B82CAF">
              <w:trPr>
                <w:trHeight w:val="255"/>
              </w:trPr>
              <w:tc>
                <w:tcPr>
                  <w:tcW w:w="1784" w:type="pct"/>
                  <w:tcBorders>
                    <w:top w:val="nil"/>
                    <w:left w:val="single" w:sz="8" w:space="0" w:color="008080"/>
                    <w:bottom w:val="single" w:sz="4" w:space="0" w:color="008080"/>
                    <w:right w:val="nil"/>
                  </w:tcBorders>
                  <w:shd w:val="clear" w:color="auto" w:fill="auto"/>
                  <w:noWrap/>
                  <w:vAlign w:val="bottom"/>
                </w:tcPr>
                <w:p w14:paraId="122FC03D" w14:textId="77777777" w:rsidR="00B82CAF" w:rsidRPr="000B1AF3" w:rsidRDefault="00B82CAF" w:rsidP="00B82CAF">
                  <w:pPr>
                    <w:rPr>
                      <w:rFonts w:ascii="Calibri" w:hAnsi="Calibri" w:cs="Arial"/>
                      <w:bCs/>
                      <w:sz w:val="22"/>
                      <w:szCs w:val="22"/>
                    </w:rPr>
                  </w:pPr>
                  <w:r w:rsidRPr="000B1AF3">
                    <w:rPr>
                      <w:rFonts w:ascii="Calibri" w:hAnsi="Calibri" w:cs="Arial"/>
                      <w:bCs/>
                      <w:sz w:val="22"/>
                      <w:szCs w:val="22"/>
                    </w:rPr>
                    <w:t xml:space="preserve">3.5.2 </w:t>
                  </w:r>
                  <w:proofErr w:type="spellStart"/>
                  <w:r w:rsidRPr="000B1AF3">
                    <w:rPr>
                      <w:rFonts w:ascii="Calibri" w:hAnsi="Calibri" w:cs="Arial"/>
                      <w:bCs/>
                      <w:sz w:val="22"/>
                      <w:szCs w:val="22"/>
                    </w:rPr>
                    <w:t>Studiu</w:t>
                  </w:r>
                  <w:proofErr w:type="spellEnd"/>
                  <w:r w:rsidRPr="000B1AF3">
                    <w:rPr>
                      <w:rFonts w:ascii="Calibri" w:hAnsi="Calibri" w:cs="Arial"/>
                      <w:bCs/>
                      <w:sz w:val="22"/>
                      <w:szCs w:val="22"/>
                    </w:rPr>
                    <w:t xml:space="preserve"> de </w:t>
                  </w:r>
                  <w:proofErr w:type="spellStart"/>
                  <w:r w:rsidRPr="000B1AF3">
                    <w:rPr>
                      <w:rFonts w:ascii="Calibri" w:hAnsi="Calibri" w:cs="Arial"/>
                      <w:bCs/>
                      <w:sz w:val="22"/>
                      <w:szCs w:val="22"/>
                    </w:rPr>
                    <w:t>prefezabilitate</w:t>
                  </w:r>
                  <w:proofErr w:type="spellEnd"/>
                  <w:r w:rsidRPr="000B1AF3">
                    <w:rPr>
                      <w:rFonts w:ascii="Calibri" w:hAnsi="Calibri" w:cs="Arial"/>
                      <w:bCs/>
                      <w:sz w:val="22"/>
                      <w:szCs w:val="22"/>
                    </w:rPr>
                    <w:t xml:space="preserve"> </w:t>
                  </w:r>
                </w:p>
              </w:tc>
              <w:tc>
                <w:tcPr>
                  <w:tcW w:w="620" w:type="pct"/>
                  <w:tcBorders>
                    <w:top w:val="nil"/>
                    <w:left w:val="single" w:sz="8" w:space="0" w:color="008080"/>
                    <w:bottom w:val="single" w:sz="4" w:space="0" w:color="008080"/>
                    <w:right w:val="single" w:sz="4" w:space="0" w:color="008080"/>
                  </w:tcBorders>
                  <w:shd w:val="clear" w:color="auto" w:fill="auto"/>
                  <w:noWrap/>
                  <w:vAlign w:val="center"/>
                </w:tcPr>
                <w:p w14:paraId="4CEEA7F8" w14:textId="77777777" w:rsidR="00B82CAF" w:rsidRPr="000B1AF3" w:rsidRDefault="00B82CAF" w:rsidP="00B82CAF">
                  <w:pPr>
                    <w:jc w:val="right"/>
                    <w:rPr>
                      <w:rFonts w:ascii="Calibri" w:hAnsi="Calibri" w:cs="Arial"/>
                      <w:b/>
                      <w:bCs/>
                      <w:sz w:val="22"/>
                      <w:szCs w:val="22"/>
                    </w:rPr>
                  </w:pPr>
                </w:p>
              </w:tc>
              <w:tc>
                <w:tcPr>
                  <w:tcW w:w="401" w:type="pct"/>
                  <w:tcBorders>
                    <w:top w:val="nil"/>
                    <w:left w:val="nil"/>
                    <w:bottom w:val="single" w:sz="4" w:space="0" w:color="008080"/>
                    <w:right w:val="single" w:sz="8" w:space="0" w:color="008080"/>
                  </w:tcBorders>
                  <w:shd w:val="clear" w:color="auto" w:fill="auto"/>
                  <w:noWrap/>
                  <w:vAlign w:val="bottom"/>
                </w:tcPr>
                <w:p w14:paraId="7AAEBDB1" w14:textId="77777777" w:rsidR="00B82CAF" w:rsidRPr="000B1AF3" w:rsidRDefault="00B82CAF" w:rsidP="00B82CAF">
                  <w:pPr>
                    <w:rPr>
                      <w:rFonts w:ascii="Calibri" w:hAnsi="Calibri" w:cs="Arial"/>
                      <w:b/>
                      <w:bCs/>
                      <w:sz w:val="22"/>
                      <w:szCs w:val="22"/>
                    </w:rPr>
                  </w:pPr>
                </w:p>
              </w:tc>
              <w:tc>
                <w:tcPr>
                  <w:tcW w:w="723" w:type="pct"/>
                  <w:tcBorders>
                    <w:top w:val="nil"/>
                    <w:left w:val="nil"/>
                    <w:bottom w:val="single" w:sz="4" w:space="0" w:color="008080"/>
                    <w:right w:val="single" w:sz="4" w:space="0" w:color="008080"/>
                  </w:tcBorders>
                  <w:shd w:val="clear" w:color="auto" w:fill="auto"/>
                  <w:noWrap/>
                  <w:vAlign w:val="center"/>
                </w:tcPr>
                <w:p w14:paraId="1CB01F05" w14:textId="77777777" w:rsidR="00B82CAF" w:rsidRPr="000B1AF3" w:rsidRDefault="00B82CAF" w:rsidP="00B82CAF">
                  <w:pPr>
                    <w:jc w:val="right"/>
                    <w:rPr>
                      <w:rFonts w:ascii="Calibri" w:hAnsi="Calibri" w:cs="Arial"/>
                      <w:b/>
                      <w:bCs/>
                      <w:sz w:val="22"/>
                      <w:szCs w:val="22"/>
                    </w:rPr>
                  </w:pPr>
                </w:p>
              </w:tc>
              <w:tc>
                <w:tcPr>
                  <w:tcW w:w="427" w:type="pct"/>
                  <w:tcBorders>
                    <w:top w:val="nil"/>
                    <w:left w:val="nil"/>
                    <w:bottom w:val="single" w:sz="4" w:space="0" w:color="008080"/>
                    <w:right w:val="single" w:sz="8" w:space="0" w:color="008080"/>
                  </w:tcBorders>
                  <w:shd w:val="clear" w:color="auto" w:fill="auto"/>
                  <w:noWrap/>
                  <w:vAlign w:val="bottom"/>
                </w:tcPr>
                <w:p w14:paraId="2BA2D610" w14:textId="77777777" w:rsidR="00B82CAF" w:rsidRPr="000B1AF3" w:rsidRDefault="00B82CAF" w:rsidP="00B82CAF">
                  <w:pPr>
                    <w:rPr>
                      <w:rFonts w:ascii="Calibri" w:hAnsi="Calibri" w:cs="Arial"/>
                      <w:b/>
                      <w:bCs/>
                      <w:sz w:val="22"/>
                      <w:szCs w:val="22"/>
                    </w:rPr>
                  </w:pPr>
                </w:p>
              </w:tc>
              <w:tc>
                <w:tcPr>
                  <w:tcW w:w="658" w:type="pct"/>
                  <w:tcBorders>
                    <w:top w:val="nil"/>
                    <w:left w:val="nil"/>
                    <w:bottom w:val="single" w:sz="4" w:space="0" w:color="008080"/>
                    <w:right w:val="single" w:sz="4" w:space="0" w:color="008080"/>
                  </w:tcBorders>
                  <w:shd w:val="clear" w:color="auto" w:fill="auto"/>
                  <w:noWrap/>
                  <w:vAlign w:val="bottom"/>
                </w:tcPr>
                <w:p w14:paraId="20FAF616" w14:textId="77777777" w:rsidR="00B82CAF" w:rsidRPr="000B1AF3" w:rsidRDefault="00B82CAF" w:rsidP="00B82CAF">
                  <w:pPr>
                    <w:jc w:val="right"/>
                    <w:rPr>
                      <w:rFonts w:ascii="Calibri" w:hAnsi="Calibri" w:cs="Arial"/>
                      <w:b/>
                      <w:bCs/>
                      <w:sz w:val="22"/>
                      <w:szCs w:val="22"/>
                    </w:rPr>
                  </w:pPr>
                </w:p>
              </w:tc>
              <w:tc>
                <w:tcPr>
                  <w:tcW w:w="387" w:type="pct"/>
                  <w:tcBorders>
                    <w:top w:val="nil"/>
                    <w:left w:val="nil"/>
                    <w:bottom w:val="single" w:sz="4" w:space="0" w:color="008080"/>
                    <w:right w:val="single" w:sz="8" w:space="0" w:color="008080"/>
                  </w:tcBorders>
                  <w:shd w:val="clear" w:color="auto" w:fill="auto"/>
                  <w:noWrap/>
                  <w:vAlign w:val="bottom"/>
                </w:tcPr>
                <w:p w14:paraId="56BF6E67" w14:textId="77777777" w:rsidR="00B82CAF" w:rsidRPr="000B1AF3" w:rsidRDefault="00B82CAF" w:rsidP="00B82CAF">
                  <w:pPr>
                    <w:jc w:val="right"/>
                    <w:rPr>
                      <w:rFonts w:ascii="Calibri" w:hAnsi="Calibri" w:cs="Arial"/>
                      <w:b/>
                      <w:bCs/>
                      <w:sz w:val="22"/>
                      <w:szCs w:val="22"/>
                    </w:rPr>
                  </w:pPr>
                </w:p>
              </w:tc>
            </w:tr>
            <w:tr w:rsidR="00B82CAF" w:rsidRPr="000B1AF3" w14:paraId="27467B75" w14:textId="77777777" w:rsidTr="00B82CAF">
              <w:trPr>
                <w:trHeight w:val="255"/>
              </w:trPr>
              <w:tc>
                <w:tcPr>
                  <w:tcW w:w="1784" w:type="pct"/>
                  <w:tcBorders>
                    <w:top w:val="nil"/>
                    <w:left w:val="single" w:sz="8" w:space="0" w:color="008080"/>
                    <w:bottom w:val="single" w:sz="4" w:space="0" w:color="008080"/>
                    <w:right w:val="nil"/>
                  </w:tcBorders>
                  <w:shd w:val="clear" w:color="auto" w:fill="auto"/>
                  <w:noWrap/>
                  <w:vAlign w:val="bottom"/>
                </w:tcPr>
                <w:p w14:paraId="28C80362" w14:textId="77777777" w:rsidR="00B82CAF" w:rsidRPr="000B1AF3" w:rsidRDefault="00B82CAF" w:rsidP="00B82CAF">
                  <w:pPr>
                    <w:rPr>
                      <w:rFonts w:ascii="Calibri" w:hAnsi="Calibri" w:cs="Arial"/>
                      <w:bCs/>
                      <w:sz w:val="22"/>
                      <w:szCs w:val="22"/>
                    </w:rPr>
                  </w:pPr>
                  <w:r w:rsidRPr="000B1AF3">
                    <w:rPr>
                      <w:rFonts w:ascii="Calibri" w:hAnsi="Calibri" w:cs="Arial"/>
                      <w:bCs/>
                      <w:sz w:val="22"/>
                      <w:szCs w:val="22"/>
                    </w:rPr>
                    <w:t xml:space="preserve">3.5.3 </w:t>
                  </w:r>
                  <w:proofErr w:type="spellStart"/>
                  <w:r w:rsidRPr="000B1AF3">
                    <w:rPr>
                      <w:rFonts w:ascii="Calibri" w:hAnsi="Calibri" w:cs="Arial"/>
                      <w:bCs/>
                      <w:sz w:val="22"/>
                      <w:szCs w:val="22"/>
                    </w:rPr>
                    <w:t>Studiu</w:t>
                  </w:r>
                  <w:proofErr w:type="spellEnd"/>
                  <w:r w:rsidRPr="000B1AF3">
                    <w:rPr>
                      <w:rFonts w:ascii="Calibri" w:hAnsi="Calibri" w:cs="Arial"/>
                      <w:bCs/>
                      <w:sz w:val="22"/>
                      <w:szCs w:val="22"/>
                    </w:rPr>
                    <w:t xml:space="preserve"> de </w:t>
                  </w:r>
                  <w:proofErr w:type="spellStart"/>
                  <w:r w:rsidRPr="000B1AF3">
                    <w:rPr>
                      <w:rFonts w:ascii="Calibri" w:hAnsi="Calibri" w:cs="Arial"/>
                      <w:bCs/>
                      <w:sz w:val="22"/>
                      <w:szCs w:val="22"/>
                    </w:rPr>
                    <w:t>fezabilitate</w:t>
                  </w:r>
                  <w:proofErr w:type="spellEnd"/>
                  <w:r w:rsidRPr="000B1AF3">
                    <w:rPr>
                      <w:rFonts w:ascii="Calibri" w:hAnsi="Calibri" w:cs="Arial"/>
                      <w:bCs/>
                      <w:sz w:val="22"/>
                      <w:szCs w:val="22"/>
                    </w:rPr>
                    <w:t>/</w:t>
                  </w:r>
                  <w:proofErr w:type="spellStart"/>
                  <w:r w:rsidRPr="000B1AF3">
                    <w:rPr>
                      <w:rFonts w:ascii="Calibri" w:hAnsi="Calibri" w:cs="Arial"/>
                      <w:bCs/>
                      <w:sz w:val="22"/>
                      <w:szCs w:val="22"/>
                    </w:rPr>
                    <w:t>documentație</w:t>
                  </w:r>
                  <w:proofErr w:type="spellEnd"/>
                  <w:r w:rsidRPr="000B1AF3">
                    <w:rPr>
                      <w:rFonts w:ascii="Calibri" w:hAnsi="Calibri" w:cs="Arial"/>
                      <w:bCs/>
                      <w:sz w:val="22"/>
                      <w:szCs w:val="22"/>
                    </w:rPr>
                    <w:t xml:space="preserve"> de </w:t>
                  </w:r>
                  <w:proofErr w:type="spellStart"/>
                  <w:r w:rsidRPr="000B1AF3">
                    <w:rPr>
                      <w:rFonts w:ascii="Calibri" w:hAnsi="Calibri" w:cs="Arial"/>
                      <w:bCs/>
                      <w:sz w:val="22"/>
                      <w:szCs w:val="22"/>
                    </w:rPr>
                    <w:t>avizare</w:t>
                  </w:r>
                  <w:proofErr w:type="spellEnd"/>
                  <w:r w:rsidRPr="000B1AF3">
                    <w:rPr>
                      <w:rFonts w:ascii="Calibri" w:hAnsi="Calibri" w:cs="Arial"/>
                      <w:bCs/>
                      <w:sz w:val="22"/>
                      <w:szCs w:val="22"/>
                    </w:rPr>
                    <w:t xml:space="preserve"> a </w:t>
                  </w:r>
                  <w:proofErr w:type="spellStart"/>
                  <w:r w:rsidRPr="000B1AF3">
                    <w:rPr>
                      <w:rFonts w:ascii="Calibri" w:hAnsi="Calibri" w:cs="Arial"/>
                      <w:bCs/>
                      <w:sz w:val="22"/>
                      <w:szCs w:val="22"/>
                    </w:rPr>
                    <w:t>lucrărilor</w:t>
                  </w:r>
                  <w:proofErr w:type="spellEnd"/>
                  <w:r w:rsidRPr="000B1AF3">
                    <w:rPr>
                      <w:rFonts w:ascii="Calibri" w:hAnsi="Calibri" w:cs="Arial"/>
                      <w:bCs/>
                      <w:sz w:val="22"/>
                      <w:szCs w:val="22"/>
                    </w:rPr>
                    <w:t xml:space="preserve"> de </w:t>
                  </w:r>
                  <w:proofErr w:type="spellStart"/>
                  <w:r w:rsidRPr="000B1AF3">
                    <w:rPr>
                      <w:rFonts w:ascii="Calibri" w:hAnsi="Calibri" w:cs="Arial"/>
                      <w:bCs/>
                      <w:sz w:val="22"/>
                      <w:szCs w:val="22"/>
                    </w:rPr>
                    <w:t>intervenții</w:t>
                  </w:r>
                  <w:proofErr w:type="spellEnd"/>
                  <w:r w:rsidRPr="000B1AF3">
                    <w:rPr>
                      <w:rFonts w:ascii="Calibri" w:hAnsi="Calibri" w:cs="Arial"/>
                      <w:bCs/>
                      <w:sz w:val="22"/>
                      <w:szCs w:val="22"/>
                    </w:rPr>
                    <w:t xml:space="preserve"> </w:t>
                  </w:r>
                  <w:proofErr w:type="spellStart"/>
                  <w:r w:rsidRPr="000B1AF3">
                    <w:rPr>
                      <w:rFonts w:ascii="Calibri" w:hAnsi="Calibri" w:cs="Arial"/>
                      <w:bCs/>
                      <w:sz w:val="22"/>
                      <w:szCs w:val="22"/>
                    </w:rPr>
                    <w:t>și</w:t>
                  </w:r>
                  <w:proofErr w:type="spellEnd"/>
                  <w:r w:rsidRPr="000B1AF3">
                    <w:rPr>
                      <w:rFonts w:ascii="Calibri" w:hAnsi="Calibri" w:cs="Arial"/>
                      <w:bCs/>
                      <w:sz w:val="22"/>
                      <w:szCs w:val="22"/>
                    </w:rPr>
                    <w:t xml:space="preserve"> </w:t>
                  </w:r>
                  <w:proofErr w:type="spellStart"/>
                  <w:r w:rsidRPr="000B1AF3">
                    <w:rPr>
                      <w:rFonts w:ascii="Calibri" w:hAnsi="Calibri" w:cs="Arial"/>
                      <w:bCs/>
                      <w:sz w:val="22"/>
                      <w:szCs w:val="22"/>
                    </w:rPr>
                    <w:t>deviz</w:t>
                  </w:r>
                  <w:proofErr w:type="spellEnd"/>
                  <w:r w:rsidRPr="000B1AF3">
                    <w:rPr>
                      <w:rFonts w:ascii="Calibri" w:hAnsi="Calibri" w:cs="Arial"/>
                      <w:bCs/>
                      <w:sz w:val="22"/>
                      <w:szCs w:val="22"/>
                    </w:rPr>
                    <w:t xml:space="preserve"> general</w:t>
                  </w:r>
                </w:p>
              </w:tc>
              <w:tc>
                <w:tcPr>
                  <w:tcW w:w="620" w:type="pct"/>
                  <w:tcBorders>
                    <w:top w:val="nil"/>
                    <w:left w:val="single" w:sz="8" w:space="0" w:color="008080"/>
                    <w:bottom w:val="single" w:sz="4" w:space="0" w:color="008080"/>
                    <w:right w:val="single" w:sz="4" w:space="0" w:color="008080"/>
                  </w:tcBorders>
                  <w:shd w:val="clear" w:color="auto" w:fill="auto"/>
                  <w:noWrap/>
                  <w:vAlign w:val="center"/>
                </w:tcPr>
                <w:p w14:paraId="1C369CC6" w14:textId="77777777" w:rsidR="00B82CAF" w:rsidRPr="000B1AF3" w:rsidRDefault="00B82CAF" w:rsidP="00B82CAF">
                  <w:pPr>
                    <w:jc w:val="right"/>
                    <w:rPr>
                      <w:rFonts w:ascii="Calibri" w:hAnsi="Calibri" w:cs="Arial"/>
                      <w:b/>
                      <w:bCs/>
                      <w:sz w:val="22"/>
                      <w:szCs w:val="22"/>
                    </w:rPr>
                  </w:pPr>
                </w:p>
              </w:tc>
              <w:tc>
                <w:tcPr>
                  <w:tcW w:w="401" w:type="pct"/>
                  <w:tcBorders>
                    <w:top w:val="nil"/>
                    <w:left w:val="nil"/>
                    <w:bottom w:val="single" w:sz="4" w:space="0" w:color="008080"/>
                    <w:right w:val="single" w:sz="8" w:space="0" w:color="008080"/>
                  </w:tcBorders>
                  <w:shd w:val="clear" w:color="auto" w:fill="auto"/>
                  <w:noWrap/>
                  <w:vAlign w:val="bottom"/>
                </w:tcPr>
                <w:p w14:paraId="7629070E" w14:textId="77777777" w:rsidR="00B82CAF" w:rsidRPr="000B1AF3" w:rsidRDefault="00B82CAF" w:rsidP="00B82CAF">
                  <w:pPr>
                    <w:rPr>
                      <w:rFonts w:ascii="Calibri" w:hAnsi="Calibri" w:cs="Arial"/>
                      <w:b/>
                      <w:bCs/>
                      <w:sz w:val="22"/>
                      <w:szCs w:val="22"/>
                    </w:rPr>
                  </w:pPr>
                </w:p>
              </w:tc>
              <w:tc>
                <w:tcPr>
                  <w:tcW w:w="723" w:type="pct"/>
                  <w:tcBorders>
                    <w:top w:val="nil"/>
                    <w:left w:val="nil"/>
                    <w:bottom w:val="single" w:sz="4" w:space="0" w:color="008080"/>
                    <w:right w:val="single" w:sz="4" w:space="0" w:color="008080"/>
                  </w:tcBorders>
                  <w:shd w:val="clear" w:color="auto" w:fill="auto"/>
                  <w:noWrap/>
                  <w:vAlign w:val="center"/>
                </w:tcPr>
                <w:p w14:paraId="1F00ADF5" w14:textId="77777777" w:rsidR="00B82CAF" w:rsidRPr="000B1AF3" w:rsidRDefault="00B82CAF" w:rsidP="00B82CAF">
                  <w:pPr>
                    <w:jc w:val="right"/>
                    <w:rPr>
                      <w:rFonts w:ascii="Calibri" w:hAnsi="Calibri" w:cs="Arial"/>
                      <w:b/>
                      <w:bCs/>
                      <w:sz w:val="22"/>
                      <w:szCs w:val="22"/>
                    </w:rPr>
                  </w:pPr>
                </w:p>
              </w:tc>
              <w:tc>
                <w:tcPr>
                  <w:tcW w:w="427" w:type="pct"/>
                  <w:tcBorders>
                    <w:top w:val="nil"/>
                    <w:left w:val="nil"/>
                    <w:bottom w:val="single" w:sz="4" w:space="0" w:color="008080"/>
                    <w:right w:val="single" w:sz="8" w:space="0" w:color="008080"/>
                  </w:tcBorders>
                  <w:shd w:val="clear" w:color="auto" w:fill="auto"/>
                  <w:noWrap/>
                  <w:vAlign w:val="bottom"/>
                </w:tcPr>
                <w:p w14:paraId="781E4BDE" w14:textId="77777777" w:rsidR="00B82CAF" w:rsidRPr="000B1AF3" w:rsidRDefault="00B82CAF" w:rsidP="00B82CAF">
                  <w:pPr>
                    <w:rPr>
                      <w:rFonts w:ascii="Calibri" w:hAnsi="Calibri" w:cs="Arial"/>
                      <w:b/>
                      <w:bCs/>
                      <w:sz w:val="22"/>
                      <w:szCs w:val="22"/>
                    </w:rPr>
                  </w:pPr>
                </w:p>
              </w:tc>
              <w:tc>
                <w:tcPr>
                  <w:tcW w:w="658" w:type="pct"/>
                  <w:tcBorders>
                    <w:top w:val="nil"/>
                    <w:left w:val="nil"/>
                    <w:bottom w:val="single" w:sz="4" w:space="0" w:color="008080"/>
                    <w:right w:val="single" w:sz="4" w:space="0" w:color="008080"/>
                  </w:tcBorders>
                  <w:shd w:val="clear" w:color="auto" w:fill="auto"/>
                  <w:noWrap/>
                  <w:vAlign w:val="bottom"/>
                </w:tcPr>
                <w:p w14:paraId="3D5188DF" w14:textId="77777777" w:rsidR="00B82CAF" w:rsidRPr="000B1AF3" w:rsidRDefault="00B82CAF" w:rsidP="00B82CAF">
                  <w:pPr>
                    <w:jc w:val="right"/>
                    <w:rPr>
                      <w:rFonts w:ascii="Calibri" w:hAnsi="Calibri" w:cs="Arial"/>
                      <w:b/>
                      <w:bCs/>
                      <w:sz w:val="22"/>
                      <w:szCs w:val="22"/>
                    </w:rPr>
                  </w:pPr>
                </w:p>
              </w:tc>
              <w:tc>
                <w:tcPr>
                  <w:tcW w:w="387" w:type="pct"/>
                  <w:tcBorders>
                    <w:top w:val="nil"/>
                    <w:left w:val="nil"/>
                    <w:bottom w:val="single" w:sz="4" w:space="0" w:color="008080"/>
                    <w:right w:val="single" w:sz="8" w:space="0" w:color="008080"/>
                  </w:tcBorders>
                  <w:shd w:val="clear" w:color="auto" w:fill="auto"/>
                  <w:noWrap/>
                  <w:vAlign w:val="bottom"/>
                </w:tcPr>
                <w:p w14:paraId="7BFCAB59" w14:textId="77777777" w:rsidR="00B82CAF" w:rsidRPr="000B1AF3" w:rsidRDefault="00B82CAF" w:rsidP="00B82CAF">
                  <w:pPr>
                    <w:jc w:val="right"/>
                    <w:rPr>
                      <w:rFonts w:ascii="Calibri" w:hAnsi="Calibri" w:cs="Arial"/>
                      <w:b/>
                      <w:bCs/>
                      <w:sz w:val="22"/>
                      <w:szCs w:val="22"/>
                    </w:rPr>
                  </w:pPr>
                </w:p>
              </w:tc>
            </w:tr>
            <w:tr w:rsidR="00B82CAF" w:rsidRPr="000B1AF3" w14:paraId="22F18B76" w14:textId="77777777" w:rsidTr="00B82CAF">
              <w:trPr>
                <w:trHeight w:val="255"/>
              </w:trPr>
              <w:tc>
                <w:tcPr>
                  <w:tcW w:w="1784" w:type="pct"/>
                  <w:tcBorders>
                    <w:top w:val="nil"/>
                    <w:left w:val="single" w:sz="8" w:space="0" w:color="008080"/>
                    <w:bottom w:val="single" w:sz="4" w:space="0" w:color="008080"/>
                    <w:right w:val="nil"/>
                  </w:tcBorders>
                  <w:shd w:val="clear" w:color="auto" w:fill="auto"/>
                  <w:noWrap/>
                  <w:vAlign w:val="bottom"/>
                </w:tcPr>
                <w:p w14:paraId="55FAF060" w14:textId="77777777" w:rsidR="00B82CAF" w:rsidRPr="000B1AF3" w:rsidRDefault="00B82CAF" w:rsidP="00B82CAF">
                  <w:pPr>
                    <w:rPr>
                      <w:rFonts w:ascii="Calibri" w:hAnsi="Calibri" w:cs="Arial"/>
                      <w:bCs/>
                      <w:sz w:val="22"/>
                      <w:szCs w:val="22"/>
                    </w:rPr>
                  </w:pPr>
                  <w:r w:rsidRPr="000B1AF3">
                    <w:rPr>
                      <w:rFonts w:ascii="Calibri" w:hAnsi="Calibri" w:cs="Arial"/>
                      <w:bCs/>
                      <w:sz w:val="22"/>
                      <w:szCs w:val="22"/>
                    </w:rPr>
                    <w:t xml:space="preserve">3.5.4 </w:t>
                  </w:r>
                  <w:proofErr w:type="spellStart"/>
                  <w:r w:rsidRPr="000B1AF3">
                    <w:rPr>
                      <w:rFonts w:ascii="Calibri" w:hAnsi="Calibri" w:cs="Arial"/>
                      <w:bCs/>
                      <w:sz w:val="22"/>
                      <w:szCs w:val="22"/>
                    </w:rPr>
                    <w:t>Documentațiile</w:t>
                  </w:r>
                  <w:proofErr w:type="spellEnd"/>
                  <w:r w:rsidRPr="000B1AF3">
                    <w:rPr>
                      <w:rFonts w:ascii="Calibri" w:hAnsi="Calibri" w:cs="Arial"/>
                      <w:bCs/>
                      <w:sz w:val="22"/>
                      <w:szCs w:val="22"/>
                    </w:rPr>
                    <w:t xml:space="preserve"> </w:t>
                  </w:r>
                  <w:proofErr w:type="spellStart"/>
                  <w:r w:rsidRPr="000B1AF3">
                    <w:rPr>
                      <w:rFonts w:ascii="Calibri" w:hAnsi="Calibri" w:cs="Arial"/>
                      <w:bCs/>
                      <w:sz w:val="22"/>
                      <w:szCs w:val="22"/>
                    </w:rPr>
                    <w:t>tehnice</w:t>
                  </w:r>
                  <w:proofErr w:type="spellEnd"/>
                  <w:r w:rsidRPr="000B1AF3">
                    <w:rPr>
                      <w:rFonts w:ascii="Calibri" w:hAnsi="Calibri" w:cs="Arial"/>
                      <w:bCs/>
                      <w:sz w:val="22"/>
                      <w:szCs w:val="22"/>
                    </w:rPr>
                    <w:t xml:space="preserve"> </w:t>
                  </w:r>
                  <w:proofErr w:type="spellStart"/>
                  <w:r w:rsidRPr="000B1AF3">
                    <w:rPr>
                      <w:rFonts w:ascii="Calibri" w:hAnsi="Calibri" w:cs="Arial"/>
                      <w:bCs/>
                      <w:sz w:val="22"/>
                      <w:szCs w:val="22"/>
                    </w:rPr>
                    <w:t>necesare</w:t>
                  </w:r>
                  <w:proofErr w:type="spellEnd"/>
                  <w:r w:rsidRPr="000B1AF3">
                    <w:rPr>
                      <w:rFonts w:ascii="Calibri" w:hAnsi="Calibri" w:cs="Arial"/>
                      <w:bCs/>
                      <w:sz w:val="22"/>
                      <w:szCs w:val="22"/>
                    </w:rPr>
                    <w:t xml:space="preserve"> </w:t>
                  </w:r>
                  <w:proofErr w:type="spellStart"/>
                  <w:r w:rsidRPr="000B1AF3">
                    <w:rPr>
                      <w:rFonts w:ascii="Calibri" w:hAnsi="Calibri" w:cs="Arial"/>
                      <w:bCs/>
                      <w:sz w:val="22"/>
                      <w:szCs w:val="22"/>
                    </w:rPr>
                    <w:t>în</w:t>
                  </w:r>
                  <w:proofErr w:type="spellEnd"/>
                  <w:r w:rsidRPr="000B1AF3">
                    <w:rPr>
                      <w:rFonts w:ascii="Calibri" w:hAnsi="Calibri" w:cs="Arial"/>
                      <w:bCs/>
                      <w:sz w:val="22"/>
                      <w:szCs w:val="22"/>
                    </w:rPr>
                    <w:t xml:space="preserve"> </w:t>
                  </w:r>
                  <w:proofErr w:type="spellStart"/>
                  <w:r w:rsidRPr="000B1AF3">
                    <w:rPr>
                      <w:rFonts w:ascii="Calibri" w:hAnsi="Calibri" w:cs="Arial"/>
                      <w:bCs/>
                      <w:sz w:val="22"/>
                      <w:szCs w:val="22"/>
                    </w:rPr>
                    <w:t>vederea</w:t>
                  </w:r>
                  <w:proofErr w:type="spellEnd"/>
                  <w:r w:rsidRPr="000B1AF3">
                    <w:rPr>
                      <w:rFonts w:ascii="Calibri" w:hAnsi="Calibri" w:cs="Arial"/>
                      <w:bCs/>
                      <w:sz w:val="22"/>
                      <w:szCs w:val="22"/>
                    </w:rPr>
                    <w:t xml:space="preserve"> </w:t>
                  </w:r>
                  <w:proofErr w:type="spellStart"/>
                  <w:r w:rsidRPr="000B1AF3">
                    <w:rPr>
                      <w:rFonts w:ascii="Calibri" w:hAnsi="Calibri" w:cs="Arial"/>
                      <w:bCs/>
                      <w:sz w:val="22"/>
                      <w:szCs w:val="22"/>
                    </w:rPr>
                    <w:t>obținerii</w:t>
                  </w:r>
                  <w:proofErr w:type="spellEnd"/>
                  <w:r w:rsidRPr="000B1AF3">
                    <w:rPr>
                      <w:rFonts w:ascii="Calibri" w:hAnsi="Calibri" w:cs="Arial"/>
                      <w:bCs/>
                      <w:sz w:val="22"/>
                      <w:szCs w:val="22"/>
                    </w:rPr>
                    <w:t xml:space="preserve"> </w:t>
                  </w:r>
                  <w:proofErr w:type="spellStart"/>
                  <w:r w:rsidRPr="000B1AF3">
                    <w:rPr>
                      <w:rFonts w:ascii="Calibri" w:hAnsi="Calibri" w:cs="Arial"/>
                      <w:bCs/>
                      <w:sz w:val="22"/>
                      <w:szCs w:val="22"/>
                    </w:rPr>
                    <w:t>avizelor</w:t>
                  </w:r>
                  <w:proofErr w:type="spellEnd"/>
                  <w:r w:rsidRPr="000B1AF3">
                    <w:rPr>
                      <w:rFonts w:ascii="Calibri" w:hAnsi="Calibri" w:cs="Arial"/>
                      <w:bCs/>
                      <w:sz w:val="22"/>
                      <w:szCs w:val="22"/>
                    </w:rPr>
                    <w:t>/</w:t>
                  </w:r>
                  <w:proofErr w:type="spellStart"/>
                  <w:r w:rsidRPr="000B1AF3">
                    <w:rPr>
                      <w:rFonts w:ascii="Calibri" w:hAnsi="Calibri" w:cs="Arial"/>
                      <w:bCs/>
                      <w:sz w:val="22"/>
                      <w:szCs w:val="22"/>
                    </w:rPr>
                    <w:t>acordurilor</w:t>
                  </w:r>
                  <w:proofErr w:type="spellEnd"/>
                  <w:r w:rsidRPr="000B1AF3">
                    <w:rPr>
                      <w:rFonts w:ascii="Calibri" w:hAnsi="Calibri" w:cs="Arial"/>
                      <w:bCs/>
                      <w:sz w:val="22"/>
                      <w:szCs w:val="22"/>
                    </w:rPr>
                    <w:t>/</w:t>
                  </w:r>
                  <w:proofErr w:type="spellStart"/>
                  <w:r w:rsidRPr="000B1AF3">
                    <w:rPr>
                      <w:rFonts w:ascii="Calibri" w:hAnsi="Calibri" w:cs="Arial"/>
                      <w:bCs/>
                      <w:sz w:val="22"/>
                      <w:szCs w:val="22"/>
                    </w:rPr>
                    <w:t>autorizațiilor</w:t>
                  </w:r>
                  <w:proofErr w:type="spellEnd"/>
                </w:p>
              </w:tc>
              <w:tc>
                <w:tcPr>
                  <w:tcW w:w="620" w:type="pct"/>
                  <w:tcBorders>
                    <w:top w:val="nil"/>
                    <w:left w:val="single" w:sz="8" w:space="0" w:color="008080"/>
                    <w:bottom w:val="single" w:sz="4" w:space="0" w:color="008080"/>
                    <w:right w:val="single" w:sz="4" w:space="0" w:color="008080"/>
                  </w:tcBorders>
                  <w:shd w:val="clear" w:color="auto" w:fill="auto"/>
                  <w:noWrap/>
                  <w:vAlign w:val="center"/>
                </w:tcPr>
                <w:p w14:paraId="16E4678C" w14:textId="77777777" w:rsidR="00B82CAF" w:rsidRPr="000B1AF3" w:rsidRDefault="00B82CAF" w:rsidP="00B82CAF">
                  <w:pPr>
                    <w:jc w:val="right"/>
                    <w:rPr>
                      <w:rFonts w:ascii="Calibri" w:hAnsi="Calibri" w:cs="Arial"/>
                      <w:b/>
                      <w:bCs/>
                      <w:sz w:val="22"/>
                      <w:szCs w:val="22"/>
                    </w:rPr>
                  </w:pPr>
                </w:p>
              </w:tc>
              <w:tc>
                <w:tcPr>
                  <w:tcW w:w="401" w:type="pct"/>
                  <w:tcBorders>
                    <w:top w:val="nil"/>
                    <w:left w:val="nil"/>
                    <w:bottom w:val="single" w:sz="4" w:space="0" w:color="008080"/>
                    <w:right w:val="single" w:sz="8" w:space="0" w:color="008080"/>
                  </w:tcBorders>
                  <w:shd w:val="clear" w:color="auto" w:fill="auto"/>
                  <w:noWrap/>
                  <w:vAlign w:val="bottom"/>
                </w:tcPr>
                <w:p w14:paraId="53652313" w14:textId="77777777" w:rsidR="00B82CAF" w:rsidRPr="000B1AF3" w:rsidRDefault="00B82CAF" w:rsidP="00B82CAF">
                  <w:pPr>
                    <w:rPr>
                      <w:rFonts w:ascii="Calibri" w:hAnsi="Calibri" w:cs="Arial"/>
                      <w:b/>
                      <w:bCs/>
                      <w:sz w:val="22"/>
                      <w:szCs w:val="22"/>
                    </w:rPr>
                  </w:pPr>
                </w:p>
              </w:tc>
              <w:tc>
                <w:tcPr>
                  <w:tcW w:w="723" w:type="pct"/>
                  <w:tcBorders>
                    <w:top w:val="nil"/>
                    <w:left w:val="nil"/>
                    <w:bottom w:val="single" w:sz="4" w:space="0" w:color="008080"/>
                    <w:right w:val="single" w:sz="4" w:space="0" w:color="008080"/>
                  </w:tcBorders>
                  <w:shd w:val="clear" w:color="auto" w:fill="auto"/>
                  <w:noWrap/>
                  <w:vAlign w:val="center"/>
                </w:tcPr>
                <w:p w14:paraId="69FF7919" w14:textId="77777777" w:rsidR="00B82CAF" w:rsidRPr="000B1AF3" w:rsidRDefault="00B82CAF" w:rsidP="00B82CAF">
                  <w:pPr>
                    <w:jc w:val="right"/>
                    <w:rPr>
                      <w:rFonts w:ascii="Calibri" w:hAnsi="Calibri" w:cs="Arial"/>
                      <w:b/>
                      <w:bCs/>
                      <w:sz w:val="22"/>
                      <w:szCs w:val="22"/>
                    </w:rPr>
                  </w:pPr>
                </w:p>
              </w:tc>
              <w:tc>
                <w:tcPr>
                  <w:tcW w:w="427" w:type="pct"/>
                  <w:tcBorders>
                    <w:top w:val="nil"/>
                    <w:left w:val="nil"/>
                    <w:bottom w:val="single" w:sz="4" w:space="0" w:color="008080"/>
                    <w:right w:val="single" w:sz="8" w:space="0" w:color="008080"/>
                  </w:tcBorders>
                  <w:shd w:val="clear" w:color="auto" w:fill="auto"/>
                  <w:noWrap/>
                  <w:vAlign w:val="bottom"/>
                </w:tcPr>
                <w:p w14:paraId="08D5B530" w14:textId="77777777" w:rsidR="00B82CAF" w:rsidRPr="000B1AF3" w:rsidRDefault="00B82CAF" w:rsidP="00B82CAF">
                  <w:pPr>
                    <w:rPr>
                      <w:rFonts w:ascii="Calibri" w:hAnsi="Calibri" w:cs="Arial"/>
                      <w:b/>
                      <w:bCs/>
                      <w:sz w:val="22"/>
                      <w:szCs w:val="22"/>
                    </w:rPr>
                  </w:pPr>
                </w:p>
              </w:tc>
              <w:tc>
                <w:tcPr>
                  <w:tcW w:w="658" w:type="pct"/>
                  <w:tcBorders>
                    <w:top w:val="nil"/>
                    <w:left w:val="nil"/>
                    <w:bottom w:val="single" w:sz="4" w:space="0" w:color="008080"/>
                    <w:right w:val="single" w:sz="4" w:space="0" w:color="008080"/>
                  </w:tcBorders>
                  <w:shd w:val="clear" w:color="auto" w:fill="auto"/>
                  <w:noWrap/>
                  <w:vAlign w:val="bottom"/>
                </w:tcPr>
                <w:p w14:paraId="0994A4A5" w14:textId="77777777" w:rsidR="00B82CAF" w:rsidRPr="000B1AF3" w:rsidRDefault="00B82CAF" w:rsidP="00B82CAF">
                  <w:pPr>
                    <w:jc w:val="right"/>
                    <w:rPr>
                      <w:rFonts w:ascii="Calibri" w:hAnsi="Calibri" w:cs="Arial"/>
                      <w:b/>
                      <w:bCs/>
                      <w:sz w:val="22"/>
                      <w:szCs w:val="22"/>
                    </w:rPr>
                  </w:pPr>
                </w:p>
              </w:tc>
              <w:tc>
                <w:tcPr>
                  <w:tcW w:w="387" w:type="pct"/>
                  <w:tcBorders>
                    <w:top w:val="nil"/>
                    <w:left w:val="nil"/>
                    <w:bottom w:val="single" w:sz="4" w:space="0" w:color="008080"/>
                    <w:right w:val="single" w:sz="8" w:space="0" w:color="008080"/>
                  </w:tcBorders>
                  <w:shd w:val="clear" w:color="auto" w:fill="auto"/>
                  <w:noWrap/>
                  <w:vAlign w:val="bottom"/>
                </w:tcPr>
                <w:p w14:paraId="267CF5E1" w14:textId="77777777" w:rsidR="00B82CAF" w:rsidRPr="000B1AF3" w:rsidRDefault="00B82CAF" w:rsidP="00B82CAF">
                  <w:pPr>
                    <w:jc w:val="right"/>
                    <w:rPr>
                      <w:rFonts w:ascii="Calibri" w:hAnsi="Calibri" w:cs="Arial"/>
                      <w:b/>
                      <w:bCs/>
                      <w:sz w:val="22"/>
                      <w:szCs w:val="22"/>
                    </w:rPr>
                  </w:pPr>
                </w:p>
              </w:tc>
            </w:tr>
            <w:tr w:rsidR="00B82CAF" w:rsidRPr="000B1AF3" w14:paraId="194343F3" w14:textId="77777777" w:rsidTr="00B82CAF">
              <w:trPr>
                <w:trHeight w:val="255"/>
              </w:trPr>
              <w:tc>
                <w:tcPr>
                  <w:tcW w:w="1784" w:type="pct"/>
                  <w:tcBorders>
                    <w:top w:val="nil"/>
                    <w:left w:val="single" w:sz="8" w:space="0" w:color="008080"/>
                    <w:bottom w:val="single" w:sz="4" w:space="0" w:color="008080"/>
                    <w:right w:val="nil"/>
                  </w:tcBorders>
                  <w:shd w:val="clear" w:color="auto" w:fill="auto"/>
                  <w:noWrap/>
                  <w:vAlign w:val="bottom"/>
                </w:tcPr>
                <w:p w14:paraId="277FF5BA" w14:textId="77777777" w:rsidR="00B82CAF" w:rsidRPr="000B1AF3" w:rsidRDefault="00B82CAF" w:rsidP="00B82CAF">
                  <w:pPr>
                    <w:rPr>
                      <w:rFonts w:ascii="Calibri" w:hAnsi="Calibri" w:cs="Arial"/>
                      <w:bCs/>
                      <w:sz w:val="22"/>
                      <w:szCs w:val="22"/>
                    </w:rPr>
                  </w:pPr>
                  <w:r w:rsidRPr="000B1AF3">
                    <w:rPr>
                      <w:rFonts w:ascii="Calibri" w:hAnsi="Calibri" w:cs="Arial"/>
                      <w:bCs/>
                      <w:sz w:val="22"/>
                      <w:szCs w:val="22"/>
                    </w:rPr>
                    <w:t xml:space="preserve">3.5.5 </w:t>
                  </w:r>
                  <w:proofErr w:type="spellStart"/>
                  <w:r w:rsidRPr="000B1AF3">
                    <w:rPr>
                      <w:rFonts w:ascii="Calibri" w:hAnsi="Calibri" w:cs="Arial"/>
                      <w:bCs/>
                      <w:sz w:val="22"/>
                      <w:szCs w:val="22"/>
                    </w:rPr>
                    <w:t>Verificarea</w:t>
                  </w:r>
                  <w:proofErr w:type="spellEnd"/>
                  <w:r w:rsidRPr="000B1AF3">
                    <w:rPr>
                      <w:rFonts w:ascii="Calibri" w:hAnsi="Calibri" w:cs="Arial"/>
                      <w:bCs/>
                      <w:sz w:val="22"/>
                      <w:szCs w:val="22"/>
                    </w:rPr>
                    <w:t xml:space="preserve"> </w:t>
                  </w:r>
                  <w:proofErr w:type="spellStart"/>
                  <w:r w:rsidRPr="000B1AF3">
                    <w:rPr>
                      <w:rFonts w:ascii="Calibri" w:hAnsi="Calibri" w:cs="Arial"/>
                      <w:bCs/>
                      <w:sz w:val="22"/>
                      <w:szCs w:val="22"/>
                    </w:rPr>
                    <w:t>tehnică</w:t>
                  </w:r>
                  <w:proofErr w:type="spellEnd"/>
                  <w:r w:rsidRPr="000B1AF3">
                    <w:rPr>
                      <w:rFonts w:ascii="Calibri" w:hAnsi="Calibri" w:cs="Arial"/>
                      <w:bCs/>
                      <w:sz w:val="22"/>
                      <w:szCs w:val="22"/>
                    </w:rPr>
                    <w:t xml:space="preserve"> de </w:t>
                  </w:r>
                  <w:proofErr w:type="spellStart"/>
                  <w:r w:rsidRPr="000B1AF3">
                    <w:rPr>
                      <w:rFonts w:ascii="Calibri" w:hAnsi="Calibri" w:cs="Arial"/>
                      <w:bCs/>
                      <w:sz w:val="22"/>
                      <w:szCs w:val="22"/>
                    </w:rPr>
                    <w:t>calitate</w:t>
                  </w:r>
                  <w:proofErr w:type="spellEnd"/>
                  <w:r w:rsidRPr="000B1AF3">
                    <w:rPr>
                      <w:rFonts w:ascii="Calibri" w:hAnsi="Calibri" w:cs="Arial"/>
                      <w:bCs/>
                      <w:sz w:val="22"/>
                      <w:szCs w:val="22"/>
                    </w:rPr>
                    <w:t xml:space="preserve"> a </w:t>
                  </w:r>
                  <w:proofErr w:type="spellStart"/>
                  <w:r w:rsidRPr="000B1AF3">
                    <w:rPr>
                      <w:rFonts w:ascii="Calibri" w:hAnsi="Calibri" w:cs="Arial"/>
                      <w:bCs/>
                      <w:sz w:val="22"/>
                      <w:szCs w:val="22"/>
                    </w:rPr>
                    <w:t>proiectului</w:t>
                  </w:r>
                  <w:proofErr w:type="spellEnd"/>
                  <w:r w:rsidRPr="000B1AF3">
                    <w:rPr>
                      <w:rFonts w:ascii="Calibri" w:hAnsi="Calibri" w:cs="Arial"/>
                      <w:bCs/>
                      <w:sz w:val="22"/>
                      <w:szCs w:val="22"/>
                    </w:rPr>
                    <w:t xml:space="preserve"> </w:t>
                  </w:r>
                  <w:proofErr w:type="spellStart"/>
                  <w:r w:rsidRPr="000B1AF3">
                    <w:rPr>
                      <w:rFonts w:ascii="Calibri" w:hAnsi="Calibri" w:cs="Arial"/>
                      <w:bCs/>
                      <w:sz w:val="22"/>
                      <w:szCs w:val="22"/>
                    </w:rPr>
                    <w:t>tehnic</w:t>
                  </w:r>
                  <w:proofErr w:type="spellEnd"/>
                  <w:r w:rsidRPr="000B1AF3">
                    <w:rPr>
                      <w:rFonts w:ascii="Calibri" w:hAnsi="Calibri" w:cs="Arial"/>
                      <w:bCs/>
                      <w:sz w:val="22"/>
                      <w:szCs w:val="22"/>
                    </w:rPr>
                    <w:t xml:space="preserve"> </w:t>
                  </w:r>
                  <w:proofErr w:type="spellStart"/>
                  <w:r w:rsidRPr="000B1AF3">
                    <w:rPr>
                      <w:rFonts w:ascii="Calibri" w:hAnsi="Calibri" w:cs="Arial"/>
                      <w:bCs/>
                      <w:sz w:val="22"/>
                      <w:szCs w:val="22"/>
                    </w:rPr>
                    <w:t>și</w:t>
                  </w:r>
                  <w:proofErr w:type="spellEnd"/>
                  <w:r w:rsidRPr="000B1AF3">
                    <w:rPr>
                      <w:rFonts w:ascii="Calibri" w:hAnsi="Calibri" w:cs="Arial"/>
                      <w:bCs/>
                      <w:sz w:val="22"/>
                      <w:szCs w:val="22"/>
                    </w:rPr>
                    <w:t xml:space="preserve"> a </w:t>
                  </w:r>
                  <w:proofErr w:type="spellStart"/>
                  <w:r w:rsidRPr="000B1AF3">
                    <w:rPr>
                      <w:rFonts w:ascii="Calibri" w:hAnsi="Calibri" w:cs="Arial"/>
                      <w:bCs/>
                      <w:sz w:val="22"/>
                      <w:szCs w:val="22"/>
                    </w:rPr>
                    <w:t>detaliilor</w:t>
                  </w:r>
                  <w:proofErr w:type="spellEnd"/>
                  <w:r w:rsidRPr="000B1AF3">
                    <w:rPr>
                      <w:rFonts w:ascii="Calibri" w:hAnsi="Calibri" w:cs="Arial"/>
                      <w:bCs/>
                      <w:sz w:val="22"/>
                      <w:szCs w:val="22"/>
                    </w:rPr>
                    <w:t xml:space="preserve">  de </w:t>
                  </w:r>
                  <w:proofErr w:type="spellStart"/>
                  <w:r w:rsidRPr="000B1AF3">
                    <w:rPr>
                      <w:rFonts w:ascii="Calibri" w:hAnsi="Calibri" w:cs="Arial"/>
                      <w:bCs/>
                      <w:sz w:val="22"/>
                      <w:szCs w:val="22"/>
                    </w:rPr>
                    <w:t>execuție</w:t>
                  </w:r>
                  <w:proofErr w:type="spellEnd"/>
                </w:p>
              </w:tc>
              <w:tc>
                <w:tcPr>
                  <w:tcW w:w="620" w:type="pct"/>
                  <w:tcBorders>
                    <w:top w:val="nil"/>
                    <w:left w:val="single" w:sz="8" w:space="0" w:color="008080"/>
                    <w:bottom w:val="single" w:sz="4" w:space="0" w:color="008080"/>
                    <w:right w:val="single" w:sz="4" w:space="0" w:color="008080"/>
                  </w:tcBorders>
                  <w:shd w:val="clear" w:color="auto" w:fill="auto"/>
                  <w:noWrap/>
                  <w:vAlign w:val="center"/>
                </w:tcPr>
                <w:p w14:paraId="73029B76" w14:textId="77777777" w:rsidR="00B82CAF" w:rsidRPr="000B1AF3" w:rsidRDefault="00B82CAF" w:rsidP="00B82CAF">
                  <w:pPr>
                    <w:jc w:val="right"/>
                    <w:rPr>
                      <w:rFonts w:ascii="Calibri" w:hAnsi="Calibri" w:cs="Arial"/>
                      <w:b/>
                      <w:bCs/>
                      <w:sz w:val="22"/>
                      <w:szCs w:val="22"/>
                    </w:rPr>
                  </w:pPr>
                </w:p>
              </w:tc>
              <w:tc>
                <w:tcPr>
                  <w:tcW w:w="401" w:type="pct"/>
                  <w:tcBorders>
                    <w:top w:val="nil"/>
                    <w:left w:val="nil"/>
                    <w:bottom w:val="single" w:sz="4" w:space="0" w:color="008080"/>
                    <w:right w:val="single" w:sz="8" w:space="0" w:color="008080"/>
                  </w:tcBorders>
                  <w:shd w:val="clear" w:color="auto" w:fill="auto"/>
                  <w:noWrap/>
                  <w:vAlign w:val="bottom"/>
                </w:tcPr>
                <w:p w14:paraId="4612F53A" w14:textId="77777777" w:rsidR="00B82CAF" w:rsidRPr="000B1AF3" w:rsidRDefault="00B82CAF" w:rsidP="00B82CAF">
                  <w:pPr>
                    <w:rPr>
                      <w:rFonts w:ascii="Calibri" w:hAnsi="Calibri" w:cs="Arial"/>
                      <w:b/>
                      <w:bCs/>
                      <w:sz w:val="22"/>
                      <w:szCs w:val="22"/>
                    </w:rPr>
                  </w:pPr>
                </w:p>
              </w:tc>
              <w:tc>
                <w:tcPr>
                  <w:tcW w:w="723" w:type="pct"/>
                  <w:tcBorders>
                    <w:top w:val="nil"/>
                    <w:left w:val="nil"/>
                    <w:bottom w:val="single" w:sz="4" w:space="0" w:color="008080"/>
                    <w:right w:val="single" w:sz="4" w:space="0" w:color="008080"/>
                  </w:tcBorders>
                  <w:shd w:val="clear" w:color="auto" w:fill="auto"/>
                  <w:noWrap/>
                  <w:vAlign w:val="center"/>
                </w:tcPr>
                <w:p w14:paraId="6056998B" w14:textId="77777777" w:rsidR="00B82CAF" w:rsidRPr="000B1AF3" w:rsidRDefault="00B82CAF" w:rsidP="00B82CAF">
                  <w:pPr>
                    <w:jc w:val="right"/>
                    <w:rPr>
                      <w:rFonts w:ascii="Calibri" w:hAnsi="Calibri" w:cs="Arial"/>
                      <w:b/>
                      <w:bCs/>
                      <w:sz w:val="22"/>
                      <w:szCs w:val="22"/>
                    </w:rPr>
                  </w:pPr>
                </w:p>
              </w:tc>
              <w:tc>
                <w:tcPr>
                  <w:tcW w:w="427" w:type="pct"/>
                  <w:tcBorders>
                    <w:top w:val="nil"/>
                    <w:left w:val="nil"/>
                    <w:bottom w:val="single" w:sz="4" w:space="0" w:color="008080"/>
                    <w:right w:val="single" w:sz="8" w:space="0" w:color="008080"/>
                  </w:tcBorders>
                  <w:shd w:val="clear" w:color="auto" w:fill="auto"/>
                  <w:noWrap/>
                  <w:vAlign w:val="bottom"/>
                </w:tcPr>
                <w:p w14:paraId="754D63C7" w14:textId="77777777" w:rsidR="00B82CAF" w:rsidRPr="000B1AF3" w:rsidRDefault="00B82CAF" w:rsidP="00B82CAF">
                  <w:pPr>
                    <w:rPr>
                      <w:rFonts w:ascii="Calibri" w:hAnsi="Calibri" w:cs="Arial"/>
                      <w:b/>
                      <w:bCs/>
                      <w:sz w:val="22"/>
                      <w:szCs w:val="22"/>
                    </w:rPr>
                  </w:pPr>
                </w:p>
              </w:tc>
              <w:tc>
                <w:tcPr>
                  <w:tcW w:w="658" w:type="pct"/>
                  <w:tcBorders>
                    <w:top w:val="nil"/>
                    <w:left w:val="nil"/>
                    <w:bottom w:val="single" w:sz="4" w:space="0" w:color="008080"/>
                    <w:right w:val="single" w:sz="4" w:space="0" w:color="008080"/>
                  </w:tcBorders>
                  <w:shd w:val="clear" w:color="auto" w:fill="auto"/>
                  <w:noWrap/>
                  <w:vAlign w:val="bottom"/>
                </w:tcPr>
                <w:p w14:paraId="34F9B3EB" w14:textId="77777777" w:rsidR="00B82CAF" w:rsidRPr="000B1AF3" w:rsidRDefault="00B82CAF" w:rsidP="00B82CAF">
                  <w:pPr>
                    <w:jc w:val="right"/>
                    <w:rPr>
                      <w:rFonts w:ascii="Calibri" w:hAnsi="Calibri" w:cs="Arial"/>
                      <w:b/>
                      <w:bCs/>
                      <w:sz w:val="22"/>
                      <w:szCs w:val="22"/>
                    </w:rPr>
                  </w:pPr>
                </w:p>
              </w:tc>
              <w:tc>
                <w:tcPr>
                  <w:tcW w:w="387" w:type="pct"/>
                  <w:tcBorders>
                    <w:top w:val="nil"/>
                    <w:left w:val="nil"/>
                    <w:bottom w:val="single" w:sz="4" w:space="0" w:color="008080"/>
                    <w:right w:val="single" w:sz="8" w:space="0" w:color="008080"/>
                  </w:tcBorders>
                  <w:shd w:val="clear" w:color="auto" w:fill="auto"/>
                  <w:noWrap/>
                  <w:vAlign w:val="bottom"/>
                </w:tcPr>
                <w:p w14:paraId="6A780421" w14:textId="77777777" w:rsidR="00B82CAF" w:rsidRPr="000B1AF3" w:rsidRDefault="00B82CAF" w:rsidP="00B82CAF">
                  <w:pPr>
                    <w:jc w:val="right"/>
                    <w:rPr>
                      <w:rFonts w:ascii="Calibri" w:hAnsi="Calibri" w:cs="Arial"/>
                      <w:b/>
                      <w:bCs/>
                      <w:sz w:val="22"/>
                      <w:szCs w:val="22"/>
                    </w:rPr>
                  </w:pPr>
                </w:p>
              </w:tc>
            </w:tr>
            <w:tr w:rsidR="00B82CAF" w:rsidRPr="000B1AF3" w14:paraId="16209187" w14:textId="77777777" w:rsidTr="00B82CAF">
              <w:trPr>
                <w:trHeight w:val="255"/>
              </w:trPr>
              <w:tc>
                <w:tcPr>
                  <w:tcW w:w="1784" w:type="pct"/>
                  <w:tcBorders>
                    <w:top w:val="nil"/>
                    <w:left w:val="single" w:sz="8" w:space="0" w:color="008080"/>
                    <w:bottom w:val="single" w:sz="4" w:space="0" w:color="008080"/>
                    <w:right w:val="nil"/>
                  </w:tcBorders>
                  <w:shd w:val="clear" w:color="auto" w:fill="auto"/>
                  <w:noWrap/>
                  <w:vAlign w:val="bottom"/>
                </w:tcPr>
                <w:p w14:paraId="44929293" w14:textId="77777777" w:rsidR="00B82CAF" w:rsidRPr="000B1AF3" w:rsidRDefault="00B82CAF" w:rsidP="00B82CAF">
                  <w:pPr>
                    <w:rPr>
                      <w:rFonts w:ascii="Calibri" w:hAnsi="Calibri" w:cs="Arial"/>
                      <w:bCs/>
                      <w:sz w:val="22"/>
                      <w:szCs w:val="22"/>
                    </w:rPr>
                  </w:pPr>
                  <w:r w:rsidRPr="000B1AF3">
                    <w:rPr>
                      <w:rFonts w:ascii="Calibri" w:hAnsi="Calibri" w:cs="Arial"/>
                      <w:bCs/>
                      <w:sz w:val="22"/>
                      <w:szCs w:val="22"/>
                    </w:rPr>
                    <w:t xml:space="preserve">3.5.6 </w:t>
                  </w:r>
                  <w:proofErr w:type="spellStart"/>
                  <w:r w:rsidRPr="000B1AF3">
                    <w:rPr>
                      <w:rFonts w:ascii="Calibri" w:hAnsi="Calibri" w:cs="Arial"/>
                      <w:bCs/>
                      <w:sz w:val="22"/>
                      <w:szCs w:val="22"/>
                    </w:rPr>
                    <w:t>Proiect</w:t>
                  </w:r>
                  <w:proofErr w:type="spellEnd"/>
                  <w:r w:rsidRPr="000B1AF3">
                    <w:rPr>
                      <w:rFonts w:ascii="Calibri" w:hAnsi="Calibri" w:cs="Arial"/>
                      <w:bCs/>
                      <w:sz w:val="22"/>
                      <w:szCs w:val="22"/>
                    </w:rPr>
                    <w:t xml:space="preserve"> </w:t>
                  </w:r>
                  <w:proofErr w:type="spellStart"/>
                  <w:r w:rsidRPr="000B1AF3">
                    <w:rPr>
                      <w:rFonts w:ascii="Calibri" w:hAnsi="Calibri" w:cs="Arial"/>
                      <w:bCs/>
                      <w:sz w:val="22"/>
                      <w:szCs w:val="22"/>
                    </w:rPr>
                    <w:t>tehnic</w:t>
                  </w:r>
                  <w:proofErr w:type="spellEnd"/>
                  <w:r w:rsidRPr="000B1AF3">
                    <w:rPr>
                      <w:rFonts w:ascii="Calibri" w:hAnsi="Calibri" w:cs="Arial"/>
                      <w:bCs/>
                      <w:sz w:val="22"/>
                      <w:szCs w:val="22"/>
                    </w:rPr>
                    <w:t xml:space="preserve"> </w:t>
                  </w:r>
                  <w:proofErr w:type="spellStart"/>
                  <w:r w:rsidRPr="000B1AF3">
                    <w:rPr>
                      <w:rFonts w:ascii="Calibri" w:hAnsi="Calibri" w:cs="Arial"/>
                      <w:bCs/>
                      <w:sz w:val="22"/>
                      <w:szCs w:val="22"/>
                    </w:rPr>
                    <w:t>și</w:t>
                  </w:r>
                  <w:proofErr w:type="spellEnd"/>
                  <w:r w:rsidRPr="000B1AF3">
                    <w:rPr>
                      <w:rFonts w:ascii="Calibri" w:hAnsi="Calibri" w:cs="Arial"/>
                      <w:bCs/>
                      <w:sz w:val="22"/>
                      <w:szCs w:val="22"/>
                    </w:rPr>
                    <w:t xml:space="preserve"> </w:t>
                  </w:r>
                  <w:proofErr w:type="spellStart"/>
                  <w:r w:rsidRPr="000B1AF3">
                    <w:rPr>
                      <w:rFonts w:ascii="Calibri" w:hAnsi="Calibri" w:cs="Arial"/>
                      <w:bCs/>
                      <w:sz w:val="22"/>
                      <w:szCs w:val="22"/>
                    </w:rPr>
                    <w:t>detalii</w:t>
                  </w:r>
                  <w:proofErr w:type="spellEnd"/>
                  <w:r w:rsidRPr="000B1AF3">
                    <w:rPr>
                      <w:rFonts w:ascii="Calibri" w:hAnsi="Calibri" w:cs="Arial"/>
                      <w:bCs/>
                      <w:sz w:val="22"/>
                      <w:szCs w:val="22"/>
                    </w:rPr>
                    <w:t xml:space="preserve"> de </w:t>
                  </w:r>
                  <w:proofErr w:type="spellStart"/>
                  <w:r w:rsidRPr="000B1AF3">
                    <w:rPr>
                      <w:rFonts w:ascii="Calibri" w:hAnsi="Calibri" w:cs="Arial"/>
                      <w:bCs/>
                      <w:sz w:val="22"/>
                      <w:szCs w:val="22"/>
                    </w:rPr>
                    <w:t>execuție</w:t>
                  </w:r>
                  <w:proofErr w:type="spellEnd"/>
                </w:p>
              </w:tc>
              <w:tc>
                <w:tcPr>
                  <w:tcW w:w="620" w:type="pct"/>
                  <w:tcBorders>
                    <w:top w:val="nil"/>
                    <w:left w:val="single" w:sz="8" w:space="0" w:color="008080"/>
                    <w:bottom w:val="single" w:sz="4" w:space="0" w:color="008080"/>
                    <w:right w:val="single" w:sz="4" w:space="0" w:color="008080"/>
                  </w:tcBorders>
                  <w:shd w:val="clear" w:color="auto" w:fill="auto"/>
                  <w:noWrap/>
                  <w:vAlign w:val="center"/>
                </w:tcPr>
                <w:p w14:paraId="460DEE50" w14:textId="77777777" w:rsidR="00B82CAF" w:rsidRPr="000B1AF3" w:rsidRDefault="00B82CAF" w:rsidP="00B82CAF">
                  <w:pPr>
                    <w:jc w:val="right"/>
                    <w:rPr>
                      <w:rFonts w:ascii="Calibri" w:hAnsi="Calibri" w:cs="Arial"/>
                      <w:b/>
                      <w:bCs/>
                      <w:sz w:val="22"/>
                      <w:szCs w:val="22"/>
                    </w:rPr>
                  </w:pPr>
                </w:p>
              </w:tc>
              <w:tc>
                <w:tcPr>
                  <w:tcW w:w="401" w:type="pct"/>
                  <w:tcBorders>
                    <w:top w:val="nil"/>
                    <w:left w:val="nil"/>
                    <w:bottom w:val="single" w:sz="4" w:space="0" w:color="008080"/>
                    <w:right w:val="single" w:sz="8" w:space="0" w:color="008080"/>
                  </w:tcBorders>
                  <w:shd w:val="clear" w:color="auto" w:fill="auto"/>
                  <w:noWrap/>
                  <w:vAlign w:val="bottom"/>
                </w:tcPr>
                <w:p w14:paraId="1F7C55E5" w14:textId="77777777" w:rsidR="00B82CAF" w:rsidRPr="000B1AF3" w:rsidRDefault="00B82CAF" w:rsidP="00B82CAF">
                  <w:pPr>
                    <w:rPr>
                      <w:rFonts w:ascii="Calibri" w:hAnsi="Calibri" w:cs="Arial"/>
                      <w:b/>
                      <w:bCs/>
                      <w:sz w:val="22"/>
                      <w:szCs w:val="22"/>
                    </w:rPr>
                  </w:pPr>
                </w:p>
              </w:tc>
              <w:tc>
                <w:tcPr>
                  <w:tcW w:w="723" w:type="pct"/>
                  <w:tcBorders>
                    <w:top w:val="nil"/>
                    <w:left w:val="nil"/>
                    <w:bottom w:val="single" w:sz="4" w:space="0" w:color="008080"/>
                    <w:right w:val="single" w:sz="4" w:space="0" w:color="008080"/>
                  </w:tcBorders>
                  <w:shd w:val="clear" w:color="auto" w:fill="auto"/>
                  <w:noWrap/>
                  <w:vAlign w:val="center"/>
                </w:tcPr>
                <w:p w14:paraId="7FF7FC11" w14:textId="77777777" w:rsidR="00B82CAF" w:rsidRPr="000B1AF3" w:rsidRDefault="00B82CAF" w:rsidP="00B82CAF">
                  <w:pPr>
                    <w:jc w:val="right"/>
                    <w:rPr>
                      <w:rFonts w:ascii="Calibri" w:hAnsi="Calibri" w:cs="Arial"/>
                      <w:b/>
                      <w:bCs/>
                      <w:sz w:val="22"/>
                      <w:szCs w:val="22"/>
                    </w:rPr>
                  </w:pPr>
                </w:p>
              </w:tc>
              <w:tc>
                <w:tcPr>
                  <w:tcW w:w="427" w:type="pct"/>
                  <w:tcBorders>
                    <w:top w:val="nil"/>
                    <w:left w:val="nil"/>
                    <w:bottom w:val="single" w:sz="4" w:space="0" w:color="008080"/>
                    <w:right w:val="single" w:sz="8" w:space="0" w:color="008080"/>
                  </w:tcBorders>
                  <w:shd w:val="clear" w:color="auto" w:fill="auto"/>
                  <w:noWrap/>
                  <w:vAlign w:val="bottom"/>
                </w:tcPr>
                <w:p w14:paraId="678E1C1F" w14:textId="77777777" w:rsidR="00B82CAF" w:rsidRPr="000B1AF3" w:rsidRDefault="00B82CAF" w:rsidP="00B82CAF">
                  <w:pPr>
                    <w:rPr>
                      <w:rFonts w:ascii="Calibri" w:hAnsi="Calibri" w:cs="Arial"/>
                      <w:b/>
                      <w:bCs/>
                      <w:sz w:val="22"/>
                      <w:szCs w:val="22"/>
                    </w:rPr>
                  </w:pPr>
                </w:p>
              </w:tc>
              <w:tc>
                <w:tcPr>
                  <w:tcW w:w="658" w:type="pct"/>
                  <w:tcBorders>
                    <w:top w:val="nil"/>
                    <w:left w:val="nil"/>
                    <w:bottom w:val="single" w:sz="4" w:space="0" w:color="008080"/>
                    <w:right w:val="single" w:sz="4" w:space="0" w:color="008080"/>
                  </w:tcBorders>
                  <w:shd w:val="clear" w:color="auto" w:fill="auto"/>
                  <w:noWrap/>
                  <w:vAlign w:val="bottom"/>
                </w:tcPr>
                <w:p w14:paraId="51D9CC85" w14:textId="77777777" w:rsidR="00B82CAF" w:rsidRPr="000B1AF3" w:rsidRDefault="00B82CAF" w:rsidP="00B82CAF">
                  <w:pPr>
                    <w:jc w:val="right"/>
                    <w:rPr>
                      <w:rFonts w:ascii="Calibri" w:hAnsi="Calibri" w:cs="Arial"/>
                      <w:b/>
                      <w:bCs/>
                      <w:sz w:val="22"/>
                      <w:szCs w:val="22"/>
                    </w:rPr>
                  </w:pPr>
                </w:p>
              </w:tc>
              <w:tc>
                <w:tcPr>
                  <w:tcW w:w="387" w:type="pct"/>
                  <w:tcBorders>
                    <w:top w:val="nil"/>
                    <w:left w:val="nil"/>
                    <w:bottom w:val="single" w:sz="4" w:space="0" w:color="008080"/>
                    <w:right w:val="single" w:sz="8" w:space="0" w:color="008080"/>
                  </w:tcBorders>
                  <w:shd w:val="clear" w:color="auto" w:fill="auto"/>
                  <w:noWrap/>
                  <w:vAlign w:val="bottom"/>
                </w:tcPr>
                <w:p w14:paraId="2B87DC70" w14:textId="77777777" w:rsidR="00B82CAF" w:rsidRPr="000B1AF3" w:rsidRDefault="00B82CAF" w:rsidP="00B82CAF">
                  <w:pPr>
                    <w:jc w:val="right"/>
                    <w:rPr>
                      <w:rFonts w:ascii="Calibri" w:hAnsi="Calibri" w:cs="Arial"/>
                      <w:b/>
                      <w:bCs/>
                      <w:sz w:val="22"/>
                      <w:szCs w:val="22"/>
                    </w:rPr>
                  </w:pPr>
                </w:p>
              </w:tc>
            </w:tr>
            <w:tr w:rsidR="00B82CAF" w:rsidRPr="000B1AF3" w14:paraId="54405184" w14:textId="77777777" w:rsidTr="00B82CAF">
              <w:trPr>
                <w:trHeight w:val="255"/>
              </w:trPr>
              <w:tc>
                <w:tcPr>
                  <w:tcW w:w="1784" w:type="pct"/>
                  <w:tcBorders>
                    <w:top w:val="nil"/>
                    <w:left w:val="single" w:sz="8" w:space="0" w:color="008080"/>
                    <w:bottom w:val="single" w:sz="4" w:space="0" w:color="008080"/>
                    <w:right w:val="nil"/>
                  </w:tcBorders>
                  <w:shd w:val="clear" w:color="auto" w:fill="auto"/>
                  <w:noWrap/>
                  <w:vAlign w:val="center"/>
                </w:tcPr>
                <w:p w14:paraId="7A7B9D8A" w14:textId="77777777" w:rsidR="00B82CAF" w:rsidRPr="000B1AF3" w:rsidRDefault="00B82CAF" w:rsidP="00B82CAF">
                  <w:pPr>
                    <w:rPr>
                      <w:rFonts w:ascii="Calibri" w:hAnsi="Calibri" w:cs="Arial"/>
                      <w:bCs/>
                      <w:sz w:val="22"/>
                      <w:szCs w:val="22"/>
                    </w:rPr>
                  </w:pPr>
                  <w:r w:rsidRPr="000B1AF3">
                    <w:rPr>
                      <w:rFonts w:ascii="Calibri" w:hAnsi="Calibri" w:cs="Arial"/>
                      <w:sz w:val="22"/>
                      <w:szCs w:val="22"/>
                      <w:lang w:val="pt-BR"/>
                    </w:rPr>
                    <w:t xml:space="preserve">3.6 Organizarea procedurilor de achiziţie </w:t>
                  </w:r>
                  <w:r w:rsidRPr="000B1AF3">
                    <w:rPr>
                      <w:rFonts w:ascii="Calibri" w:hAnsi="Calibri" w:cs="Arial"/>
                      <w:b/>
                      <w:bCs/>
                      <w:sz w:val="22"/>
                      <w:szCs w:val="22"/>
                      <w:lang w:val="pt-BR"/>
                    </w:rPr>
                    <w:t>(N</w:t>
                  </w:r>
                  <w:r w:rsidRPr="000B1AF3">
                    <w:rPr>
                      <w:rFonts w:ascii="Calibri" w:hAnsi="Calibri" w:cs="Arial"/>
                      <w:sz w:val="22"/>
                      <w:szCs w:val="22"/>
                      <w:lang w:val="pt-BR"/>
                    </w:rPr>
                    <w:t>)</w:t>
                  </w:r>
                </w:p>
              </w:tc>
              <w:tc>
                <w:tcPr>
                  <w:tcW w:w="620" w:type="pct"/>
                  <w:tcBorders>
                    <w:top w:val="nil"/>
                    <w:left w:val="single" w:sz="8" w:space="0" w:color="008080"/>
                    <w:bottom w:val="single" w:sz="4" w:space="0" w:color="008080"/>
                    <w:right w:val="single" w:sz="4" w:space="0" w:color="008080"/>
                  </w:tcBorders>
                  <w:shd w:val="clear" w:color="auto" w:fill="auto"/>
                  <w:noWrap/>
                  <w:vAlign w:val="center"/>
                </w:tcPr>
                <w:p w14:paraId="7357AB7E" w14:textId="77777777" w:rsidR="00B82CAF" w:rsidRPr="000B1AF3" w:rsidRDefault="00B82CAF" w:rsidP="00B82CAF">
                  <w:pPr>
                    <w:jc w:val="right"/>
                    <w:rPr>
                      <w:rFonts w:ascii="Calibri" w:hAnsi="Calibri" w:cs="Arial"/>
                      <w:b/>
                      <w:bCs/>
                      <w:sz w:val="22"/>
                      <w:szCs w:val="22"/>
                    </w:rPr>
                  </w:pPr>
                </w:p>
              </w:tc>
              <w:tc>
                <w:tcPr>
                  <w:tcW w:w="401" w:type="pct"/>
                  <w:tcBorders>
                    <w:top w:val="nil"/>
                    <w:left w:val="nil"/>
                    <w:bottom w:val="single" w:sz="4" w:space="0" w:color="008080"/>
                    <w:right w:val="single" w:sz="8" w:space="0" w:color="008080"/>
                  </w:tcBorders>
                  <w:shd w:val="clear" w:color="auto" w:fill="auto"/>
                  <w:noWrap/>
                  <w:vAlign w:val="bottom"/>
                </w:tcPr>
                <w:p w14:paraId="055B046D" w14:textId="77777777" w:rsidR="00B82CAF" w:rsidRPr="000B1AF3" w:rsidRDefault="00B82CAF" w:rsidP="00B82CAF">
                  <w:pPr>
                    <w:rPr>
                      <w:rFonts w:ascii="Calibri" w:hAnsi="Calibri" w:cs="Arial"/>
                      <w:b/>
                      <w:bCs/>
                      <w:sz w:val="22"/>
                      <w:szCs w:val="22"/>
                    </w:rPr>
                  </w:pPr>
                </w:p>
              </w:tc>
              <w:tc>
                <w:tcPr>
                  <w:tcW w:w="723" w:type="pct"/>
                  <w:tcBorders>
                    <w:top w:val="nil"/>
                    <w:left w:val="nil"/>
                    <w:bottom w:val="single" w:sz="4" w:space="0" w:color="008080"/>
                    <w:right w:val="single" w:sz="4" w:space="0" w:color="008080"/>
                  </w:tcBorders>
                  <w:shd w:val="clear" w:color="auto" w:fill="auto"/>
                  <w:noWrap/>
                  <w:vAlign w:val="center"/>
                </w:tcPr>
                <w:p w14:paraId="0FC5829F" w14:textId="77777777" w:rsidR="00B82CAF" w:rsidRPr="000B1AF3" w:rsidRDefault="00B82CAF" w:rsidP="00B82CAF">
                  <w:pPr>
                    <w:jc w:val="right"/>
                    <w:rPr>
                      <w:rFonts w:ascii="Calibri" w:hAnsi="Calibri" w:cs="Arial"/>
                      <w:b/>
                      <w:bCs/>
                      <w:sz w:val="22"/>
                      <w:szCs w:val="22"/>
                    </w:rPr>
                  </w:pPr>
                </w:p>
              </w:tc>
              <w:tc>
                <w:tcPr>
                  <w:tcW w:w="427" w:type="pct"/>
                  <w:tcBorders>
                    <w:top w:val="nil"/>
                    <w:left w:val="nil"/>
                    <w:bottom w:val="single" w:sz="4" w:space="0" w:color="008080"/>
                    <w:right w:val="single" w:sz="8" w:space="0" w:color="008080"/>
                  </w:tcBorders>
                  <w:shd w:val="clear" w:color="auto" w:fill="auto"/>
                  <w:noWrap/>
                  <w:vAlign w:val="bottom"/>
                </w:tcPr>
                <w:p w14:paraId="2730CA02" w14:textId="77777777" w:rsidR="00B82CAF" w:rsidRPr="000B1AF3" w:rsidRDefault="00B82CAF" w:rsidP="00B82CAF">
                  <w:pPr>
                    <w:rPr>
                      <w:rFonts w:ascii="Calibri" w:hAnsi="Calibri" w:cs="Arial"/>
                      <w:b/>
                      <w:bCs/>
                      <w:sz w:val="22"/>
                      <w:szCs w:val="22"/>
                    </w:rPr>
                  </w:pPr>
                </w:p>
              </w:tc>
              <w:tc>
                <w:tcPr>
                  <w:tcW w:w="658" w:type="pct"/>
                  <w:tcBorders>
                    <w:top w:val="nil"/>
                    <w:left w:val="nil"/>
                    <w:bottom w:val="single" w:sz="4" w:space="0" w:color="008080"/>
                    <w:right w:val="single" w:sz="4" w:space="0" w:color="008080"/>
                  </w:tcBorders>
                  <w:shd w:val="clear" w:color="auto" w:fill="auto"/>
                  <w:noWrap/>
                  <w:vAlign w:val="bottom"/>
                </w:tcPr>
                <w:p w14:paraId="15C263B4" w14:textId="77777777" w:rsidR="00B82CAF" w:rsidRPr="000B1AF3" w:rsidRDefault="00B82CAF" w:rsidP="00B82CAF">
                  <w:pPr>
                    <w:jc w:val="right"/>
                    <w:rPr>
                      <w:rFonts w:ascii="Calibri" w:hAnsi="Calibri" w:cs="Arial"/>
                      <w:b/>
                      <w:bCs/>
                      <w:sz w:val="22"/>
                      <w:szCs w:val="22"/>
                    </w:rPr>
                  </w:pPr>
                </w:p>
              </w:tc>
              <w:tc>
                <w:tcPr>
                  <w:tcW w:w="387" w:type="pct"/>
                  <w:tcBorders>
                    <w:top w:val="nil"/>
                    <w:left w:val="nil"/>
                    <w:bottom w:val="single" w:sz="4" w:space="0" w:color="008080"/>
                    <w:right w:val="single" w:sz="8" w:space="0" w:color="008080"/>
                  </w:tcBorders>
                  <w:shd w:val="clear" w:color="auto" w:fill="auto"/>
                  <w:noWrap/>
                  <w:vAlign w:val="bottom"/>
                </w:tcPr>
                <w:p w14:paraId="5D77B3F9" w14:textId="77777777" w:rsidR="00B82CAF" w:rsidRPr="000B1AF3" w:rsidRDefault="00B82CAF" w:rsidP="00B82CAF">
                  <w:pPr>
                    <w:jc w:val="right"/>
                    <w:rPr>
                      <w:rFonts w:ascii="Calibri" w:hAnsi="Calibri" w:cs="Arial"/>
                      <w:b/>
                      <w:bCs/>
                      <w:sz w:val="22"/>
                      <w:szCs w:val="22"/>
                    </w:rPr>
                  </w:pPr>
                </w:p>
              </w:tc>
            </w:tr>
            <w:tr w:rsidR="00B82CAF" w:rsidRPr="000B1AF3" w14:paraId="5777E270" w14:textId="77777777" w:rsidTr="00B82CAF">
              <w:trPr>
                <w:trHeight w:val="255"/>
              </w:trPr>
              <w:tc>
                <w:tcPr>
                  <w:tcW w:w="1784" w:type="pct"/>
                  <w:tcBorders>
                    <w:top w:val="nil"/>
                    <w:left w:val="single" w:sz="8" w:space="0" w:color="008080"/>
                    <w:bottom w:val="single" w:sz="4" w:space="0" w:color="008080"/>
                    <w:right w:val="nil"/>
                  </w:tcBorders>
                  <w:shd w:val="clear" w:color="auto" w:fill="auto"/>
                  <w:noWrap/>
                  <w:vAlign w:val="bottom"/>
                </w:tcPr>
                <w:p w14:paraId="42840AAC" w14:textId="77777777" w:rsidR="00B82CAF" w:rsidRPr="000B1AF3" w:rsidRDefault="00B82CAF" w:rsidP="00B82CAF">
                  <w:pPr>
                    <w:rPr>
                      <w:rFonts w:ascii="Calibri" w:hAnsi="Calibri" w:cs="Arial"/>
                      <w:bCs/>
                      <w:sz w:val="22"/>
                      <w:szCs w:val="22"/>
                    </w:rPr>
                  </w:pPr>
                  <w:r w:rsidRPr="000B1AF3">
                    <w:rPr>
                      <w:rFonts w:ascii="Calibri" w:hAnsi="Calibri" w:cs="Arial"/>
                      <w:bCs/>
                      <w:sz w:val="22"/>
                      <w:szCs w:val="22"/>
                    </w:rPr>
                    <w:t xml:space="preserve">3.7 </w:t>
                  </w:r>
                  <w:proofErr w:type="spellStart"/>
                  <w:r w:rsidRPr="000B1AF3">
                    <w:rPr>
                      <w:rFonts w:ascii="Calibri" w:hAnsi="Calibri" w:cs="Arial"/>
                      <w:sz w:val="22"/>
                      <w:szCs w:val="22"/>
                    </w:rPr>
                    <w:t>Consultanţă</w:t>
                  </w:r>
                  <w:proofErr w:type="spellEnd"/>
                </w:p>
              </w:tc>
              <w:tc>
                <w:tcPr>
                  <w:tcW w:w="620" w:type="pct"/>
                  <w:tcBorders>
                    <w:top w:val="nil"/>
                    <w:left w:val="single" w:sz="8" w:space="0" w:color="008080"/>
                    <w:bottom w:val="single" w:sz="4" w:space="0" w:color="008080"/>
                    <w:right w:val="single" w:sz="4" w:space="0" w:color="008080"/>
                  </w:tcBorders>
                  <w:shd w:val="clear" w:color="auto" w:fill="auto"/>
                  <w:noWrap/>
                  <w:vAlign w:val="center"/>
                </w:tcPr>
                <w:p w14:paraId="5E9A3A88" w14:textId="77777777" w:rsidR="00B82CAF" w:rsidRPr="000B1AF3" w:rsidRDefault="00B82CAF" w:rsidP="00B82CAF">
                  <w:pPr>
                    <w:jc w:val="right"/>
                    <w:rPr>
                      <w:rFonts w:ascii="Calibri" w:hAnsi="Calibri" w:cs="Arial"/>
                      <w:b/>
                      <w:bCs/>
                      <w:sz w:val="22"/>
                      <w:szCs w:val="22"/>
                    </w:rPr>
                  </w:pPr>
                </w:p>
              </w:tc>
              <w:tc>
                <w:tcPr>
                  <w:tcW w:w="401" w:type="pct"/>
                  <w:tcBorders>
                    <w:top w:val="nil"/>
                    <w:left w:val="nil"/>
                    <w:bottom w:val="single" w:sz="4" w:space="0" w:color="008080"/>
                    <w:right w:val="single" w:sz="8" w:space="0" w:color="008080"/>
                  </w:tcBorders>
                  <w:shd w:val="clear" w:color="auto" w:fill="auto"/>
                  <w:noWrap/>
                  <w:vAlign w:val="bottom"/>
                </w:tcPr>
                <w:p w14:paraId="5DC44946" w14:textId="77777777" w:rsidR="00B82CAF" w:rsidRPr="000B1AF3" w:rsidRDefault="00B82CAF" w:rsidP="00B82CAF">
                  <w:pPr>
                    <w:rPr>
                      <w:rFonts w:ascii="Calibri" w:hAnsi="Calibri" w:cs="Arial"/>
                      <w:b/>
                      <w:bCs/>
                      <w:sz w:val="22"/>
                      <w:szCs w:val="22"/>
                    </w:rPr>
                  </w:pPr>
                </w:p>
              </w:tc>
              <w:tc>
                <w:tcPr>
                  <w:tcW w:w="723" w:type="pct"/>
                  <w:tcBorders>
                    <w:top w:val="nil"/>
                    <w:left w:val="nil"/>
                    <w:bottom w:val="single" w:sz="4" w:space="0" w:color="008080"/>
                    <w:right w:val="single" w:sz="4" w:space="0" w:color="008080"/>
                  </w:tcBorders>
                  <w:shd w:val="clear" w:color="auto" w:fill="auto"/>
                  <w:noWrap/>
                  <w:vAlign w:val="center"/>
                </w:tcPr>
                <w:p w14:paraId="4E3BE26A" w14:textId="77777777" w:rsidR="00B82CAF" w:rsidRPr="000B1AF3" w:rsidRDefault="00B82CAF" w:rsidP="00B82CAF">
                  <w:pPr>
                    <w:jc w:val="right"/>
                    <w:rPr>
                      <w:rFonts w:ascii="Calibri" w:hAnsi="Calibri" w:cs="Arial"/>
                      <w:b/>
                      <w:bCs/>
                      <w:sz w:val="22"/>
                      <w:szCs w:val="22"/>
                    </w:rPr>
                  </w:pPr>
                </w:p>
              </w:tc>
              <w:tc>
                <w:tcPr>
                  <w:tcW w:w="427" w:type="pct"/>
                  <w:tcBorders>
                    <w:top w:val="nil"/>
                    <w:left w:val="nil"/>
                    <w:bottom w:val="single" w:sz="4" w:space="0" w:color="008080"/>
                    <w:right w:val="single" w:sz="8" w:space="0" w:color="008080"/>
                  </w:tcBorders>
                  <w:shd w:val="clear" w:color="auto" w:fill="auto"/>
                  <w:noWrap/>
                  <w:vAlign w:val="bottom"/>
                </w:tcPr>
                <w:p w14:paraId="6A69CA22" w14:textId="77777777" w:rsidR="00B82CAF" w:rsidRPr="000B1AF3" w:rsidRDefault="00B82CAF" w:rsidP="00B82CAF">
                  <w:pPr>
                    <w:rPr>
                      <w:rFonts w:ascii="Calibri" w:hAnsi="Calibri" w:cs="Arial"/>
                      <w:b/>
                      <w:bCs/>
                      <w:sz w:val="22"/>
                      <w:szCs w:val="22"/>
                    </w:rPr>
                  </w:pPr>
                </w:p>
              </w:tc>
              <w:tc>
                <w:tcPr>
                  <w:tcW w:w="658" w:type="pct"/>
                  <w:tcBorders>
                    <w:top w:val="nil"/>
                    <w:left w:val="nil"/>
                    <w:bottom w:val="single" w:sz="4" w:space="0" w:color="008080"/>
                    <w:right w:val="single" w:sz="4" w:space="0" w:color="008080"/>
                  </w:tcBorders>
                  <w:shd w:val="clear" w:color="auto" w:fill="auto"/>
                  <w:noWrap/>
                  <w:vAlign w:val="bottom"/>
                </w:tcPr>
                <w:p w14:paraId="777C5B15" w14:textId="77777777" w:rsidR="00B82CAF" w:rsidRPr="000B1AF3" w:rsidRDefault="00B82CAF" w:rsidP="00B82CAF">
                  <w:pPr>
                    <w:jc w:val="right"/>
                    <w:rPr>
                      <w:rFonts w:ascii="Calibri" w:hAnsi="Calibri" w:cs="Arial"/>
                      <w:b/>
                      <w:bCs/>
                      <w:sz w:val="22"/>
                      <w:szCs w:val="22"/>
                    </w:rPr>
                  </w:pPr>
                </w:p>
              </w:tc>
              <w:tc>
                <w:tcPr>
                  <w:tcW w:w="387" w:type="pct"/>
                  <w:tcBorders>
                    <w:top w:val="nil"/>
                    <w:left w:val="nil"/>
                    <w:bottom w:val="single" w:sz="4" w:space="0" w:color="008080"/>
                    <w:right w:val="single" w:sz="8" w:space="0" w:color="008080"/>
                  </w:tcBorders>
                  <w:shd w:val="clear" w:color="auto" w:fill="auto"/>
                  <w:noWrap/>
                  <w:vAlign w:val="bottom"/>
                </w:tcPr>
                <w:p w14:paraId="78BF2192" w14:textId="77777777" w:rsidR="00B82CAF" w:rsidRPr="000B1AF3" w:rsidRDefault="00B82CAF" w:rsidP="00B82CAF">
                  <w:pPr>
                    <w:jc w:val="right"/>
                    <w:rPr>
                      <w:rFonts w:ascii="Calibri" w:hAnsi="Calibri" w:cs="Arial"/>
                      <w:b/>
                      <w:bCs/>
                      <w:sz w:val="22"/>
                      <w:szCs w:val="22"/>
                    </w:rPr>
                  </w:pPr>
                </w:p>
              </w:tc>
            </w:tr>
            <w:tr w:rsidR="00B82CAF" w:rsidRPr="000B1AF3" w14:paraId="672834E8" w14:textId="77777777" w:rsidTr="00B82CAF">
              <w:trPr>
                <w:trHeight w:val="255"/>
              </w:trPr>
              <w:tc>
                <w:tcPr>
                  <w:tcW w:w="1784" w:type="pct"/>
                  <w:tcBorders>
                    <w:top w:val="nil"/>
                    <w:left w:val="single" w:sz="8" w:space="0" w:color="008080"/>
                    <w:bottom w:val="single" w:sz="4" w:space="0" w:color="008080"/>
                    <w:right w:val="nil"/>
                  </w:tcBorders>
                  <w:shd w:val="clear" w:color="auto" w:fill="auto"/>
                  <w:noWrap/>
                  <w:vAlign w:val="bottom"/>
                </w:tcPr>
                <w:p w14:paraId="2D36BB08" w14:textId="77777777" w:rsidR="00B82CAF" w:rsidRPr="000B1AF3" w:rsidRDefault="00B82CAF" w:rsidP="00B82CAF">
                  <w:pPr>
                    <w:rPr>
                      <w:rFonts w:ascii="Calibri" w:hAnsi="Calibri" w:cs="Arial"/>
                      <w:bCs/>
                      <w:sz w:val="22"/>
                      <w:szCs w:val="22"/>
                    </w:rPr>
                  </w:pPr>
                  <w:r w:rsidRPr="000B1AF3">
                    <w:rPr>
                      <w:rFonts w:ascii="Calibri" w:hAnsi="Calibri" w:cs="Arial"/>
                      <w:bCs/>
                      <w:sz w:val="22"/>
                      <w:szCs w:val="22"/>
                    </w:rPr>
                    <w:t xml:space="preserve">3.7.1 </w:t>
                  </w:r>
                  <w:proofErr w:type="spellStart"/>
                  <w:r w:rsidRPr="000B1AF3">
                    <w:rPr>
                      <w:rFonts w:ascii="Calibri" w:hAnsi="Calibri" w:cs="Arial"/>
                      <w:bCs/>
                      <w:sz w:val="22"/>
                      <w:szCs w:val="22"/>
                    </w:rPr>
                    <w:t>Managementul</w:t>
                  </w:r>
                  <w:proofErr w:type="spellEnd"/>
                  <w:r w:rsidRPr="000B1AF3">
                    <w:rPr>
                      <w:rFonts w:ascii="Calibri" w:hAnsi="Calibri" w:cs="Arial"/>
                      <w:bCs/>
                      <w:sz w:val="22"/>
                      <w:szCs w:val="22"/>
                    </w:rPr>
                    <w:t xml:space="preserve"> de </w:t>
                  </w:r>
                  <w:proofErr w:type="spellStart"/>
                  <w:r w:rsidRPr="000B1AF3">
                    <w:rPr>
                      <w:rFonts w:ascii="Calibri" w:hAnsi="Calibri" w:cs="Arial"/>
                      <w:bCs/>
                      <w:sz w:val="22"/>
                      <w:szCs w:val="22"/>
                    </w:rPr>
                    <w:t>proiect</w:t>
                  </w:r>
                  <w:proofErr w:type="spellEnd"/>
                  <w:r w:rsidRPr="000B1AF3">
                    <w:rPr>
                      <w:rFonts w:ascii="Calibri" w:hAnsi="Calibri" w:cs="Arial"/>
                      <w:bCs/>
                      <w:sz w:val="22"/>
                      <w:szCs w:val="22"/>
                    </w:rPr>
                    <w:t xml:space="preserve"> </w:t>
                  </w:r>
                  <w:proofErr w:type="spellStart"/>
                  <w:r w:rsidRPr="000B1AF3">
                    <w:rPr>
                      <w:rFonts w:ascii="Calibri" w:hAnsi="Calibri" w:cs="Arial"/>
                      <w:bCs/>
                      <w:sz w:val="22"/>
                      <w:szCs w:val="22"/>
                    </w:rPr>
                    <w:t>pentru</w:t>
                  </w:r>
                  <w:proofErr w:type="spellEnd"/>
                  <w:r w:rsidRPr="000B1AF3">
                    <w:rPr>
                      <w:rFonts w:ascii="Calibri" w:hAnsi="Calibri" w:cs="Arial"/>
                      <w:bCs/>
                      <w:sz w:val="22"/>
                      <w:szCs w:val="22"/>
                    </w:rPr>
                    <w:t xml:space="preserve"> </w:t>
                  </w:r>
                  <w:proofErr w:type="spellStart"/>
                  <w:r w:rsidRPr="000B1AF3">
                    <w:rPr>
                      <w:rFonts w:ascii="Calibri" w:hAnsi="Calibri" w:cs="Arial"/>
                      <w:bCs/>
                      <w:sz w:val="22"/>
                      <w:szCs w:val="22"/>
                    </w:rPr>
                    <w:t>obiectivul</w:t>
                  </w:r>
                  <w:proofErr w:type="spellEnd"/>
                  <w:r w:rsidRPr="000B1AF3">
                    <w:rPr>
                      <w:rFonts w:ascii="Calibri" w:hAnsi="Calibri" w:cs="Arial"/>
                      <w:bCs/>
                      <w:sz w:val="22"/>
                      <w:szCs w:val="22"/>
                    </w:rPr>
                    <w:t xml:space="preserve"> de </w:t>
                  </w:r>
                  <w:proofErr w:type="spellStart"/>
                  <w:r w:rsidRPr="000B1AF3">
                    <w:rPr>
                      <w:rFonts w:ascii="Calibri" w:hAnsi="Calibri" w:cs="Arial"/>
                      <w:bCs/>
                      <w:sz w:val="22"/>
                      <w:szCs w:val="22"/>
                    </w:rPr>
                    <w:t>investiții</w:t>
                  </w:r>
                  <w:proofErr w:type="spellEnd"/>
                </w:p>
              </w:tc>
              <w:tc>
                <w:tcPr>
                  <w:tcW w:w="620" w:type="pct"/>
                  <w:tcBorders>
                    <w:top w:val="nil"/>
                    <w:left w:val="single" w:sz="8" w:space="0" w:color="008080"/>
                    <w:bottom w:val="single" w:sz="4" w:space="0" w:color="008080"/>
                    <w:right w:val="single" w:sz="4" w:space="0" w:color="008080"/>
                  </w:tcBorders>
                  <w:shd w:val="clear" w:color="auto" w:fill="auto"/>
                  <w:noWrap/>
                  <w:vAlign w:val="center"/>
                </w:tcPr>
                <w:p w14:paraId="27B1DB4E" w14:textId="77777777" w:rsidR="00B82CAF" w:rsidRPr="000B1AF3" w:rsidRDefault="00B82CAF" w:rsidP="00B82CAF">
                  <w:pPr>
                    <w:jc w:val="right"/>
                    <w:rPr>
                      <w:rFonts w:ascii="Calibri" w:hAnsi="Calibri" w:cs="Arial"/>
                      <w:b/>
                      <w:bCs/>
                      <w:sz w:val="22"/>
                      <w:szCs w:val="22"/>
                    </w:rPr>
                  </w:pPr>
                </w:p>
              </w:tc>
              <w:tc>
                <w:tcPr>
                  <w:tcW w:w="401" w:type="pct"/>
                  <w:tcBorders>
                    <w:top w:val="nil"/>
                    <w:left w:val="nil"/>
                    <w:bottom w:val="single" w:sz="4" w:space="0" w:color="008080"/>
                    <w:right w:val="single" w:sz="8" w:space="0" w:color="008080"/>
                  </w:tcBorders>
                  <w:shd w:val="clear" w:color="auto" w:fill="auto"/>
                  <w:noWrap/>
                  <w:vAlign w:val="bottom"/>
                </w:tcPr>
                <w:p w14:paraId="6D36F80E" w14:textId="77777777" w:rsidR="00B82CAF" w:rsidRPr="000B1AF3" w:rsidRDefault="00B82CAF" w:rsidP="00B82CAF">
                  <w:pPr>
                    <w:rPr>
                      <w:rFonts w:ascii="Calibri" w:hAnsi="Calibri" w:cs="Arial"/>
                      <w:b/>
                      <w:bCs/>
                      <w:sz w:val="22"/>
                      <w:szCs w:val="22"/>
                    </w:rPr>
                  </w:pPr>
                </w:p>
              </w:tc>
              <w:tc>
                <w:tcPr>
                  <w:tcW w:w="723" w:type="pct"/>
                  <w:tcBorders>
                    <w:top w:val="nil"/>
                    <w:left w:val="nil"/>
                    <w:bottom w:val="single" w:sz="4" w:space="0" w:color="008080"/>
                    <w:right w:val="single" w:sz="4" w:space="0" w:color="008080"/>
                  </w:tcBorders>
                  <w:shd w:val="clear" w:color="auto" w:fill="auto"/>
                  <w:noWrap/>
                  <w:vAlign w:val="center"/>
                </w:tcPr>
                <w:p w14:paraId="70D71E2E" w14:textId="77777777" w:rsidR="00B82CAF" w:rsidRPr="000B1AF3" w:rsidRDefault="00B82CAF" w:rsidP="00B82CAF">
                  <w:pPr>
                    <w:jc w:val="right"/>
                    <w:rPr>
                      <w:rFonts w:ascii="Calibri" w:hAnsi="Calibri" w:cs="Arial"/>
                      <w:b/>
                      <w:bCs/>
                      <w:sz w:val="22"/>
                      <w:szCs w:val="22"/>
                    </w:rPr>
                  </w:pPr>
                </w:p>
              </w:tc>
              <w:tc>
                <w:tcPr>
                  <w:tcW w:w="427" w:type="pct"/>
                  <w:tcBorders>
                    <w:top w:val="nil"/>
                    <w:left w:val="nil"/>
                    <w:bottom w:val="single" w:sz="4" w:space="0" w:color="008080"/>
                    <w:right w:val="single" w:sz="8" w:space="0" w:color="008080"/>
                  </w:tcBorders>
                  <w:shd w:val="clear" w:color="auto" w:fill="auto"/>
                  <w:noWrap/>
                  <w:vAlign w:val="bottom"/>
                </w:tcPr>
                <w:p w14:paraId="07ADB689" w14:textId="77777777" w:rsidR="00B82CAF" w:rsidRPr="000B1AF3" w:rsidRDefault="00B82CAF" w:rsidP="00B82CAF">
                  <w:pPr>
                    <w:rPr>
                      <w:rFonts w:ascii="Calibri" w:hAnsi="Calibri" w:cs="Arial"/>
                      <w:b/>
                      <w:bCs/>
                      <w:sz w:val="22"/>
                      <w:szCs w:val="22"/>
                    </w:rPr>
                  </w:pPr>
                </w:p>
              </w:tc>
              <w:tc>
                <w:tcPr>
                  <w:tcW w:w="658" w:type="pct"/>
                  <w:tcBorders>
                    <w:top w:val="nil"/>
                    <w:left w:val="nil"/>
                    <w:bottom w:val="single" w:sz="4" w:space="0" w:color="008080"/>
                    <w:right w:val="single" w:sz="4" w:space="0" w:color="008080"/>
                  </w:tcBorders>
                  <w:shd w:val="clear" w:color="auto" w:fill="auto"/>
                  <w:noWrap/>
                  <w:vAlign w:val="bottom"/>
                </w:tcPr>
                <w:p w14:paraId="2E4067EF" w14:textId="77777777" w:rsidR="00B82CAF" w:rsidRPr="000B1AF3" w:rsidRDefault="00B82CAF" w:rsidP="00B82CAF">
                  <w:pPr>
                    <w:jc w:val="right"/>
                    <w:rPr>
                      <w:rFonts w:ascii="Calibri" w:hAnsi="Calibri" w:cs="Arial"/>
                      <w:b/>
                      <w:bCs/>
                      <w:sz w:val="22"/>
                      <w:szCs w:val="22"/>
                    </w:rPr>
                  </w:pPr>
                </w:p>
              </w:tc>
              <w:tc>
                <w:tcPr>
                  <w:tcW w:w="387" w:type="pct"/>
                  <w:tcBorders>
                    <w:top w:val="nil"/>
                    <w:left w:val="nil"/>
                    <w:bottom w:val="single" w:sz="4" w:space="0" w:color="008080"/>
                    <w:right w:val="single" w:sz="8" w:space="0" w:color="008080"/>
                  </w:tcBorders>
                  <w:shd w:val="clear" w:color="auto" w:fill="auto"/>
                  <w:noWrap/>
                  <w:vAlign w:val="bottom"/>
                </w:tcPr>
                <w:p w14:paraId="77DFFE35" w14:textId="77777777" w:rsidR="00B82CAF" w:rsidRPr="000B1AF3" w:rsidRDefault="00B82CAF" w:rsidP="00B82CAF">
                  <w:pPr>
                    <w:jc w:val="right"/>
                    <w:rPr>
                      <w:rFonts w:ascii="Calibri" w:hAnsi="Calibri" w:cs="Arial"/>
                      <w:b/>
                      <w:bCs/>
                      <w:sz w:val="22"/>
                      <w:szCs w:val="22"/>
                    </w:rPr>
                  </w:pPr>
                </w:p>
              </w:tc>
            </w:tr>
            <w:tr w:rsidR="00B82CAF" w:rsidRPr="000B1AF3" w14:paraId="451F2535" w14:textId="77777777" w:rsidTr="00B82CAF">
              <w:trPr>
                <w:trHeight w:val="480"/>
              </w:trPr>
              <w:tc>
                <w:tcPr>
                  <w:tcW w:w="1784" w:type="pct"/>
                  <w:tcBorders>
                    <w:top w:val="nil"/>
                    <w:left w:val="single" w:sz="8" w:space="0" w:color="008080"/>
                    <w:bottom w:val="single" w:sz="4" w:space="0" w:color="008080"/>
                    <w:right w:val="nil"/>
                  </w:tcBorders>
                  <w:shd w:val="clear" w:color="auto" w:fill="auto"/>
                  <w:vAlign w:val="center"/>
                </w:tcPr>
                <w:p w14:paraId="0C8299A7" w14:textId="77777777" w:rsidR="00B82CAF" w:rsidRPr="000B1AF3" w:rsidRDefault="00B82CAF" w:rsidP="00B82CAF">
                  <w:pPr>
                    <w:rPr>
                      <w:rFonts w:ascii="Calibri" w:hAnsi="Calibri" w:cs="Arial"/>
                      <w:sz w:val="22"/>
                      <w:szCs w:val="22"/>
                      <w:lang w:val="it-IT"/>
                    </w:rPr>
                  </w:pPr>
                  <w:r w:rsidRPr="000B1AF3">
                    <w:rPr>
                      <w:rFonts w:ascii="Calibri" w:hAnsi="Calibri" w:cs="Arial"/>
                      <w:sz w:val="22"/>
                      <w:szCs w:val="22"/>
                      <w:lang w:val="it-IT"/>
                    </w:rPr>
                    <w:t>3.7.2 Auditul financiar (N)</w:t>
                  </w:r>
                </w:p>
              </w:tc>
              <w:tc>
                <w:tcPr>
                  <w:tcW w:w="620" w:type="pct"/>
                  <w:tcBorders>
                    <w:top w:val="nil"/>
                    <w:left w:val="single" w:sz="8" w:space="0" w:color="008080"/>
                    <w:bottom w:val="single" w:sz="4" w:space="0" w:color="008080"/>
                    <w:right w:val="single" w:sz="4" w:space="0" w:color="008080"/>
                  </w:tcBorders>
                  <w:shd w:val="clear" w:color="auto" w:fill="auto"/>
                  <w:noWrap/>
                  <w:vAlign w:val="center"/>
                </w:tcPr>
                <w:p w14:paraId="094D4854" w14:textId="77777777" w:rsidR="00B82CAF" w:rsidRPr="000B1AF3" w:rsidRDefault="00B82CAF" w:rsidP="00B82CAF">
                  <w:pPr>
                    <w:jc w:val="right"/>
                    <w:rPr>
                      <w:rFonts w:ascii="Calibri" w:hAnsi="Calibri" w:cs="Arial"/>
                      <w:sz w:val="22"/>
                      <w:szCs w:val="22"/>
                      <w:lang w:val="it-IT"/>
                    </w:rPr>
                  </w:pPr>
                </w:p>
              </w:tc>
              <w:tc>
                <w:tcPr>
                  <w:tcW w:w="401" w:type="pct"/>
                  <w:tcBorders>
                    <w:top w:val="nil"/>
                    <w:left w:val="nil"/>
                    <w:bottom w:val="single" w:sz="4" w:space="0" w:color="008080"/>
                    <w:right w:val="single" w:sz="8" w:space="0" w:color="008080"/>
                  </w:tcBorders>
                  <w:shd w:val="clear" w:color="auto" w:fill="auto"/>
                  <w:noWrap/>
                  <w:vAlign w:val="center"/>
                </w:tcPr>
                <w:p w14:paraId="74DC7BE1" w14:textId="77777777" w:rsidR="00B82CAF" w:rsidRPr="000B1AF3" w:rsidRDefault="00B82CAF" w:rsidP="00B82CAF">
                  <w:pPr>
                    <w:jc w:val="right"/>
                    <w:rPr>
                      <w:rFonts w:ascii="Calibri" w:hAnsi="Calibri" w:cs="Arial"/>
                      <w:sz w:val="22"/>
                      <w:szCs w:val="22"/>
                      <w:lang w:val="it-IT"/>
                    </w:rPr>
                  </w:pPr>
                </w:p>
              </w:tc>
              <w:tc>
                <w:tcPr>
                  <w:tcW w:w="723" w:type="pct"/>
                  <w:tcBorders>
                    <w:top w:val="nil"/>
                    <w:left w:val="nil"/>
                    <w:bottom w:val="single" w:sz="4" w:space="0" w:color="008080"/>
                    <w:right w:val="single" w:sz="4" w:space="0" w:color="008080"/>
                  </w:tcBorders>
                  <w:shd w:val="clear" w:color="auto" w:fill="auto"/>
                  <w:noWrap/>
                  <w:vAlign w:val="center"/>
                </w:tcPr>
                <w:p w14:paraId="49895DE0" w14:textId="77777777" w:rsidR="00B82CAF" w:rsidRPr="000B1AF3" w:rsidRDefault="00B82CAF" w:rsidP="00B82CAF">
                  <w:pPr>
                    <w:jc w:val="right"/>
                    <w:rPr>
                      <w:rFonts w:ascii="Calibri" w:hAnsi="Calibri" w:cs="Arial"/>
                      <w:sz w:val="22"/>
                      <w:szCs w:val="22"/>
                      <w:lang w:val="it-IT"/>
                    </w:rPr>
                  </w:pPr>
                </w:p>
              </w:tc>
              <w:tc>
                <w:tcPr>
                  <w:tcW w:w="427" w:type="pct"/>
                  <w:tcBorders>
                    <w:top w:val="nil"/>
                    <w:left w:val="nil"/>
                    <w:bottom w:val="single" w:sz="4" w:space="0" w:color="008080"/>
                    <w:right w:val="single" w:sz="8" w:space="0" w:color="008080"/>
                  </w:tcBorders>
                  <w:shd w:val="clear" w:color="auto" w:fill="auto"/>
                  <w:noWrap/>
                  <w:vAlign w:val="center"/>
                </w:tcPr>
                <w:p w14:paraId="35E32D06" w14:textId="77777777" w:rsidR="00B82CAF" w:rsidRPr="000B1AF3" w:rsidRDefault="00B82CAF" w:rsidP="00B82CAF">
                  <w:pPr>
                    <w:jc w:val="right"/>
                    <w:rPr>
                      <w:rFonts w:ascii="Calibri" w:hAnsi="Calibri" w:cs="Arial"/>
                      <w:sz w:val="22"/>
                      <w:szCs w:val="22"/>
                      <w:lang w:val="it-IT"/>
                    </w:rPr>
                  </w:pPr>
                </w:p>
              </w:tc>
              <w:tc>
                <w:tcPr>
                  <w:tcW w:w="658" w:type="pct"/>
                  <w:tcBorders>
                    <w:top w:val="nil"/>
                    <w:left w:val="nil"/>
                    <w:bottom w:val="single" w:sz="4" w:space="0" w:color="008080"/>
                    <w:right w:val="single" w:sz="4" w:space="0" w:color="008080"/>
                  </w:tcBorders>
                  <w:shd w:val="clear" w:color="auto" w:fill="auto"/>
                  <w:noWrap/>
                  <w:vAlign w:val="bottom"/>
                </w:tcPr>
                <w:p w14:paraId="67430011" w14:textId="77777777" w:rsidR="00B82CAF" w:rsidRPr="000B1AF3" w:rsidRDefault="00B82CAF" w:rsidP="00B82CAF">
                  <w:pPr>
                    <w:jc w:val="right"/>
                    <w:rPr>
                      <w:rFonts w:ascii="Calibri" w:hAnsi="Calibri" w:cs="Arial"/>
                      <w:sz w:val="22"/>
                      <w:szCs w:val="22"/>
                      <w:lang w:val="it-IT"/>
                    </w:rPr>
                  </w:pPr>
                </w:p>
              </w:tc>
              <w:tc>
                <w:tcPr>
                  <w:tcW w:w="387" w:type="pct"/>
                  <w:tcBorders>
                    <w:top w:val="nil"/>
                    <w:left w:val="nil"/>
                    <w:bottom w:val="single" w:sz="4" w:space="0" w:color="008080"/>
                    <w:right w:val="single" w:sz="8" w:space="0" w:color="008080"/>
                  </w:tcBorders>
                  <w:shd w:val="clear" w:color="auto" w:fill="auto"/>
                  <w:noWrap/>
                  <w:vAlign w:val="bottom"/>
                </w:tcPr>
                <w:p w14:paraId="1066718F" w14:textId="77777777" w:rsidR="00B82CAF" w:rsidRPr="000B1AF3" w:rsidRDefault="00B82CAF" w:rsidP="00B82CAF">
                  <w:pPr>
                    <w:jc w:val="right"/>
                    <w:rPr>
                      <w:rFonts w:ascii="Calibri" w:hAnsi="Calibri" w:cs="Arial"/>
                      <w:sz w:val="22"/>
                      <w:szCs w:val="22"/>
                      <w:lang w:val="it-IT"/>
                    </w:rPr>
                  </w:pPr>
                </w:p>
              </w:tc>
            </w:tr>
            <w:tr w:rsidR="00B82CAF" w:rsidRPr="000B1AF3" w14:paraId="581585D7" w14:textId="77777777" w:rsidTr="00B82CAF">
              <w:trPr>
                <w:trHeight w:val="480"/>
              </w:trPr>
              <w:tc>
                <w:tcPr>
                  <w:tcW w:w="1784" w:type="pct"/>
                  <w:tcBorders>
                    <w:top w:val="nil"/>
                    <w:left w:val="single" w:sz="8" w:space="0" w:color="008080"/>
                    <w:bottom w:val="single" w:sz="4" w:space="0" w:color="008080"/>
                    <w:right w:val="nil"/>
                  </w:tcBorders>
                  <w:shd w:val="clear" w:color="auto" w:fill="auto"/>
                  <w:vAlign w:val="center"/>
                </w:tcPr>
                <w:p w14:paraId="56E34D2D" w14:textId="77777777" w:rsidR="00B82CAF" w:rsidRPr="000B1AF3" w:rsidRDefault="00B82CAF" w:rsidP="00B82CAF">
                  <w:pPr>
                    <w:rPr>
                      <w:rFonts w:ascii="Calibri" w:hAnsi="Calibri" w:cs="Arial"/>
                      <w:sz w:val="22"/>
                      <w:szCs w:val="22"/>
                    </w:rPr>
                  </w:pPr>
                  <w:r w:rsidRPr="000B1AF3">
                    <w:rPr>
                      <w:rFonts w:ascii="Calibri" w:hAnsi="Calibri" w:cs="Arial"/>
                      <w:sz w:val="22"/>
                      <w:szCs w:val="22"/>
                    </w:rPr>
                    <w:t xml:space="preserve">3.8 </w:t>
                  </w:r>
                  <w:proofErr w:type="spellStart"/>
                  <w:r w:rsidRPr="000B1AF3">
                    <w:rPr>
                      <w:rFonts w:ascii="Calibri" w:hAnsi="Calibri" w:cs="Arial"/>
                      <w:sz w:val="22"/>
                      <w:szCs w:val="22"/>
                    </w:rPr>
                    <w:t>Asistenţă</w:t>
                  </w:r>
                  <w:proofErr w:type="spellEnd"/>
                  <w:r w:rsidRPr="000B1AF3">
                    <w:rPr>
                      <w:rFonts w:ascii="Calibri" w:hAnsi="Calibri" w:cs="Arial"/>
                      <w:sz w:val="22"/>
                      <w:szCs w:val="22"/>
                    </w:rPr>
                    <w:t xml:space="preserve"> </w:t>
                  </w:r>
                  <w:proofErr w:type="spellStart"/>
                  <w:r w:rsidRPr="000B1AF3">
                    <w:rPr>
                      <w:rFonts w:ascii="Calibri" w:hAnsi="Calibri" w:cs="Arial"/>
                      <w:sz w:val="22"/>
                      <w:szCs w:val="22"/>
                    </w:rPr>
                    <w:t>tehnică</w:t>
                  </w:r>
                  <w:proofErr w:type="spellEnd"/>
                </w:p>
              </w:tc>
              <w:tc>
                <w:tcPr>
                  <w:tcW w:w="620" w:type="pct"/>
                  <w:tcBorders>
                    <w:top w:val="nil"/>
                    <w:left w:val="single" w:sz="8" w:space="0" w:color="008080"/>
                    <w:bottom w:val="single" w:sz="4" w:space="0" w:color="008080"/>
                    <w:right w:val="single" w:sz="4" w:space="0" w:color="008080"/>
                  </w:tcBorders>
                  <w:shd w:val="clear" w:color="auto" w:fill="auto"/>
                  <w:noWrap/>
                  <w:vAlign w:val="center"/>
                </w:tcPr>
                <w:p w14:paraId="691498E7" w14:textId="77777777" w:rsidR="00B82CAF" w:rsidRPr="000B1AF3" w:rsidRDefault="00B82CAF" w:rsidP="00B82CAF">
                  <w:pPr>
                    <w:jc w:val="right"/>
                    <w:rPr>
                      <w:rFonts w:ascii="Calibri" w:hAnsi="Calibri" w:cs="Arial"/>
                      <w:sz w:val="22"/>
                      <w:szCs w:val="22"/>
                    </w:rPr>
                  </w:pPr>
                </w:p>
              </w:tc>
              <w:tc>
                <w:tcPr>
                  <w:tcW w:w="401" w:type="pct"/>
                  <w:tcBorders>
                    <w:top w:val="nil"/>
                    <w:left w:val="nil"/>
                    <w:bottom w:val="single" w:sz="4" w:space="0" w:color="008080"/>
                    <w:right w:val="single" w:sz="8" w:space="0" w:color="008080"/>
                  </w:tcBorders>
                  <w:shd w:val="clear" w:color="auto" w:fill="auto"/>
                  <w:noWrap/>
                  <w:vAlign w:val="center"/>
                </w:tcPr>
                <w:p w14:paraId="563AC2CA" w14:textId="77777777" w:rsidR="00B82CAF" w:rsidRPr="000B1AF3" w:rsidRDefault="00B82CAF" w:rsidP="00B82CAF">
                  <w:pPr>
                    <w:jc w:val="right"/>
                    <w:rPr>
                      <w:rFonts w:ascii="Calibri" w:hAnsi="Calibri" w:cs="Arial"/>
                      <w:sz w:val="22"/>
                      <w:szCs w:val="22"/>
                    </w:rPr>
                  </w:pPr>
                </w:p>
              </w:tc>
              <w:tc>
                <w:tcPr>
                  <w:tcW w:w="723" w:type="pct"/>
                  <w:tcBorders>
                    <w:top w:val="nil"/>
                    <w:left w:val="nil"/>
                    <w:bottom w:val="single" w:sz="4" w:space="0" w:color="008080"/>
                    <w:right w:val="single" w:sz="4" w:space="0" w:color="008080"/>
                  </w:tcBorders>
                  <w:shd w:val="clear" w:color="auto" w:fill="auto"/>
                  <w:noWrap/>
                  <w:vAlign w:val="center"/>
                </w:tcPr>
                <w:p w14:paraId="274F964D" w14:textId="77777777" w:rsidR="00B82CAF" w:rsidRPr="000B1AF3" w:rsidRDefault="00B82CAF" w:rsidP="00B82CAF">
                  <w:pPr>
                    <w:jc w:val="right"/>
                    <w:rPr>
                      <w:rFonts w:ascii="Calibri" w:hAnsi="Calibri" w:cs="Arial"/>
                      <w:sz w:val="22"/>
                      <w:szCs w:val="22"/>
                    </w:rPr>
                  </w:pPr>
                </w:p>
              </w:tc>
              <w:tc>
                <w:tcPr>
                  <w:tcW w:w="427" w:type="pct"/>
                  <w:tcBorders>
                    <w:top w:val="nil"/>
                    <w:left w:val="nil"/>
                    <w:bottom w:val="single" w:sz="4" w:space="0" w:color="008080"/>
                    <w:right w:val="single" w:sz="8" w:space="0" w:color="008080"/>
                  </w:tcBorders>
                  <w:shd w:val="clear" w:color="auto" w:fill="auto"/>
                  <w:noWrap/>
                  <w:vAlign w:val="center"/>
                </w:tcPr>
                <w:p w14:paraId="3345D66C" w14:textId="77777777" w:rsidR="00B82CAF" w:rsidRPr="000B1AF3" w:rsidRDefault="00B82CAF" w:rsidP="00B82CAF">
                  <w:pPr>
                    <w:jc w:val="right"/>
                    <w:rPr>
                      <w:rFonts w:ascii="Calibri" w:hAnsi="Calibri" w:cs="Arial"/>
                      <w:sz w:val="22"/>
                      <w:szCs w:val="22"/>
                    </w:rPr>
                  </w:pPr>
                </w:p>
              </w:tc>
              <w:tc>
                <w:tcPr>
                  <w:tcW w:w="658" w:type="pct"/>
                  <w:tcBorders>
                    <w:top w:val="nil"/>
                    <w:left w:val="nil"/>
                    <w:bottom w:val="single" w:sz="4" w:space="0" w:color="008080"/>
                    <w:right w:val="single" w:sz="4" w:space="0" w:color="008080"/>
                  </w:tcBorders>
                  <w:shd w:val="clear" w:color="auto" w:fill="auto"/>
                  <w:noWrap/>
                  <w:vAlign w:val="bottom"/>
                </w:tcPr>
                <w:p w14:paraId="193FCDE5" w14:textId="77777777" w:rsidR="00B82CAF" w:rsidRPr="000B1AF3" w:rsidRDefault="00B82CAF" w:rsidP="00B82CAF">
                  <w:pPr>
                    <w:jc w:val="right"/>
                    <w:rPr>
                      <w:rFonts w:ascii="Calibri" w:hAnsi="Calibri" w:cs="Arial"/>
                      <w:sz w:val="22"/>
                      <w:szCs w:val="22"/>
                    </w:rPr>
                  </w:pPr>
                </w:p>
              </w:tc>
              <w:tc>
                <w:tcPr>
                  <w:tcW w:w="387" w:type="pct"/>
                  <w:tcBorders>
                    <w:top w:val="nil"/>
                    <w:left w:val="nil"/>
                    <w:bottom w:val="single" w:sz="4" w:space="0" w:color="008080"/>
                    <w:right w:val="single" w:sz="8" w:space="0" w:color="008080"/>
                  </w:tcBorders>
                  <w:shd w:val="clear" w:color="auto" w:fill="auto"/>
                  <w:noWrap/>
                  <w:vAlign w:val="bottom"/>
                </w:tcPr>
                <w:p w14:paraId="3FCA89CE" w14:textId="77777777" w:rsidR="00B82CAF" w:rsidRPr="000B1AF3" w:rsidRDefault="00B82CAF" w:rsidP="00B82CAF">
                  <w:pPr>
                    <w:jc w:val="right"/>
                    <w:rPr>
                      <w:rFonts w:ascii="Calibri" w:hAnsi="Calibri" w:cs="Arial"/>
                      <w:sz w:val="22"/>
                      <w:szCs w:val="22"/>
                    </w:rPr>
                  </w:pPr>
                </w:p>
              </w:tc>
            </w:tr>
            <w:tr w:rsidR="00B82CAF" w:rsidRPr="000B1AF3" w14:paraId="0338C5C4" w14:textId="77777777" w:rsidTr="00B82CAF">
              <w:trPr>
                <w:trHeight w:val="255"/>
              </w:trPr>
              <w:tc>
                <w:tcPr>
                  <w:tcW w:w="1784" w:type="pct"/>
                  <w:tcBorders>
                    <w:top w:val="nil"/>
                    <w:left w:val="single" w:sz="8" w:space="0" w:color="008080"/>
                    <w:bottom w:val="single" w:sz="4" w:space="0" w:color="008080"/>
                    <w:right w:val="nil"/>
                  </w:tcBorders>
                  <w:shd w:val="clear" w:color="auto" w:fill="auto"/>
                  <w:vAlign w:val="center"/>
                </w:tcPr>
                <w:p w14:paraId="4CBC796C" w14:textId="77777777" w:rsidR="00B82CAF" w:rsidRPr="000B1AF3" w:rsidRDefault="00B82CAF" w:rsidP="00B82CAF">
                  <w:pPr>
                    <w:rPr>
                      <w:rFonts w:ascii="Calibri" w:hAnsi="Calibri" w:cs="Arial"/>
                      <w:sz w:val="22"/>
                      <w:szCs w:val="22"/>
                      <w:lang w:val="pt-BR"/>
                    </w:rPr>
                  </w:pPr>
                  <w:r w:rsidRPr="000B1AF3">
                    <w:rPr>
                      <w:rFonts w:ascii="Calibri" w:hAnsi="Calibri" w:cs="Arial"/>
                      <w:sz w:val="22"/>
                      <w:szCs w:val="22"/>
                      <w:lang w:val="pt-BR"/>
                    </w:rPr>
                    <w:t>3.8.1 asistență tehnică din partea proiectantului</w:t>
                  </w:r>
                </w:p>
              </w:tc>
              <w:tc>
                <w:tcPr>
                  <w:tcW w:w="620" w:type="pct"/>
                  <w:tcBorders>
                    <w:top w:val="single" w:sz="4" w:space="0" w:color="008080"/>
                    <w:left w:val="single" w:sz="8" w:space="0" w:color="008080"/>
                    <w:bottom w:val="single" w:sz="4" w:space="0" w:color="008080"/>
                    <w:right w:val="single" w:sz="4" w:space="0" w:color="008080"/>
                  </w:tcBorders>
                  <w:shd w:val="clear" w:color="auto" w:fill="339966"/>
                  <w:noWrap/>
                  <w:vAlign w:val="bottom"/>
                </w:tcPr>
                <w:p w14:paraId="758B08C9" w14:textId="77777777" w:rsidR="00B82CAF" w:rsidRPr="000B1AF3" w:rsidRDefault="00B82CAF" w:rsidP="00B82CAF">
                  <w:pPr>
                    <w:rPr>
                      <w:rFonts w:ascii="Calibri" w:hAnsi="Calibri" w:cs="Arial"/>
                      <w:sz w:val="22"/>
                      <w:szCs w:val="22"/>
                      <w:lang w:val="pt-BR"/>
                    </w:rPr>
                  </w:pPr>
                </w:p>
              </w:tc>
              <w:tc>
                <w:tcPr>
                  <w:tcW w:w="401" w:type="pct"/>
                  <w:tcBorders>
                    <w:top w:val="nil"/>
                    <w:left w:val="nil"/>
                    <w:bottom w:val="single" w:sz="4" w:space="0" w:color="008080"/>
                    <w:right w:val="single" w:sz="8" w:space="0" w:color="008080"/>
                  </w:tcBorders>
                  <w:shd w:val="clear" w:color="auto" w:fill="auto"/>
                  <w:noWrap/>
                  <w:vAlign w:val="center"/>
                </w:tcPr>
                <w:p w14:paraId="71DCFE14" w14:textId="77777777" w:rsidR="00B82CAF" w:rsidRPr="000B1AF3" w:rsidRDefault="00B82CAF" w:rsidP="00B82CAF">
                  <w:pPr>
                    <w:jc w:val="right"/>
                    <w:rPr>
                      <w:rFonts w:ascii="Calibri" w:hAnsi="Calibri" w:cs="Arial"/>
                      <w:sz w:val="22"/>
                      <w:szCs w:val="22"/>
                      <w:lang w:val="pt-BR"/>
                    </w:rPr>
                  </w:pPr>
                </w:p>
              </w:tc>
              <w:tc>
                <w:tcPr>
                  <w:tcW w:w="723" w:type="pct"/>
                  <w:tcBorders>
                    <w:top w:val="single" w:sz="4" w:space="0" w:color="008080"/>
                    <w:left w:val="nil"/>
                    <w:bottom w:val="single" w:sz="4" w:space="0" w:color="008080"/>
                    <w:right w:val="single" w:sz="4" w:space="0" w:color="008080"/>
                  </w:tcBorders>
                  <w:shd w:val="clear" w:color="auto" w:fill="339966"/>
                  <w:noWrap/>
                  <w:vAlign w:val="bottom"/>
                </w:tcPr>
                <w:p w14:paraId="460C373B" w14:textId="77777777" w:rsidR="00B82CAF" w:rsidRPr="000B1AF3" w:rsidRDefault="00B82CAF" w:rsidP="00B82CAF">
                  <w:pPr>
                    <w:rPr>
                      <w:rFonts w:ascii="Calibri" w:hAnsi="Calibri" w:cs="Arial"/>
                      <w:sz w:val="22"/>
                      <w:szCs w:val="22"/>
                      <w:lang w:val="pt-BR"/>
                    </w:rPr>
                  </w:pPr>
                </w:p>
              </w:tc>
              <w:tc>
                <w:tcPr>
                  <w:tcW w:w="427" w:type="pct"/>
                  <w:tcBorders>
                    <w:top w:val="nil"/>
                    <w:left w:val="nil"/>
                    <w:bottom w:val="single" w:sz="4" w:space="0" w:color="008080"/>
                    <w:right w:val="single" w:sz="8" w:space="0" w:color="008080"/>
                  </w:tcBorders>
                  <w:shd w:val="clear" w:color="auto" w:fill="auto"/>
                  <w:noWrap/>
                  <w:vAlign w:val="center"/>
                </w:tcPr>
                <w:p w14:paraId="5DAFB6E9" w14:textId="77777777" w:rsidR="00B82CAF" w:rsidRPr="000B1AF3" w:rsidRDefault="00B82CAF" w:rsidP="00B82CAF">
                  <w:pPr>
                    <w:jc w:val="right"/>
                    <w:rPr>
                      <w:rFonts w:ascii="Calibri" w:hAnsi="Calibri" w:cs="Arial"/>
                      <w:sz w:val="22"/>
                      <w:szCs w:val="22"/>
                      <w:lang w:val="pt-BR"/>
                    </w:rPr>
                  </w:pPr>
                </w:p>
              </w:tc>
              <w:tc>
                <w:tcPr>
                  <w:tcW w:w="658" w:type="pct"/>
                  <w:tcBorders>
                    <w:top w:val="single" w:sz="4" w:space="0" w:color="008080"/>
                    <w:left w:val="nil"/>
                    <w:bottom w:val="single" w:sz="4" w:space="0" w:color="008080"/>
                    <w:right w:val="single" w:sz="4" w:space="0" w:color="008080"/>
                  </w:tcBorders>
                  <w:shd w:val="clear" w:color="auto" w:fill="339966"/>
                  <w:noWrap/>
                  <w:vAlign w:val="bottom"/>
                </w:tcPr>
                <w:p w14:paraId="3908F8BD" w14:textId="77777777" w:rsidR="00B82CAF" w:rsidRPr="000B1AF3" w:rsidRDefault="00B82CAF" w:rsidP="00B82CAF">
                  <w:pPr>
                    <w:rPr>
                      <w:rFonts w:ascii="Calibri" w:hAnsi="Calibri" w:cs="Arial"/>
                      <w:sz w:val="22"/>
                      <w:szCs w:val="22"/>
                      <w:lang w:val="pt-BR"/>
                    </w:rPr>
                  </w:pPr>
                </w:p>
              </w:tc>
              <w:tc>
                <w:tcPr>
                  <w:tcW w:w="387" w:type="pct"/>
                  <w:tcBorders>
                    <w:top w:val="nil"/>
                    <w:left w:val="nil"/>
                    <w:bottom w:val="single" w:sz="4" w:space="0" w:color="008080"/>
                    <w:right w:val="single" w:sz="8" w:space="0" w:color="008080"/>
                  </w:tcBorders>
                  <w:shd w:val="clear" w:color="auto" w:fill="auto"/>
                  <w:noWrap/>
                  <w:vAlign w:val="bottom"/>
                </w:tcPr>
                <w:p w14:paraId="283B3A50" w14:textId="77777777" w:rsidR="00B82CAF" w:rsidRPr="000B1AF3" w:rsidRDefault="00B82CAF" w:rsidP="00B82CAF">
                  <w:pPr>
                    <w:jc w:val="right"/>
                    <w:rPr>
                      <w:rFonts w:ascii="Calibri" w:hAnsi="Calibri" w:cs="Arial"/>
                      <w:sz w:val="22"/>
                      <w:szCs w:val="22"/>
                      <w:lang w:val="pt-BR"/>
                    </w:rPr>
                  </w:pPr>
                </w:p>
              </w:tc>
            </w:tr>
            <w:tr w:rsidR="00B82CAF" w:rsidRPr="000B1AF3" w14:paraId="1B1862CD" w14:textId="77777777" w:rsidTr="00B82CAF">
              <w:trPr>
                <w:trHeight w:val="255"/>
              </w:trPr>
              <w:tc>
                <w:tcPr>
                  <w:tcW w:w="1784" w:type="pct"/>
                  <w:tcBorders>
                    <w:top w:val="nil"/>
                    <w:left w:val="single" w:sz="8" w:space="0" w:color="008080"/>
                    <w:bottom w:val="single" w:sz="4" w:space="0" w:color="008080"/>
                    <w:right w:val="nil"/>
                  </w:tcBorders>
                  <w:shd w:val="clear" w:color="auto" w:fill="auto"/>
                  <w:vAlign w:val="center"/>
                </w:tcPr>
                <w:p w14:paraId="3407943F" w14:textId="77777777" w:rsidR="00B82CAF" w:rsidRPr="000B1AF3" w:rsidRDefault="00B82CAF" w:rsidP="00B82CAF">
                  <w:pPr>
                    <w:rPr>
                      <w:rFonts w:ascii="Calibri" w:hAnsi="Calibri" w:cs="Arial"/>
                      <w:sz w:val="22"/>
                      <w:szCs w:val="22"/>
                    </w:rPr>
                  </w:pPr>
                  <w:r w:rsidRPr="000B1AF3">
                    <w:rPr>
                      <w:rFonts w:ascii="Calibri" w:hAnsi="Calibri" w:cs="Arial"/>
                      <w:sz w:val="22"/>
                      <w:szCs w:val="22"/>
                    </w:rPr>
                    <w:t xml:space="preserve">3.8.1.1 pe </w:t>
                  </w:r>
                  <w:proofErr w:type="spellStart"/>
                  <w:r w:rsidRPr="000B1AF3">
                    <w:rPr>
                      <w:rFonts w:ascii="Calibri" w:hAnsi="Calibri" w:cs="Arial"/>
                      <w:sz w:val="22"/>
                      <w:szCs w:val="22"/>
                    </w:rPr>
                    <w:t>perioada</w:t>
                  </w:r>
                  <w:proofErr w:type="spellEnd"/>
                  <w:r w:rsidRPr="000B1AF3">
                    <w:rPr>
                      <w:rFonts w:ascii="Calibri" w:hAnsi="Calibri" w:cs="Arial"/>
                      <w:sz w:val="22"/>
                      <w:szCs w:val="22"/>
                    </w:rPr>
                    <w:t xml:space="preserve"> de </w:t>
                  </w:r>
                  <w:proofErr w:type="spellStart"/>
                  <w:r w:rsidRPr="000B1AF3">
                    <w:rPr>
                      <w:rFonts w:ascii="Calibri" w:hAnsi="Calibri" w:cs="Arial"/>
                      <w:sz w:val="22"/>
                      <w:szCs w:val="22"/>
                    </w:rPr>
                    <w:t>execuție</w:t>
                  </w:r>
                  <w:proofErr w:type="spellEnd"/>
                  <w:r w:rsidRPr="000B1AF3">
                    <w:rPr>
                      <w:rFonts w:ascii="Calibri" w:hAnsi="Calibri" w:cs="Arial"/>
                      <w:sz w:val="22"/>
                      <w:szCs w:val="22"/>
                    </w:rPr>
                    <w:t xml:space="preserve"> a </w:t>
                  </w:r>
                  <w:proofErr w:type="spellStart"/>
                  <w:r w:rsidRPr="000B1AF3">
                    <w:rPr>
                      <w:rFonts w:ascii="Calibri" w:hAnsi="Calibri" w:cs="Arial"/>
                      <w:sz w:val="22"/>
                      <w:szCs w:val="22"/>
                    </w:rPr>
                    <w:t>lucrărilor</w:t>
                  </w:r>
                  <w:proofErr w:type="spellEnd"/>
                </w:p>
              </w:tc>
              <w:tc>
                <w:tcPr>
                  <w:tcW w:w="620" w:type="pct"/>
                  <w:tcBorders>
                    <w:top w:val="single" w:sz="4" w:space="0" w:color="008080"/>
                    <w:left w:val="single" w:sz="8" w:space="0" w:color="008080"/>
                    <w:bottom w:val="single" w:sz="4" w:space="0" w:color="008080"/>
                    <w:right w:val="single" w:sz="4" w:space="0" w:color="008080"/>
                  </w:tcBorders>
                  <w:shd w:val="clear" w:color="auto" w:fill="auto"/>
                  <w:noWrap/>
                  <w:vAlign w:val="bottom"/>
                </w:tcPr>
                <w:p w14:paraId="21CEF687" w14:textId="77777777" w:rsidR="00B82CAF" w:rsidRPr="000B1AF3" w:rsidRDefault="00B82CAF" w:rsidP="00B82CAF">
                  <w:pPr>
                    <w:rPr>
                      <w:rFonts w:ascii="Calibri" w:hAnsi="Calibri" w:cs="Arial"/>
                      <w:sz w:val="22"/>
                      <w:szCs w:val="22"/>
                    </w:rPr>
                  </w:pPr>
                </w:p>
              </w:tc>
              <w:tc>
                <w:tcPr>
                  <w:tcW w:w="401" w:type="pct"/>
                  <w:tcBorders>
                    <w:top w:val="nil"/>
                    <w:left w:val="nil"/>
                    <w:bottom w:val="single" w:sz="4" w:space="0" w:color="008080"/>
                    <w:right w:val="single" w:sz="8" w:space="0" w:color="008080"/>
                  </w:tcBorders>
                  <w:shd w:val="clear" w:color="auto" w:fill="auto"/>
                  <w:noWrap/>
                  <w:vAlign w:val="center"/>
                </w:tcPr>
                <w:p w14:paraId="1BD46805" w14:textId="77777777" w:rsidR="00B82CAF" w:rsidRPr="000B1AF3" w:rsidRDefault="00B82CAF" w:rsidP="00B82CAF">
                  <w:pPr>
                    <w:jc w:val="right"/>
                    <w:rPr>
                      <w:rFonts w:ascii="Calibri" w:hAnsi="Calibri" w:cs="Arial"/>
                      <w:sz w:val="22"/>
                      <w:szCs w:val="22"/>
                    </w:rPr>
                  </w:pPr>
                </w:p>
              </w:tc>
              <w:tc>
                <w:tcPr>
                  <w:tcW w:w="723" w:type="pct"/>
                  <w:tcBorders>
                    <w:top w:val="single" w:sz="4" w:space="0" w:color="008080"/>
                    <w:left w:val="nil"/>
                    <w:bottom w:val="single" w:sz="4" w:space="0" w:color="008080"/>
                    <w:right w:val="single" w:sz="4" w:space="0" w:color="008080"/>
                  </w:tcBorders>
                  <w:shd w:val="clear" w:color="auto" w:fill="auto"/>
                  <w:noWrap/>
                  <w:vAlign w:val="bottom"/>
                </w:tcPr>
                <w:p w14:paraId="3EA74C87" w14:textId="77777777" w:rsidR="00B82CAF" w:rsidRPr="000B1AF3" w:rsidRDefault="00B82CAF" w:rsidP="00B82CAF">
                  <w:pPr>
                    <w:rPr>
                      <w:rFonts w:ascii="Calibri" w:hAnsi="Calibri" w:cs="Arial"/>
                      <w:sz w:val="22"/>
                      <w:szCs w:val="22"/>
                    </w:rPr>
                  </w:pPr>
                </w:p>
              </w:tc>
              <w:tc>
                <w:tcPr>
                  <w:tcW w:w="427" w:type="pct"/>
                  <w:tcBorders>
                    <w:top w:val="nil"/>
                    <w:left w:val="nil"/>
                    <w:bottom w:val="single" w:sz="4" w:space="0" w:color="008080"/>
                    <w:right w:val="single" w:sz="8" w:space="0" w:color="008080"/>
                  </w:tcBorders>
                  <w:shd w:val="clear" w:color="auto" w:fill="auto"/>
                  <w:noWrap/>
                  <w:vAlign w:val="center"/>
                </w:tcPr>
                <w:p w14:paraId="332FA02D" w14:textId="77777777" w:rsidR="00B82CAF" w:rsidRPr="000B1AF3" w:rsidRDefault="00B82CAF" w:rsidP="00B82CAF">
                  <w:pPr>
                    <w:jc w:val="right"/>
                    <w:rPr>
                      <w:rFonts w:ascii="Calibri" w:hAnsi="Calibri" w:cs="Arial"/>
                      <w:sz w:val="22"/>
                      <w:szCs w:val="22"/>
                    </w:rPr>
                  </w:pPr>
                </w:p>
              </w:tc>
              <w:tc>
                <w:tcPr>
                  <w:tcW w:w="658" w:type="pct"/>
                  <w:tcBorders>
                    <w:top w:val="single" w:sz="4" w:space="0" w:color="008080"/>
                    <w:left w:val="nil"/>
                    <w:bottom w:val="single" w:sz="4" w:space="0" w:color="008080"/>
                    <w:right w:val="single" w:sz="4" w:space="0" w:color="008080"/>
                  </w:tcBorders>
                  <w:shd w:val="clear" w:color="auto" w:fill="auto"/>
                  <w:noWrap/>
                  <w:vAlign w:val="bottom"/>
                </w:tcPr>
                <w:p w14:paraId="45209C9D" w14:textId="77777777" w:rsidR="00B82CAF" w:rsidRPr="000B1AF3" w:rsidRDefault="00B82CAF" w:rsidP="00B82CAF">
                  <w:pPr>
                    <w:rPr>
                      <w:rFonts w:ascii="Calibri" w:hAnsi="Calibri" w:cs="Arial"/>
                      <w:sz w:val="22"/>
                      <w:szCs w:val="22"/>
                    </w:rPr>
                  </w:pPr>
                </w:p>
              </w:tc>
              <w:tc>
                <w:tcPr>
                  <w:tcW w:w="387" w:type="pct"/>
                  <w:tcBorders>
                    <w:top w:val="nil"/>
                    <w:left w:val="nil"/>
                    <w:bottom w:val="single" w:sz="4" w:space="0" w:color="008080"/>
                    <w:right w:val="single" w:sz="8" w:space="0" w:color="008080"/>
                  </w:tcBorders>
                  <w:shd w:val="clear" w:color="auto" w:fill="auto"/>
                  <w:noWrap/>
                  <w:vAlign w:val="bottom"/>
                </w:tcPr>
                <w:p w14:paraId="0F250AB4" w14:textId="77777777" w:rsidR="00B82CAF" w:rsidRPr="000B1AF3" w:rsidRDefault="00B82CAF" w:rsidP="00B82CAF">
                  <w:pPr>
                    <w:jc w:val="right"/>
                    <w:rPr>
                      <w:rFonts w:ascii="Calibri" w:hAnsi="Calibri" w:cs="Arial"/>
                      <w:sz w:val="22"/>
                      <w:szCs w:val="22"/>
                    </w:rPr>
                  </w:pPr>
                </w:p>
              </w:tc>
            </w:tr>
            <w:tr w:rsidR="00B82CAF" w:rsidRPr="000B1AF3" w14:paraId="18975423" w14:textId="77777777" w:rsidTr="00B82CAF">
              <w:trPr>
                <w:trHeight w:val="255"/>
              </w:trPr>
              <w:tc>
                <w:tcPr>
                  <w:tcW w:w="1784" w:type="pct"/>
                  <w:tcBorders>
                    <w:top w:val="nil"/>
                    <w:left w:val="single" w:sz="8" w:space="0" w:color="008080"/>
                    <w:bottom w:val="single" w:sz="4" w:space="0" w:color="008080"/>
                    <w:right w:val="nil"/>
                  </w:tcBorders>
                  <w:shd w:val="clear" w:color="auto" w:fill="auto"/>
                  <w:vAlign w:val="center"/>
                </w:tcPr>
                <w:p w14:paraId="119309EC" w14:textId="77777777" w:rsidR="00B82CAF" w:rsidRPr="000B1AF3" w:rsidRDefault="00B82CAF" w:rsidP="00B82CAF">
                  <w:pPr>
                    <w:rPr>
                      <w:rFonts w:ascii="Calibri" w:hAnsi="Calibri" w:cs="Arial"/>
                      <w:sz w:val="22"/>
                      <w:szCs w:val="22"/>
                    </w:rPr>
                  </w:pPr>
                  <w:r w:rsidRPr="000B1AF3">
                    <w:rPr>
                      <w:rFonts w:ascii="Calibri" w:hAnsi="Calibri" w:cs="Arial"/>
                      <w:sz w:val="22"/>
                      <w:szCs w:val="22"/>
                    </w:rPr>
                    <w:t xml:space="preserve">3.8.1.2 </w:t>
                  </w:r>
                  <w:proofErr w:type="spellStart"/>
                  <w:r w:rsidRPr="000B1AF3">
                    <w:rPr>
                      <w:rFonts w:ascii="Calibri" w:hAnsi="Calibri" w:cs="Arial"/>
                      <w:sz w:val="22"/>
                      <w:szCs w:val="22"/>
                    </w:rPr>
                    <w:t>pentru</w:t>
                  </w:r>
                  <w:proofErr w:type="spellEnd"/>
                  <w:r w:rsidRPr="000B1AF3">
                    <w:rPr>
                      <w:rFonts w:ascii="Calibri" w:hAnsi="Calibri" w:cs="Arial"/>
                      <w:sz w:val="22"/>
                      <w:szCs w:val="22"/>
                    </w:rPr>
                    <w:t xml:space="preserve"> </w:t>
                  </w:r>
                  <w:proofErr w:type="spellStart"/>
                  <w:r w:rsidRPr="000B1AF3">
                    <w:rPr>
                      <w:rFonts w:ascii="Calibri" w:hAnsi="Calibri" w:cs="Arial"/>
                      <w:sz w:val="22"/>
                      <w:szCs w:val="22"/>
                    </w:rPr>
                    <w:t>participarea</w:t>
                  </w:r>
                  <w:proofErr w:type="spellEnd"/>
                  <w:r w:rsidRPr="000B1AF3">
                    <w:rPr>
                      <w:rFonts w:ascii="Calibri" w:hAnsi="Calibri" w:cs="Arial"/>
                      <w:sz w:val="22"/>
                      <w:szCs w:val="22"/>
                    </w:rPr>
                    <w:t xml:space="preserve"> </w:t>
                  </w:r>
                  <w:proofErr w:type="spellStart"/>
                  <w:r w:rsidRPr="000B1AF3">
                    <w:rPr>
                      <w:rFonts w:ascii="Calibri" w:hAnsi="Calibri" w:cs="Arial"/>
                      <w:sz w:val="22"/>
                      <w:szCs w:val="22"/>
                    </w:rPr>
                    <w:t>proiectantului</w:t>
                  </w:r>
                  <w:proofErr w:type="spellEnd"/>
                  <w:r w:rsidRPr="000B1AF3">
                    <w:rPr>
                      <w:rFonts w:ascii="Calibri" w:hAnsi="Calibri" w:cs="Arial"/>
                      <w:sz w:val="22"/>
                      <w:szCs w:val="22"/>
                    </w:rPr>
                    <w:t xml:space="preserve"> la </w:t>
                  </w:r>
                  <w:proofErr w:type="spellStart"/>
                  <w:r w:rsidRPr="000B1AF3">
                    <w:rPr>
                      <w:rFonts w:ascii="Calibri" w:hAnsi="Calibri" w:cs="Arial"/>
                      <w:sz w:val="22"/>
                      <w:szCs w:val="22"/>
                    </w:rPr>
                    <w:t>fazele</w:t>
                  </w:r>
                  <w:proofErr w:type="spellEnd"/>
                  <w:r w:rsidRPr="000B1AF3">
                    <w:rPr>
                      <w:rFonts w:ascii="Calibri" w:hAnsi="Calibri" w:cs="Arial"/>
                      <w:sz w:val="22"/>
                      <w:szCs w:val="22"/>
                    </w:rPr>
                    <w:t xml:space="preserve"> </w:t>
                  </w:r>
                  <w:proofErr w:type="spellStart"/>
                  <w:r w:rsidRPr="000B1AF3">
                    <w:rPr>
                      <w:rFonts w:ascii="Calibri" w:hAnsi="Calibri" w:cs="Arial"/>
                      <w:sz w:val="22"/>
                      <w:szCs w:val="22"/>
                    </w:rPr>
                    <w:t>incluse</w:t>
                  </w:r>
                  <w:proofErr w:type="spellEnd"/>
                  <w:r w:rsidRPr="000B1AF3">
                    <w:rPr>
                      <w:rFonts w:ascii="Calibri" w:hAnsi="Calibri" w:cs="Arial"/>
                      <w:sz w:val="22"/>
                      <w:szCs w:val="22"/>
                    </w:rPr>
                    <w:t xml:space="preserve"> </w:t>
                  </w:r>
                  <w:proofErr w:type="spellStart"/>
                  <w:r w:rsidRPr="000B1AF3">
                    <w:rPr>
                      <w:rFonts w:ascii="Calibri" w:hAnsi="Calibri" w:cs="Arial"/>
                      <w:sz w:val="22"/>
                      <w:szCs w:val="22"/>
                    </w:rPr>
                    <w:t>în</w:t>
                  </w:r>
                  <w:proofErr w:type="spellEnd"/>
                  <w:r w:rsidRPr="000B1AF3">
                    <w:rPr>
                      <w:rFonts w:ascii="Calibri" w:hAnsi="Calibri" w:cs="Arial"/>
                      <w:sz w:val="22"/>
                      <w:szCs w:val="22"/>
                    </w:rPr>
                    <w:t xml:space="preserve"> </w:t>
                  </w:r>
                  <w:proofErr w:type="spellStart"/>
                  <w:r w:rsidRPr="000B1AF3">
                    <w:rPr>
                      <w:rFonts w:ascii="Calibri" w:hAnsi="Calibri" w:cs="Arial"/>
                      <w:sz w:val="22"/>
                      <w:szCs w:val="22"/>
                    </w:rPr>
                    <w:t>programul</w:t>
                  </w:r>
                  <w:proofErr w:type="spellEnd"/>
                  <w:r w:rsidRPr="000B1AF3">
                    <w:rPr>
                      <w:rFonts w:ascii="Calibri" w:hAnsi="Calibri" w:cs="Arial"/>
                      <w:sz w:val="22"/>
                      <w:szCs w:val="22"/>
                    </w:rPr>
                    <w:t xml:space="preserve"> de control al </w:t>
                  </w:r>
                  <w:proofErr w:type="spellStart"/>
                  <w:r w:rsidRPr="000B1AF3">
                    <w:rPr>
                      <w:rFonts w:ascii="Calibri" w:hAnsi="Calibri" w:cs="Arial"/>
                      <w:sz w:val="22"/>
                      <w:szCs w:val="22"/>
                    </w:rPr>
                    <w:t>lucrărilor</w:t>
                  </w:r>
                  <w:proofErr w:type="spellEnd"/>
                  <w:r w:rsidRPr="000B1AF3">
                    <w:rPr>
                      <w:rFonts w:ascii="Calibri" w:hAnsi="Calibri" w:cs="Arial"/>
                      <w:sz w:val="22"/>
                      <w:szCs w:val="22"/>
                    </w:rPr>
                    <w:t xml:space="preserve"> de </w:t>
                  </w:r>
                  <w:proofErr w:type="spellStart"/>
                  <w:r w:rsidRPr="000B1AF3">
                    <w:rPr>
                      <w:rFonts w:ascii="Calibri" w:hAnsi="Calibri" w:cs="Arial"/>
                      <w:sz w:val="22"/>
                      <w:szCs w:val="22"/>
                    </w:rPr>
                    <w:t>execuție</w:t>
                  </w:r>
                  <w:proofErr w:type="spellEnd"/>
                  <w:r w:rsidRPr="000B1AF3">
                    <w:rPr>
                      <w:rFonts w:ascii="Calibri" w:hAnsi="Calibri" w:cs="Arial"/>
                      <w:sz w:val="22"/>
                      <w:szCs w:val="22"/>
                    </w:rPr>
                    <w:t xml:space="preserve">, </w:t>
                  </w:r>
                  <w:proofErr w:type="spellStart"/>
                  <w:r w:rsidRPr="000B1AF3">
                    <w:rPr>
                      <w:rFonts w:ascii="Calibri" w:hAnsi="Calibri" w:cs="Arial"/>
                      <w:sz w:val="22"/>
                      <w:szCs w:val="22"/>
                    </w:rPr>
                    <w:t>avizat</w:t>
                  </w:r>
                  <w:proofErr w:type="spellEnd"/>
                  <w:r w:rsidRPr="000B1AF3">
                    <w:rPr>
                      <w:rFonts w:ascii="Calibri" w:hAnsi="Calibri" w:cs="Arial"/>
                      <w:sz w:val="22"/>
                      <w:szCs w:val="22"/>
                    </w:rPr>
                    <w:t xml:space="preserve"> de </w:t>
                  </w:r>
                  <w:proofErr w:type="spellStart"/>
                  <w:r w:rsidRPr="000B1AF3">
                    <w:rPr>
                      <w:rFonts w:ascii="Calibri" w:hAnsi="Calibri" w:cs="Arial"/>
                      <w:sz w:val="22"/>
                      <w:szCs w:val="22"/>
                    </w:rPr>
                    <w:t>către</w:t>
                  </w:r>
                  <w:proofErr w:type="spellEnd"/>
                  <w:r w:rsidRPr="000B1AF3">
                    <w:rPr>
                      <w:rFonts w:ascii="Calibri" w:hAnsi="Calibri" w:cs="Arial"/>
                      <w:sz w:val="22"/>
                      <w:szCs w:val="22"/>
                    </w:rPr>
                    <w:t xml:space="preserve"> </w:t>
                  </w:r>
                  <w:proofErr w:type="spellStart"/>
                  <w:r w:rsidRPr="000B1AF3">
                    <w:rPr>
                      <w:rFonts w:ascii="Calibri" w:hAnsi="Calibri" w:cs="Arial"/>
                      <w:sz w:val="22"/>
                      <w:szCs w:val="22"/>
                    </w:rPr>
                    <w:t>Inspectoratul</w:t>
                  </w:r>
                  <w:proofErr w:type="spellEnd"/>
                  <w:r w:rsidRPr="000B1AF3">
                    <w:rPr>
                      <w:rFonts w:ascii="Calibri" w:hAnsi="Calibri" w:cs="Arial"/>
                      <w:sz w:val="22"/>
                      <w:szCs w:val="22"/>
                    </w:rPr>
                    <w:t xml:space="preserve"> de Stat </w:t>
                  </w:r>
                  <w:proofErr w:type="spellStart"/>
                  <w:r w:rsidRPr="000B1AF3">
                    <w:rPr>
                      <w:rFonts w:ascii="Calibri" w:hAnsi="Calibri" w:cs="Arial"/>
                      <w:sz w:val="22"/>
                      <w:szCs w:val="22"/>
                    </w:rPr>
                    <w:t>în</w:t>
                  </w:r>
                  <w:proofErr w:type="spellEnd"/>
                  <w:r w:rsidRPr="000B1AF3">
                    <w:rPr>
                      <w:rFonts w:ascii="Calibri" w:hAnsi="Calibri" w:cs="Arial"/>
                      <w:sz w:val="22"/>
                      <w:szCs w:val="22"/>
                    </w:rPr>
                    <w:t xml:space="preserve"> </w:t>
                  </w:r>
                  <w:proofErr w:type="spellStart"/>
                  <w:r w:rsidRPr="000B1AF3">
                    <w:rPr>
                      <w:rFonts w:ascii="Calibri" w:hAnsi="Calibri" w:cs="Arial"/>
                      <w:sz w:val="22"/>
                      <w:szCs w:val="22"/>
                    </w:rPr>
                    <w:t>Construcții</w:t>
                  </w:r>
                  <w:proofErr w:type="spellEnd"/>
                </w:p>
              </w:tc>
              <w:tc>
                <w:tcPr>
                  <w:tcW w:w="620" w:type="pct"/>
                  <w:tcBorders>
                    <w:top w:val="single" w:sz="4" w:space="0" w:color="008080"/>
                    <w:left w:val="single" w:sz="8" w:space="0" w:color="008080"/>
                    <w:bottom w:val="single" w:sz="4" w:space="0" w:color="008080"/>
                    <w:right w:val="single" w:sz="4" w:space="0" w:color="008080"/>
                  </w:tcBorders>
                  <w:shd w:val="clear" w:color="auto" w:fill="auto"/>
                  <w:noWrap/>
                  <w:vAlign w:val="bottom"/>
                </w:tcPr>
                <w:p w14:paraId="50F06618" w14:textId="77777777" w:rsidR="00B82CAF" w:rsidRPr="000B1AF3" w:rsidRDefault="00B82CAF" w:rsidP="00B82CAF">
                  <w:pPr>
                    <w:rPr>
                      <w:rFonts w:ascii="Calibri" w:hAnsi="Calibri" w:cs="Arial"/>
                      <w:sz w:val="22"/>
                      <w:szCs w:val="22"/>
                    </w:rPr>
                  </w:pPr>
                </w:p>
              </w:tc>
              <w:tc>
                <w:tcPr>
                  <w:tcW w:w="401" w:type="pct"/>
                  <w:tcBorders>
                    <w:top w:val="nil"/>
                    <w:left w:val="nil"/>
                    <w:bottom w:val="single" w:sz="4" w:space="0" w:color="008080"/>
                    <w:right w:val="single" w:sz="8" w:space="0" w:color="008080"/>
                  </w:tcBorders>
                  <w:shd w:val="clear" w:color="auto" w:fill="auto"/>
                  <w:noWrap/>
                  <w:vAlign w:val="center"/>
                </w:tcPr>
                <w:p w14:paraId="31898BE0" w14:textId="77777777" w:rsidR="00B82CAF" w:rsidRPr="000B1AF3" w:rsidRDefault="00B82CAF" w:rsidP="00B82CAF">
                  <w:pPr>
                    <w:jc w:val="right"/>
                    <w:rPr>
                      <w:rFonts w:ascii="Calibri" w:hAnsi="Calibri" w:cs="Arial"/>
                      <w:sz w:val="22"/>
                      <w:szCs w:val="22"/>
                    </w:rPr>
                  </w:pPr>
                </w:p>
              </w:tc>
              <w:tc>
                <w:tcPr>
                  <w:tcW w:w="723" w:type="pct"/>
                  <w:tcBorders>
                    <w:top w:val="single" w:sz="4" w:space="0" w:color="008080"/>
                    <w:left w:val="nil"/>
                    <w:bottom w:val="single" w:sz="4" w:space="0" w:color="008080"/>
                    <w:right w:val="single" w:sz="4" w:space="0" w:color="008080"/>
                  </w:tcBorders>
                  <w:shd w:val="clear" w:color="auto" w:fill="auto"/>
                  <w:noWrap/>
                  <w:vAlign w:val="bottom"/>
                </w:tcPr>
                <w:p w14:paraId="04C7CC19" w14:textId="77777777" w:rsidR="00B82CAF" w:rsidRPr="000B1AF3" w:rsidRDefault="00B82CAF" w:rsidP="00B82CAF">
                  <w:pPr>
                    <w:rPr>
                      <w:rFonts w:ascii="Calibri" w:hAnsi="Calibri" w:cs="Arial"/>
                      <w:sz w:val="22"/>
                      <w:szCs w:val="22"/>
                    </w:rPr>
                  </w:pPr>
                </w:p>
              </w:tc>
              <w:tc>
                <w:tcPr>
                  <w:tcW w:w="427" w:type="pct"/>
                  <w:tcBorders>
                    <w:top w:val="nil"/>
                    <w:left w:val="nil"/>
                    <w:bottom w:val="single" w:sz="4" w:space="0" w:color="008080"/>
                    <w:right w:val="single" w:sz="8" w:space="0" w:color="008080"/>
                  </w:tcBorders>
                  <w:shd w:val="clear" w:color="auto" w:fill="auto"/>
                  <w:noWrap/>
                  <w:vAlign w:val="center"/>
                </w:tcPr>
                <w:p w14:paraId="7FED85A3" w14:textId="77777777" w:rsidR="00B82CAF" w:rsidRPr="000B1AF3" w:rsidRDefault="00B82CAF" w:rsidP="00B82CAF">
                  <w:pPr>
                    <w:jc w:val="right"/>
                    <w:rPr>
                      <w:rFonts w:ascii="Calibri" w:hAnsi="Calibri" w:cs="Arial"/>
                      <w:sz w:val="22"/>
                      <w:szCs w:val="22"/>
                    </w:rPr>
                  </w:pPr>
                </w:p>
              </w:tc>
              <w:tc>
                <w:tcPr>
                  <w:tcW w:w="658" w:type="pct"/>
                  <w:tcBorders>
                    <w:top w:val="single" w:sz="4" w:space="0" w:color="008080"/>
                    <w:left w:val="nil"/>
                    <w:bottom w:val="single" w:sz="4" w:space="0" w:color="008080"/>
                    <w:right w:val="single" w:sz="4" w:space="0" w:color="008080"/>
                  </w:tcBorders>
                  <w:shd w:val="clear" w:color="auto" w:fill="auto"/>
                  <w:noWrap/>
                  <w:vAlign w:val="bottom"/>
                </w:tcPr>
                <w:p w14:paraId="562CC503" w14:textId="77777777" w:rsidR="00B82CAF" w:rsidRPr="000B1AF3" w:rsidRDefault="00B82CAF" w:rsidP="00B82CAF">
                  <w:pPr>
                    <w:rPr>
                      <w:rFonts w:ascii="Calibri" w:hAnsi="Calibri" w:cs="Arial"/>
                      <w:sz w:val="22"/>
                      <w:szCs w:val="22"/>
                    </w:rPr>
                  </w:pPr>
                </w:p>
              </w:tc>
              <w:tc>
                <w:tcPr>
                  <w:tcW w:w="387" w:type="pct"/>
                  <w:tcBorders>
                    <w:top w:val="nil"/>
                    <w:left w:val="nil"/>
                    <w:bottom w:val="single" w:sz="4" w:space="0" w:color="008080"/>
                    <w:right w:val="single" w:sz="8" w:space="0" w:color="008080"/>
                  </w:tcBorders>
                  <w:shd w:val="clear" w:color="auto" w:fill="auto"/>
                  <w:noWrap/>
                  <w:vAlign w:val="bottom"/>
                </w:tcPr>
                <w:p w14:paraId="0E8ED53E" w14:textId="77777777" w:rsidR="00B82CAF" w:rsidRPr="000B1AF3" w:rsidRDefault="00B82CAF" w:rsidP="00B82CAF">
                  <w:pPr>
                    <w:jc w:val="right"/>
                    <w:rPr>
                      <w:rFonts w:ascii="Calibri" w:hAnsi="Calibri" w:cs="Arial"/>
                      <w:sz w:val="22"/>
                      <w:szCs w:val="22"/>
                    </w:rPr>
                  </w:pPr>
                </w:p>
              </w:tc>
            </w:tr>
            <w:tr w:rsidR="00B82CAF" w:rsidRPr="000B1AF3" w14:paraId="0C590EA2" w14:textId="77777777" w:rsidTr="00B82CAF">
              <w:trPr>
                <w:trHeight w:val="255"/>
              </w:trPr>
              <w:tc>
                <w:tcPr>
                  <w:tcW w:w="1784" w:type="pct"/>
                  <w:tcBorders>
                    <w:top w:val="nil"/>
                    <w:left w:val="single" w:sz="8" w:space="0" w:color="008080"/>
                    <w:bottom w:val="single" w:sz="4" w:space="0" w:color="008080"/>
                    <w:right w:val="nil"/>
                  </w:tcBorders>
                  <w:shd w:val="clear" w:color="auto" w:fill="auto"/>
                  <w:vAlign w:val="center"/>
                </w:tcPr>
                <w:p w14:paraId="0083876E" w14:textId="77777777" w:rsidR="00B82CAF" w:rsidRPr="000B1AF3" w:rsidRDefault="00B82CAF" w:rsidP="00B82CAF">
                  <w:pPr>
                    <w:rPr>
                      <w:rFonts w:ascii="Calibri" w:hAnsi="Calibri" w:cs="Arial"/>
                      <w:sz w:val="22"/>
                      <w:szCs w:val="22"/>
                    </w:rPr>
                  </w:pPr>
                  <w:r w:rsidRPr="000B1AF3">
                    <w:rPr>
                      <w:rFonts w:ascii="Calibri" w:hAnsi="Calibri" w:cs="Arial"/>
                      <w:sz w:val="22"/>
                      <w:szCs w:val="22"/>
                    </w:rPr>
                    <w:t>3.8.</w:t>
                  </w:r>
                  <w:r>
                    <w:rPr>
                      <w:rFonts w:ascii="Calibri" w:hAnsi="Calibri" w:cs="Arial"/>
                      <w:sz w:val="22"/>
                      <w:szCs w:val="22"/>
                    </w:rPr>
                    <w:t>2</w:t>
                  </w:r>
                  <w:r w:rsidRPr="000B1AF3">
                    <w:rPr>
                      <w:rFonts w:ascii="Calibri" w:hAnsi="Calibri" w:cs="Arial"/>
                      <w:sz w:val="22"/>
                      <w:szCs w:val="22"/>
                    </w:rPr>
                    <w:t xml:space="preserve"> </w:t>
                  </w:r>
                  <w:proofErr w:type="spellStart"/>
                  <w:r w:rsidRPr="000B1AF3">
                    <w:rPr>
                      <w:rFonts w:ascii="Calibri" w:hAnsi="Calibri" w:cs="Arial"/>
                      <w:sz w:val="22"/>
                      <w:szCs w:val="22"/>
                    </w:rPr>
                    <w:t>Dirigenție</w:t>
                  </w:r>
                  <w:proofErr w:type="spellEnd"/>
                  <w:r w:rsidRPr="000B1AF3">
                    <w:rPr>
                      <w:rFonts w:ascii="Calibri" w:hAnsi="Calibri" w:cs="Arial"/>
                      <w:sz w:val="22"/>
                      <w:szCs w:val="22"/>
                    </w:rPr>
                    <w:t xml:space="preserve"> de </w:t>
                  </w:r>
                  <w:proofErr w:type="spellStart"/>
                  <w:r w:rsidRPr="000B1AF3">
                    <w:rPr>
                      <w:rFonts w:ascii="Calibri" w:hAnsi="Calibri" w:cs="Arial"/>
                      <w:sz w:val="22"/>
                      <w:szCs w:val="22"/>
                    </w:rPr>
                    <w:t>șantier</w:t>
                  </w:r>
                  <w:proofErr w:type="spellEnd"/>
                </w:p>
              </w:tc>
              <w:tc>
                <w:tcPr>
                  <w:tcW w:w="620" w:type="pct"/>
                  <w:tcBorders>
                    <w:top w:val="single" w:sz="4" w:space="0" w:color="008080"/>
                    <w:left w:val="single" w:sz="8" w:space="0" w:color="008080"/>
                    <w:bottom w:val="single" w:sz="4" w:space="0" w:color="008080"/>
                    <w:right w:val="single" w:sz="4" w:space="0" w:color="008080"/>
                  </w:tcBorders>
                  <w:shd w:val="clear" w:color="auto" w:fill="auto"/>
                  <w:noWrap/>
                  <w:vAlign w:val="bottom"/>
                </w:tcPr>
                <w:p w14:paraId="50EF29BA" w14:textId="77777777" w:rsidR="00B82CAF" w:rsidRPr="000B1AF3" w:rsidRDefault="00B82CAF" w:rsidP="00B82CAF">
                  <w:pPr>
                    <w:rPr>
                      <w:rFonts w:ascii="Calibri" w:hAnsi="Calibri" w:cs="Arial"/>
                      <w:sz w:val="22"/>
                      <w:szCs w:val="22"/>
                    </w:rPr>
                  </w:pPr>
                </w:p>
              </w:tc>
              <w:tc>
                <w:tcPr>
                  <w:tcW w:w="401" w:type="pct"/>
                  <w:tcBorders>
                    <w:top w:val="nil"/>
                    <w:left w:val="nil"/>
                    <w:bottom w:val="single" w:sz="4" w:space="0" w:color="008080"/>
                    <w:right w:val="single" w:sz="8" w:space="0" w:color="008080"/>
                  </w:tcBorders>
                  <w:shd w:val="clear" w:color="auto" w:fill="auto"/>
                  <w:noWrap/>
                  <w:vAlign w:val="center"/>
                </w:tcPr>
                <w:p w14:paraId="0220A934" w14:textId="77777777" w:rsidR="00B82CAF" w:rsidRPr="000B1AF3" w:rsidRDefault="00B82CAF" w:rsidP="00B82CAF">
                  <w:pPr>
                    <w:jc w:val="right"/>
                    <w:rPr>
                      <w:rFonts w:ascii="Calibri" w:hAnsi="Calibri" w:cs="Arial"/>
                      <w:sz w:val="22"/>
                      <w:szCs w:val="22"/>
                    </w:rPr>
                  </w:pPr>
                </w:p>
              </w:tc>
              <w:tc>
                <w:tcPr>
                  <w:tcW w:w="723" w:type="pct"/>
                  <w:tcBorders>
                    <w:top w:val="single" w:sz="4" w:space="0" w:color="008080"/>
                    <w:left w:val="nil"/>
                    <w:bottom w:val="single" w:sz="4" w:space="0" w:color="008080"/>
                    <w:right w:val="single" w:sz="4" w:space="0" w:color="008080"/>
                  </w:tcBorders>
                  <w:shd w:val="clear" w:color="auto" w:fill="auto"/>
                  <w:noWrap/>
                  <w:vAlign w:val="bottom"/>
                </w:tcPr>
                <w:p w14:paraId="3A07ECA8" w14:textId="77777777" w:rsidR="00B82CAF" w:rsidRPr="000B1AF3" w:rsidRDefault="00B82CAF" w:rsidP="00B82CAF">
                  <w:pPr>
                    <w:rPr>
                      <w:rFonts w:ascii="Calibri" w:hAnsi="Calibri" w:cs="Arial"/>
                      <w:sz w:val="22"/>
                      <w:szCs w:val="22"/>
                    </w:rPr>
                  </w:pPr>
                </w:p>
              </w:tc>
              <w:tc>
                <w:tcPr>
                  <w:tcW w:w="427" w:type="pct"/>
                  <w:tcBorders>
                    <w:top w:val="nil"/>
                    <w:left w:val="nil"/>
                    <w:bottom w:val="single" w:sz="4" w:space="0" w:color="008080"/>
                    <w:right w:val="single" w:sz="8" w:space="0" w:color="008080"/>
                  </w:tcBorders>
                  <w:shd w:val="clear" w:color="auto" w:fill="auto"/>
                  <w:noWrap/>
                  <w:vAlign w:val="center"/>
                </w:tcPr>
                <w:p w14:paraId="5D0ECEC9" w14:textId="77777777" w:rsidR="00B82CAF" w:rsidRPr="000B1AF3" w:rsidRDefault="00B82CAF" w:rsidP="00B82CAF">
                  <w:pPr>
                    <w:jc w:val="right"/>
                    <w:rPr>
                      <w:rFonts w:ascii="Calibri" w:hAnsi="Calibri" w:cs="Arial"/>
                      <w:sz w:val="22"/>
                      <w:szCs w:val="22"/>
                    </w:rPr>
                  </w:pPr>
                </w:p>
              </w:tc>
              <w:tc>
                <w:tcPr>
                  <w:tcW w:w="658" w:type="pct"/>
                  <w:tcBorders>
                    <w:top w:val="single" w:sz="4" w:space="0" w:color="008080"/>
                    <w:left w:val="nil"/>
                    <w:bottom w:val="single" w:sz="4" w:space="0" w:color="008080"/>
                    <w:right w:val="single" w:sz="4" w:space="0" w:color="008080"/>
                  </w:tcBorders>
                  <w:shd w:val="clear" w:color="auto" w:fill="auto"/>
                  <w:noWrap/>
                  <w:vAlign w:val="bottom"/>
                </w:tcPr>
                <w:p w14:paraId="1C1FD920" w14:textId="77777777" w:rsidR="00B82CAF" w:rsidRPr="000B1AF3" w:rsidRDefault="00B82CAF" w:rsidP="00B82CAF">
                  <w:pPr>
                    <w:rPr>
                      <w:rFonts w:ascii="Calibri" w:hAnsi="Calibri" w:cs="Arial"/>
                      <w:sz w:val="22"/>
                      <w:szCs w:val="22"/>
                    </w:rPr>
                  </w:pPr>
                </w:p>
              </w:tc>
              <w:tc>
                <w:tcPr>
                  <w:tcW w:w="387" w:type="pct"/>
                  <w:tcBorders>
                    <w:top w:val="nil"/>
                    <w:left w:val="nil"/>
                    <w:bottom w:val="single" w:sz="4" w:space="0" w:color="008080"/>
                    <w:right w:val="single" w:sz="8" w:space="0" w:color="008080"/>
                  </w:tcBorders>
                  <w:shd w:val="clear" w:color="auto" w:fill="auto"/>
                  <w:noWrap/>
                  <w:vAlign w:val="bottom"/>
                </w:tcPr>
                <w:p w14:paraId="0CD96DE1" w14:textId="77777777" w:rsidR="00B82CAF" w:rsidRPr="000B1AF3" w:rsidRDefault="00B82CAF" w:rsidP="00B82CAF">
                  <w:pPr>
                    <w:jc w:val="right"/>
                    <w:rPr>
                      <w:rFonts w:ascii="Calibri" w:hAnsi="Calibri" w:cs="Arial"/>
                      <w:sz w:val="22"/>
                      <w:szCs w:val="22"/>
                    </w:rPr>
                  </w:pPr>
                </w:p>
              </w:tc>
            </w:tr>
            <w:tr w:rsidR="00B82CAF" w:rsidRPr="000B1AF3" w14:paraId="2EBD3952" w14:textId="77777777" w:rsidTr="00B82CAF">
              <w:trPr>
                <w:trHeight w:val="255"/>
              </w:trPr>
              <w:tc>
                <w:tcPr>
                  <w:tcW w:w="1784" w:type="pct"/>
                  <w:tcBorders>
                    <w:top w:val="nil"/>
                    <w:left w:val="single" w:sz="8" w:space="0" w:color="008080"/>
                    <w:bottom w:val="single" w:sz="4" w:space="0" w:color="008080"/>
                    <w:right w:val="nil"/>
                  </w:tcBorders>
                  <w:shd w:val="clear" w:color="auto" w:fill="auto"/>
                  <w:vAlign w:val="center"/>
                </w:tcPr>
                <w:p w14:paraId="4F9311AD" w14:textId="77777777" w:rsidR="00B82CAF" w:rsidRPr="000B1AF3" w:rsidRDefault="00B82CAF" w:rsidP="00B82CAF">
                  <w:pPr>
                    <w:rPr>
                      <w:rFonts w:ascii="Calibri" w:hAnsi="Calibri" w:cs="Arial"/>
                      <w:sz w:val="22"/>
                      <w:szCs w:val="22"/>
                    </w:rPr>
                  </w:pPr>
                  <w:r w:rsidRPr="000B1AF3">
                    <w:rPr>
                      <w:rFonts w:ascii="Calibri" w:hAnsi="Calibri" w:cs="Arial"/>
                      <w:sz w:val="22"/>
                      <w:szCs w:val="22"/>
                    </w:rPr>
                    <w:lastRenderedPageBreak/>
                    <w:t xml:space="preserve">3.9 </w:t>
                  </w:r>
                  <w:proofErr w:type="spellStart"/>
                  <w:r w:rsidRPr="000B1AF3">
                    <w:rPr>
                      <w:rFonts w:ascii="Calibri" w:hAnsi="Calibri" w:cs="Arial"/>
                      <w:sz w:val="22"/>
                      <w:szCs w:val="22"/>
                    </w:rPr>
                    <w:t>Studii</w:t>
                  </w:r>
                  <w:proofErr w:type="spellEnd"/>
                  <w:r w:rsidRPr="000B1AF3">
                    <w:rPr>
                      <w:rFonts w:ascii="Calibri" w:hAnsi="Calibri" w:cs="Arial"/>
                      <w:sz w:val="22"/>
                      <w:szCs w:val="22"/>
                    </w:rPr>
                    <w:t>/</w:t>
                  </w:r>
                  <w:proofErr w:type="spellStart"/>
                  <w:r w:rsidRPr="000B1AF3">
                    <w:rPr>
                      <w:rFonts w:ascii="Calibri" w:hAnsi="Calibri" w:cs="Arial"/>
                      <w:sz w:val="22"/>
                      <w:szCs w:val="22"/>
                    </w:rPr>
                    <w:t>Planuri</w:t>
                  </w:r>
                  <w:proofErr w:type="spellEnd"/>
                  <w:r w:rsidRPr="000B1AF3">
                    <w:rPr>
                      <w:rFonts w:ascii="Calibri" w:hAnsi="Calibri" w:cs="Arial"/>
                      <w:b/>
                      <w:bCs/>
                      <w:sz w:val="22"/>
                      <w:szCs w:val="22"/>
                    </w:rPr>
                    <w:t xml:space="preserve">. </w:t>
                  </w:r>
                  <w:proofErr w:type="spellStart"/>
                  <w:r w:rsidRPr="000B1AF3">
                    <w:rPr>
                      <w:rFonts w:ascii="Calibri" w:hAnsi="Calibri" w:cs="Arial"/>
                      <w:bCs/>
                      <w:i/>
                      <w:sz w:val="22"/>
                      <w:szCs w:val="22"/>
                    </w:rPr>
                    <w:t>Elaborarea</w:t>
                  </w:r>
                  <w:proofErr w:type="spellEnd"/>
                  <w:r w:rsidRPr="000B1AF3">
                    <w:rPr>
                      <w:rFonts w:ascii="Calibri" w:hAnsi="Calibri" w:cs="Arial"/>
                      <w:bCs/>
                      <w:i/>
                      <w:sz w:val="22"/>
                      <w:szCs w:val="22"/>
                    </w:rPr>
                    <w:t xml:space="preserve"> </w:t>
                  </w:r>
                  <w:proofErr w:type="spellStart"/>
                  <w:r w:rsidRPr="000B1AF3">
                    <w:rPr>
                      <w:rFonts w:ascii="Calibri" w:hAnsi="Calibri" w:cs="Arial"/>
                      <w:bCs/>
                      <w:i/>
                      <w:sz w:val="22"/>
                      <w:szCs w:val="22"/>
                    </w:rPr>
                    <w:t>studiilor</w:t>
                  </w:r>
                  <w:proofErr w:type="spellEnd"/>
                  <w:r w:rsidRPr="000B1AF3">
                    <w:rPr>
                      <w:rFonts w:ascii="Calibri" w:hAnsi="Calibri" w:cs="Arial"/>
                      <w:bCs/>
                      <w:i/>
                      <w:sz w:val="22"/>
                      <w:szCs w:val="22"/>
                    </w:rPr>
                    <w:t xml:space="preserve"> </w:t>
                  </w:r>
                  <w:proofErr w:type="spellStart"/>
                  <w:r w:rsidRPr="000B1AF3">
                    <w:rPr>
                      <w:rFonts w:ascii="Calibri" w:hAnsi="Calibri" w:cs="Arial"/>
                      <w:bCs/>
                      <w:i/>
                      <w:sz w:val="22"/>
                      <w:szCs w:val="22"/>
                    </w:rPr>
                    <w:t>și</w:t>
                  </w:r>
                  <w:proofErr w:type="spellEnd"/>
                  <w:r w:rsidRPr="000B1AF3">
                    <w:rPr>
                      <w:rFonts w:ascii="Calibri" w:hAnsi="Calibri" w:cs="Arial"/>
                      <w:bCs/>
                      <w:i/>
                      <w:sz w:val="22"/>
                      <w:szCs w:val="22"/>
                    </w:rPr>
                    <w:t xml:space="preserve"> </w:t>
                  </w:r>
                  <w:proofErr w:type="spellStart"/>
                  <w:r w:rsidRPr="000B1AF3">
                    <w:rPr>
                      <w:rFonts w:ascii="Calibri" w:hAnsi="Calibri" w:cs="Arial"/>
                      <w:bCs/>
                      <w:i/>
                      <w:sz w:val="22"/>
                      <w:szCs w:val="22"/>
                    </w:rPr>
                    <w:t>planurilor</w:t>
                  </w:r>
                  <w:proofErr w:type="spellEnd"/>
                  <w:r w:rsidRPr="000B1AF3">
                    <w:rPr>
                      <w:rFonts w:ascii="Calibri" w:hAnsi="Calibri" w:cs="Arial"/>
                      <w:bCs/>
                      <w:i/>
                      <w:sz w:val="22"/>
                      <w:szCs w:val="22"/>
                    </w:rPr>
                    <w:t xml:space="preserve"> de marketing </w:t>
                  </w:r>
                  <w:proofErr w:type="spellStart"/>
                  <w:r w:rsidRPr="000B1AF3">
                    <w:rPr>
                      <w:rFonts w:ascii="Calibri" w:hAnsi="Calibri" w:cs="Arial"/>
                      <w:bCs/>
                      <w:i/>
                      <w:sz w:val="22"/>
                      <w:szCs w:val="22"/>
                    </w:rPr>
                    <w:t>asociate</w:t>
                  </w:r>
                  <w:proofErr w:type="spellEnd"/>
                  <w:r w:rsidRPr="000B1AF3">
                    <w:rPr>
                      <w:rFonts w:ascii="Calibri" w:hAnsi="Calibri" w:cs="Arial"/>
                      <w:bCs/>
                      <w:i/>
                      <w:sz w:val="22"/>
                      <w:szCs w:val="22"/>
                    </w:rPr>
                    <w:t xml:space="preserve"> </w:t>
                  </w:r>
                  <w:proofErr w:type="spellStart"/>
                  <w:r w:rsidRPr="000B1AF3">
                    <w:rPr>
                      <w:rFonts w:ascii="Calibri" w:hAnsi="Calibri" w:cs="Arial"/>
                      <w:bCs/>
                      <w:i/>
                      <w:sz w:val="22"/>
                      <w:szCs w:val="22"/>
                    </w:rPr>
                    <w:t>proiectului</w:t>
                  </w:r>
                  <w:proofErr w:type="spellEnd"/>
                  <w:r w:rsidRPr="000B1AF3">
                    <w:rPr>
                      <w:rFonts w:ascii="Calibri" w:hAnsi="Calibri" w:cs="Arial"/>
                      <w:bCs/>
                      <w:i/>
                      <w:sz w:val="22"/>
                      <w:szCs w:val="22"/>
                    </w:rPr>
                    <w:t xml:space="preserve">, inclusive </w:t>
                  </w:r>
                  <w:proofErr w:type="spellStart"/>
                  <w:r w:rsidRPr="000B1AF3">
                    <w:rPr>
                      <w:rFonts w:ascii="Calibri" w:hAnsi="Calibri" w:cs="Arial"/>
                      <w:bCs/>
                      <w:i/>
                      <w:sz w:val="22"/>
                      <w:szCs w:val="22"/>
                    </w:rPr>
                    <w:t>analize</w:t>
                  </w:r>
                  <w:proofErr w:type="spellEnd"/>
                  <w:r w:rsidRPr="000B1AF3">
                    <w:rPr>
                      <w:rFonts w:ascii="Calibri" w:hAnsi="Calibri" w:cs="Arial"/>
                      <w:bCs/>
                      <w:i/>
                      <w:sz w:val="22"/>
                      <w:szCs w:val="22"/>
                    </w:rPr>
                    <w:t xml:space="preserve"> de </w:t>
                  </w:r>
                  <w:proofErr w:type="spellStart"/>
                  <w:r w:rsidRPr="000B1AF3">
                    <w:rPr>
                      <w:rFonts w:ascii="Calibri" w:hAnsi="Calibri" w:cs="Arial"/>
                      <w:bCs/>
                      <w:i/>
                      <w:sz w:val="22"/>
                      <w:szCs w:val="22"/>
                    </w:rPr>
                    <w:t>piata</w:t>
                  </w:r>
                  <w:proofErr w:type="spellEnd"/>
                  <w:r w:rsidRPr="000B1AF3">
                    <w:rPr>
                      <w:rFonts w:ascii="Calibri" w:hAnsi="Calibri" w:cs="Arial"/>
                      <w:bCs/>
                      <w:i/>
                      <w:sz w:val="22"/>
                      <w:szCs w:val="22"/>
                    </w:rPr>
                    <w:t xml:space="preserve">, </w:t>
                  </w:r>
                  <w:proofErr w:type="spellStart"/>
                  <w:r w:rsidRPr="000B1AF3">
                    <w:rPr>
                      <w:rFonts w:ascii="Calibri" w:hAnsi="Calibri" w:cs="Arial"/>
                      <w:bCs/>
                      <w:i/>
                      <w:sz w:val="22"/>
                      <w:szCs w:val="22"/>
                    </w:rPr>
                    <w:t>conceptul</w:t>
                  </w:r>
                  <w:proofErr w:type="spellEnd"/>
                  <w:r w:rsidRPr="000B1AF3">
                    <w:rPr>
                      <w:rFonts w:ascii="Calibri" w:hAnsi="Calibri" w:cs="Arial"/>
                      <w:bCs/>
                      <w:i/>
                      <w:sz w:val="22"/>
                      <w:szCs w:val="22"/>
                    </w:rPr>
                    <w:t xml:space="preserve"> de marketing</w:t>
                  </w:r>
                </w:p>
              </w:tc>
              <w:tc>
                <w:tcPr>
                  <w:tcW w:w="620" w:type="pct"/>
                  <w:tcBorders>
                    <w:top w:val="single" w:sz="4" w:space="0" w:color="008080"/>
                    <w:left w:val="single" w:sz="8" w:space="0" w:color="008080"/>
                    <w:bottom w:val="single" w:sz="4" w:space="0" w:color="008080"/>
                    <w:right w:val="single" w:sz="4" w:space="0" w:color="008080"/>
                  </w:tcBorders>
                  <w:shd w:val="clear" w:color="auto" w:fill="auto"/>
                  <w:noWrap/>
                  <w:vAlign w:val="bottom"/>
                </w:tcPr>
                <w:p w14:paraId="5819F5DC" w14:textId="77777777" w:rsidR="00B82CAF" w:rsidRPr="000B1AF3" w:rsidRDefault="00B82CAF" w:rsidP="00B82CAF">
                  <w:pPr>
                    <w:rPr>
                      <w:rFonts w:ascii="Calibri" w:hAnsi="Calibri" w:cs="Arial"/>
                      <w:sz w:val="22"/>
                      <w:szCs w:val="22"/>
                    </w:rPr>
                  </w:pPr>
                </w:p>
              </w:tc>
              <w:tc>
                <w:tcPr>
                  <w:tcW w:w="401" w:type="pct"/>
                  <w:tcBorders>
                    <w:top w:val="nil"/>
                    <w:left w:val="nil"/>
                    <w:bottom w:val="single" w:sz="4" w:space="0" w:color="008080"/>
                    <w:right w:val="single" w:sz="8" w:space="0" w:color="008080"/>
                  </w:tcBorders>
                  <w:shd w:val="clear" w:color="auto" w:fill="auto"/>
                  <w:noWrap/>
                  <w:vAlign w:val="center"/>
                </w:tcPr>
                <w:p w14:paraId="76F9D4DB" w14:textId="77777777" w:rsidR="00B82CAF" w:rsidRPr="000B1AF3" w:rsidRDefault="00B82CAF" w:rsidP="00B82CAF">
                  <w:pPr>
                    <w:jc w:val="right"/>
                    <w:rPr>
                      <w:rFonts w:ascii="Calibri" w:hAnsi="Calibri" w:cs="Arial"/>
                      <w:sz w:val="22"/>
                      <w:szCs w:val="22"/>
                    </w:rPr>
                  </w:pPr>
                </w:p>
              </w:tc>
              <w:tc>
                <w:tcPr>
                  <w:tcW w:w="723" w:type="pct"/>
                  <w:tcBorders>
                    <w:top w:val="single" w:sz="4" w:space="0" w:color="008080"/>
                    <w:left w:val="nil"/>
                    <w:bottom w:val="single" w:sz="4" w:space="0" w:color="008080"/>
                    <w:right w:val="single" w:sz="4" w:space="0" w:color="008080"/>
                  </w:tcBorders>
                  <w:shd w:val="clear" w:color="auto" w:fill="auto"/>
                  <w:noWrap/>
                  <w:vAlign w:val="bottom"/>
                </w:tcPr>
                <w:p w14:paraId="6967D0E3" w14:textId="77777777" w:rsidR="00B82CAF" w:rsidRPr="000B1AF3" w:rsidRDefault="00B82CAF" w:rsidP="00B82CAF">
                  <w:pPr>
                    <w:rPr>
                      <w:rFonts w:ascii="Calibri" w:hAnsi="Calibri" w:cs="Arial"/>
                      <w:sz w:val="22"/>
                      <w:szCs w:val="22"/>
                    </w:rPr>
                  </w:pPr>
                </w:p>
              </w:tc>
              <w:tc>
                <w:tcPr>
                  <w:tcW w:w="427" w:type="pct"/>
                  <w:tcBorders>
                    <w:top w:val="nil"/>
                    <w:left w:val="nil"/>
                    <w:bottom w:val="single" w:sz="4" w:space="0" w:color="008080"/>
                    <w:right w:val="single" w:sz="8" w:space="0" w:color="008080"/>
                  </w:tcBorders>
                  <w:shd w:val="clear" w:color="auto" w:fill="auto"/>
                  <w:noWrap/>
                  <w:vAlign w:val="center"/>
                </w:tcPr>
                <w:p w14:paraId="4EC59411" w14:textId="77777777" w:rsidR="00B82CAF" w:rsidRPr="000B1AF3" w:rsidRDefault="00B82CAF" w:rsidP="00B82CAF">
                  <w:pPr>
                    <w:jc w:val="right"/>
                    <w:rPr>
                      <w:rFonts w:ascii="Calibri" w:hAnsi="Calibri" w:cs="Arial"/>
                      <w:sz w:val="22"/>
                      <w:szCs w:val="22"/>
                    </w:rPr>
                  </w:pPr>
                </w:p>
              </w:tc>
              <w:tc>
                <w:tcPr>
                  <w:tcW w:w="658" w:type="pct"/>
                  <w:tcBorders>
                    <w:top w:val="single" w:sz="4" w:space="0" w:color="008080"/>
                    <w:left w:val="nil"/>
                    <w:bottom w:val="single" w:sz="4" w:space="0" w:color="008080"/>
                    <w:right w:val="single" w:sz="4" w:space="0" w:color="008080"/>
                  </w:tcBorders>
                  <w:shd w:val="clear" w:color="auto" w:fill="auto"/>
                  <w:noWrap/>
                  <w:vAlign w:val="bottom"/>
                </w:tcPr>
                <w:p w14:paraId="0CCE36D5" w14:textId="77777777" w:rsidR="00B82CAF" w:rsidRPr="000B1AF3" w:rsidRDefault="00B82CAF" w:rsidP="00B82CAF">
                  <w:pPr>
                    <w:rPr>
                      <w:rFonts w:ascii="Calibri" w:hAnsi="Calibri" w:cs="Arial"/>
                      <w:sz w:val="22"/>
                      <w:szCs w:val="22"/>
                    </w:rPr>
                  </w:pPr>
                </w:p>
              </w:tc>
              <w:tc>
                <w:tcPr>
                  <w:tcW w:w="387" w:type="pct"/>
                  <w:tcBorders>
                    <w:top w:val="nil"/>
                    <w:left w:val="nil"/>
                    <w:bottom w:val="single" w:sz="4" w:space="0" w:color="008080"/>
                    <w:right w:val="single" w:sz="8" w:space="0" w:color="008080"/>
                  </w:tcBorders>
                  <w:shd w:val="clear" w:color="auto" w:fill="auto"/>
                  <w:noWrap/>
                  <w:vAlign w:val="bottom"/>
                </w:tcPr>
                <w:p w14:paraId="5E1A3702" w14:textId="77777777" w:rsidR="00B82CAF" w:rsidRPr="000B1AF3" w:rsidRDefault="00B82CAF" w:rsidP="00B82CAF">
                  <w:pPr>
                    <w:jc w:val="right"/>
                    <w:rPr>
                      <w:rFonts w:ascii="Calibri" w:hAnsi="Calibri" w:cs="Arial"/>
                      <w:sz w:val="22"/>
                      <w:szCs w:val="22"/>
                    </w:rPr>
                  </w:pPr>
                </w:p>
              </w:tc>
            </w:tr>
            <w:tr w:rsidR="00B82CAF" w:rsidRPr="000B1AF3" w14:paraId="4CC0C687" w14:textId="77777777" w:rsidTr="00B82CAF">
              <w:trPr>
                <w:trHeight w:val="255"/>
              </w:trPr>
              <w:tc>
                <w:tcPr>
                  <w:tcW w:w="1784" w:type="pct"/>
                  <w:tcBorders>
                    <w:top w:val="nil"/>
                    <w:left w:val="single" w:sz="8" w:space="0" w:color="008080"/>
                    <w:bottom w:val="single" w:sz="4" w:space="0" w:color="008080"/>
                    <w:right w:val="nil"/>
                  </w:tcBorders>
                  <w:shd w:val="clear" w:color="auto" w:fill="auto"/>
                  <w:vAlign w:val="center"/>
                </w:tcPr>
                <w:p w14:paraId="2C4CC05A" w14:textId="77777777" w:rsidR="00B82CAF" w:rsidRPr="000B1AF3" w:rsidRDefault="00B82CAF" w:rsidP="00B82CAF">
                  <w:pPr>
                    <w:rPr>
                      <w:rFonts w:ascii="Calibri" w:hAnsi="Calibri" w:cs="Arial"/>
                      <w:sz w:val="22"/>
                      <w:szCs w:val="22"/>
                    </w:rPr>
                  </w:pPr>
                  <w:proofErr w:type="spellStart"/>
                  <w:r w:rsidRPr="00994683">
                    <w:rPr>
                      <w:rFonts w:ascii="Calibri" w:hAnsi="Calibri" w:cs="Arial"/>
                      <w:sz w:val="22"/>
                      <w:szCs w:val="22"/>
                    </w:rPr>
                    <w:t>Verificare</w:t>
                  </w:r>
                  <w:proofErr w:type="spellEnd"/>
                  <w:r w:rsidRPr="00994683">
                    <w:rPr>
                      <w:rFonts w:ascii="Calibri" w:hAnsi="Calibri" w:cs="Arial"/>
                      <w:sz w:val="22"/>
                      <w:szCs w:val="22"/>
                    </w:rPr>
                    <w:t xml:space="preserve"> </w:t>
                  </w:r>
                  <w:proofErr w:type="spellStart"/>
                  <w:r w:rsidRPr="00994683">
                    <w:rPr>
                      <w:rFonts w:ascii="Calibri" w:hAnsi="Calibri" w:cs="Arial"/>
                      <w:sz w:val="22"/>
                      <w:szCs w:val="22"/>
                    </w:rPr>
                    <w:t>încadrare</w:t>
                  </w:r>
                  <w:proofErr w:type="spellEnd"/>
                  <w:r w:rsidRPr="00994683">
                    <w:rPr>
                      <w:rFonts w:ascii="Calibri" w:hAnsi="Calibri" w:cs="Arial"/>
                      <w:sz w:val="22"/>
                      <w:szCs w:val="22"/>
                    </w:rPr>
                    <w:t xml:space="preserve"> </w:t>
                  </w:r>
                  <w:proofErr w:type="spellStart"/>
                  <w:r w:rsidRPr="00994683">
                    <w:rPr>
                      <w:rFonts w:ascii="Calibri" w:hAnsi="Calibri" w:cs="Arial"/>
                      <w:sz w:val="22"/>
                      <w:szCs w:val="22"/>
                    </w:rPr>
                    <w:t>cheltuieli</w:t>
                  </w:r>
                  <w:proofErr w:type="spellEnd"/>
                  <w:r w:rsidRPr="00994683">
                    <w:rPr>
                      <w:rFonts w:ascii="Calibri" w:hAnsi="Calibri" w:cs="Arial"/>
                      <w:sz w:val="22"/>
                      <w:szCs w:val="22"/>
                    </w:rPr>
                    <w:t xml:space="preserve"> </w:t>
                  </w:r>
                  <w:proofErr w:type="spellStart"/>
                  <w:r w:rsidRPr="00994683">
                    <w:rPr>
                      <w:rFonts w:ascii="Calibri" w:hAnsi="Calibri" w:cs="Arial"/>
                      <w:sz w:val="22"/>
                      <w:szCs w:val="22"/>
                    </w:rPr>
                    <w:t>capitolu</w:t>
                  </w:r>
                  <w:r>
                    <w:rPr>
                      <w:rFonts w:ascii="Calibri" w:hAnsi="Calibri" w:cs="Arial"/>
                      <w:sz w:val="22"/>
                      <w:szCs w:val="22"/>
                    </w:rPr>
                    <w:t>L</w:t>
                  </w:r>
                  <w:proofErr w:type="spellEnd"/>
                  <w:r>
                    <w:rPr>
                      <w:rFonts w:ascii="Calibri" w:hAnsi="Calibri" w:cs="Arial"/>
                      <w:sz w:val="22"/>
                      <w:szCs w:val="22"/>
                    </w:rPr>
                    <w:t xml:space="preserve"> 3</w:t>
                  </w:r>
                </w:p>
              </w:tc>
              <w:tc>
                <w:tcPr>
                  <w:tcW w:w="620" w:type="pct"/>
                  <w:tcBorders>
                    <w:top w:val="single" w:sz="4" w:space="0" w:color="008080"/>
                    <w:left w:val="single" w:sz="8" w:space="0" w:color="008080"/>
                    <w:bottom w:val="single" w:sz="4" w:space="0" w:color="008080"/>
                    <w:right w:val="single" w:sz="4" w:space="0" w:color="008080"/>
                  </w:tcBorders>
                  <w:shd w:val="clear" w:color="auto" w:fill="auto"/>
                  <w:noWrap/>
                  <w:vAlign w:val="bottom"/>
                </w:tcPr>
                <w:p w14:paraId="177C1411" w14:textId="77777777" w:rsidR="00B82CAF" w:rsidRPr="000B1AF3" w:rsidRDefault="00B82CAF" w:rsidP="00B82CAF">
                  <w:pPr>
                    <w:rPr>
                      <w:rFonts w:ascii="Calibri" w:hAnsi="Calibri" w:cs="Arial"/>
                      <w:sz w:val="22"/>
                      <w:szCs w:val="22"/>
                    </w:rPr>
                  </w:pPr>
                </w:p>
              </w:tc>
              <w:tc>
                <w:tcPr>
                  <w:tcW w:w="401" w:type="pct"/>
                  <w:tcBorders>
                    <w:top w:val="nil"/>
                    <w:left w:val="nil"/>
                    <w:bottom w:val="single" w:sz="4" w:space="0" w:color="008080"/>
                    <w:right w:val="single" w:sz="8" w:space="0" w:color="008080"/>
                  </w:tcBorders>
                  <w:shd w:val="clear" w:color="auto" w:fill="auto"/>
                  <w:noWrap/>
                  <w:vAlign w:val="center"/>
                </w:tcPr>
                <w:p w14:paraId="0E1A7BB6" w14:textId="77777777" w:rsidR="00B82CAF" w:rsidRPr="000B1AF3" w:rsidRDefault="00B82CAF" w:rsidP="00B82CAF">
                  <w:pPr>
                    <w:jc w:val="right"/>
                    <w:rPr>
                      <w:rFonts w:ascii="Calibri" w:hAnsi="Calibri" w:cs="Arial"/>
                      <w:sz w:val="22"/>
                      <w:szCs w:val="22"/>
                    </w:rPr>
                  </w:pPr>
                </w:p>
              </w:tc>
              <w:tc>
                <w:tcPr>
                  <w:tcW w:w="723" w:type="pct"/>
                  <w:tcBorders>
                    <w:top w:val="single" w:sz="4" w:space="0" w:color="008080"/>
                    <w:left w:val="nil"/>
                    <w:bottom w:val="single" w:sz="4" w:space="0" w:color="008080"/>
                    <w:right w:val="single" w:sz="4" w:space="0" w:color="008080"/>
                  </w:tcBorders>
                  <w:shd w:val="clear" w:color="auto" w:fill="auto"/>
                  <w:noWrap/>
                  <w:vAlign w:val="bottom"/>
                </w:tcPr>
                <w:p w14:paraId="2908BD0D" w14:textId="77777777" w:rsidR="00B82CAF" w:rsidRPr="000B1AF3" w:rsidRDefault="00B82CAF" w:rsidP="00B82CAF">
                  <w:pPr>
                    <w:rPr>
                      <w:rFonts w:ascii="Calibri" w:hAnsi="Calibri" w:cs="Arial"/>
                      <w:sz w:val="22"/>
                      <w:szCs w:val="22"/>
                    </w:rPr>
                  </w:pPr>
                </w:p>
              </w:tc>
              <w:tc>
                <w:tcPr>
                  <w:tcW w:w="427" w:type="pct"/>
                  <w:tcBorders>
                    <w:top w:val="nil"/>
                    <w:left w:val="nil"/>
                    <w:bottom w:val="single" w:sz="4" w:space="0" w:color="008080"/>
                    <w:right w:val="single" w:sz="8" w:space="0" w:color="008080"/>
                  </w:tcBorders>
                  <w:shd w:val="clear" w:color="auto" w:fill="auto"/>
                  <w:noWrap/>
                  <w:vAlign w:val="center"/>
                </w:tcPr>
                <w:p w14:paraId="4F495D96" w14:textId="77777777" w:rsidR="00B82CAF" w:rsidRPr="000B1AF3" w:rsidRDefault="00B82CAF" w:rsidP="00B82CAF">
                  <w:pPr>
                    <w:jc w:val="right"/>
                    <w:rPr>
                      <w:rFonts w:ascii="Calibri" w:hAnsi="Calibri" w:cs="Arial"/>
                      <w:sz w:val="22"/>
                      <w:szCs w:val="22"/>
                    </w:rPr>
                  </w:pPr>
                </w:p>
              </w:tc>
              <w:tc>
                <w:tcPr>
                  <w:tcW w:w="658" w:type="pct"/>
                  <w:tcBorders>
                    <w:top w:val="single" w:sz="4" w:space="0" w:color="008080"/>
                    <w:left w:val="nil"/>
                    <w:bottom w:val="single" w:sz="4" w:space="0" w:color="008080"/>
                    <w:right w:val="single" w:sz="4" w:space="0" w:color="008080"/>
                  </w:tcBorders>
                  <w:shd w:val="clear" w:color="auto" w:fill="auto"/>
                  <w:noWrap/>
                  <w:vAlign w:val="bottom"/>
                </w:tcPr>
                <w:p w14:paraId="4C98105E" w14:textId="77777777" w:rsidR="00B82CAF" w:rsidRPr="000B1AF3" w:rsidRDefault="00B82CAF" w:rsidP="00B82CAF">
                  <w:pPr>
                    <w:rPr>
                      <w:rFonts w:ascii="Calibri" w:hAnsi="Calibri" w:cs="Arial"/>
                      <w:sz w:val="22"/>
                      <w:szCs w:val="22"/>
                    </w:rPr>
                  </w:pPr>
                </w:p>
              </w:tc>
              <w:tc>
                <w:tcPr>
                  <w:tcW w:w="387" w:type="pct"/>
                  <w:tcBorders>
                    <w:top w:val="nil"/>
                    <w:left w:val="nil"/>
                    <w:bottom w:val="single" w:sz="4" w:space="0" w:color="008080"/>
                    <w:right w:val="single" w:sz="8" w:space="0" w:color="008080"/>
                  </w:tcBorders>
                  <w:shd w:val="clear" w:color="auto" w:fill="auto"/>
                  <w:noWrap/>
                  <w:vAlign w:val="bottom"/>
                </w:tcPr>
                <w:p w14:paraId="00B8CDEE" w14:textId="77777777" w:rsidR="00B82CAF" w:rsidRPr="000B1AF3" w:rsidRDefault="00B82CAF" w:rsidP="00B82CAF">
                  <w:pPr>
                    <w:jc w:val="right"/>
                    <w:rPr>
                      <w:rFonts w:ascii="Calibri" w:hAnsi="Calibri" w:cs="Arial"/>
                      <w:sz w:val="22"/>
                      <w:szCs w:val="22"/>
                    </w:rPr>
                  </w:pPr>
                </w:p>
              </w:tc>
            </w:tr>
            <w:tr w:rsidR="00B82CAF" w:rsidRPr="000B1AF3" w14:paraId="6A0AB36B" w14:textId="77777777" w:rsidTr="00B82CAF">
              <w:trPr>
                <w:trHeight w:val="255"/>
              </w:trPr>
              <w:tc>
                <w:tcPr>
                  <w:tcW w:w="1784" w:type="pct"/>
                  <w:tcBorders>
                    <w:top w:val="nil"/>
                    <w:left w:val="single" w:sz="8" w:space="0" w:color="008080"/>
                    <w:bottom w:val="single" w:sz="4" w:space="0" w:color="008080"/>
                    <w:right w:val="nil"/>
                  </w:tcBorders>
                  <w:shd w:val="clear" w:color="auto" w:fill="auto"/>
                  <w:noWrap/>
                  <w:vAlign w:val="bottom"/>
                </w:tcPr>
                <w:p w14:paraId="1A8D032F" w14:textId="77777777" w:rsidR="00B82CAF" w:rsidRPr="000B1AF3" w:rsidRDefault="00B82CAF" w:rsidP="00B82CAF">
                  <w:pPr>
                    <w:rPr>
                      <w:rFonts w:ascii="Calibri" w:hAnsi="Calibri" w:cs="Arial"/>
                      <w:b/>
                      <w:bCs/>
                      <w:sz w:val="22"/>
                      <w:szCs w:val="22"/>
                      <w:lang w:val="it-IT"/>
                    </w:rPr>
                  </w:pPr>
                  <w:r w:rsidRPr="000B1AF3">
                    <w:rPr>
                      <w:rFonts w:ascii="Calibri" w:hAnsi="Calibri" w:cs="Arial"/>
                      <w:b/>
                      <w:bCs/>
                      <w:sz w:val="22"/>
                      <w:szCs w:val="22"/>
                      <w:lang w:val="it-IT"/>
                    </w:rPr>
                    <w:t xml:space="preserve">Capitolul 4 Cheltuieli pentru investiţia de bază - total, din care: </w:t>
                  </w:r>
                </w:p>
              </w:tc>
              <w:tc>
                <w:tcPr>
                  <w:tcW w:w="620" w:type="pct"/>
                  <w:tcBorders>
                    <w:top w:val="nil"/>
                    <w:left w:val="single" w:sz="8" w:space="0" w:color="008080"/>
                    <w:bottom w:val="single" w:sz="4" w:space="0" w:color="008080"/>
                    <w:right w:val="single" w:sz="4" w:space="0" w:color="008080"/>
                  </w:tcBorders>
                  <w:shd w:val="clear" w:color="auto" w:fill="auto"/>
                  <w:noWrap/>
                  <w:vAlign w:val="center"/>
                </w:tcPr>
                <w:p w14:paraId="2EBFF4B9" w14:textId="77777777" w:rsidR="00B82CAF" w:rsidRPr="000B1AF3" w:rsidRDefault="00B82CAF" w:rsidP="00B82CAF">
                  <w:pPr>
                    <w:jc w:val="right"/>
                    <w:rPr>
                      <w:rFonts w:ascii="Calibri" w:hAnsi="Calibri" w:cs="Arial"/>
                      <w:b/>
                      <w:bCs/>
                      <w:sz w:val="22"/>
                      <w:szCs w:val="22"/>
                      <w:lang w:val="it-IT"/>
                    </w:rPr>
                  </w:pPr>
                </w:p>
              </w:tc>
              <w:tc>
                <w:tcPr>
                  <w:tcW w:w="401" w:type="pct"/>
                  <w:tcBorders>
                    <w:top w:val="nil"/>
                    <w:left w:val="nil"/>
                    <w:bottom w:val="single" w:sz="4" w:space="0" w:color="008080"/>
                    <w:right w:val="single" w:sz="8" w:space="0" w:color="008080"/>
                  </w:tcBorders>
                  <w:shd w:val="clear" w:color="auto" w:fill="auto"/>
                  <w:noWrap/>
                  <w:vAlign w:val="center"/>
                </w:tcPr>
                <w:p w14:paraId="151C1E19" w14:textId="77777777" w:rsidR="00B82CAF" w:rsidRPr="000B1AF3" w:rsidRDefault="00B82CAF" w:rsidP="00B82CAF">
                  <w:pPr>
                    <w:jc w:val="right"/>
                    <w:rPr>
                      <w:rFonts w:ascii="Calibri" w:hAnsi="Calibri" w:cs="Arial"/>
                      <w:b/>
                      <w:bCs/>
                      <w:sz w:val="22"/>
                      <w:szCs w:val="22"/>
                      <w:lang w:val="it-IT"/>
                    </w:rPr>
                  </w:pPr>
                </w:p>
              </w:tc>
              <w:tc>
                <w:tcPr>
                  <w:tcW w:w="723" w:type="pct"/>
                  <w:tcBorders>
                    <w:top w:val="nil"/>
                    <w:left w:val="nil"/>
                    <w:bottom w:val="single" w:sz="4" w:space="0" w:color="008080"/>
                    <w:right w:val="single" w:sz="4" w:space="0" w:color="008080"/>
                  </w:tcBorders>
                  <w:shd w:val="clear" w:color="auto" w:fill="auto"/>
                  <w:noWrap/>
                  <w:vAlign w:val="center"/>
                </w:tcPr>
                <w:p w14:paraId="72BB6418" w14:textId="77777777" w:rsidR="00B82CAF" w:rsidRPr="000B1AF3" w:rsidRDefault="00B82CAF" w:rsidP="00B82CAF">
                  <w:pPr>
                    <w:jc w:val="right"/>
                    <w:rPr>
                      <w:rFonts w:ascii="Calibri" w:hAnsi="Calibri" w:cs="Arial"/>
                      <w:b/>
                      <w:bCs/>
                      <w:sz w:val="22"/>
                      <w:szCs w:val="22"/>
                      <w:lang w:val="it-IT"/>
                    </w:rPr>
                  </w:pPr>
                </w:p>
              </w:tc>
              <w:tc>
                <w:tcPr>
                  <w:tcW w:w="427" w:type="pct"/>
                  <w:tcBorders>
                    <w:top w:val="nil"/>
                    <w:left w:val="nil"/>
                    <w:bottom w:val="single" w:sz="4" w:space="0" w:color="008080"/>
                    <w:right w:val="single" w:sz="8" w:space="0" w:color="008080"/>
                  </w:tcBorders>
                  <w:shd w:val="clear" w:color="auto" w:fill="auto"/>
                  <w:noWrap/>
                  <w:vAlign w:val="center"/>
                </w:tcPr>
                <w:p w14:paraId="19FBE3B5" w14:textId="77777777" w:rsidR="00B82CAF" w:rsidRPr="000B1AF3" w:rsidRDefault="00B82CAF" w:rsidP="00B82CAF">
                  <w:pPr>
                    <w:jc w:val="right"/>
                    <w:rPr>
                      <w:rFonts w:ascii="Calibri" w:hAnsi="Calibri" w:cs="Arial"/>
                      <w:b/>
                      <w:bCs/>
                      <w:sz w:val="22"/>
                      <w:szCs w:val="22"/>
                      <w:lang w:val="it-IT"/>
                    </w:rPr>
                  </w:pPr>
                </w:p>
              </w:tc>
              <w:tc>
                <w:tcPr>
                  <w:tcW w:w="658" w:type="pct"/>
                  <w:tcBorders>
                    <w:top w:val="nil"/>
                    <w:left w:val="nil"/>
                    <w:bottom w:val="single" w:sz="4" w:space="0" w:color="008080"/>
                    <w:right w:val="single" w:sz="4" w:space="0" w:color="008080"/>
                  </w:tcBorders>
                  <w:shd w:val="clear" w:color="auto" w:fill="auto"/>
                  <w:noWrap/>
                  <w:vAlign w:val="bottom"/>
                </w:tcPr>
                <w:p w14:paraId="6F5B5B50" w14:textId="77777777" w:rsidR="00B82CAF" w:rsidRPr="000B1AF3" w:rsidRDefault="00B82CAF" w:rsidP="00B82CAF">
                  <w:pPr>
                    <w:jc w:val="right"/>
                    <w:rPr>
                      <w:rFonts w:ascii="Calibri" w:hAnsi="Calibri" w:cs="Arial"/>
                      <w:b/>
                      <w:bCs/>
                      <w:sz w:val="22"/>
                      <w:szCs w:val="22"/>
                      <w:lang w:val="it-IT"/>
                    </w:rPr>
                  </w:pPr>
                </w:p>
              </w:tc>
              <w:tc>
                <w:tcPr>
                  <w:tcW w:w="387" w:type="pct"/>
                  <w:tcBorders>
                    <w:top w:val="nil"/>
                    <w:left w:val="nil"/>
                    <w:bottom w:val="single" w:sz="4" w:space="0" w:color="008080"/>
                    <w:right w:val="single" w:sz="8" w:space="0" w:color="008080"/>
                  </w:tcBorders>
                  <w:shd w:val="clear" w:color="auto" w:fill="auto"/>
                  <w:noWrap/>
                  <w:vAlign w:val="bottom"/>
                </w:tcPr>
                <w:p w14:paraId="1ECAED9F" w14:textId="77777777" w:rsidR="00B82CAF" w:rsidRPr="000B1AF3" w:rsidRDefault="00B82CAF" w:rsidP="00B82CAF">
                  <w:pPr>
                    <w:jc w:val="right"/>
                    <w:rPr>
                      <w:rFonts w:ascii="Calibri" w:hAnsi="Calibri" w:cs="Arial"/>
                      <w:b/>
                      <w:bCs/>
                      <w:sz w:val="22"/>
                      <w:szCs w:val="22"/>
                      <w:lang w:val="it-IT"/>
                    </w:rPr>
                  </w:pPr>
                </w:p>
              </w:tc>
            </w:tr>
            <w:tr w:rsidR="00B82CAF" w:rsidRPr="000B1AF3" w14:paraId="7C9A891F" w14:textId="77777777" w:rsidTr="00B82CAF">
              <w:trPr>
                <w:trHeight w:val="255"/>
              </w:trPr>
              <w:tc>
                <w:tcPr>
                  <w:tcW w:w="1784" w:type="pct"/>
                  <w:tcBorders>
                    <w:top w:val="nil"/>
                    <w:left w:val="single" w:sz="8" w:space="0" w:color="008080"/>
                    <w:bottom w:val="single" w:sz="4" w:space="0" w:color="008080"/>
                    <w:right w:val="nil"/>
                  </w:tcBorders>
                  <w:shd w:val="clear" w:color="auto" w:fill="auto"/>
                  <w:noWrap/>
                  <w:vAlign w:val="bottom"/>
                </w:tcPr>
                <w:p w14:paraId="3791F4BA" w14:textId="77777777" w:rsidR="00B82CAF" w:rsidRPr="000B1AF3" w:rsidRDefault="00B82CAF" w:rsidP="00B82CAF">
                  <w:pPr>
                    <w:rPr>
                      <w:rFonts w:ascii="Calibri" w:hAnsi="Calibri" w:cs="Arial"/>
                      <w:b/>
                      <w:bCs/>
                      <w:sz w:val="22"/>
                      <w:szCs w:val="22"/>
                      <w:lang w:val="it-IT"/>
                    </w:rPr>
                  </w:pPr>
                  <w:r w:rsidRPr="000B1AF3">
                    <w:rPr>
                      <w:rFonts w:ascii="Calibri" w:hAnsi="Calibri" w:cs="Arial"/>
                      <w:b/>
                      <w:bCs/>
                      <w:sz w:val="22"/>
                      <w:szCs w:val="22"/>
                      <w:lang w:val="it-IT"/>
                    </w:rPr>
                    <w:t>Construcţii şi lucrări de intervenţii – total, din care:</w:t>
                  </w:r>
                </w:p>
              </w:tc>
              <w:tc>
                <w:tcPr>
                  <w:tcW w:w="620" w:type="pct"/>
                  <w:tcBorders>
                    <w:top w:val="nil"/>
                    <w:left w:val="single" w:sz="8" w:space="0" w:color="008080"/>
                    <w:bottom w:val="single" w:sz="4" w:space="0" w:color="008080"/>
                    <w:right w:val="single" w:sz="4" w:space="0" w:color="008080"/>
                  </w:tcBorders>
                  <w:shd w:val="clear" w:color="auto" w:fill="auto"/>
                  <w:noWrap/>
                  <w:vAlign w:val="center"/>
                </w:tcPr>
                <w:p w14:paraId="756649C6" w14:textId="77777777" w:rsidR="00B82CAF" w:rsidRPr="000B1AF3" w:rsidRDefault="00B82CAF" w:rsidP="00B82CAF">
                  <w:pPr>
                    <w:jc w:val="right"/>
                    <w:rPr>
                      <w:rFonts w:ascii="Calibri" w:hAnsi="Calibri" w:cs="Arial"/>
                      <w:b/>
                      <w:bCs/>
                      <w:sz w:val="22"/>
                      <w:szCs w:val="22"/>
                      <w:lang w:val="it-IT"/>
                    </w:rPr>
                  </w:pPr>
                </w:p>
              </w:tc>
              <w:tc>
                <w:tcPr>
                  <w:tcW w:w="401" w:type="pct"/>
                  <w:tcBorders>
                    <w:top w:val="nil"/>
                    <w:left w:val="nil"/>
                    <w:bottom w:val="single" w:sz="4" w:space="0" w:color="008080"/>
                    <w:right w:val="single" w:sz="8" w:space="0" w:color="008080"/>
                  </w:tcBorders>
                  <w:shd w:val="clear" w:color="auto" w:fill="auto"/>
                  <w:noWrap/>
                  <w:vAlign w:val="center"/>
                </w:tcPr>
                <w:p w14:paraId="702938B2" w14:textId="77777777" w:rsidR="00B82CAF" w:rsidRPr="000B1AF3" w:rsidRDefault="00B82CAF" w:rsidP="00B82CAF">
                  <w:pPr>
                    <w:jc w:val="right"/>
                    <w:rPr>
                      <w:rFonts w:ascii="Calibri" w:hAnsi="Calibri" w:cs="Arial"/>
                      <w:b/>
                      <w:bCs/>
                      <w:sz w:val="22"/>
                      <w:szCs w:val="22"/>
                      <w:lang w:val="it-IT"/>
                    </w:rPr>
                  </w:pPr>
                </w:p>
              </w:tc>
              <w:tc>
                <w:tcPr>
                  <w:tcW w:w="723" w:type="pct"/>
                  <w:tcBorders>
                    <w:top w:val="nil"/>
                    <w:left w:val="nil"/>
                    <w:bottom w:val="single" w:sz="4" w:space="0" w:color="008080"/>
                    <w:right w:val="single" w:sz="4" w:space="0" w:color="008080"/>
                  </w:tcBorders>
                  <w:shd w:val="clear" w:color="auto" w:fill="auto"/>
                  <w:noWrap/>
                  <w:vAlign w:val="center"/>
                </w:tcPr>
                <w:p w14:paraId="787109F5" w14:textId="77777777" w:rsidR="00B82CAF" w:rsidRPr="000B1AF3" w:rsidRDefault="00B82CAF" w:rsidP="00B82CAF">
                  <w:pPr>
                    <w:jc w:val="right"/>
                    <w:rPr>
                      <w:rFonts w:ascii="Calibri" w:hAnsi="Calibri" w:cs="Arial"/>
                      <w:b/>
                      <w:bCs/>
                      <w:sz w:val="22"/>
                      <w:szCs w:val="22"/>
                      <w:lang w:val="it-IT"/>
                    </w:rPr>
                  </w:pPr>
                </w:p>
              </w:tc>
              <w:tc>
                <w:tcPr>
                  <w:tcW w:w="427" w:type="pct"/>
                  <w:tcBorders>
                    <w:top w:val="nil"/>
                    <w:left w:val="nil"/>
                    <w:bottom w:val="single" w:sz="4" w:space="0" w:color="008080"/>
                    <w:right w:val="single" w:sz="8" w:space="0" w:color="008080"/>
                  </w:tcBorders>
                  <w:shd w:val="clear" w:color="auto" w:fill="auto"/>
                  <w:noWrap/>
                  <w:vAlign w:val="center"/>
                </w:tcPr>
                <w:p w14:paraId="2398019A" w14:textId="77777777" w:rsidR="00B82CAF" w:rsidRPr="000B1AF3" w:rsidRDefault="00B82CAF" w:rsidP="00B82CAF">
                  <w:pPr>
                    <w:jc w:val="right"/>
                    <w:rPr>
                      <w:rFonts w:ascii="Calibri" w:hAnsi="Calibri" w:cs="Arial"/>
                      <w:b/>
                      <w:bCs/>
                      <w:sz w:val="22"/>
                      <w:szCs w:val="22"/>
                      <w:lang w:val="it-IT"/>
                    </w:rPr>
                  </w:pPr>
                </w:p>
              </w:tc>
              <w:tc>
                <w:tcPr>
                  <w:tcW w:w="658" w:type="pct"/>
                  <w:tcBorders>
                    <w:top w:val="nil"/>
                    <w:left w:val="nil"/>
                    <w:bottom w:val="single" w:sz="4" w:space="0" w:color="008080"/>
                    <w:right w:val="single" w:sz="4" w:space="0" w:color="008080"/>
                  </w:tcBorders>
                  <w:shd w:val="clear" w:color="auto" w:fill="auto"/>
                  <w:noWrap/>
                  <w:vAlign w:val="bottom"/>
                </w:tcPr>
                <w:p w14:paraId="198245B1" w14:textId="77777777" w:rsidR="00B82CAF" w:rsidRPr="000B1AF3" w:rsidRDefault="00B82CAF" w:rsidP="00B82CAF">
                  <w:pPr>
                    <w:jc w:val="right"/>
                    <w:rPr>
                      <w:rFonts w:ascii="Calibri" w:hAnsi="Calibri" w:cs="Arial"/>
                      <w:b/>
                      <w:bCs/>
                      <w:sz w:val="22"/>
                      <w:szCs w:val="22"/>
                      <w:lang w:val="it-IT"/>
                    </w:rPr>
                  </w:pPr>
                </w:p>
              </w:tc>
              <w:tc>
                <w:tcPr>
                  <w:tcW w:w="387" w:type="pct"/>
                  <w:tcBorders>
                    <w:top w:val="nil"/>
                    <w:left w:val="nil"/>
                    <w:bottom w:val="single" w:sz="4" w:space="0" w:color="008080"/>
                    <w:right w:val="single" w:sz="8" w:space="0" w:color="008080"/>
                  </w:tcBorders>
                  <w:shd w:val="clear" w:color="auto" w:fill="auto"/>
                  <w:noWrap/>
                  <w:vAlign w:val="bottom"/>
                </w:tcPr>
                <w:p w14:paraId="35B85B7D" w14:textId="77777777" w:rsidR="00B82CAF" w:rsidRPr="000B1AF3" w:rsidRDefault="00B82CAF" w:rsidP="00B82CAF">
                  <w:pPr>
                    <w:jc w:val="right"/>
                    <w:rPr>
                      <w:rFonts w:ascii="Calibri" w:hAnsi="Calibri" w:cs="Arial"/>
                      <w:b/>
                      <w:bCs/>
                      <w:sz w:val="22"/>
                      <w:szCs w:val="22"/>
                      <w:lang w:val="it-IT"/>
                    </w:rPr>
                  </w:pPr>
                </w:p>
              </w:tc>
            </w:tr>
            <w:tr w:rsidR="00B82CAF" w:rsidRPr="000B1AF3" w14:paraId="2CC51DDD" w14:textId="77777777" w:rsidTr="00B82CAF">
              <w:trPr>
                <w:trHeight w:val="255"/>
              </w:trPr>
              <w:tc>
                <w:tcPr>
                  <w:tcW w:w="1784" w:type="pct"/>
                  <w:tcBorders>
                    <w:top w:val="nil"/>
                    <w:left w:val="single" w:sz="8" w:space="0" w:color="008080"/>
                    <w:bottom w:val="single" w:sz="4" w:space="0" w:color="008080"/>
                    <w:right w:val="nil"/>
                  </w:tcBorders>
                  <w:shd w:val="clear" w:color="auto" w:fill="auto"/>
                  <w:vAlign w:val="center"/>
                </w:tcPr>
                <w:p w14:paraId="4F8B6BBD" w14:textId="77777777" w:rsidR="00B82CAF" w:rsidRPr="000B1AF3" w:rsidRDefault="00B82CAF" w:rsidP="00B82CAF">
                  <w:pPr>
                    <w:rPr>
                      <w:rFonts w:ascii="Calibri" w:hAnsi="Calibri" w:cs="Arial"/>
                      <w:sz w:val="22"/>
                      <w:szCs w:val="22"/>
                    </w:rPr>
                  </w:pPr>
                  <w:r w:rsidRPr="000B1AF3">
                    <w:rPr>
                      <w:rFonts w:ascii="Calibri" w:hAnsi="Calibri" w:cs="Arial"/>
                      <w:sz w:val="22"/>
                      <w:szCs w:val="22"/>
                    </w:rPr>
                    <w:t xml:space="preserve">4.1 </w:t>
                  </w:r>
                  <w:proofErr w:type="spellStart"/>
                  <w:r w:rsidRPr="000B1AF3">
                    <w:rPr>
                      <w:rFonts w:ascii="Calibri" w:hAnsi="Calibri" w:cs="Arial"/>
                      <w:sz w:val="22"/>
                      <w:szCs w:val="22"/>
                    </w:rPr>
                    <w:t>Construcţii</w:t>
                  </w:r>
                  <w:proofErr w:type="spellEnd"/>
                  <w:r w:rsidRPr="000B1AF3">
                    <w:rPr>
                      <w:rFonts w:ascii="Calibri" w:hAnsi="Calibri" w:cs="Arial"/>
                      <w:sz w:val="22"/>
                      <w:szCs w:val="22"/>
                    </w:rPr>
                    <w:t xml:space="preserve"> </w:t>
                  </w:r>
                  <w:proofErr w:type="spellStart"/>
                  <w:r w:rsidRPr="000B1AF3">
                    <w:rPr>
                      <w:rFonts w:ascii="Calibri" w:hAnsi="Calibri" w:cs="Arial"/>
                      <w:sz w:val="22"/>
                      <w:szCs w:val="22"/>
                    </w:rPr>
                    <w:t>şi</w:t>
                  </w:r>
                  <w:proofErr w:type="spellEnd"/>
                  <w:r w:rsidRPr="000B1AF3">
                    <w:rPr>
                      <w:rFonts w:ascii="Calibri" w:hAnsi="Calibri" w:cs="Arial"/>
                      <w:sz w:val="22"/>
                      <w:szCs w:val="22"/>
                    </w:rPr>
                    <w:t xml:space="preserve"> </w:t>
                  </w:r>
                  <w:proofErr w:type="spellStart"/>
                  <w:r w:rsidRPr="000B1AF3">
                    <w:rPr>
                      <w:rFonts w:ascii="Calibri" w:hAnsi="Calibri" w:cs="Arial"/>
                      <w:sz w:val="22"/>
                      <w:szCs w:val="22"/>
                    </w:rPr>
                    <w:t>instalaţii</w:t>
                  </w:r>
                  <w:proofErr w:type="spellEnd"/>
                </w:p>
              </w:tc>
              <w:tc>
                <w:tcPr>
                  <w:tcW w:w="620" w:type="pct"/>
                  <w:tcBorders>
                    <w:top w:val="nil"/>
                    <w:left w:val="single" w:sz="8" w:space="0" w:color="008080"/>
                    <w:bottom w:val="single" w:sz="4" w:space="0" w:color="008080"/>
                    <w:right w:val="single" w:sz="4" w:space="0" w:color="008080"/>
                  </w:tcBorders>
                  <w:shd w:val="clear" w:color="auto" w:fill="auto"/>
                  <w:noWrap/>
                  <w:vAlign w:val="center"/>
                </w:tcPr>
                <w:p w14:paraId="32B106B4" w14:textId="77777777" w:rsidR="00B82CAF" w:rsidRPr="000B1AF3" w:rsidRDefault="00B82CAF" w:rsidP="00B82CAF">
                  <w:pPr>
                    <w:jc w:val="right"/>
                    <w:rPr>
                      <w:rFonts w:ascii="Calibri" w:hAnsi="Calibri" w:cs="Arial"/>
                      <w:sz w:val="22"/>
                      <w:szCs w:val="22"/>
                    </w:rPr>
                  </w:pPr>
                </w:p>
              </w:tc>
              <w:tc>
                <w:tcPr>
                  <w:tcW w:w="401" w:type="pct"/>
                  <w:tcBorders>
                    <w:top w:val="nil"/>
                    <w:left w:val="nil"/>
                    <w:bottom w:val="single" w:sz="4" w:space="0" w:color="008080"/>
                    <w:right w:val="single" w:sz="8" w:space="0" w:color="008080"/>
                  </w:tcBorders>
                  <w:shd w:val="clear" w:color="auto" w:fill="auto"/>
                  <w:noWrap/>
                  <w:vAlign w:val="center"/>
                </w:tcPr>
                <w:p w14:paraId="4C5B0773" w14:textId="77777777" w:rsidR="00B82CAF" w:rsidRPr="000B1AF3" w:rsidRDefault="00B82CAF" w:rsidP="00B82CAF">
                  <w:pPr>
                    <w:jc w:val="right"/>
                    <w:rPr>
                      <w:rFonts w:ascii="Calibri" w:hAnsi="Calibri" w:cs="Arial"/>
                      <w:sz w:val="22"/>
                      <w:szCs w:val="22"/>
                    </w:rPr>
                  </w:pPr>
                </w:p>
              </w:tc>
              <w:tc>
                <w:tcPr>
                  <w:tcW w:w="723" w:type="pct"/>
                  <w:tcBorders>
                    <w:top w:val="nil"/>
                    <w:left w:val="nil"/>
                    <w:bottom w:val="single" w:sz="4" w:space="0" w:color="008080"/>
                    <w:right w:val="single" w:sz="4" w:space="0" w:color="008080"/>
                  </w:tcBorders>
                  <w:shd w:val="clear" w:color="auto" w:fill="auto"/>
                  <w:noWrap/>
                  <w:vAlign w:val="center"/>
                </w:tcPr>
                <w:p w14:paraId="5B399B5F" w14:textId="77777777" w:rsidR="00B82CAF" w:rsidRPr="000B1AF3" w:rsidRDefault="00B82CAF" w:rsidP="00B82CAF">
                  <w:pPr>
                    <w:jc w:val="right"/>
                    <w:rPr>
                      <w:rFonts w:ascii="Calibri" w:hAnsi="Calibri" w:cs="Arial"/>
                      <w:sz w:val="22"/>
                      <w:szCs w:val="22"/>
                    </w:rPr>
                  </w:pPr>
                </w:p>
              </w:tc>
              <w:tc>
                <w:tcPr>
                  <w:tcW w:w="427" w:type="pct"/>
                  <w:tcBorders>
                    <w:top w:val="nil"/>
                    <w:left w:val="nil"/>
                    <w:bottom w:val="single" w:sz="4" w:space="0" w:color="008080"/>
                    <w:right w:val="single" w:sz="8" w:space="0" w:color="008080"/>
                  </w:tcBorders>
                  <w:shd w:val="clear" w:color="auto" w:fill="auto"/>
                  <w:noWrap/>
                  <w:vAlign w:val="center"/>
                </w:tcPr>
                <w:p w14:paraId="4C0A681F" w14:textId="77777777" w:rsidR="00B82CAF" w:rsidRPr="000B1AF3" w:rsidRDefault="00B82CAF" w:rsidP="00B82CAF">
                  <w:pPr>
                    <w:jc w:val="right"/>
                    <w:rPr>
                      <w:rFonts w:ascii="Calibri" w:hAnsi="Calibri" w:cs="Arial"/>
                      <w:sz w:val="22"/>
                      <w:szCs w:val="22"/>
                    </w:rPr>
                  </w:pPr>
                </w:p>
              </w:tc>
              <w:tc>
                <w:tcPr>
                  <w:tcW w:w="658" w:type="pct"/>
                  <w:tcBorders>
                    <w:top w:val="nil"/>
                    <w:left w:val="nil"/>
                    <w:bottom w:val="single" w:sz="4" w:space="0" w:color="008080"/>
                    <w:right w:val="single" w:sz="4" w:space="0" w:color="008080"/>
                  </w:tcBorders>
                  <w:shd w:val="clear" w:color="auto" w:fill="auto"/>
                  <w:noWrap/>
                  <w:vAlign w:val="bottom"/>
                </w:tcPr>
                <w:p w14:paraId="46495A95" w14:textId="77777777" w:rsidR="00B82CAF" w:rsidRPr="000B1AF3" w:rsidRDefault="00B82CAF" w:rsidP="00B82CAF">
                  <w:pPr>
                    <w:jc w:val="right"/>
                    <w:rPr>
                      <w:rFonts w:ascii="Calibri" w:hAnsi="Calibri" w:cs="Arial"/>
                      <w:sz w:val="22"/>
                      <w:szCs w:val="22"/>
                    </w:rPr>
                  </w:pPr>
                </w:p>
              </w:tc>
              <w:tc>
                <w:tcPr>
                  <w:tcW w:w="387" w:type="pct"/>
                  <w:tcBorders>
                    <w:top w:val="nil"/>
                    <w:left w:val="nil"/>
                    <w:bottom w:val="single" w:sz="4" w:space="0" w:color="008080"/>
                    <w:right w:val="single" w:sz="8" w:space="0" w:color="008080"/>
                  </w:tcBorders>
                  <w:shd w:val="clear" w:color="auto" w:fill="auto"/>
                  <w:noWrap/>
                  <w:vAlign w:val="bottom"/>
                </w:tcPr>
                <w:p w14:paraId="0724E07F" w14:textId="77777777" w:rsidR="00B82CAF" w:rsidRPr="000B1AF3" w:rsidRDefault="00B82CAF" w:rsidP="00B82CAF">
                  <w:pPr>
                    <w:jc w:val="right"/>
                    <w:rPr>
                      <w:rFonts w:ascii="Calibri" w:hAnsi="Calibri" w:cs="Arial"/>
                      <w:sz w:val="22"/>
                      <w:szCs w:val="22"/>
                    </w:rPr>
                  </w:pPr>
                </w:p>
              </w:tc>
            </w:tr>
            <w:tr w:rsidR="00B82CAF" w:rsidRPr="000B1AF3" w14:paraId="5CC58819" w14:textId="77777777" w:rsidTr="00B82CAF">
              <w:trPr>
                <w:trHeight w:val="255"/>
              </w:trPr>
              <w:tc>
                <w:tcPr>
                  <w:tcW w:w="1784" w:type="pct"/>
                  <w:tcBorders>
                    <w:top w:val="nil"/>
                    <w:left w:val="single" w:sz="8" w:space="0" w:color="008080"/>
                    <w:bottom w:val="single" w:sz="4" w:space="0" w:color="008080"/>
                    <w:right w:val="nil"/>
                  </w:tcBorders>
                  <w:shd w:val="clear" w:color="auto" w:fill="auto"/>
                  <w:vAlign w:val="center"/>
                </w:tcPr>
                <w:p w14:paraId="211763D4" w14:textId="77777777" w:rsidR="00B82CAF" w:rsidRPr="000B1AF3" w:rsidRDefault="00B82CAF" w:rsidP="00B82CAF">
                  <w:pPr>
                    <w:rPr>
                      <w:rFonts w:ascii="Calibri" w:hAnsi="Calibri" w:cs="Arial"/>
                      <w:sz w:val="22"/>
                      <w:szCs w:val="22"/>
                    </w:rPr>
                  </w:pPr>
                  <w:r w:rsidRPr="000B1AF3">
                    <w:rPr>
                      <w:rFonts w:ascii="Calibri" w:hAnsi="Calibri" w:cs="Arial"/>
                      <w:sz w:val="22"/>
                      <w:szCs w:val="22"/>
                    </w:rPr>
                    <w:t xml:space="preserve">4.2 </w:t>
                  </w:r>
                  <w:proofErr w:type="spellStart"/>
                  <w:r w:rsidRPr="000B1AF3">
                    <w:rPr>
                      <w:rFonts w:ascii="Calibri" w:hAnsi="Calibri" w:cs="Arial"/>
                      <w:sz w:val="22"/>
                      <w:szCs w:val="22"/>
                    </w:rPr>
                    <w:t>Montaj</w:t>
                  </w:r>
                  <w:proofErr w:type="spellEnd"/>
                  <w:r w:rsidRPr="000B1AF3">
                    <w:rPr>
                      <w:rFonts w:ascii="Calibri" w:hAnsi="Calibri" w:cs="Arial"/>
                      <w:sz w:val="22"/>
                      <w:szCs w:val="22"/>
                    </w:rPr>
                    <w:t xml:space="preserve"> </w:t>
                  </w:r>
                  <w:proofErr w:type="spellStart"/>
                  <w:r w:rsidRPr="000B1AF3">
                    <w:rPr>
                      <w:rFonts w:ascii="Calibri" w:hAnsi="Calibri" w:cs="Arial"/>
                      <w:sz w:val="22"/>
                      <w:szCs w:val="22"/>
                    </w:rPr>
                    <w:t>utilaje</w:t>
                  </w:r>
                  <w:proofErr w:type="spellEnd"/>
                  <w:r w:rsidRPr="000B1AF3">
                    <w:rPr>
                      <w:rFonts w:ascii="Calibri" w:hAnsi="Calibri" w:cs="Arial"/>
                      <w:sz w:val="22"/>
                      <w:szCs w:val="22"/>
                    </w:rPr>
                    <w:t xml:space="preserve">, </w:t>
                  </w:r>
                  <w:proofErr w:type="spellStart"/>
                  <w:r w:rsidRPr="000B1AF3">
                    <w:rPr>
                      <w:rFonts w:ascii="Calibri" w:hAnsi="Calibri" w:cs="Arial"/>
                      <w:sz w:val="22"/>
                      <w:szCs w:val="22"/>
                    </w:rPr>
                    <w:t>echipamente</w:t>
                  </w:r>
                  <w:proofErr w:type="spellEnd"/>
                  <w:r w:rsidRPr="000B1AF3">
                    <w:rPr>
                      <w:rFonts w:ascii="Calibri" w:hAnsi="Calibri" w:cs="Arial"/>
                      <w:sz w:val="22"/>
                      <w:szCs w:val="22"/>
                    </w:rPr>
                    <w:t xml:space="preserve">  </w:t>
                  </w:r>
                  <w:proofErr w:type="spellStart"/>
                  <w:r w:rsidRPr="000B1AF3">
                    <w:rPr>
                      <w:rFonts w:ascii="Calibri" w:hAnsi="Calibri" w:cs="Arial"/>
                      <w:sz w:val="22"/>
                      <w:szCs w:val="22"/>
                    </w:rPr>
                    <w:t>tehnologice</w:t>
                  </w:r>
                  <w:proofErr w:type="spellEnd"/>
                  <w:r w:rsidRPr="000B1AF3">
                    <w:rPr>
                      <w:rFonts w:ascii="Calibri" w:hAnsi="Calibri" w:cs="Arial"/>
                      <w:sz w:val="22"/>
                      <w:szCs w:val="22"/>
                    </w:rPr>
                    <w:t xml:space="preserve"> </w:t>
                  </w:r>
                  <w:proofErr w:type="spellStart"/>
                  <w:r w:rsidRPr="000B1AF3">
                    <w:rPr>
                      <w:rFonts w:ascii="Calibri" w:hAnsi="Calibri" w:cs="Arial"/>
                      <w:sz w:val="22"/>
                      <w:szCs w:val="22"/>
                    </w:rPr>
                    <w:t>și</w:t>
                  </w:r>
                  <w:proofErr w:type="spellEnd"/>
                  <w:r w:rsidRPr="000B1AF3">
                    <w:rPr>
                      <w:rFonts w:ascii="Calibri" w:hAnsi="Calibri" w:cs="Arial"/>
                      <w:sz w:val="22"/>
                      <w:szCs w:val="22"/>
                    </w:rPr>
                    <w:t xml:space="preserve"> </w:t>
                  </w:r>
                  <w:proofErr w:type="spellStart"/>
                  <w:r w:rsidRPr="000B1AF3">
                    <w:rPr>
                      <w:rFonts w:ascii="Calibri" w:hAnsi="Calibri" w:cs="Arial"/>
                      <w:sz w:val="22"/>
                      <w:szCs w:val="22"/>
                    </w:rPr>
                    <w:t>funcționale</w:t>
                  </w:r>
                  <w:proofErr w:type="spellEnd"/>
                  <w:r w:rsidRPr="000B1AF3">
                    <w:rPr>
                      <w:rFonts w:ascii="Calibri" w:hAnsi="Calibri" w:cs="Arial"/>
                      <w:sz w:val="22"/>
                      <w:szCs w:val="22"/>
                    </w:rPr>
                    <w:t xml:space="preserve"> </w:t>
                  </w:r>
                </w:p>
              </w:tc>
              <w:tc>
                <w:tcPr>
                  <w:tcW w:w="620" w:type="pct"/>
                  <w:tcBorders>
                    <w:top w:val="nil"/>
                    <w:left w:val="single" w:sz="8" w:space="0" w:color="008080"/>
                    <w:bottom w:val="single" w:sz="4" w:space="0" w:color="008080"/>
                    <w:right w:val="single" w:sz="4" w:space="0" w:color="008080"/>
                  </w:tcBorders>
                  <w:shd w:val="clear" w:color="auto" w:fill="auto"/>
                  <w:noWrap/>
                  <w:vAlign w:val="center"/>
                </w:tcPr>
                <w:p w14:paraId="195D8CDE" w14:textId="77777777" w:rsidR="00B82CAF" w:rsidRPr="000B1AF3" w:rsidRDefault="00B82CAF" w:rsidP="00B82CAF">
                  <w:pPr>
                    <w:jc w:val="right"/>
                    <w:rPr>
                      <w:rFonts w:ascii="Calibri" w:hAnsi="Calibri" w:cs="Arial"/>
                      <w:sz w:val="22"/>
                      <w:szCs w:val="22"/>
                    </w:rPr>
                  </w:pPr>
                </w:p>
              </w:tc>
              <w:tc>
                <w:tcPr>
                  <w:tcW w:w="401" w:type="pct"/>
                  <w:tcBorders>
                    <w:top w:val="nil"/>
                    <w:left w:val="nil"/>
                    <w:bottom w:val="single" w:sz="4" w:space="0" w:color="008080"/>
                    <w:right w:val="single" w:sz="8" w:space="0" w:color="008080"/>
                  </w:tcBorders>
                  <w:shd w:val="clear" w:color="auto" w:fill="auto"/>
                  <w:noWrap/>
                  <w:vAlign w:val="center"/>
                </w:tcPr>
                <w:p w14:paraId="34F1D3C0" w14:textId="77777777" w:rsidR="00B82CAF" w:rsidRPr="000B1AF3" w:rsidRDefault="00B82CAF" w:rsidP="00B82CAF">
                  <w:pPr>
                    <w:jc w:val="right"/>
                    <w:rPr>
                      <w:rFonts w:ascii="Calibri" w:hAnsi="Calibri" w:cs="Arial"/>
                      <w:sz w:val="22"/>
                      <w:szCs w:val="22"/>
                    </w:rPr>
                  </w:pPr>
                </w:p>
              </w:tc>
              <w:tc>
                <w:tcPr>
                  <w:tcW w:w="723" w:type="pct"/>
                  <w:tcBorders>
                    <w:top w:val="nil"/>
                    <w:left w:val="nil"/>
                    <w:bottom w:val="single" w:sz="4" w:space="0" w:color="008080"/>
                    <w:right w:val="single" w:sz="4" w:space="0" w:color="008080"/>
                  </w:tcBorders>
                  <w:shd w:val="clear" w:color="auto" w:fill="auto"/>
                  <w:noWrap/>
                  <w:vAlign w:val="center"/>
                </w:tcPr>
                <w:p w14:paraId="3C5541F2" w14:textId="77777777" w:rsidR="00B82CAF" w:rsidRPr="000B1AF3" w:rsidRDefault="00B82CAF" w:rsidP="00B82CAF">
                  <w:pPr>
                    <w:jc w:val="right"/>
                    <w:rPr>
                      <w:rFonts w:ascii="Calibri" w:hAnsi="Calibri" w:cs="Arial"/>
                      <w:sz w:val="22"/>
                      <w:szCs w:val="22"/>
                    </w:rPr>
                  </w:pPr>
                </w:p>
              </w:tc>
              <w:tc>
                <w:tcPr>
                  <w:tcW w:w="427" w:type="pct"/>
                  <w:tcBorders>
                    <w:top w:val="nil"/>
                    <w:left w:val="nil"/>
                    <w:bottom w:val="single" w:sz="4" w:space="0" w:color="008080"/>
                    <w:right w:val="single" w:sz="8" w:space="0" w:color="008080"/>
                  </w:tcBorders>
                  <w:shd w:val="clear" w:color="auto" w:fill="auto"/>
                  <w:noWrap/>
                  <w:vAlign w:val="center"/>
                </w:tcPr>
                <w:p w14:paraId="2DCFA88C" w14:textId="77777777" w:rsidR="00B82CAF" w:rsidRPr="000B1AF3" w:rsidRDefault="00B82CAF" w:rsidP="00B82CAF">
                  <w:pPr>
                    <w:jc w:val="right"/>
                    <w:rPr>
                      <w:rFonts w:ascii="Calibri" w:hAnsi="Calibri" w:cs="Arial"/>
                      <w:sz w:val="22"/>
                      <w:szCs w:val="22"/>
                    </w:rPr>
                  </w:pPr>
                </w:p>
              </w:tc>
              <w:tc>
                <w:tcPr>
                  <w:tcW w:w="658" w:type="pct"/>
                  <w:tcBorders>
                    <w:top w:val="nil"/>
                    <w:left w:val="nil"/>
                    <w:bottom w:val="single" w:sz="4" w:space="0" w:color="008080"/>
                    <w:right w:val="single" w:sz="4" w:space="0" w:color="008080"/>
                  </w:tcBorders>
                  <w:shd w:val="clear" w:color="auto" w:fill="auto"/>
                  <w:noWrap/>
                  <w:vAlign w:val="bottom"/>
                </w:tcPr>
                <w:p w14:paraId="1281CF37" w14:textId="77777777" w:rsidR="00B82CAF" w:rsidRPr="000B1AF3" w:rsidRDefault="00B82CAF" w:rsidP="00B82CAF">
                  <w:pPr>
                    <w:jc w:val="right"/>
                    <w:rPr>
                      <w:rFonts w:ascii="Calibri" w:hAnsi="Calibri" w:cs="Arial"/>
                      <w:sz w:val="22"/>
                      <w:szCs w:val="22"/>
                    </w:rPr>
                  </w:pPr>
                </w:p>
              </w:tc>
              <w:tc>
                <w:tcPr>
                  <w:tcW w:w="387" w:type="pct"/>
                  <w:tcBorders>
                    <w:top w:val="nil"/>
                    <w:left w:val="nil"/>
                    <w:bottom w:val="single" w:sz="4" w:space="0" w:color="008080"/>
                    <w:right w:val="single" w:sz="8" w:space="0" w:color="008080"/>
                  </w:tcBorders>
                  <w:shd w:val="clear" w:color="auto" w:fill="auto"/>
                  <w:noWrap/>
                  <w:vAlign w:val="bottom"/>
                </w:tcPr>
                <w:p w14:paraId="18F727FB" w14:textId="77777777" w:rsidR="00B82CAF" w:rsidRPr="000B1AF3" w:rsidRDefault="00B82CAF" w:rsidP="00B82CAF">
                  <w:pPr>
                    <w:jc w:val="right"/>
                    <w:rPr>
                      <w:rFonts w:ascii="Calibri" w:hAnsi="Calibri" w:cs="Arial"/>
                      <w:sz w:val="22"/>
                      <w:szCs w:val="22"/>
                    </w:rPr>
                  </w:pPr>
                </w:p>
              </w:tc>
            </w:tr>
            <w:tr w:rsidR="00B82CAF" w:rsidRPr="000B1AF3" w14:paraId="27922427" w14:textId="77777777" w:rsidTr="00B82CAF">
              <w:trPr>
                <w:trHeight w:val="255"/>
              </w:trPr>
              <w:tc>
                <w:tcPr>
                  <w:tcW w:w="1784" w:type="pct"/>
                  <w:tcBorders>
                    <w:top w:val="nil"/>
                    <w:left w:val="single" w:sz="8" w:space="0" w:color="008080"/>
                    <w:bottom w:val="single" w:sz="4" w:space="0" w:color="008080"/>
                    <w:right w:val="nil"/>
                  </w:tcBorders>
                  <w:shd w:val="clear" w:color="auto" w:fill="auto"/>
                  <w:vAlign w:val="center"/>
                </w:tcPr>
                <w:p w14:paraId="2102FE9A" w14:textId="77777777" w:rsidR="00B82CAF" w:rsidRPr="000B1AF3" w:rsidRDefault="00B82CAF" w:rsidP="00B82CAF">
                  <w:pPr>
                    <w:rPr>
                      <w:rFonts w:ascii="Calibri" w:hAnsi="Calibri" w:cs="Arial"/>
                      <w:sz w:val="22"/>
                      <w:szCs w:val="22"/>
                      <w:lang w:val="it-IT"/>
                    </w:rPr>
                  </w:pPr>
                  <w:r w:rsidRPr="000B1AF3">
                    <w:rPr>
                      <w:rFonts w:ascii="Calibri" w:hAnsi="Calibri" w:cs="Arial"/>
                      <w:sz w:val="22"/>
                      <w:szCs w:val="22"/>
                      <w:lang w:val="it-IT"/>
                    </w:rPr>
                    <w:t xml:space="preserve">4.3 Utilaje şi echipamente tehnologice </w:t>
                  </w:r>
                  <w:proofErr w:type="spellStart"/>
                  <w:r w:rsidRPr="000B1AF3">
                    <w:rPr>
                      <w:rFonts w:ascii="Calibri" w:hAnsi="Calibri" w:cs="Arial"/>
                      <w:sz w:val="22"/>
                      <w:szCs w:val="22"/>
                    </w:rPr>
                    <w:t>și</w:t>
                  </w:r>
                  <w:proofErr w:type="spellEnd"/>
                  <w:r w:rsidRPr="000B1AF3">
                    <w:rPr>
                      <w:rFonts w:ascii="Calibri" w:hAnsi="Calibri" w:cs="Arial"/>
                      <w:sz w:val="22"/>
                      <w:szCs w:val="22"/>
                    </w:rPr>
                    <w:t xml:space="preserve"> </w:t>
                  </w:r>
                  <w:proofErr w:type="spellStart"/>
                  <w:r w:rsidRPr="000B1AF3">
                    <w:rPr>
                      <w:rFonts w:ascii="Calibri" w:hAnsi="Calibri" w:cs="Arial"/>
                      <w:sz w:val="22"/>
                      <w:szCs w:val="22"/>
                    </w:rPr>
                    <w:t>funcționale</w:t>
                  </w:r>
                  <w:proofErr w:type="spellEnd"/>
                  <w:r w:rsidRPr="000B1AF3">
                    <w:rPr>
                      <w:rFonts w:ascii="Calibri" w:hAnsi="Calibri" w:cs="Arial"/>
                      <w:sz w:val="22"/>
                      <w:szCs w:val="22"/>
                      <w:lang w:val="it-IT"/>
                    </w:rPr>
                    <w:t xml:space="preserve"> care necesită montaj</w:t>
                  </w:r>
                </w:p>
              </w:tc>
              <w:tc>
                <w:tcPr>
                  <w:tcW w:w="620" w:type="pct"/>
                  <w:tcBorders>
                    <w:top w:val="nil"/>
                    <w:left w:val="single" w:sz="8" w:space="0" w:color="008080"/>
                    <w:bottom w:val="single" w:sz="4" w:space="0" w:color="008080"/>
                    <w:right w:val="single" w:sz="4" w:space="0" w:color="008080"/>
                  </w:tcBorders>
                  <w:shd w:val="clear" w:color="auto" w:fill="auto"/>
                  <w:noWrap/>
                  <w:vAlign w:val="center"/>
                </w:tcPr>
                <w:p w14:paraId="0AEE136B" w14:textId="77777777" w:rsidR="00B82CAF" w:rsidRPr="000B1AF3" w:rsidRDefault="00B82CAF" w:rsidP="00B82CAF">
                  <w:pPr>
                    <w:jc w:val="right"/>
                    <w:rPr>
                      <w:rFonts w:ascii="Calibri" w:hAnsi="Calibri" w:cs="Arial"/>
                      <w:sz w:val="22"/>
                      <w:szCs w:val="22"/>
                      <w:lang w:val="it-IT"/>
                    </w:rPr>
                  </w:pPr>
                </w:p>
              </w:tc>
              <w:tc>
                <w:tcPr>
                  <w:tcW w:w="401" w:type="pct"/>
                  <w:tcBorders>
                    <w:top w:val="nil"/>
                    <w:left w:val="nil"/>
                    <w:bottom w:val="single" w:sz="4" w:space="0" w:color="008080"/>
                    <w:right w:val="single" w:sz="8" w:space="0" w:color="008080"/>
                  </w:tcBorders>
                  <w:shd w:val="clear" w:color="auto" w:fill="auto"/>
                  <w:noWrap/>
                  <w:vAlign w:val="center"/>
                </w:tcPr>
                <w:p w14:paraId="6A6BAF8F" w14:textId="77777777" w:rsidR="00B82CAF" w:rsidRPr="000B1AF3" w:rsidRDefault="00B82CAF" w:rsidP="00B82CAF">
                  <w:pPr>
                    <w:jc w:val="right"/>
                    <w:rPr>
                      <w:rFonts w:ascii="Calibri" w:hAnsi="Calibri" w:cs="Arial"/>
                      <w:sz w:val="22"/>
                      <w:szCs w:val="22"/>
                      <w:lang w:val="it-IT"/>
                    </w:rPr>
                  </w:pPr>
                </w:p>
              </w:tc>
              <w:tc>
                <w:tcPr>
                  <w:tcW w:w="723" w:type="pct"/>
                  <w:tcBorders>
                    <w:top w:val="nil"/>
                    <w:left w:val="nil"/>
                    <w:bottom w:val="single" w:sz="4" w:space="0" w:color="008080"/>
                    <w:right w:val="single" w:sz="4" w:space="0" w:color="008080"/>
                  </w:tcBorders>
                  <w:shd w:val="clear" w:color="auto" w:fill="auto"/>
                  <w:noWrap/>
                  <w:vAlign w:val="center"/>
                </w:tcPr>
                <w:p w14:paraId="403AE9ED" w14:textId="77777777" w:rsidR="00B82CAF" w:rsidRPr="000B1AF3" w:rsidRDefault="00B82CAF" w:rsidP="00B82CAF">
                  <w:pPr>
                    <w:jc w:val="right"/>
                    <w:rPr>
                      <w:rFonts w:ascii="Calibri" w:hAnsi="Calibri" w:cs="Arial"/>
                      <w:sz w:val="22"/>
                      <w:szCs w:val="22"/>
                      <w:lang w:val="it-IT"/>
                    </w:rPr>
                  </w:pPr>
                </w:p>
              </w:tc>
              <w:tc>
                <w:tcPr>
                  <w:tcW w:w="427" w:type="pct"/>
                  <w:tcBorders>
                    <w:top w:val="nil"/>
                    <w:left w:val="nil"/>
                    <w:bottom w:val="single" w:sz="4" w:space="0" w:color="008080"/>
                    <w:right w:val="single" w:sz="8" w:space="0" w:color="008080"/>
                  </w:tcBorders>
                  <w:shd w:val="clear" w:color="auto" w:fill="auto"/>
                  <w:noWrap/>
                  <w:vAlign w:val="center"/>
                </w:tcPr>
                <w:p w14:paraId="2F2CEEEF" w14:textId="77777777" w:rsidR="00B82CAF" w:rsidRPr="000B1AF3" w:rsidRDefault="00B82CAF" w:rsidP="00B82CAF">
                  <w:pPr>
                    <w:jc w:val="right"/>
                    <w:rPr>
                      <w:rFonts w:ascii="Calibri" w:hAnsi="Calibri" w:cs="Arial"/>
                      <w:sz w:val="22"/>
                      <w:szCs w:val="22"/>
                      <w:lang w:val="it-IT"/>
                    </w:rPr>
                  </w:pPr>
                </w:p>
              </w:tc>
              <w:tc>
                <w:tcPr>
                  <w:tcW w:w="658" w:type="pct"/>
                  <w:tcBorders>
                    <w:top w:val="nil"/>
                    <w:left w:val="nil"/>
                    <w:bottom w:val="single" w:sz="4" w:space="0" w:color="008080"/>
                    <w:right w:val="single" w:sz="4" w:space="0" w:color="008080"/>
                  </w:tcBorders>
                  <w:shd w:val="clear" w:color="auto" w:fill="auto"/>
                  <w:noWrap/>
                  <w:vAlign w:val="bottom"/>
                </w:tcPr>
                <w:p w14:paraId="69D70563" w14:textId="77777777" w:rsidR="00B82CAF" w:rsidRPr="000B1AF3" w:rsidRDefault="00B82CAF" w:rsidP="00B82CAF">
                  <w:pPr>
                    <w:jc w:val="right"/>
                    <w:rPr>
                      <w:rFonts w:ascii="Calibri" w:hAnsi="Calibri" w:cs="Arial"/>
                      <w:sz w:val="22"/>
                      <w:szCs w:val="22"/>
                      <w:lang w:val="it-IT"/>
                    </w:rPr>
                  </w:pPr>
                </w:p>
              </w:tc>
              <w:tc>
                <w:tcPr>
                  <w:tcW w:w="387" w:type="pct"/>
                  <w:tcBorders>
                    <w:top w:val="nil"/>
                    <w:left w:val="nil"/>
                    <w:bottom w:val="single" w:sz="4" w:space="0" w:color="008080"/>
                    <w:right w:val="single" w:sz="8" w:space="0" w:color="008080"/>
                  </w:tcBorders>
                  <w:shd w:val="clear" w:color="auto" w:fill="auto"/>
                  <w:noWrap/>
                  <w:vAlign w:val="bottom"/>
                </w:tcPr>
                <w:p w14:paraId="78F69A80" w14:textId="77777777" w:rsidR="00B82CAF" w:rsidRPr="000B1AF3" w:rsidRDefault="00B82CAF" w:rsidP="00B82CAF">
                  <w:pPr>
                    <w:jc w:val="right"/>
                    <w:rPr>
                      <w:rFonts w:ascii="Calibri" w:hAnsi="Calibri" w:cs="Arial"/>
                      <w:sz w:val="22"/>
                      <w:szCs w:val="22"/>
                      <w:lang w:val="it-IT"/>
                    </w:rPr>
                  </w:pPr>
                </w:p>
              </w:tc>
            </w:tr>
            <w:tr w:rsidR="00B82CAF" w:rsidRPr="000B1AF3" w14:paraId="72DE2D3F" w14:textId="77777777" w:rsidTr="00B82CAF">
              <w:trPr>
                <w:trHeight w:val="480"/>
              </w:trPr>
              <w:tc>
                <w:tcPr>
                  <w:tcW w:w="1784" w:type="pct"/>
                  <w:tcBorders>
                    <w:top w:val="nil"/>
                    <w:left w:val="single" w:sz="8" w:space="0" w:color="008080"/>
                    <w:bottom w:val="single" w:sz="4" w:space="0" w:color="008080"/>
                    <w:right w:val="nil"/>
                  </w:tcBorders>
                  <w:shd w:val="clear" w:color="auto" w:fill="auto"/>
                  <w:vAlign w:val="center"/>
                </w:tcPr>
                <w:p w14:paraId="2C81A531" w14:textId="77777777" w:rsidR="00B82CAF" w:rsidRPr="000B1AF3" w:rsidRDefault="00B82CAF" w:rsidP="00B82CAF">
                  <w:pPr>
                    <w:rPr>
                      <w:rFonts w:ascii="Calibri" w:hAnsi="Calibri" w:cs="Arial"/>
                      <w:sz w:val="22"/>
                      <w:szCs w:val="22"/>
                      <w:lang w:val="it-IT"/>
                    </w:rPr>
                  </w:pPr>
                  <w:r w:rsidRPr="000B1AF3">
                    <w:rPr>
                      <w:rFonts w:ascii="Calibri" w:hAnsi="Calibri" w:cs="Arial"/>
                      <w:sz w:val="22"/>
                      <w:szCs w:val="22"/>
                      <w:lang w:val="it-IT"/>
                    </w:rPr>
                    <w:t xml:space="preserve">4.4 Utilaje şi echipamente tehnologice </w:t>
                  </w:r>
                  <w:proofErr w:type="spellStart"/>
                  <w:r w:rsidRPr="000B1AF3">
                    <w:rPr>
                      <w:rFonts w:ascii="Calibri" w:hAnsi="Calibri" w:cs="Arial"/>
                      <w:sz w:val="22"/>
                      <w:szCs w:val="22"/>
                    </w:rPr>
                    <w:t>și</w:t>
                  </w:r>
                  <w:proofErr w:type="spellEnd"/>
                  <w:r w:rsidRPr="000B1AF3">
                    <w:rPr>
                      <w:rFonts w:ascii="Calibri" w:hAnsi="Calibri" w:cs="Arial"/>
                      <w:sz w:val="22"/>
                      <w:szCs w:val="22"/>
                    </w:rPr>
                    <w:t xml:space="preserve"> </w:t>
                  </w:r>
                  <w:proofErr w:type="spellStart"/>
                  <w:r w:rsidRPr="000B1AF3">
                    <w:rPr>
                      <w:rFonts w:ascii="Calibri" w:hAnsi="Calibri" w:cs="Arial"/>
                      <w:sz w:val="22"/>
                      <w:szCs w:val="22"/>
                    </w:rPr>
                    <w:t>funcționale</w:t>
                  </w:r>
                  <w:proofErr w:type="spellEnd"/>
                  <w:r w:rsidRPr="000B1AF3">
                    <w:rPr>
                      <w:rFonts w:ascii="Calibri" w:hAnsi="Calibri" w:cs="Arial"/>
                      <w:sz w:val="22"/>
                      <w:szCs w:val="22"/>
                    </w:rPr>
                    <w:t xml:space="preserve"> </w:t>
                  </w:r>
                  <w:r w:rsidRPr="000B1AF3">
                    <w:rPr>
                      <w:rFonts w:ascii="Calibri" w:hAnsi="Calibri" w:cs="Arial"/>
                      <w:sz w:val="22"/>
                      <w:szCs w:val="22"/>
                      <w:lang w:val="it-IT"/>
                    </w:rPr>
                    <w:t xml:space="preserve">care nu necesită montaj și  echipamente de transport </w:t>
                  </w:r>
                </w:p>
              </w:tc>
              <w:tc>
                <w:tcPr>
                  <w:tcW w:w="620" w:type="pct"/>
                  <w:tcBorders>
                    <w:top w:val="nil"/>
                    <w:left w:val="single" w:sz="8" w:space="0" w:color="008080"/>
                    <w:bottom w:val="single" w:sz="4" w:space="0" w:color="008080"/>
                    <w:right w:val="single" w:sz="4" w:space="0" w:color="008080"/>
                  </w:tcBorders>
                  <w:shd w:val="clear" w:color="auto" w:fill="auto"/>
                  <w:noWrap/>
                  <w:vAlign w:val="center"/>
                </w:tcPr>
                <w:p w14:paraId="04AB050C" w14:textId="77777777" w:rsidR="00B82CAF" w:rsidRPr="000B1AF3" w:rsidRDefault="00B82CAF" w:rsidP="00B82CAF">
                  <w:pPr>
                    <w:jc w:val="right"/>
                    <w:rPr>
                      <w:rFonts w:ascii="Calibri" w:hAnsi="Calibri" w:cs="Arial"/>
                      <w:sz w:val="22"/>
                      <w:szCs w:val="22"/>
                      <w:lang w:val="it-IT"/>
                    </w:rPr>
                  </w:pPr>
                </w:p>
              </w:tc>
              <w:tc>
                <w:tcPr>
                  <w:tcW w:w="401" w:type="pct"/>
                  <w:tcBorders>
                    <w:top w:val="nil"/>
                    <w:left w:val="nil"/>
                    <w:bottom w:val="single" w:sz="4" w:space="0" w:color="008080"/>
                    <w:right w:val="single" w:sz="8" w:space="0" w:color="008080"/>
                  </w:tcBorders>
                  <w:shd w:val="clear" w:color="auto" w:fill="auto"/>
                  <w:noWrap/>
                  <w:vAlign w:val="center"/>
                </w:tcPr>
                <w:p w14:paraId="2FED5256" w14:textId="77777777" w:rsidR="00B82CAF" w:rsidRPr="000B1AF3" w:rsidRDefault="00B82CAF" w:rsidP="00B82CAF">
                  <w:pPr>
                    <w:jc w:val="right"/>
                    <w:rPr>
                      <w:rFonts w:ascii="Calibri" w:hAnsi="Calibri" w:cs="Arial"/>
                      <w:sz w:val="22"/>
                      <w:szCs w:val="22"/>
                      <w:lang w:val="it-IT"/>
                    </w:rPr>
                  </w:pPr>
                </w:p>
              </w:tc>
              <w:tc>
                <w:tcPr>
                  <w:tcW w:w="723" w:type="pct"/>
                  <w:tcBorders>
                    <w:top w:val="nil"/>
                    <w:left w:val="nil"/>
                    <w:bottom w:val="single" w:sz="4" w:space="0" w:color="008080"/>
                    <w:right w:val="single" w:sz="4" w:space="0" w:color="008080"/>
                  </w:tcBorders>
                  <w:shd w:val="clear" w:color="auto" w:fill="auto"/>
                  <w:noWrap/>
                  <w:vAlign w:val="center"/>
                </w:tcPr>
                <w:p w14:paraId="3E7C70D4" w14:textId="77777777" w:rsidR="00B82CAF" w:rsidRPr="000B1AF3" w:rsidRDefault="00B82CAF" w:rsidP="00B82CAF">
                  <w:pPr>
                    <w:jc w:val="right"/>
                    <w:rPr>
                      <w:rFonts w:ascii="Calibri" w:hAnsi="Calibri" w:cs="Arial"/>
                      <w:sz w:val="22"/>
                      <w:szCs w:val="22"/>
                      <w:lang w:val="it-IT"/>
                    </w:rPr>
                  </w:pPr>
                </w:p>
              </w:tc>
              <w:tc>
                <w:tcPr>
                  <w:tcW w:w="427" w:type="pct"/>
                  <w:tcBorders>
                    <w:top w:val="nil"/>
                    <w:left w:val="nil"/>
                    <w:bottom w:val="single" w:sz="4" w:space="0" w:color="008080"/>
                    <w:right w:val="single" w:sz="8" w:space="0" w:color="008080"/>
                  </w:tcBorders>
                  <w:shd w:val="clear" w:color="auto" w:fill="auto"/>
                  <w:noWrap/>
                  <w:vAlign w:val="center"/>
                </w:tcPr>
                <w:p w14:paraId="470148B6" w14:textId="77777777" w:rsidR="00B82CAF" w:rsidRPr="000B1AF3" w:rsidRDefault="00B82CAF" w:rsidP="00B82CAF">
                  <w:pPr>
                    <w:jc w:val="right"/>
                    <w:rPr>
                      <w:rFonts w:ascii="Calibri" w:hAnsi="Calibri" w:cs="Arial"/>
                      <w:sz w:val="22"/>
                      <w:szCs w:val="22"/>
                      <w:lang w:val="it-IT"/>
                    </w:rPr>
                  </w:pPr>
                </w:p>
              </w:tc>
              <w:tc>
                <w:tcPr>
                  <w:tcW w:w="658" w:type="pct"/>
                  <w:tcBorders>
                    <w:top w:val="nil"/>
                    <w:left w:val="nil"/>
                    <w:bottom w:val="single" w:sz="4" w:space="0" w:color="008080"/>
                    <w:right w:val="single" w:sz="4" w:space="0" w:color="008080"/>
                  </w:tcBorders>
                  <w:shd w:val="clear" w:color="auto" w:fill="auto"/>
                  <w:noWrap/>
                  <w:vAlign w:val="bottom"/>
                </w:tcPr>
                <w:p w14:paraId="174F43D7" w14:textId="77777777" w:rsidR="00B82CAF" w:rsidRPr="000B1AF3" w:rsidRDefault="00B82CAF" w:rsidP="00B82CAF">
                  <w:pPr>
                    <w:jc w:val="right"/>
                    <w:rPr>
                      <w:rFonts w:ascii="Calibri" w:hAnsi="Calibri" w:cs="Arial"/>
                      <w:sz w:val="22"/>
                      <w:szCs w:val="22"/>
                      <w:lang w:val="it-IT"/>
                    </w:rPr>
                  </w:pPr>
                </w:p>
              </w:tc>
              <w:tc>
                <w:tcPr>
                  <w:tcW w:w="387" w:type="pct"/>
                  <w:tcBorders>
                    <w:top w:val="nil"/>
                    <w:left w:val="nil"/>
                    <w:bottom w:val="single" w:sz="4" w:space="0" w:color="008080"/>
                    <w:right w:val="single" w:sz="8" w:space="0" w:color="008080"/>
                  </w:tcBorders>
                  <w:shd w:val="clear" w:color="auto" w:fill="auto"/>
                  <w:noWrap/>
                  <w:vAlign w:val="bottom"/>
                </w:tcPr>
                <w:p w14:paraId="56EA3ACA" w14:textId="77777777" w:rsidR="00B82CAF" w:rsidRPr="000B1AF3" w:rsidRDefault="00B82CAF" w:rsidP="00B82CAF">
                  <w:pPr>
                    <w:jc w:val="right"/>
                    <w:rPr>
                      <w:rFonts w:ascii="Calibri" w:hAnsi="Calibri" w:cs="Arial"/>
                      <w:sz w:val="22"/>
                      <w:szCs w:val="22"/>
                      <w:lang w:val="it-IT"/>
                    </w:rPr>
                  </w:pPr>
                </w:p>
              </w:tc>
            </w:tr>
            <w:tr w:rsidR="00B82CAF" w:rsidRPr="000B1AF3" w14:paraId="7586D212" w14:textId="77777777" w:rsidTr="00B82CAF">
              <w:trPr>
                <w:trHeight w:val="255"/>
              </w:trPr>
              <w:tc>
                <w:tcPr>
                  <w:tcW w:w="1784" w:type="pct"/>
                  <w:tcBorders>
                    <w:top w:val="nil"/>
                    <w:left w:val="single" w:sz="8" w:space="0" w:color="008080"/>
                    <w:bottom w:val="single" w:sz="4" w:space="0" w:color="008080"/>
                    <w:right w:val="nil"/>
                  </w:tcBorders>
                  <w:shd w:val="clear" w:color="auto" w:fill="auto"/>
                  <w:vAlign w:val="center"/>
                </w:tcPr>
                <w:p w14:paraId="507AD03C" w14:textId="77777777" w:rsidR="00B82CAF" w:rsidRPr="000B1AF3" w:rsidRDefault="00B82CAF" w:rsidP="00B82CAF">
                  <w:pPr>
                    <w:rPr>
                      <w:rFonts w:ascii="Calibri" w:hAnsi="Calibri" w:cs="Arial"/>
                      <w:sz w:val="22"/>
                      <w:szCs w:val="22"/>
                    </w:rPr>
                  </w:pPr>
                  <w:r w:rsidRPr="000B1AF3">
                    <w:rPr>
                      <w:rFonts w:ascii="Calibri" w:hAnsi="Calibri" w:cs="Arial"/>
                      <w:sz w:val="22"/>
                      <w:szCs w:val="22"/>
                    </w:rPr>
                    <w:t xml:space="preserve">4.5 </w:t>
                  </w:r>
                  <w:proofErr w:type="spellStart"/>
                  <w:r w:rsidRPr="000B1AF3">
                    <w:rPr>
                      <w:rFonts w:ascii="Calibri" w:hAnsi="Calibri" w:cs="Arial"/>
                      <w:sz w:val="22"/>
                      <w:szCs w:val="22"/>
                    </w:rPr>
                    <w:t>Dotări</w:t>
                  </w:r>
                  <w:proofErr w:type="spellEnd"/>
                  <w:r w:rsidRPr="000B1AF3">
                    <w:rPr>
                      <w:rFonts w:ascii="Calibri" w:hAnsi="Calibri" w:cs="Arial"/>
                      <w:sz w:val="22"/>
                      <w:szCs w:val="22"/>
                    </w:rPr>
                    <w:t xml:space="preserve"> </w:t>
                  </w:r>
                </w:p>
              </w:tc>
              <w:tc>
                <w:tcPr>
                  <w:tcW w:w="620" w:type="pct"/>
                  <w:tcBorders>
                    <w:top w:val="nil"/>
                    <w:left w:val="single" w:sz="8" w:space="0" w:color="008080"/>
                    <w:bottom w:val="single" w:sz="4" w:space="0" w:color="008080"/>
                    <w:right w:val="single" w:sz="4" w:space="0" w:color="008080"/>
                  </w:tcBorders>
                  <w:shd w:val="clear" w:color="auto" w:fill="auto"/>
                  <w:noWrap/>
                  <w:vAlign w:val="center"/>
                </w:tcPr>
                <w:p w14:paraId="12935B80" w14:textId="77777777" w:rsidR="00B82CAF" w:rsidRPr="000B1AF3" w:rsidRDefault="00B82CAF" w:rsidP="00B82CAF">
                  <w:pPr>
                    <w:jc w:val="right"/>
                    <w:rPr>
                      <w:rFonts w:ascii="Calibri" w:hAnsi="Calibri" w:cs="Arial"/>
                      <w:sz w:val="22"/>
                      <w:szCs w:val="22"/>
                    </w:rPr>
                  </w:pPr>
                </w:p>
              </w:tc>
              <w:tc>
                <w:tcPr>
                  <w:tcW w:w="401" w:type="pct"/>
                  <w:tcBorders>
                    <w:top w:val="nil"/>
                    <w:left w:val="nil"/>
                    <w:bottom w:val="single" w:sz="4" w:space="0" w:color="008080"/>
                    <w:right w:val="single" w:sz="8" w:space="0" w:color="008080"/>
                  </w:tcBorders>
                  <w:shd w:val="clear" w:color="auto" w:fill="auto"/>
                  <w:noWrap/>
                  <w:vAlign w:val="center"/>
                </w:tcPr>
                <w:p w14:paraId="3A29FED7" w14:textId="77777777" w:rsidR="00B82CAF" w:rsidRPr="000B1AF3" w:rsidRDefault="00B82CAF" w:rsidP="00B82CAF">
                  <w:pPr>
                    <w:jc w:val="right"/>
                    <w:rPr>
                      <w:rFonts w:ascii="Calibri" w:hAnsi="Calibri" w:cs="Arial"/>
                      <w:sz w:val="22"/>
                      <w:szCs w:val="22"/>
                    </w:rPr>
                  </w:pPr>
                </w:p>
              </w:tc>
              <w:tc>
                <w:tcPr>
                  <w:tcW w:w="723" w:type="pct"/>
                  <w:tcBorders>
                    <w:top w:val="nil"/>
                    <w:left w:val="nil"/>
                    <w:bottom w:val="single" w:sz="4" w:space="0" w:color="008080"/>
                    <w:right w:val="single" w:sz="4" w:space="0" w:color="008080"/>
                  </w:tcBorders>
                  <w:shd w:val="clear" w:color="auto" w:fill="auto"/>
                  <w:noWrap/>
                  <w:vAlign w:val="center"/>
                </w:tcPr>
                <w:p w14:paraId="78224090" w14:textId="77777777" w:rsidR="00B82CAF" w:rsidRPr="000B1AF3" w:rsidRDefault="00B82CAF" w:rsidP="00B82CAF">
                  <w:pPr>
                    <w:jc w:val="right"/>
                    <w:rPr>
                      <w:rFonts w:ascii="Calibri" w:hAnsi="Calibri" w:cs="Arial"/>
                      <w:sz w:val="22"/>
                      <w:szCs w:val="22"/>
                    </w:rPr>
                  </w:pPr>
                </w:p>
              </w:tc>
              <w:tc>
                <w:tcPr>
                  <w:tcW w:w="427" w:type="pct"/>
                  <w:tcBorders>
                    <w:top w:val="nil"/>
                    <w:left w:val="nil"/>
                    <w:bottom w:val="single" w:sz="4" w:space="0" w:color="008080"/>
                    <w:right w:val="single" w:sz="8" w:space="0" w:color="008080"/>
                  </w:tcBorders>
                  <w:shd w:val="clear" w:color="auto" w:fill="auto"/>
                  <w:noWrap/>
                  <w:vAlign w:val="center"/>
                </w:tcPr>
                <w:p w14:paraId="5513D8EF" w14:textId="77777777" w:rsidR="00B82CAF" w:rsidRPr="000B1AF3" w:rsidRDefault="00B82CAF" w:rsidP="00B82CAF">
                  <w:pPr>
                    <w:jc w:val="right"/>
                    <w:rPr>
                      <w:rFonts w:ascii="Calibri" w:hAnsi="Calibri" w:cs="Arial"/>
                      <w:sz w:val="22"/>
                      <w:szCs w:val="22"/>
                    </w:rPr>
                  </w:pPr>
                </w:p>
              </w:tc>
              <w:tc>
                <w:tcPr>
                  <w:tcW w:w="658" w:type="pct"/>
                  <w:tcBorders>
                    <w:top w:val="nil"/>
                    <w:left w:val="nil"/>
                    <w:bottom w:val="single" w:sz="4" w:space="0" w:color="008080"/>
                    <w:right w:val="single" w:sz="4" w:space="0" w:color="008080"/>
                  </w:tcBorders>
                  <w:shd w:val="clear" w:color="auto" w:fill="auto"/>
                  <w:noWrap/>
                  <w:vAlign w:val="bottom"/>
                </w:tcPr>
                <w:p w14:paraId="75763624" w14:textId="77777777" w:rsidR="00B82CAF" w:rsidRPr="000B1AF3" w:rsidRDefault="00B82CAF" w:rsidP="00B82CAF">
                  <w:pPr>
                    <w:jc w:val="right"/>
                    <w:rPr>
                      <w:rFonts w:ascii="Calibri" w:hAnsi="Calibri" w:cs="Arial"/>
                      <w:sz w:val="22"/>
                      <w:szCs w:val="22"/>
                    </w:rPr>
                  </w:pPr>
                </w:p>
              </w:tc>
              <w:tc>
                <w:tcPr>
                  <w:tcW w:w="387" w:type="pct"/>
                  <w:tcBorders>
                    <w:top w:val="nil"/>
                    <w:left w:val="nil"/>
                    <w:bottom w:val="single" w:sz="4" w:space="0" w:color="008080"/>
                    <w:right w:val="single" w:sz="8" w:space="0" w:color="008080"/>
                  </w:tcBorders>
                  <w:shd w:val="clear" w:color="auto" w:fill="auto"/>
                  <w:noWrap/>
                  <w:vAlign w:val="bottom"/>
                </w:tcPr>
                <w:p w14:paraId="530803CE" w14:textId="77777777" w:rsidR="00B82CAF" w:rsidRPr="000B1AF3" w:rsidRDefault="00B82CAF" w:rsidP="00B82CAF">
                  <w:pPr>
                    <w:jc w:val="right"/>
                    <w:rPr>
                      <w:rFonts w:ascii="Calibri" w:hAnsi="Calibri" w:cs="Arial"/>
                      <w:sz w:val="22"/>
                      <w:szCs w:val="22"/>
                    </w:rPr>
                  </w:pPr>
                </w:p>
              </w:tc>
            </w:tr>
            <w:tr w:rsidR="00B82CAF" w:rsidRPr="000B1AF3" w14:paraId="3EF89211" w14:textId="77777777" w:rsidTr="00B82CAF">
              <w:trPr>
                <w:trHeight w:val="255"/>
              </w:trPr>
              <w:tc>
                <w:tcPr>
                  <w:tcW w:w="1784" w:type="pct"/>
                  <w:tcBorders>
                    <w:top w:val="nil"/>
                    <w:left w:val="single" w:sz="8" w:space="0" w:color="008080"/>
                    <w:bottom w:val="single" w:sz="4" w:space="0" w:color="008080"/>
                    <w:right w:val="nil"/>
                  </w:tcBorders>
                  <w:shd w:val="clear" w:color="auto" w:fill="auto"/>
                  <w:vAlign w:val="center"/>
                </w:tcPr>
                <w:p w14:paraId="5035ED61" w14:textId="77777777" w:rsidR="00B82CAF" w:rsidRPr="000B1AF3" w:rsidRDefault="00B82CAF" w:rsidP="00B82CAF">
                  <w:pPr>
                    <w:rPr>
                      <w:rFonts w:ascii="Calibri" w:hAnsi="Calibri" w:cs="Arial"/>
                      <w:sz w:val="22"/>
                      <w:szCs w:val="22"/>
                    </w:rPr>
                  </w:pPr>
                  <w:r w:rsidRPr="000B1AF3">
                    <w:rPr>
                      <w:rFonts w:ascii="Calibri" w:hAnsi="Calibri" w:cs="Arial"/>
                      <w:sz w:val="22"/>
                      <w:szCs w:val="22"/>
                    </w:rPr>
                    <w:t xml:space="preserve">4.6 Active </w:t>
                  </w:r>
                  <w:proofErr w:type="spellStart"/>
                  <w:r w:rsidRPr="000B1AF3">
                    <w:rPr>
                      <w:rFonts w:ascii="Calibri" w:hAnsi="Calibri" w:cs="Arial"/>
                      <w:sz w:val="22"/>
                      <w:szCs w:val="22"/>
                    </w:rPr>
                    <w:t>necorporale</w:t>
                  </w:r>
                  <w:proofErr w:type="spellEnd"/>
                </w:p>
              </w:tc>
              <w:tc>
                <w:tcPr>
                  <w:tcW w:w="620" w:type="pct"/>
                  <w:tcBorders>
                    <w:top w:val="nil"/>
                    <w:left w:val="single" w:sz="8" w:space="0" w:color="008080"/>
                    <w:bottom w:val="single" w:sz="4" w:space="0" w:color="008080"/>
                    <w:right w:val="single" w:sz="4" w:space="0" w:color="008080"/>
                  </w:tcBorders>
                  <w:shd w:val="clear" w:color="auto" w:fill="auto"/>
                  <w:noWrap/>
                  <w:vAlign w:val="center"/>
                </w:tcPr>
                <w:p w14:paraId="3FE0915B" w14:textId="77777777" w:rsidR="00B82CAF" w:rsidRPr="000B1AF3" w:rsidRDefault="00B82CAF" w:rsidP="00B82CAF">
                  <w:pPr>
                    <w:jc w:val="right"/>
                    <w:rPr>
                      <w:rFonts w:ascii="Calibri" w:hAnsi="Calibri" w:cs="Arial"/>
                      <w:sz w:val="22"/>
                      <w:szCs w:val="22"/>
                    </w:rPr>
                  </w:pPr>
                </w:p>
              </w:tc>
              <w:tc>
                <w:tcPr>
                  <w:tcW w:w="401" w:type="pct"/>
                  <w:tcBorders>
                    <w:top w:val="nil"/>
                    <w:left w:val="nil"/>
                    <w:bottom w:val="single" w:sz="4" w:space="0" w:color="008080"/>
                    <w:right w:val="single" w:sz="8" w:space="0" w:color="008080"/>
                  </w:tcBorders>
                  <w:shd w:val="clear" w:color="auto" w:fill="auto"/>
                  <w:noWrap/>
                  <w:vAlign w:val="center"/>
                </w:tcPr>
                <w:p w14:paraId="25353836" w14:textId="77777777" w:rsidR="00B82CAF" w:rsidRPr="000B1AF3" w:rsidRDefault="00B82CAF" w:rsidP="00B82CAF">
                  <w:pPr>
                    <w:jc w:val="right"/>
                    <w:rPr>
                      <w:rFonts w:ascii="Calibri" w:hAnsi="Calibri" w:cs="Arial"/>
                      <w:sz w:val="22"/>
                      <w:szCs w:val="22"/>
                    </w:rPr>
                  </w:pPr>
                </w:p>
              </w:tc>
              <w:tc>
                <w:tcPr>
                  <w:tcW w:w="723" w:type="pct"/>
                  <w:tcBorders>
                    <w:top w:val="nil"/>
                    <w:left w:val="nil"/>
                    <w:bottom w:val="single" w:sz="4" w:space="0" w:color="008080"/>
                    <w:right w:val="single" w:sz="4" w:space="0" w:color="008080"/>
                  </w:tcBorders>
                  <w:shd w:val="clear" w:color="auto" w:fill="auto"/>
                  <w:noWrap/>
                  <w:vAlign w:val="center"/>
                </w:tcPr>
                <w:p w14:paraId="05BA3587" w14:textId="77777777" w:rsidR="00B82CAF" w:rsidRPr="000B1AF3" w:rsidRDefault="00B82CAF" w:rsidP="00B82CAF">
                  <w:pPr>
                    <w:jc w:val="right"/>
                    <w:rPr>
                      <w:rFonts w:ascii="Calibri" w:hAnsi="Calibri" w:cs="Arial"/>
                      <w:sz w:val="22"/>
                      <w:szCs w:val="22"/>
                    </w:rPr>
                  </w:pPr>
                </w:p>
              </w:tc>
              <w:tc>
                <w:tcPr>
                  <w:tcW w:w="427" w:type="pct"/>
                  <w:tcBorders>
                    <w:top w:val="nil"/>
                    <w:left w:val="nil"/>
                    <w:bottom w:val="single" w:sz="4" w:space="0" w:color="008080"/>
                    <w:right w:val="single" w:sz="8" w:space="0" w:color="008080"/>
                  </w:tcBorders>
                  <w:shd w:val="clear" w:color="auto" w:fill="auto"/>
                  <w:noWrap/>
                  <w:vAlign w:val="center"/>
                </w:tcPr>
                <w:p w14:paraId="53A44193" w14:textId="77777777" w:rsidR="00B82CAF" w:rsidRPr="000B1AF3" w:rsidRDefault="00B82CAF" w:rsidP="00B82CAF">
                  <w:pPr>
                    <w:jc w:val="right"/>
                    <w:rPr>
                      <w:rFonts w:ascii="Calibri" w:hAnsi="Calibri" w:cs="Arial"/>
                      <w:sz w:val="22"/>
                      <w:szCs w:val="22"/>
                    </w:rPr>
                  </w:pPr>
                </w:p>
              </w:tc>
              <w:tc>
                <w:tcPr>
                  <w:tcW w:w="658" w:type="pct"/>
                  <w:tcBorders>
                    <w:top w:val="nil"/>
                    <w:left w:val="nil"/>
                    <w:bottom w:val="single" w:sz="4" w:space="0" w:color="008080"/>
                    <w:right w:val="single" w:sz="4" w:space="0" w:color="008080"/>
                  </w:tcBorders>
                  <w:shd w:val="clear" w:color="auto" w:fill="auto"/>
                  <w:noWrap/>
                  <w:vAlign w:val="bottom"/>
                </w:tcPr>
                <w:p w14:paraId="5F7493D2" w14:textId="77777777" w:rsidR="00B82CAF" w:rsidRPr="000B1AF3" w:rsidRDefault="00B82CAF" w:rsidP="00B82CAF">
                  <w:pPr>
                    <w:jc w:val="right"/>
                    <w:rPr>
                      <w:rFonts w:ascii="Calibri" w:hAnsi="Calibri" w:cs="Arial"/>
                      <w:sz w:val="22"/>
                      <w:szCs w:val="22"/>
                    </w:rPr>
                  </w:pPr>
                </w:p>
              </w:tc>
              <w:tc>
                <w:tcPr>
                  <w:tcW w:w="387" w:type="pct"/>
                  <w:tcBorders>
                    <w:top w:val="nil"/>
                    <w:left w:val="nil"/>
                    <w:bottom w:val="single" w:sz="4" w:space="0" w:color="008080"/>
                    <w:right w:val="single" w:sz="8" w:space="0" w:color="008080"/>
                  </w:tcBorders>
                  <w:shd w:val="clear" w:color="auto" w:fill="auto"/>
                  <w:noWrap/>
                  <w:vAlign w:val="bottom"/>
                </w:tcPr>
                <w:p w14:paraId="1657BCF4" w14:textId="77777777" w:rsidR="00B82CAF" w:rsidRPr="000B1AF3" w:rsidRDefault="00B82CAF" w:rsidP="00B82CAF">
                  <w:pPr>
                    <w:jc w:val="right"/>
                    <w:rPr>
                      <w:rFonts w:ascii="Calibri" w:hAnsi="Calibri" w:cs="Arial"/>
                      <w:sz w:val="22"/>
                      <w:szCs w:val="22"/>
                    </w:rPr>
                  </w:pPr>
                </w:p>
              </w:tc>
            </w:tr>
            <w:tr w:rsidR="00B82CAF" w:rsidRPr="000B1AF3" w14:paraId="77D40E08" w14:textId="77777777" w:rsidTr="00B82CAF">
              <w:trPr>
                <w:trHeight w:val="255"/>
              </w:trPr>
              <w:tc>
                <w:tcPr>
                  <w:tcW w:w="1784" w:type="pct"/>
                  <w:tcBorders>
                    <w:top w:val="single" w:sz="4" w:space="0" w:color="008080"/>
                    <w:left w:val="single" w:sz="8" w:space="0" w:color="008080"/>
                    <w:bottom w:val="single" w:sz="4" w:space="0" w:color="008080"/>
                    <w:right w:val="nil"/>
                  </w:tcBorders>
                  <w:shd w:val="clear" w:color="auto" w:fill="auto"/>
                  <w:noWrap/>
                  <w:vAlign w:val="bottom"/>
                </w:tcPr>
                <w:p w14:paraId="61085D35" w14:textId="77777777" w:rsidR="00B82CAF" w:rsidRPr="000B1AF3" w:rsidRDefault="00B82CAF" w:rsidP="00B82CAF">
                  <w:pPr>
                    <w:rPr>
                      <w:rFonts w:ascii="Calibri" w:hAnsi="Calibri" w:cs="Arial"/>
                      <w:b/>
                      <w:bCs/>
                      <w:sz w:val="22"/>
                      <w:szCs w:val="22"/>
                      <w:lang w:val="it-IT"/>
                    </w:rPr>
                  </w:pPr>
                  <w:r w:rsidRPr="000B1AF3">
                    <w:rPr>
                      <w:rFonts w:ascii="Calibri" w:hAnsi="Calibri" w:cs="Arial"/>
                      <w:b/>
                      <w:bCs/>
                      <w:sz w:val="22"/>
                      <w:szCs w:val="22"/>
                      <w:lang w:val="it-IT"/>
                    </w:rPr>
                    <w:t xml:space="preserve">Capitolul 5 Alte cheltuieli - total, din care: </w:t>
                  </w:r>
                </w:p>
              </w:tc>
              <w:tc>
                <w:tcPr>
                  <w:tcW w:w="620" w:type="pct"/>
                  <w:tcBorders>
                    <w:top w:val="single" w:sz="4" w:space="0" w:color="008080"/>
                    <w:left w:val="single" w:sz="8" w:space="0" w:color="008080"/>
                    <w:bottom w:val="single" w:sz="4" w:space="0" w:color="008080"/>
                    <w:right w:val="single" w:sz="4" w:space="0" w:color="008080"/>
                  </w:tcBorders>
                  <w:shd w:val="clear" w:color="auto" w:fill="auto"/>
                  <w:noWrap/>
                  <w:vAlign w:val="center"/>
                </w:tcPr>
                <w:p w14:paraId="18EC9B97" w14:textId="77777777" w:rsidR="00B82CAF" w:rsidRPr="000B1AF3" w:rsidRDefault="00B82CAF" w:rsidP="00B82CAF">
                  <w:pPr>
                    <w:jc w:val="right"/>
                    <w:rPr>
                      <w:rFonts w:ascii="Calibri" w:hAnsi="Calibri" w:cs="Arial"/>
                      <w:b/>
                      <w:bCs/>
                      <w:sz w:val="22"/>
                      <w:szCs w:val="22"/>
                      <w:lang w:val="it-IT"/>
                    </w:rPr>
                  </w:pPr>
                </w:p>
              </w:tc>
              <w:tc>
                <w:tcPr>
                  <w:tcW w:w="401" w:type="pct"/>
                  <w:tcBorders>
                    <w:top w:val="single" w:sz="4" w:space="0" w:color="008080"/>
                    <w:left w:val="nil"/>
                    <w:bottom w:val="single" w:sz="4" w:space="0" w:color="008080"/>
                    <w:right w:val="single" w:sz="8" w:space="0" w:color="008080"/>
                  </w:tcBorders>
                  <w:shd w:val="clear" w:color="auto" w:fill="auto"/>
                  <w:noWrap/>
                  <w:vAlign w:val="center"/>
                </w:tcPr>
                <w:p w14:paraId="4819A175" w14:textId="77777777" w:rsidR="00B82CAF" w:rsidRPr="000B1AF3" w:rsidRDefault="00B82CAF" w:rsidP="00B82CAF">
                  <w:pPr>
                    <w:jc w:val="right"/>
                    <w:rPr>
                      <w:rFonts w:ascii="Calibri" w:hAnsi="Calibri" w:cs="Arial"/>
                      <w:b/>
                      <w:bCs/>
                      <w:sz w:val="22"/>
                      <w:szCs w:val="22"/>
                      <w:lang w:val="it-IT"/>
                    </w:rPr>
                  </w:pPr>
                </w:p>
              </w:tc>
              <w:tc>
                <w:tcPr>
                  <w:tcW w:w="723" w:type="pct"/>
                  <w:tcBorders>
                    <w:top w:val="single" w:sz="4" w:space="0" w:color="008080"/>
                    <w:left w:val="nil"/>
                    <w:bottom w:val="single" w:sz="4" w:space="0" w:color="008080"/>
                    <w:right w:val="single" w:sz="4" w:space="0" w:color="008080"/>
                  </w:tcBorders>
                  <w:shd w:val="clear" w:color="auto" w:fill="auto"/>
                  <w:noWrap/>
                  <w:vAlign w:val="center"/>
                </w:tcPr>
                <w:p w14:paraId="1A53E8C9" w14:textId="77777777" w:rsidR="00B82CAF" w:rsidRPr="000B1AF3" w:rsidRDefault="00B82CAF" w:rsidP="00B82CAF">
                  <w:pPr>
                    <w:jc w:val="right"/>
                    <w:rPr>
                      <w:rFonts w:ascii="Calibri" w:hAnsi="Calibri" w:cs="Arial"/>
                      <w:b/>
                      <w:bCs/>
                      <w:sz w:val="22"/>
                      <w:szCs w:val="22"/>
                      <w:lang w:val="it-IT"/>
                    </w:rPr>
                  </w:pPr>
                </w:p>
              </w:tc>
              <w:tc>
                <w:tcPr>
                  <w:tcW w:w="427" w:type="pct"/>
                  <w:tcBorders>
                    <w:top w:val="single" w:sz="4" w:space="0" w:color="008080"/>
                    <w:left w:val="nil"/>
                    <w:bottom w:val="single" w:sz="4" w:space="0" w:color="008080"/>
                    <w:right w:val="single" w:sz="8" w:space="0" w:color="008080"/>
                  </w:tcBorders>
                  <w:shd w:val="clear" w:color="auto" w:fill="auto"/>
                  <w:noWrap/>
                  <w:vAlign w:val="center"/>
                </w:tcPr>
                <w:p w14:paraId="20163459" w14:textId="77777777" w:rsidR="00B82CAF" w:rsidRPr="000B1AF3" w:rsidRDefault="00B82CAF" w:rsidP="00B82CAF">
                  <w:pPr>
                    <w:jc w:val="right"/>
                    <w:rPr>
                      <w:rFonts w:ascii="Calibri" w:hAnsi="Calibri" w:cs="Arial"/>
                      <w:b/>
                      <w:bCs/>
                      <w:sz w:val="22"/>
                      <w:szCs w:val="22"/>
                      <w:lang w:val="it-IT"/>
                    </w:rPr>
                  </w:pPr>
                </w:p>
              </w:tc>
              <w:tc>
                <w:tcPr>
                  <w:tcW w:w="658" w:type="pct"/>
                  <w:tcBorders>
                    <w:top w:val="single" w:sz="4" w:space="0" w:color="008080"/>
                    <w:left w:val="nil"/>
                    <w:bottom w:val="single" w:sz="4" w:space="0" w:color="008080"/>
                    <w:right w:val="single" w:sz="4" w:space="0" w:color="008080"/>
                  </w:tcBorders>
                  <w:shd w:val="clear" w:color="auto" w:fill="auto"/>
                  <w:noWrap/>
                  <w:vAlign w:val="bottom"/>
                </w:tcPr>
                <w:p w14:paraId="0EE2FF32" w14:textId="77777777" w:rsidR="00B82CAF" w:rsidRPr="000B1AF3" w:rsidRDefault="00B82CAF" w:rsidP="00B82CAF">
                  <w:pPr>
                    <w:jc w:val="right"/>
                    <w:rPr>
                      <w:rFonts w:ascii="Calibri" w:hAnsi="Calibri" w:cs="Arial"/>
                      <w:b/>
                      <w:bCs/>
                      <w:sz w:val="22"/>
                      <w:szCs w:val="22"/>
                      <w:lang w:val="it-IT"/>
                    </w:rPr>
                  </w:pPr>
                </w:p>
              </w:tc>
              <w:tc>
                <w:tcPr>
                  <w:tcW w:w="387" w:type="pct"/>
                  <w:tcBorders>
                    <w:top w:val="single" w:sz="4" w:space="0" w:color="008080"/>
                    <w:left w:val="nil"/>
                    <w:bottom w:val="single" w:sz="4" w:space="0" w:color="008080"/>
                    <w:right w:val="single" w:sz="8" w:space="0" w:color="008080"/>
                  </w:tcBorders>
                  <w:shd w:val="clear" w:color="auto" w:fill="auto"/>
                  <w:noWrap/>
                  <w:vAlign w:val="bottom"/>
                </w:tcPr>
                <w:p w14:paraId="3564D1DE" w14:textId="77777777" w:rsidR="00B82CAF" w:rsidRPr="000B1AF3" w:rsidRDefault="00B82CAF" w:rsidP="00B82CAF">
                  <w:pPr>
                    <w:jc w:val="right"/>
                    <w:rPr>
                      <w:rFonts w:ascii="Calibri" w:hAnsi="Calibri" w:cs="Arial"/>
                      <w:b/>
                      <w:bCs/>
                      <w:sz w:val="22"/>
                      <w:szCs w:val="22"/>
                      <w:lang w:val="it-IT"/>
                    </w:rPr>
                  </w:pPr>
                </w:p>
              </w:tc>
            </w:tr>
            <w:tr w:rsidR="00B82CAF" w:rsidRPr="000B1AF3" w14:paraId="11E2FB2B" w14:textId="77777777" w:rsidTr="00B82CAF">
              <w:trPr>
                <w:trHeight w:val="255"/>
              </w:trPr>
              <w:tc>
                <w:tcPr>
                  <w:tcW w:w="1784" w:type="pct"/>
                  <w:tcBorders>
                    <w:top w:val="nil"/>
                    <w:left w:val="single" w:sz="8" w:space="0" w:color="008080"/>
                    <w:bottom w:val="single" w:sz="4" w:space="0" w:color="008080"/>
                    <w:right w:val="nil"/>
                  </w:tcBorders>
                  <w:shd w:val="clear" w:color="auto" w:fill="auto"/>
                  <w:vAlign w:val="center"/>
                </w:tcPr>
                <w:p w14:paraId="1D2B47B0" w14:textId="77777777" w:rsidR="00B82CAF" w:rsidRPr="000B1AF3" w:rsidRDefault="00B82CAF" w:rsidP="00B82CAF">
                  <w:pPr>
                    <w:rPr>
                      <w:rFonts w:ascii="Calibri" w:hAnsi="Calibri" w:cs="Arial"/>
                      <w:sz w:val="22"/>
                      <w:szCs w:val="22"/>
                    </w:rPr>
                  </w:pPr>
                  <w:r w:rsidRPr="000B1AF3">
                    <w:rPr>
                      <w:rFonts w:ascii="Calibri" w:hAnsi="Calibri" w:cs="Arial"/>
                      <w:sz w:val="22"/>
                      <w:szCs w:val="22"/>
                    </w:rPr>
                    <w:t xml:space="preserve">5.1 </w:t>
                  </w:r>
                  <w:proofErr w:type="spellStart"/>
                  <w:r w:rsidRPr="000B1AF3">
                    <w:rPr>
                      <w:rFonts w:ascii="Calibri" w:hAnsi="Calibri" w:cs="Arial"/>
                      <w:sz w:val="22"/>
                      <w:szCs w:val="22"/>
                    </w:rPr>
                    <w:t>Organizare</w:t>
                  </w:r>
                  <w:proofErr w:type="spellEnd"/>
                  <w:r w:rsidRPr="000B1AF3">
                    <w:rPr>
                      <w:rFonts w:ascii="Calibri" w:hAnsi="Calibri" w:cs="Arial"/>
                      <w:sz w:val="22"/>
                      <w:szCs w:val="22"/>
                    </w:rPr>
                    <w:t xml:space="preserve"> de </w:t>
                  </w:r>
                  <w:proofErr w:type="spellStart"/>
                  <w:r w:rsidRPr="000B1AF3">
                    <w:rPr>
                      <w:rFonts w:ascii="Calibri" w:hAnsi="Calibri" w:cs="Arial"/>
                      <w:sz w:val="22"/>
                      <w:szCs w:val="22"/>
                    </w:rPr>
                    <w:t>şantier</w:t>
                  </w:r>
                  <w:proofErr w:type="spellEnd"/>
                  <w:r w:rsidRPr="000B1AF3">
                    <w:rPr>
                      <w:rFonts w:ascii="Calibri" w:hAnsi="Calibri" w:cs="Arial"/>
                      <w:sz w:val="22"/>
                      <w:szCs w:val="22"/>
                    </w:rPr>
                    <w:t xml:space="preserve"> </w:t>
                  </w:r>
                </w:p>
              </w:tc>
              <w:tc>
                <w:tcPr>
                  <w:tcW w:w="620" w:type="pct"/>
                  <w:tcBorders>
                    <w:top w:val="nil"/>
                    <w:left w:val="single" w:sz="8" w:space="0" w:color="008080"/>
                    <w:bottom w:val="single" w:sz="4" w:space="0" w:color="008080"/>
                    <w:right w:val="single" w:sz="4" w:space="0" w:color="008080"/>
                  </w:tcBorders>
                  <w:shd w:val="clear" w:color="auto" w:fill="auto"/>
                  <w:noWrap/>
                  <w:vAlign w:val="center"/>
                </w:tcPr>
                <w:p w14:paraId="2069EB4E" w14:textId="77777777" w:rsidR="00B82CAF" w:rsidRPr="000B1AF3" w:rsidRDefault="00B82CAF" w:rsidP="00B82CAF">
                  <w:pPr>
                    <w:jc w:val="right"/>
                    <w:rPr>
                      <w:rFonts w:ascii="Calibri" w:hAnsi="Calibri" w:cs="Arial"/>
                      <w:sz w:val="22"/>
                      <w:szCs w:val="22"/>
                    </w:rPr>
                  </w:pPr>
                </w:p>
              </w:tc>
              <w:tc>
                <w:tcPr>
                  <w:tcW w:w="401" w:type="pct"/>
                  <w:tcBorders>
                    <w:top w:val="nil"/>
                    <w:left w:val="nil"/>
                    <w:bottom w:val="single" w:sz="4" w:space="0" w:color="008080"/>
                    <w:right w:val="single" w:sz="8" w:space="0" w:color="008080"/>
                  </w:tcBorders>
                  <w:shd w:val="clear" w:color="auto" w:fill="auto"/>
                  <w:noWrap/>
                  <w:vAlign w:val="center"/>
                </w:tcPr>
                <w:p w14:paraId="1A74C3F0" w14:textId="77777777" w:rsidR="00B82CAF" w:rsidRPr="000B1AF3" w:rsidRDefault="00B82CAF" w:rsidP="00B82CAF">
                  <w:pPr>
                    <w:jc w:val="right"/>
                    <w:rPr>
                      <w:rFonts w:ascii="Calibri" w:hAnsi="Calibri" w:cs="Arial"/>
                      <w:sz w:val="22"/>
                      <w:szCs w:val="22"/>
                    </w:rPr>
                  </w:pPr>
                </w:p>
              </w:tc>
              <w:tc>
                <w:tcPr>
                  <w:tcW w:w="723" w:type="pct"/>
                  <w:tcBorders>
                    <w:top w:val="nil"/>
                    <w:left w:val="nil"/>
                    <w:bottom w:val="single" w:sz="4" w:space="0" w:color="008080"/>
                    <w:right w:val="single" w:sz="4" w:space="0" w:color="008080"/>
                  </w:tcBorders>
                  <w:shd w:val="clear" w:color="auto" w:fill="auto"/>
                  <w:noWrap/>
                  <w:vAlign w:val="center"/>
                </w:tcPr>
                <w:p w14:paraId="0C8D954C" w14:textId="77777777" w:rsidR="00B82CAF" w:rsidRPr="000B1AF3" w:rsidRDefault="00B82CAF" w:rsidP="00B82CAF">
                  <w:pPr>
                    <w:jc w:val="right"/>
                    <w:rPr>
                      <w:rFonts w:ascii="Calibri" w:hAnsi="Calibri" w:cs="Arial"/>
                      <w:sz w:val="22"/>
                      <w:szCs w:val="22"/>
                    </w:rPr>
                  </w:pPr>
                </w:p>
              </w:tc>
              <w:tc>
                <w:tcPr>
                  <w:tcW w:w="427" w:type="pct"/>
                  <w:tcBorders>
                    <w:top w:val="nil"/>
                    <w:left w:val="nil"/>
                    <w:bottom w:val="single" w:sz="4" w:space="0" w:color="008080"/>
                    <w:right w:val="single" w:sz="8" w:space="0" w:color="008080"/>
                  </w:tcBorders>
                  <w:shd w:val="clear" w:color="auto" w:fill="auto"/>
                  <w:noWrap/>
                  <w:vAlign w:val="center"/>
                </w:tcPr>
                <w:p w14:paraId="2EA5468C" w14:textId="77777777" w:rsidR="00B82CAF" w:rsidRPr="000B1AF3" w:rsidRDefault="00B82CAF" w:rsidP="00B82CAF">
                  <w:pPr>
                    <w:jc w:val="right"/>
                    <w:rPr>
                      <w:rFonts w:ascii="Calibri" w:hAnsi="Calibri" w:cs="Arial"/>
                      <w:sz w:val="22"/>
                      <w:szCs w:val="22"/>
                    </w:rPr>
                  </w:pPr>
                </w:p>
              </w:tc>
              <w:tc>
                <w:tcPr>
                  <w:tcW w:w="658" w:type="pct"/>
                  <w:tcBorders>
                    <w:top w:val="nil"/>
                    <w:left w:val="nil"/>
                    <w:bottom w:val="single" w:sz="4" w:space="0" w:color="008080"/>
                    <w:right w:val="single" w:sz="4" w:space="0" w:color="008080"/>
                  </w:tcBorders>
                  <w:shd w:val="clear" w:color="auto" w:fill="auto"/>
                  <w:noWrap/>
                  <w:vAlign w:val="bottom"/>
                </w:tcPr>
                <w:p w14:paraId="15903CB5" w14:textId="77777777" w:rsidR="00B82CAF" w:rsidRPr="000B1AF3" w:rsidRDefault="00B82CAF" w:rsidP="00B82CAF">
                  <w:pPr>
                    <w:jc w:val="right"/>
                    <w:rPr>
                      <w:rFonts w:ascii="Calibri" w:hAnsi="Calibri" w:cs="Arial"/>
                      <w:sz w:val="22"/>
                      <w:szCs w:val="22"/>
                    </w:rPr>
                  </w:pPr>
                </w:p>
              </w:tc>
              <w:tc>
                <w:tcPr>
                  <w:tcW w:w="387" w:type="pct"/>
                  <w:tcBorders>
                    <w:top w:val="nil"/>
                    <w:left w:val="nil"/>
                    <w:bottom w:val="single" w:sz="4" w:space="0" w:color="008080"/>
                    <w:right w:val="single" w:sz="8" w:space="0" w:color="008080"/>
                  </w:tcBorders>
                  <w:shd w:val="clear" w:color="auto" w:fill="auto"/>
                  <w:noWrap/>
                  <w:vAlign w:val="bottom"/>
                </w:tcPr>
                <w:p w14:paraId="5975A90B" w14:textId="77777777" w:rsidR="00B82CAF" w:rsidRPr="000B1AF3" w:rsidRDefault="00B82CAF" w:rsidP="00B82CAF">
                  <w:pPr>
                    <w:jc w:val="right"/>
                    <w:rPr>
                      <w:rFonts w:ascii="Calibri" w:hAnsi="Calibri" w:cs="Arial"/>
                      <w:sz w:val="22"/>
                      <w:szCs w:val="22"/>
                    </w:rPr>
                  </w:pPr>
                </w:p>
              </w:tc>
            </w:tr>
            <w:tr w:rsidR="00B82CAF" w:rsidRPr="000B1AF3" w14:paraId="76A70F0A" w14:textId="77777777" w:rsidTr="00B82CAF">
              <w:trPr>
                <w:trHeight w:val="255"/>
              </w:trPr>
              <w:tc>
                <w:tcPr>
                  <w:tcW w:w="1784" w:type="pct"/>
                  <w:tcBorders>
                    <w:top w:val="nil"/>
                    <w:left w:val="single" w:sz="8" w:space="0" w:color="008080"/>
                    <w:bottom w:val="single" w:sz="4" w:space="0" w:color="008080"/>
                    <w:right w:val="nil"/>
                  </w:tcBorders>
                  <w:shd w:val="clear" w:color="auto" w:fill="auto"/>
                  <w:vAlign w:val="center"/>
                </w:tcPr>
                <w:p w14:paraId="4BCA50E0" w14:textId="77777777" w:rsidR="00B82CAF" w:rsidRPr="000B1AF3" w:rsidRDefault="00B82CAF" w:rsidP="00B82CAF">
                  <w:pPr>
                    <w:rPr>
                      <w:rFonts w:ascii="Calibri" w:hAnsi="Calibri" w:cs="Arial"/>
                      <w:sz w:val="22"/>
                      <w:szCs w:val="22"/>
                      <w:lang w:val="pt-BR"/>
                    </w:rPr>
                  </w:pPr>
                  <w:r w:rsidRPr="000B1AF3">
                    <w:rPr>
                      <w:rFonts w:ascii="Calibri" w:hAnsi="Calibri" w:cs="Arial"/>
                      <w:sz w:val="22"/>
                      <w:szCs w:val="22"/>
                      <w:lang w:val="pt-BR"/>
                    </w:rPr>
                    <w:t xml:space="preserve">5.1.1 lucrări de construcţii </w:t>
                  </w:r>
                  <w:r w:rsidRPr="000B1AF3">
                    <w:rPr>
                      <w:rFonts w:ascii="Calibri" w:hAnsi="Calibri" w:cs="Arial"/>
                      <w:b/>
                      <w:bCs/>
                      <w:sz w:val="22"/>
                      <w:szCs w:val="22"/>
                      <w:lang w:val="pt-BR"/>
                    </w:rPr>
                    <w:t xml:space="preserve"> ş</w:t>
                  </w:r>
                  <w:r w:rsidRPr="000B1AF3">
                    <w:rPr>
                      <w:rFonts w:ascii="Calibri" w:hAnsi="Calibri" w:cs="Arial"/>
                      <w:sz w:val="22"/>
                      <w:szCs w:val="22"/>
                      <w:lang w:val="pt-BR"/>
                    </w:rPr>
                    <w:t>i instalaţii aferente organizării de şantier</w:t>
                  </w:r>
                </w:p>
              </w:tc>
              <w:tc>
                <w:tcPr>
                  <w:tcW w:w="620" w:type="pct"/>
                  <w:tcBorders>
                    <w:top w:val="nil"/>
                    <w:left w:val="single" w:sz="8" w:space="0" w:color="008080"/>
                    <w:bottom w:val="single" w:sz="4" w:space="0" w:color="008080"/>
                    <w:right w:val="single" w:sz="4" w:space="0" w:color="008080"/>
                  </w:tcBorders>
                  <w:shd w:val="clear" w:color="auto" w:fill="auto"/>
                  <w:noWrap/>
                  <w:vAlign w:val="center"/>
                </w:tcPr>
                <w:p w14:paraId="2B8D7A51" w14:textId="77777777" w:rsidR="00B82CAF" w:rsidRPr="000B1AF3" w:rsidRDefault="00B82CAF" w:rsidP="00B82CAF">
                  <w:pPr>
                    <w:jc w:val="right"/>
                    <w:rPr>
                      <w:rFonts w:ascii="Calibri" w:hAnsi="Calibri" w:cs="Arial"/>
                      <w:sz w:val="22"/>
                      <w:szCs w:val="22"/>
                      <w:lang w:val="pt-BR"/>
                    </w:rPr>
                  </w:pPr>
                </w:p>
              </w:tc>
              <w:tc>
                <w:tcPr>
                  <w:tcW w:w="401" w:type="pct"/>
                  <w:tcBorders>
                    <w:top w:val="nil"/>
                    <w:left w:val="nil"/>
                    <w:bottom w:val="single" w:sz="4" w:space="0" w:color="008080"/>
                    <w:right w:val="single" w:sz="8" w:space="0" w:color="008080"/>
                  </w:tcBorders>
                  <w:shd w:val="clear" w:color="auto" w:fill="auto"/>
                  <w:noWrap/>
                  <w:vAlign w:val="center"/>
                </w:tcPr>
                <w:p w14:paraId="6D9A4034" w14:textId="77777777" w:rsidR="00B82CAF" w:rsidRPr="000B1AF3" w:rsidRDefault="00B82CAF" w:rsidP="00B82CAF">
                  <w:pPr>
                    <w:jc w:val="right"/>
                    <w:rPr>
                      <w:rFonts w:ascii="Calibri" w:hAnsi="Calibri" w:cs="Arial"/>
                      <w:sz w:val="22"/>
                      <w:szCs w:val="22"/>
                      <w:lang w:val="pt-BR"/>
                    </w:rPr>
                  </w:pPr>
                </w:p>
              </w:tc>
              <w:tc>
                <w:tcPr>
                  <w:tcW w:w="723" w:type="pct"/>
                  <w:tcBorders>
                    <w:top w:val="nil"/>
                    <w:left w:val="nil"/>
                    <w:bottom w:val="single" w:sz="4" w:space="0" w:color="008080"/>
                    <w:right w:val="single" w:sz="4" w:space="0" w:color="008080"/>
                  </w:tcBorders>
                  <w:shd w:val="clear" w:color="auto" w:fill="auto"/>
                  <w:noWrap/>
                  <w:vAlign w:val="center"/>
                </w:tcPr>
                <w:p w14:paraId="519DEF5E" w14:textId="77777777" w:rsidR="00B82CAF" w:rsidRPr="000B1AF3" w:rsidRDefault="00B82CAF" w:rsidP="00B82CAF">
                  <w:pPr>
                    <w:jc w:val="right"/>
                    <w:rPr>
                      <w:rFonts w:ascii="Calibri" w:hAnsi="Calibri" w:cs="Arial"/>
                      <w:sz w:val="22"/>
                      <w:szCs w:val="22"/>
                      <w:lang w:val="pt-BR"/>
                    </w:rPr>
                  </w:pPr>
                </w:p>
              </w:tc>
              <w:tc>
                <w:tcPr>
                  <w:tcW w:w="427" w:type="pct"/>
                  <w:tcBorders>
                    <w:top w:val="nil"/>
                    <w:left w:val="nil"/>
                    <w:bottom w:val="single" w:sz="4" w:space="0" w:color="008080"/>
                    <w:right w:val="single" w:sz="8" w:space="0" w:color="008080"/>
                  </w:tcBorders>
                  <w:shd w:val="clear" w:color="auto" w:fill="auto"/>
                  <w:noWrap/>
                  <w:vAlign w:val="center"/>
                </w:tcPr>
                <w:p w14:paraId="32F4D951" w14:textId="77777777" w:rsidR="00B82CAF" w:rsidRPr="000B1AF3" w:rsidRDefault="00B82CAF" w:rsidP="00B82CAF">
                  <w:pPr>
                    <w:jc w:val="right"/>
                    <w:rPr>
                      <w:rFonts w:ascii="Calibri" w:hAnsi="Calibri" w:cs="Arial"/>
                      <w:sz w:val="22"/>
                      <w:szCs w:val="22"/>
                      <w:lang w:val="pt-BR"/>
                    </w:rPr>
                  </w:pPr>
                </w:p>
              </w:tc>
              <w:tc>
                <w:tcPr>
                  <w:tcW w:w="658" w:type="pct"/>
                  <w:tcBorders>
                    <w:top w:val="nil"/>
                    <w:left w:val="nil"/>
                    <w:bottom w:val="single" w:sz="4" w:space="0" w:color="008080"/>
                    <w:right w:val="single" w:sz="4" w:space="0" w:color="008080"/>
                  </w:tcBorders>
                  <w:shd w:val="clear" w:color="auto" w:fill="auto"/>
                  <w:noWrap/>
                  <w:vAlign w:val="bottom"/>
                </w:tcPr>
                <w:p w14:paraId="7641CF0A" w14:textId="77777777" w:rsidR="00B82CAF" w:rsidRPr="000B1AF3" w:rsidRDefault="00B82CAF" w:rsidP="00B82CAF">
                  <w:pPr>
                    <w:jc w:val="right"/>
                    <w:rPr>
                      <w:rFonts w:ascii="Calibri" w:hAnsi="Calibri" w:cs="Arial"/>
                      <w:sz w:val="22"/>
                      <w:szCs w:val="22"/>
                      <w:lang w:val="pt-BR"/>
                    </w:rPr>
                  </w:pPr>
                </w:p>
              </w:tc>
              <w:tc>
                <w:tcPr>
                  <w:tcW w:w="387" w:type="pct"/>
                  <w:tcBorders>
                    <w:top w:val="nil"/>
                    <w:left w:val="nil"/>
                    <w:bottom w:val="single" w:sz="4" w:space="0" w:color="008080"/>
                    <w:right w:val="single" w:sz="8" w:space="0" w:color="008080"/>
                  </w:tcBorders>
                  <w:shd w:val="clear" w:color="auto" w:fill="auto"/>
                  <w:noWrap/>
                  <w:vAlign w:val="bottom"/>
                </w:tcPr>
                <w:p w14:paraId="55B0B1EF" w14:textId="77777777" w:rsidR="00B82CAF" w:rsidRPr="000B1AF3" w:rsidRDefault="00B82CAF" w:rsidP="00B82CAF">
                  <w:pPr>
                    <w:jc w:val="right"/>
                    <w:rPr>
                      <w:rFonts w:ascii="Calibri" w:hAnsi="Calibri" w:cs="Arial"/>
                      <w:sz w:val="22"/>
                      <w:szCs w:val="22"/>
                      <w:lang w:val="pt-BR"/>
                    </w:rPr>
                  </w:pPr>
                </w:p>
              </w:tc>
            </w:tr>
            <w:tr w:rsidR="00B82CAF" w:rsidRPr="000B1AF3" w14:paraId="3861CDDA" w14:textId="77777777" w:rsidTr="00B82CAF">
              <w:trPr>
                <w:trHeight w:val="255"/>
              </w:trPr>
              <w:tc>
                <w:tcPr>
                  <w:tcW w:w="1784" w:type="pct"/>
                  <w:tcBorders>
                    <w:top w:val="nil"/>
                    <w:left w:val="single" w:sz="8" w:space="0" w:color="008080"/>
                    <w:bottom w:val="single" w:sz="4" w:space="0" w:color="008080"/>
                    <w:right w:val="nil"/>
                  </w:tcBorders>
                  <w:shd w:val="clear" w:color="auto" w:fill="auto"/>
                  <w:vAlign w:val="center"/>
                </w:tcPr>
                <w:p w14:paraId="01F8DE16" w14:textId="77777777" w:rsidR="00B82CAF" w:rsidRPr="000B1AF3" w:rsidRDefault="00B82CAF" w:rsidP="00B82CAF">
                  <w:pPr>
                    <w:rPr>
                      <w:rFonts w:ascii="Calibri" w:hAnsi="Calibri" w:cs="Arial"/>
                      <w:sz w:val="22"/>
                      <w:szCs w:val="22"/>
                      <w:lang w:val="it-IT"/>
                    </w:rPr>
                  </w:pPr>
                  <w:r w:rsidRPr="000B1AF3">
                    <w:rPr>
                      <w:rFonts w:ascii="Calibri" w:hAnsi="Calibri" w:cs="Arial"/>
                      <w:sz w:val="22"/>
                      <w:szCs w:val="22"/>
                      <w:lang w:val="it-IT"/>
                    </w:rPr>
                    <w:t>5.1.2 cheltuieli conexe organizării şantierului</w:t>
                  </w:r>
                  <w:r w:rsidRPr="000B1AF3">
                    <w:rPr>
                      <w:rFonts w:ascii="Calibri" w:hAnsi="Calibri" w:cs="Arial"/>
                      <w:b/>
                      <w:bCs/>
                      <w:sz w:val="22"/>
                      <w:szCs w:val="22"/>
                      <w:lang w:val="it-IT"/>
                    </w:rPr>
                    <w:t xml:space="preserve"> </w:t>
                  </w:r>
                </w:p>
              </w:tc>
              <w:tc>
                <w:tcPr>
                  <w:tcW w:w="620" w:type="pct"/>
                  <w:tcBorders>
                    <w:top w:val="nil"/>
                    <w:left w:val="single" w:sz="8" w:space="0" w:color="008080"/>
                    <w:bottom w:val="single" w:sz="4" w:space="0" w:color="008080"/>
                    <w:right w:val="single" w:sz="4" w:space="0" w:color="008080"/>
                  </w:tcBorders>
                  <w:shd w:val="clear" w:color="auto" w:fill="auto"/>
                  <w:noWrap/>
                  <w:vAlign w:val="center"/>
                </w:tcPr>
                <w:p w14:paraId="436C9163" w14:textId="77777777" w:rsidR="00B82CAF" w:rsidRPr="000B1AF3" w:rsidRDefault="00B82CAF" w:rsidP="00B82CAF">
                  <w:pPr>
                    <w:jc w:val="right"/>
                    <w:rPr>
                      <w:rFonts w:ascii="Calibri" w:hAnsi="Calibri" w:cs="Arial"/>
                      <w:sz w:val="22"/>
                      <w:szCs w:val="22"/>
                      <w:lang w:val="it-IT"/>
                    </w:rPr>
                  </w:pPr>
                </w:p>
              </w:tc>
              <w:tc>
                <w:tcPr>
                  <w:tcW w:w="401" w:type="pct"/>
                  <w:tcBorders>
                    <w:top w:val="nil"/>
                    <w:left w:val="nil"/>
                    <w:bottom w:val="single" w:sz="4" w:space="0" w:color="008080"/>
                    <w:right w:val="single" w:sz="8" w:space="0" w:color="008080"/>
                  </w:tcBorders>
                  <w:shd w:val="clear" w:color="auto" w:fill="auto"/>
                  <w:noWrap/>
                  <w:vAlign w:val="center"/>
                </w:tcPr>
                <w:p w14:paraId="371260EE" w14:textId="77777777" w:rsidR="00B82CAF" w:rsidRPr="000B1AF3" w:rsidRDefault="00B82CAF" w:rsidP="00B82CAF">
                  <w:pPr>
                    <w:jc w:val="right"/>
                    <w:rPr>
                      <w:rFonts w:ascii="Calibri" w:hAnsi="Calibri" w:cs="Arial"/>
                      <w:sz w:val="22"/>
                      <w:szCs w:val="22"/>
                      <w:lang w:val="it-IT"/>
                    </w:rPr>
                  </w:pPr>
                </w:p>
              </w:tc>
              <w:tc>
                <w:tcPr>
                  <w:tcW w:w="723" w:type="pct"/>
                  <w:tcBorders>
                    <w:top w:val="nil"/>
                    <w:left w:val="nil"/>
                    <w:bottom w:val="single" w:sz="4" w:space="0" w:color="008080"/>
                    <w:right w:val="single" w:sz="4" w:space="0" w:color="008080"/>
                  </w:tcBorders>
                  <w:shd w:val="clear" w:color="auto" w:fill="auto"/>
                  <w:noWrap/>
                  <w:vAlign w:val="center"/>
                </w:tcPr>
                <w:p w14:paraId="571D4C66" w14:textId="77777777" w:rsidR="00B82CAF" w:rsidRPr="000B1AF3" w:rsidRDefault="00B82CAF" w:rsidP="00B82CAF">
                  <w:pPr>
                    <w:jc w:val="right"/>
                    <w:rPr>
                      <w:rFonts w:ascii="Calibri" w:hAnsi="Calibri" w:cs="Arial"/>
                      <w:sz w:val="22"/>
                      <w:szCs w:val="22"/>
                      <w:lang w:val="it-IT"/>
                    </w:rPr>
                  </w:pPr>
                </w:p>
              </w:tc>
              <w:tc>
                <w:tcPr>
                  <w:tcW w:w="427" w:type="pct"/>
                  <w:tcBorders>
                    <w:top w:val="nil"/>
                    <w:left w:val="nil"/>
                    <w:bottom w:val="single" w:sz="4" w:space="0" w:color="008080"/>
                    <w:right w:val="single" w:sz="8" w:space="0" w:color="008080"/>
                  </w:tcBorders>
                  <w:shd w:val="clear" w:color="auto" w:fill="auto"/>
                  <w:noWrap/>
                  <w:vAlign w:val="center"/>
                </w:tcPr>
                <w:p w14:paraId="1A08B8E7" w14:textId="77777777" w:rsidR="00B82CAF" w:rsidRPr="000B1AF3" w:rsidRDefault="00B82CAF" w:rsidP="00B82CAF">
                  <w:pPr>
                    <w:jc w:val="right"/>
                    <w:rPr>
                      <w:rFonts w:ascii="Calibri" w:hAnsi="Calibri" w:cs="Arial"/>
                      <w:sz w:val="22"/>
                      <w:szCs w:val="22"/>
                      <w:lang w:val="it-IT"/>
                    </w:rPr>
                  </w:pPr>
                </w:p>
              </w:tc>
              <w:tc>
                <w:tcPr>
                  <w:tcW w:w="658" w:type="pct"/>
                  <w:tcBorders>
                    <w:top w:val="nil"/>
                    <w:left w:val="nil"/>
                    <w:bottom w:val="single" w:sz="4" w:space="0" w:color="008080"/>
                    <w:right w:val="single" w:sz="4" w:space="0" w:color="008080"/>
                  </w:tcBorders>
                  <w:shd w:val="clear" w:color="auto" w:fill="auto"/>
                  <w:noWrap/>
                  <w:vAlign w:val="bottom"/>
                </w:tcPr>
                <w:p w14:paraId="5BAA3335" w14:textId="77777777" w:rsidR="00B82CAF" w:rsidRPr="000B1AF3" w:rsidRDefault="00B82CAF" w:rsidP="00B82CAF">
                  <w:pPr>
                    <w:jc w:val="right"/>
                    <w:rPr>
                      <w:rFonts w:ascii="Calibri" w:hAnsi="Calibri" w:cs="Arial"/>
                      <w:sz w:val="22"/>
                      <w:szCs w:val="22"/>
                      <w:lang w:val="it-IT"/>
                    </w:rPr>
                  </w:pPr>
                </w:p>
              </w:tc>
              <w:tc>
                <w:tcPr>
                  <w:tcW w:w="387" w:type="pct"/>
                  <w:tcBorders>
                    <w:top w:val="nil"/>
                    <w:left w:val="nil"/>
                    <w:bottom w:val="single" w:sz="4" w:space="0" w:color="008080"/>
                    <w:right w:val="single" w:sz="8" w:space="0" w:color="008080"/>
                  </w:tcBorders>
                  <w:shd w:val="clear" w:color="auto" w:fill="auto"/>
                  <w:noWrap/>
                  <w:vAlign w:val="bottom"/>
                </w:tcPr>
                <w:p w14:paraId="2B7B686C" w14:textId="77777777" w:rsidR="00B82CAF" w:rsidRPr="000B1AF3" w:rsidRDefault="00B82CAF" w:rsidP="00B82CAF">
                  <w:pPr>
                    <w:jc w:val="right"/>
                    <w:rPr>
                      <w:rFonts w:ascii="Calibri" w:hAnsi="Calibri" w:cs="Arial"/>
                      <w:sz w:val="22"/>
                      <w:szCs w:val="22"/>
                      <w:lang w:val="it-IT"/>
                    </w:rPr>
                  </w:pPr>
                </w:p>
              </w:tc>
            </w:tr>
            <w:tr w:rsidR="00B82CAF" w:rsidRPr="000B1AF3" w14:paraId="50F7B011" w14:textId="77777777" w:rsidTr="00B82CAF">
              <w:trPr>
                <w:trHeight w:val="255"/>
              </w:trPr>
              <w:tc>
                <w:tcPr>
                  <w:tcW w:w="1784" w:type="pct"/>
                  <w:tcBorders>
                    <w:top w:val="nil"/>
                    <w:left w:val="single" w:sz="8" w:space="0" w:color="008080"/>
                    <w:bottom w:val="single" w:sz="4" w:space="0" w:color="008080"/>
                    <w:right w:val="nil"/>
                  </w:tcBorders>
                  <w:shd w:val="clear" w:color="auto" w:fill="auto"/>
                  <w:vAlign w:val="center"/>
                </w:tcPr>
                <w:p w14:paraId="1B22FD23" w14:textId="77777777" w:rsidR="00B82CAF" w:rsidRPr="000B1AF3" w:rsidRDefault="00B82CAF" w:rsidP="00B82CAF">
                  <w:pPr>
                    <w:rPr>
                      <w:rFonts w:ascii="Calibri" w:hAnsi="Calibri" w:cs="Arial"/>
                      <w:sz w:val="22"/>
                      <w:szCs w:val="22"/>
                      <w:lang w:val="it-IT"/>
                    </w:rPr>
                  </w:pPr>
                  <w:r w:rsidRPr="000B1AF3">
                    <w:rPr>
                      <w:rFonts w:ascii="Calibri" w:hAnsi="Calibri" w:cs="Arial"/>
                      <w:sz w:val="22"/>
                      <w:szCs w:val="22"/>
                      <w:lang w:val="it-IT"/>
                    </w:rPr>
                    <w:t>5.2 Comisioane, cote, taxe, costul creditului</w:t>
                  </w:r>
                </w:p>
              </w:tc>
              <w:tc>
                <w:tcPr>
                  <w:tcW w:w="620" w:type="pct"/>
                  <w:tcBorders>
                    <w:top w:val="nil"/>
                    <w:left w:val="single" w:sz="8" w:space="0" w:color="008080"/>
                    <w:bottom w:val="single" w:sz="4" w:space="0" w:color="008080"/>
                    <w:right w:val="single" w:sz="4" w:space="0" w:color="008080"/>
                  </w:tcBorders>
                  <w:shd w:val="clear" w:color="auto" w:fill="auto"/>
                  <w:noWrap/>
                  <w:vAlign w:val="bottom"/>
                </w:tcPr>
                <w:p w14:paraId="2855F27F" w14:textId="77777777" w:rsidR="00B82CAF" w:rsidRPr="000B1AF3" w:rsidRDefault="00B82CAF" w:rsidP="00B82CAF">
                  <w:pPr>
                    <w:rPr>
                      <w:rFonts w:ascii="Calibri" w:hAnsi="Calibri" w:cs="Arial"/>
                      <w:sz w:val="22"/>
                      <w:szCs w:val="22"/>
                      <w:lang w:val="it-IT"/>
                    </w:rPr>
                  </w:pPr>
                </w:p>
              </w:tc>
              <w:tc>
                <w:tcPr>
                  <w:tcW w:w="401" w:type="pct"/>
                  <w:tcBorders>
                    <w:top w:val="nil"/>
                    <w:left w:val="nil"/>
                    <w:bottom w:val="single" w:sz="4" w:space="0" w:color="008080"/>
                    <w:right w:val="single" w:sz="8" w:space="0" w:color="008080"/>
                  </w:tcBorders>
                  <w:shd w:val="clear" w:color="auto" w:fill="auto"/>
                  <w:noWrap/>
                  <w:vAlign w:val="center"/>
                </w:tcPr>
                <w:p w14:paraId="0444B042" w14:textId="77777777" w:rsidR="00B82CAF" w:rsidRPr="000B1AF3" w:rsidRDefault="00B82CAF" w:rsidP="00B82CAF">
                  <w:pPr>
                    <w:jc w:val="right"/>
                    <w:rPr>
                      <w:rFonts w:ascii="Calibri" w:hAnsi="Calibri" w:cs="Arial"/>
                      <w:sz w:val="22"/>
                      <w:szCs w:val="22"/>
                      <w:lang w:val="it-IT"/>
                    </w:rPr>
                  </w:pPr>
                </w:p>
              </w:tc>
              <w:tc>
                <w:tcPr>
                  <w:tcW w:w="723" w:type="pct"/>
                  <w:tcBorders>
                    <w:top w:val="nil"/>
                    <w:left w:val="nil"/>
                    <w:bottom w:val="single" w:sz="4" w:space="0" w:color="008080"/>
                    <w:right w:val="single" w:sz="4" w:space="0" w:color="008080"/>
                  </w:tcBorders>
                  <w:shd w:val="clear" w:color="auto" w:fill="auto"/>
                  <w:noWrap/>
                  <w:vAlign w:val="bottom"/>
                </w:tcPr>
                <w:p w14:paraId="5A2A7757" w14:textId="77777777" w:rsidR="00B82CAF" w:rsidRPr="000B1AF3" w:rsidRDefault="00B82CAF" w:rsidP="00B82CAF">
                  <w:pPr>
                    <w:rPr>
                      <w:rFonts w:ascii="Calibri" w:hAnsi="Calibri" w:cs="Arial"/>
                      <w:sz w:val="22"/>
                      <w:szCs w:val="22"/>
                      <w:lang w:val="it-IT"/>
                    </w:rPr>
                  </w:pPr>
                </w:p>
              </w:tc>
              <w:tc>
                <w:tcPr>
                  <w:tcW w:w="427" w:type="pct"/>
                  <w:tcBorders>
                    <w:top w:val="nil"/>
                    <w:left w:val="nil"/>
                    <w:bottom w:val="single" w:sz="4" w:space="0" w:color="008080"/>
                    <w:right w:val="single" w:sz="8" w:space="0" w:color="008080"/>
                  </w:tcBorders>
                  <w:shd w:val="clear" w:color="auto" w:fill="auto"/>
                  <w:noWrap/>
                  <w:vAlign w:val="center"/>
                </w:tcPr>
                <w:p w14:paraId="2A313A9F" w14:textId="77777777" w:rsidR="00B82CAF" w:rsidRPr="000B1AF3" w:rsidRDefault="00B82CAF" w:rsidP="00B82CAF">
                  <w:pPr>
                    <w:jc w:val="right"/>
                    <w:rPr>
                      <w:rFonts w:ascii="Calibri" w:hAnsi="Calibri" w:cs="Arial"/>
                      <w:sz w:val="22"/>
                      <w:szCs w:val="22"/>
                      <w:lang w:val="it-IT"/>
                    </w:rPr>
                  </w:pPr>
                </w:p>
              </w:tc>
              <w:tc>
                <w:tcPr>
                  <w:tcW w:w="658" w:type="pct"/>
                  <w:tcBorders>
                    <w:top w:val="nil"/>
                    <w:left w:val="nil"/>
                    <w:bottom w:val="single" w:sz="4" w:space="0" w:color="008080"/>
                    <w:right w:val="single" w:sz="4" w:space="0" w:color="008080"/>
                  </w:tcBorders>
                  <w:shd w:val="clear" w:color="auto" w:fill="auto"/>
                  <w:noWrap/>
                  <w:vAlign w:val="bottom"/>
                </w:tcPr>
                <w:p w14:paraId="3DA29C76" w14:textId="77777777" w:rsidR="00B82CAF" w:rsidRPr="000B1AF3" w:rsidRDefault="00B82CAF" w:rsidP="00B82CAF">
                  <w:pPr>
                    <w:rPr>
                      <w:rFonts w:ascii="Calibri" w:hAnsi="Calibri" w:cs="Arial"/>
                      <w:sz w:val="22"/>
                      <w:szCs w:val="22"/>
                      <w:lang w:val="it-IT"/>
                    </w:rPr>
                  </w:pPr>
                </w:p>
              </w:tc>
              <w:tc>
                <w:tcPr>
                  <w:tcW w:w="387" w:type="pct"/>
                  <w:tcBorders>
                    <w:top w:val="nil"/>
                    <w:left w:val="nil"/>
                    <w:bottom w:val="single" w:sz="4" w:space="0" w:color="008080"/>
                    <w:right w:val="single" w:sz="8" w:space="0" w:color="008080"/>
                  </w:tcBorders>
                  <w:shd w:val="clear" w:color="auto" w:fill="auto"/>
                  <w:noWrap/>
                  <w:vAlign w:val="bottom"/>
                </w:tcPr>
                <w:p w14:paraId="22592546" w14:textId="77777777" w:rsidR="00B82CAF" w:rsidRPr="000B1AF3" w:rsidRDefault="00B82CAF" w:rsidP="00B82CAF">
                  <w:pPr>
                    <w:jc w:val="right"/>
                    <w:rPr>
                      <w:rFonts w:ascii="Calibri" w:hAnsi="Calibri" w:cs="Arial"/>
                      <w:sz w:val="22"/>
                      <w:szCs w:val="22"/>
                      <w:lang w:val="it-IT"/>
                    </w:rPr>
                  </w:pPr>
                </w:p>
              </w:tc>
            </w:tr>
            <w:tr w:rsidR="00B82CAF" w:rsidRPr="000B1AF3" w14:paraId="2F41D67E" w14:textId="77777777" w:rsidTr="00B82CAF">
              <w:trPr>
                <w:trHeight w:val="255"/>
              </w:trPr>
              <w:tc>
                <w:tcPr>
                  <w:tcW w:w="1784" w:type="pct"/>
                  <w:tcBorders>
                    <w:top w:val="nil"/>
                    <w:left w:val="single" w:sz="8" w:space="0" w:color="008080"/>
                    <w:bottom w:val="single" w:sz="4" w:space="0" w:color="008080"/>
                    <w:right w:val="nil"/>
                  </w:tcBorders>
                  <w:shd w:val="clear" w:color="auto" w:fill="auto"/>
                  <w:vAlign w:val="center"/>
                </w:tcPr>
                <w:p w14:paraId="492A5A83" w14:textId="77777777" w:rsidR="00B82CAF" w:rsidRPr="000B1AF3" w:rsidRDefault="00B82CAF" w:rsidP="00B82CAF">
                  <w:pPr>
                    <w:rPr>
                      <w:rFonts w:ascii="Calibri" w:hAnsi="Calibri" w:cs="Arial"/>
                      <w:sz w:val="22"/>
                      <w:szCs w:val="22"/>
                      <w:lang w:val="it-IT"/>
                    </w:rPr>
                  </w:pPr>
                  <w:r w:rsidRPr="000B1AF3">
                    <w:rPr>
                      <w:rFonts w:ascii="Calibri" w:hAnsi="Calibri" w:cs="Arial"/>
                      <w:sz w:val="22"/>
                      <w:szCs w:val="22"/>
                      <w:lang w:val="it-IT"/>
                    </w:rPr>
                    <w:t>5.2.1 Comisioanele și dobânzile aferente creditului băncii finan</w:t>
                  </w:r>
                  <w:r w:rsidRPr="000B1AF3">
                    <w:rPr>
                      <w:rFonts w:ascii="Calibri" w:hAnsi="Calibri" w:cs="Arial"/>
                      <w:sz w:val="22"/>
                      <w:szCs w:val="22"/>
                      <w:lang w:val="en-GB"/>
                    </w:rPr>
                    <w:t>ț</w:t>
                  </w:r>
                  <w:r w:rsidRPr="000B1AF3">
                    <w:rPr>
                      <w:rFonts w:ascii="Calibri" w:hAnsi="Calibri" w:cs="Arial"/>
                      <w:sz w:val="22"/>
                      <w:szCs w:val="22"/>
                      <w:lang w:val="it-IT"/>
                    </w:rPr>
                    <w:t>atoare (N)</w:t>
                  </w:r>
                </w:p>
              </w:tc>
              <w:tc>
                <w:tcPr>
                  <w:tcW w:w="620" w:type="pct"/>
                  <w:tcBorders>
                    <w:top w:val="nil"/>
                    <w:left w:val="single" w:sz="8" w:space="0" w:color="008080"/>
                    <w:bottom w:val="single" w:sz="4" w:space="0" w:color="008080"/>
                    <w:right w:val="single" w:sz="4" w:space="0" w:color="008080"/>
                  </w:tcBorders>
                  <w:shd w:val="clear" w:color="auto" w:fill="auto"/>
                  <w:noWrap/>
                  <w:vAlign w:val="bottom"/>
                </w:tcPr>
                <w:p w14:paraId="78DF215D" w14:textId="77777777" w:rsidR="00B82CAF" w:rsidRPr="000B1AF3" w:rsidRDefault="00B82CAF" w:rsidP="00B82CAF">
                  <w:pPr>
                    <w:rPr>
                      <w:rFonts w:ascii="Calibri" w:hAnsi="Calibri" w:cs="Arial"/>
                      <w:sz w:val="22"/>
                      <w:szCs w:val="22"/>
                      <w:lang w:val="it-IT"/>
                    </w:rPr>
                  </w:pPr>
                </w:p>
              </w:tc>
              <w:tc>
                <w:tcPr>
                  <w:tcW w:w="401" w:type="pct"/>
                  <w:tcBorders>
                    <w:top w:val="nil"/>
                    <w:left w:val="nil"/>
                    <w:bottom w:val="single" w:sz="4" w:space="0" w:color="008080"/>
                    <w:right w:val="single" w:sz="8" w:space="0" w:color="008080"/>
                  </w:tcBorders>
                  <w:shd w:val="clear" w:color="auto" w:fill="auto"/>
                  <w:noWrap/>
                  <w:vAlign w:val="center"/>
                </w:tcPr>
                <w:p w14:paraId="230FDB75" w14:textId="77777777" w:rsidR="00B82CAF" w:rsidRPr="000B1AF3" w:rsidRDefault="00B82CAF" w:rsidP="00B82CAF">
                  <w:pPr>
                    <w:jc w:val="right"/>
                    <w:rPr>
                      <w:rFonts w:ascii="Calibri" w:hAnsi="Calibri" w:cs="Arial"/>
                      <w:sz w:val="22"/>
                      <w:szCs w:val="22"/>
                      <w:lang w:val="it-IT"/>
                    </w:rPr>
                  </w:pPr>
                </w:p>
              </w:tc>
              <w:tc>
                <w:tcPr>
                  <w:tcW w:w="723" w:type="pct"/>
                  <w:tcBorders>
                    <w:top w:val="nil"/>
                    <w:left w:val="nil"/>
                    <w:bottom w:val="single" w:sz="4" w:space="0" w:color="008080"/>
                    <w:right w:val="single" w:sz="4" w:space="0" w:color="008080"/>
                  </w:tcBorders>
                  <w:shd w:val="clear" w:color="auto" w:fill="auto"/>
                  <w:noWrap/>
                  <w:vAlign w:val="bottom"/>
                </w:tcPr>
                <w:p w14:paraId="3262D5EC" w14:textId="77777777" w:rsidR="00B82CAF" w:rsidRPr="000B1AF3" w:rsidRDefault="00B82CAF" w:rsidP="00B82CAF">
                  <w:pPr>
                    <w:rPr>
                      <w:rFonts w:ascii="Calibri" w:hAnsi="Calibri" w:cs="Arial"/>
                      <w:sz w:val="22"/>
                      <w:szCs w:val="22"/>
                      <w:lang w:val="it-IT"/>
                    </w:rPr>
                  </w:pPr>
                </w:p>
              </w:tc>
              <w:tc>
                <w:tcPr>
                  <w:tcW w:w="427" w:type="pct"/>
                  <w:tcBorders>
                    <w:top w:val="nil"/>
                    <w:left w:val="nil"/>
                    <w:bottom w:val="single" w:sz="4" w:space="0" w:color="008080"/>
                    <w:right w:val="single" w:sz="8" w:space="0" w:color="008080"/>
                  </w:tcBorders>
                  <w:shd w:val="clear" w:color="auto" w:fill="auto"/>
                  <w:noWrap/>
                  <w:vAlign w:val="center"/>
                </w:tcPr>
                <w:p w14:paraId="14B57DFA" w14:textId="77777777" w:rsidR="00B82CAF" w:rsidRPr="000B1AF3" w:rsidRDefault="00B82CAF" w:rsidP="00B82CAF">
                  <w:pPr>
                    <w:jc w:val="right"/>
                    <w:rPr>
                      <w:rFonts w:ascii="Calibri" w:hAnsi="Calibri" w:cs="Arial"/>
                      <w:sz w:val="22"/>
                      <w:szCs w:val="22"/>
                      <w:lang w:val="it-IT"/>
                    </w:rPr>
                  </w:pPr>
                </w:p>
              </w:tc>
              <w:tc>
                <w:tcPr>
                  <w:tcW w:w="658" w:type="pct"/>
                  <w:tcBorders>
                    <w:top w:val="nil"/>
                    <w:left w:val="nil"/>
                    <w:bottom w:val="single" w:sz="4" w:space="0" w:color="008080"/>
                    <w:right w:val="single" w:sz="4" w:space="0" w:color="008080"/>
                  </w:tcBorders>
                  <w:shd w:val="clear" w:color="auto" w:fill="auto"/>
                  <w:noWrap/>
                  <w:vAlign w:val="bottom"/>
                </w:tcPr>
                <w:p w14:paraId="11AE9EFD" w14:textId="77777777" w:rsidR="00B82CAF" w:rsidRPr="000B1AF3" w:rsidRDefault="00B82CAF" w:rsidP="00B82CAF">
                  <w:pPr>
                    <w:rPr>
                      <w:rFonts w:ascii="Calibri" w:hAnsi="Calibri" w:cs="Arial"/>
                      <w:sz w:val="22"/>
                      <w:szCs w:val="22"/>
                      <w:lang w:val="it-IT"/>
                    </w:rPr>
                  </w:pPr>
                </w:p>
              </w:tc>
              <w:tc>
                <w:tcPr>
                  <w:tcW w:w="387" w:type="pct"/>
                  <w:tcBorders>
                    <w:top w:val="nil"/>
                    <w:left w:val="nil"/>
                    <w:bottom w:val="single" w:sz="4" w:space="0" w:color="008080"/>
                    <w:right w:val="single" w:sz="8" w:space="0" w:color="008080"/>
                  </w:tcBorders>
                  <w:shd w:val="clear" w:color="auto" w:fill="auto"/>
                  <w:noWrap/>
                  <w:vAlign w:val="bottom"/>
                </w:tcPr>
                <w:p w14:paraId="7316081B" w14:textId="77777777" w:rsidR="00B82CAF" w:rsidRPr="000B1AF3" w:rsidRDefault="00B82CAF" w:rsidP="00B82CAF">
                  <w:pPr>
                    <w:jc w:val="right"/>
                    <w:rPr>
                      <w:rFonts w:ascii="Calibri" w:hAnsi="Calibri" w:cs="Arial"/>
                      <w:sz w:val="22"/>
                      <w:szCs w:val="22"/>
                      <w:lang w:val="it-IT"/>
                    </w:rPr>
                  </w:pPr>
                </w:p>
              </w:tc>
            </w:tr>
            <w:tr w:rsidR="00B82CAF" w:rsidRPr="000B1AF3" w14:paraId="4A88C2E4" w14:textId="77777777" w:rsidTr="00B82CAF">
              <w:trPr>
                <w:trHeight w:val="255"/>
              </w:trPr>
              <w:tc>
                <w:tcPr>
                  <w:tcW w:w="1784" w:type="pct"/>
                  <w:tcBorders>
                    <w:top w:val="nil"/>
                    <w:left w:val="single" w:sz="8" w:space="0" w:color="008080"/>
                    <w:bottom w:val="single" w:sz="4" w:space="0" w:color="008080"/>
                    <w:right w:val="nil"/>
                  </w:tcBorders>
                  <w:shd w:val="clear" w:color="auto" w:fill="auto"/>
                  <w:vAlign w:val="center"/>
                </w:tcPr>
                <w:p w14:paraId="0BCE5BCB" w14:textId="77777777" w:rsidR="00B82CAF" w:rsidRPr="000B1AF3" w:rsidRDefault="00B82CAF" w:rsidP="00B82CAF">
                  <w:pPr>
                    <w:rPr>
                      <w:rFonts w:ascii="Calibri" w:hAnsi="Calibri" w:cs="Arial"/>
                      <w:sz w:val="22"/>
                      <w:szCs w:val="22"/>
                      <w:lang w:val="it-IT"/>
                    </w:rPr>
                  </w:pPr>
                  <w:r w:rsidRPr="000B1AF3">
                    <w:rPr>
                      <w:rFonts w:ascii="Calibri" w:hAnsi="Calibri" w:cs="Arial"/>
                      <w:sz w:val="22"/>
                      <w:szCs w:val="22"/>
                      <w:lang w:val="it-IT"/>
                    </w:rPr>
                    <w:t>5.2.2 Cota aferentă ISC pentru controlul calității lucrărilor de construcții</w:t>
                  </w:r>
                </w:p>
              </w:tc>
              <w:tc>
                <w:tcPr>
                  <w:tcW w:w="620" w:type="pct"/>
                  <w:tcBorders>
                    <w:top w:val="nil"/>
                    <w:left w:val="single" w:sz="8" w:space="0" w:color="008080"/>
                    <w:bottom w:val="single" w:sz="4" w:space="0" w:color="008080"/>
                    <w:right w:val="single" w:sz="4" w:space="0" w:color="008080"/>
                  </w:tcBorders>
                  <w:shd w:val="clear" w:color="auto" w:fill="auto"/>
                  <w:noWrap/>
                  <w:vAlign w:val="bottom"/>
                </w:tcPr>
                <w:p w14:paraId="06A4412F" w14:textId="77777777" w:rsidR="00B82CAF" w:rsidRPr="000B1AF3" w:rsidRDefault="00B82CAF" w:rsidP="00B82CAF">
                  <w:pPr>
                    <w:rPr>
                      <w:rFonts w:ascii="Calibri" w:hAnsi="Calibri" w:cs="Arial"/>
                      <w:sz w:val="22"/>
                      <w:szCs w:val="22"/>
                      <w:lang w:val="it-IT"/>
                    </w:rPr>
                  </w:pPr>
                </w:p>
              </w:tc>
              <w:tc>
                <w:tcPr>
                  <w:tcW w:w="401" w:type="pct"/>
                  <w:tcBorders>
                    <w:top w:val="nil"/>
                    <w:left w:val="nil"/>
                    <w:bottom w:val="single" w:sz="4" w:space="0" w:color="008080"/>
                    <w:right w:val="single" w:sz="8" w:space="0" w:color="008080"/>
                  </w:tcBorders>
                  <w:shd w:val="clear" w:color="auto" w:fill="auto"/>
                  <w:noWrap/>
                  <w:vAlign w:val="center"/>
                </w:tcPr>
                <w:p w14:paraId="666551A8" w14:textId="77777777" w:rsidR="00B82CAF" w:rsidRPr="000B1AF3" w:rsidRDefault="00B82CAF" w:rsidP="00B82CAF">
                  <w:pPr>
                    <w:jc w:val="right"/>
                    <w:rPr>
                      <w:rFonts w:ascii="Calibri" w:hAnsi="Calibri" w:cs="Arial"/>
                      <w:sz w:val="22"/>
                      <w:szCs w:val="22"/>
                      <w:lang w:val="it-IT"/>
                    </w:rPr>
                  </w:pPr>
                </w:p>
              </w:tc>
              <w:tc>
                <w:tcPr>
                  <w:tcW w:w="723" w:type="pct"/>
                  <w:tcBorders>
                    <w:top w:val="nil"/>
                    <w:left w:val="nil"/>
                    <w:bottom w:val="single" w:sz="4" w:space="0" w:color="008080"/>
                    <w:right w:val="single" w:sz="4" w:space="0" w:color="008080"/>
                  </w:tcBorders>
                  <w:shd w:val="clear" w:color="auto" w:fill="auto"/>
                  <w:noWrap/>
                  <w:vAlign w:val="bottom"/>
                </w:tcPr>
                <w:p w14:paraId="57FA92F7" w14:textId="77777777" w:rsidR="00B82CAF" w:rsidRPr="000B1AF3" w:rsidRDefault="00B82CAF" w:rsidP="00B82CAF">
                  <w:pPr>
                    <w:rPr>
                      <w:rFonts w:ascii="Calibri" w:hAnsi="Calibri" w:cs="Arial"/>
                      <w:sz w:val="22"/>
                      <w:szCs w:val="22"/>
                      <w:lang w:val="it-IT"/>
                    </w:rPr>
                  </w:pPr>
                </w:p>
              </w:tc>
              <w:tc>
                <w:tcPr>
                  <w:tcW w:w="427" w:type="pct"/>
                  <w:tcBorders>
                    <w:top w:val="nil"/>
                    <w:left w:val="nil"/>
                    <w:bottom w:val="single" w:sz="4" w:space="0" w:color="008080"/>
                    <w:right w:val="single" w:sz="8" w:space="0" w:color="008080"/>
                  </w:tcBorders>
                  <w:shd w:val="clear" w:color="auto" w:fill="auto"/>
                  <w:noWrap/>
                  <w:vAlign w:val="center"/>
                </w:tcPr>
                <w:p w14:paraId="42E4EE03" w14:textId="77777777" w:rsidR="00B82CAF" w:rsidRPr="000B1AF3" w:rsidRDefault="00B82CAF" w:rsidP="00B82CAF">
                  <w:pPr>
                    <w:jc w:val="right"/>
                    <w:rPr>
                      <w:rFonts w:ascii="Calibri" w:hAnsi="Calibri" w:cs="Arial"/>
                      <w:sz w:val="22"/>
                      <w:szCs w:val="22"/>
                      <w:lang w:val="it-IT"/>
                    </w:rPr>
                  </w:pPr>
                </w:p>
              </w:tc>
              <w:tc>
                <w:tcPr>
                  <w:tcW w:w="658" w:type="pct"/>
                  <w:tcBorders>
                    <w:top w:val="nil"/>
                    <w:left w:val="nil"/>
                    <w:bottom w:val="single" w:sz="4" w:space="0" w:color="008080"/>
                    <w:right w:val="single" w:sz="4" w:space="0" w:color="008080"/>
                  </w:tcBorders>
                  <w:shd w:val="clear" w:color="auto" w:fill="auto"/>
                  <w:noWrap/>
                  <w:vAlign w:val="bottom"/>
                </w:tcPr>
                <w:p w14:paraId="638BD296" w14:textId="77777777" w:rsidR="00B82CAF" w:rsidRPr="000B1AF3" w:rsidRDefault="00B82CAF" w:rsidP="00B82CAF">
                  <w:pPr>
                    <w:rPr>
                      <w:rFonts w:ascii="Calibri" w:hAnsi="Calibri" w:cs="Arial"/>
                      <w:sz w:val="22"/>
                      <w:szCs w:val="22"/>
                      <w:lang w:val="it-IT"/>
                    </w:rPr>
                  </w:pPr>
                </w:p>
              </w:tc>
              <w:tc>
                <w:tcPr>
                  <w:tcW w:w="387" w:type="pct"/>
                  <w:tcBorders>
                    <w:top w:val="nil"/>
                    <w:left w:val="nil"/>
                    <w:bottom w:val="single" w:sz="4" w:space="0" w:color="008080"/>
                    <w:right w:val="single" w:sz="8" w:space="0" w:color="008080"/>
                  </w:tcBorders>
                  <w:shd w:val="clear" w:color="auto" w:fill="auto"/>
                  <w:noWrap/>
                  <w:vAlign w:val="bottom"/>
                </w:tcPr>
                <w:p w14:paraId="061ABB1C" w14:textId="77777777" w:rsidR="00B82CAF" w:rsidRPr="000B1AF3" w:rsidRDefault="00B82CAF" w:rsidP="00B82CAF">
                  <w:pPr>
                    <w:jc w:val="right"/>
                    <w:rPr>
                      <w:rFonts w:ascii="Calibri" w:hAnsi="Calibri" w:cs="Arial"/>
                      <w:sz w:val="22"/>
                      <w:szCs w:val="22"/>
                      <w:lang w:val="it-IT"/>
                    </w:rPr>
                  </w:pPr>
                </w:p>
              </w:tc>
            </w:tr>
            <w:tr w:rsidR="00B82CAF" w:rsidRPr="000B1AF3" w14:paraId="3B39E9BE" w14:textId="77777777" w:rsidTr="00B82CAF">
              <w:trPr>
                <w:trHeight w:val="255"/>
              </w:trPr>
              <w:tc>
                <w:tcPr>
                  <w:tcW w:w="1784" w:type="pct"/>
                  <w:tcBorders>
                    <w:top w:val="nil"/>
                    <w:left w:val="single" w:sz="8" w:space="0" w:color="008080"/>
                    <w:bottom w:val="single" w:sz="4" w:space="0" w:color="008080"/>
                    <w:right w:val="nil"/>
                  </w:tcBorders>
                  <w:shd w:val="clear" w:color="auto" w:fill="auto"/>
                  <w:vAlign w:val="center"/>
                </w:tcPr>
                <w:p w14:paraId="7BA974A0" w14:textId="77777777" w:rsidR="00B82CAF" w:rsidRPr="000B1AF3" w:rsidRDefault="00B82CAF" w:rsidP="00B82CAF">
                  <w:pPr>
                    <w:rPr>
                      <w:rFonts w:ascii="Calibri" w:hAnsi="Calibri" w:cs="Arial"/>
                      <w:sz w:val="22"/>
                      <w:szCs w:val="22"/>
                      <w:lang w:val="it-IT"/>
                    </w:rPr>
                  </w:pPr>
                  <w:r w:rsidRPr="000B1AF3">
                    <w:rPr>
                      <w:rFonts w:ascii="Calibri" w:hAnsi="Calibri" w:cs="Arial"/>
                      <w:sz w:val="22"/>
                      <w:szCs w:val="22"/>
                      <w:lang w:val="it-IT"/>
                    </w:rPr>
                    <w:t>5.2.3 Cota aferentă ISC pentru controlul statului în amenajarea teritoriului, urbanism și pentru autorizarea lucrărilor de construcții</w:t>
                  </w:r>
                </w:p>
              </w:tc>
              <w:tc>
                <w:tcPr>
                  <w:tcW w:w="620" w:type="pct"/>
                  <w:tcBorders>
                    <w:top w:val="nil"/>
                    <w:left w:val="single" w:sz="8" w:space="0" w:color="008080"/>
                    <w:bottom w:val="single" w:sz="4" w:space="0" w:color="008080"/>
                    <w:right w:val="single" w:sz="4" w:space="0" w:color="008080"/>
                  </w:tcBorders>
                  <w:shd w:val="clear" w:color="auto" w:fill="auto"/>
                  <w:noWrap/>
                  <w:vAlign w:val="bottom"/>
                </w:tcPr>
                <w:p w14:paraId="2EEC0920" w14:textId="77777777" w:rsidR="00B82CAF" w:rsidRPr="000B1AF3" w:rsidRDefault="00B82CAF" w:rsidP="00B82CAF">
                  <w:pPr>
                    <w:rPr>
                      <w:rFonts w:ascii="Calibri" w:hAnsi="Calibri" w:cs="Arial"/>
                      <w:sz w:val="22"/>
                      <w:szCs w:val="22"/>
                      <w:lang w:val="it-IT"/>
                    </w:rPr>
                  </w:pPr>
                </w:p>
              </w:tc>
              <w:tc>
                <w:tcPr>
                  <w:tcW w:w="401" w:type="pct"/>
                  <w:tcBorders>
                    <w:top w:val="nil"/>
                    <w:left w:val="nil"/>
                    <w:bottom w:val="single" w:sz="4" w:space="0" w:color="008080"/>
                    <w:right w:val="single" w:sz="8" w:space="0" w:color="008080"/>
                  </w:tcBorders>
                  <w:shd w:val="clear" w:color="auto" w:fill="auto"/>
                  <w:noWrap/>
                  <w:vAlign w:val="center"/>
                </w:tcPr>
                <w:p w14:paraId="3026D2CA" w14:textId="77777777" w:rsidR="00B82CAF" w:rsidRPr="000B1AF3" w:rsidRDefault="00B82CAF" w:rsidP="00B82CAF">
                  <w:pPr>
                    <w:jc w:val="right"/>
                    <w:rPr>
                      <w:rFonts w:ascii="Calibri" w:hAnsi="Calibri" w:cs="Arial"/>
                      <w:sz w:val="22"/>
                      <w:szCs w:val="22"/>
                      <w:lang w:val="it-IT"/>
                    </w:rPr>
                  </w:pPr>
                </w:p>
              </w:tc>
              <w:tc>
                <w:tcPr>
                  <w:tcW w:w="723" w:type="pct"/>
                  <w:tcBorders>
                    <w:top w:val="nil"/>
                    <w:left w:val="nil"/>
                    <w:bottom w:val="single" w:sz="4" w:space="0" w:color="008080"/>
                    <w:right w:val="single" w:sz="4" w:space="0" w:color="008080"/>
                  </w:tcBorders>
                  <w:shd w:val="clear" w:color="auto" w:fill="auto"/>
                  <w:noWrap/>
                  <w:vAlign w:val="bottom"/>
                </w:tcPr>
                <w:p w14:paraId="5C7151C5" w14:textId="77777777" w:rsidR="00B82CAF" w:rsidRPr="000B1AF3" w:rsidRDefault="00B82CAF" w:rsidP="00B82CAF">
                  <w:pPr>
                    <w:rPr>
                      <w:rFonts w:ascii="Calibri" w:hAnsi="Calibri" w:cs="Arial"/>
                      <w:sz w:val="22"/>
                      <w:szCs w:val="22"/>
                      <w:lang w:val="it-IT"/>
                    </w:rPr>
                  </w:pPr>
                </w:p>
              </w:tc>
              <w:tc>
                <w:tcPr>
                  <w:tcW w:w="427" w:type="pct"/>
                  <w:tcBorders>
                    <w:top w:val="nil"/>
                    <w:left w:val="nil"/>
                    <w:bottom w:val="single" w:sz="4" w:space="0" w:color="008080"/>
                    <w:right w:val="single" w:sz="8" w:space="0" w:color="008080"/>
                  </w:tcBorders>
                  <w:shd w:val="clear" w:color="auto" w:fill="auto"/>
                  <w:noWrap/>
                  <w:vAlign w:val="center"/>
                </w:tcPr>
                <w:p w14:paraId="025AC9DD" w14:textId="77777777" w:rsidR="00B82CAF" w:rsidRPr="000B1AF3" w:rsidRDefault="00B82CAF" w:rsidP="00B82CAF">
                  <w:pPr>
                    <w:jc w:val="right"/>
                    <w:rPr>
                      <w:rFonts w:ascii="Calibri" w:hAnsi="Calibri" w:cs="Arial"/>
                      <w:sz w:val="22"/>
                      <w:szCs w:val="22"/>
                      <w:lang w:val="it-IT"/>
                    </w:rPr>
                  </w:pPr>
                </w:p>
              </w:tc>
              <w:tc>
                <w:tcPr>
                  <w:tcW w:w="658" w:type="pct"/>
                  <w:tcBorders>
                    <w:top w:val="nil"/>
                    <w:left w:val="nil"/>
                    <w:bottom w:val="single" w:sz="4" w:space="0" w:color="008080"/>
                    <w:right w:val="single" w:sz="4" w:space="0" w:color="008080"/>
                  </w:tcBorders>
                  <w:shd w:val="clear" w:color="auto" w:fill="auto"/>
                  <w:noWrap/>
                  <w:vAlign w:val="bottom"/>
                </w:tcPr>
                <w:p w14:paraId="6FFEC7D9" w14:textId="77777777" w:rsidR="00B82CAF" w:rsidRPr="000B1AF3" w:rsidRDefault="00B82CAF" w:rsidP="00B82CAF">
                  <w:pPr>
                    <w:rPr>
                      <w:rFonts w:ascii="Calibri" w:hAnsi="Calibri" w:cs="Arial"/>
                      <w:sz w:val="22"/>
                      <w:szCs w:val="22"/>
                      <w:lang w:val="it-IT"/>
                    </w:rPr>
                  </w:pPr>
                </w:p>
              </w:tc>
              <w:tc>
                <w:tcPr>
                  <w:tcW w:w="387" w:type="pct"/>
                  <w:tcBorders>
                    <w:top w:val="nil"/>
                    <w:left w:val="nil"/>
                    <w:bottom w:val="single" w:sz="4" w:space="0" w:color="008080"/>
                    <w:right w:val="single" w:sz="8" w:space="0" w:color="008080"/>
                  </w:tcBorders>
                  <w:shd w:val="clear" w:color="auto" w:fill="auto"/>
                  <w:noWrap/>
                  <w:vAlign w:val="bottom"/>
                </w:tcPr>
                <w:p w14:paraId="1C45C241" w14:textId="77777777" w:rsidR="00B82CAF" w:rsidRPr="000B1AF3" w:rsidRDefault="00B82CAF" w:rsidP="00B82CAF">
                  <w:pPr>
                    <w:jc w:val="right"/>
                    <w:rPr>
                      <w:rFonts w:ascii="Calibri" w:hAnsi="Calibri" w:cs="Arial"/>
                      <w:sz w:val="22"/>
                      <w:szCs w:val="22"/>
                      <w:lang w:val="it-IT"/>
                    </w:rPr>
                  </w:pPr>
                </w:p>
              </w:tc>
            </w:tr>
            <w:tr w:rsidR="00B82CAF" w:rsidRPr="000B1AF3" w14:paraId="5949DD87" w14:textId="77777777" w:rsidTr="00B82CAF">
              <w:trPr>
                <w:trHeight w:val="255"/>
              </w:trPr>
              <w:tc>
                <w:tcPr>
                  <w:tcW w:w="1784" w:type="pct"/>
                  <w:tcBorders>
                    <w:top w:val="nil"/>
                    <w:left w:val="single" w:sz="8" w:space="0" w:color="008080"/>
                    <w:bottom w:val="single" w:sz="4" w:space="0" w:color="008080"/>
                    <w:right w:val="nil"/>
                  </w:tcBorders>
                  <w:shd w:val="clear" w:color="auto" w:fill="auto"/>
                  <w:vAlign w:val="center"/>
                </w:tcPr>
                <w:p w14:paraId="37C8E55B" w14:textId="77777777" w:rsidR="00B82CAF" w:rsidRPr="000B1AF3" w:rsidRDefault="00B82CAF" w:rsidP="00B82CAF">
                  <w:pPr>
                    <w:rPr>
                      <w:rFonts w:ascii="Calibri" w:hAnsi="Calibri" w:cs="Arial"/>
                      <w:sz w:val="22"/>
                      <w:szCs w:val="22"/>
                      <w:lang w:val="it-IT"/>
                    </w:rPr>
                  </w:pPr>
                  <w:r w:rsidRPr="000B1AF3">
                    <w:rPr>
                      <w:rFonts w:ascii="Calibri" w:hAnsi="Calibri" w:cs="Arial"/>
                      <w:sz w:val="22"/>
                      <w:szCs w:val="22"/>
                      <w:lang w:val="it-IT"/>
                    </w:rPr>
                    <w:t xml:space="preserve">5.2.4 Cota aferentă Casei sociale a Constructorilor- </w:t>
                  </w:r>
                  <w:r w:rsidRPr="000B1AF3">
                    <w:rPr>
                      <w:rFonts w:ascii="Calibri" w:hAnsi="Calibri" w:cs="Arial"/>
                      <w:sz w:val="22"/>
                      <w:szCs w:val="22"/>
                      <w:lang w:val="it-IT"/>
                    </w:rPr>
                    <w:lastRenderedPageBreak/>
                    <w:t>CSC (N)</w:t>
                  </w:r>
                </w:p>
              </w:tc>
              <w:tc>
                <w:tcPr>
                  <w:tcW w:w="620" w:type="pct"/>
                  <w:tcBorders>
                    <w:top w:val="nil"/>
                    <w:left w:val="single" w:sz="8" w:space="0" w:color="008080"/>
                    <w:bottom w:val="single" w:sz="4" w:space="0" w:color="008080"/>
                    <w:right w:val="single" w:sz="4" w:space="0" w:color="008080"/>
                  </w:tcBorders>
                  <w:shd w:val="clear" w:color="auto" w:fill="auto"/>
                  <w:noWrap/>
                  <w:vAlign w:val="bottom"/>
                </w:tcPr>
                <w:p w14:paraId="3113AAE7" w14:textId="77777777" w:rsidR="00B82CAF" w:rsidRPr="000B1AF3" w:rsidRDefault="00B82CAF" w:rsidP="00B82CAF">
                  <w:pPr>
                    <w:rPr>
                      <w:rFonts w:ascii="Calibri" w:hAnsi="Calibri" w:cs="Arial"/>
                      <w:sz w:val="22"/>
                      <w:szCs w:val="22"/>
                      <w:lang w:val="it-IT"/>
                    </w:rPr>
                  </w:pPr>
                </w:p>
              </w:tc>
              <w:tc>
                <w:tcPr>
                  <w:tcW w:w="401" w:type="pct"/>
                  <w:tcBorders>
                    <w:top w:val="nil"/>
                    <w:left w:val="nil"/>
                    <w:bottom w:val="single" w:sz="4" w:space="0" w:color="008080"/>
                    <w:right w:val="single" w:sz="8" w:space="0" w:color="008080"/>
                  </w:tcBorders>
                  <w:shd w:val="clear" w:color="auto" w:fill="auto"/>
                  <w:noWrap/>
                  <w:vAlign w:val="center"/>
                </w:tcPr>
                <w:p w14:paraId="5A902766" w14:textId="77777777" w:rsidR="00B82CAF" w:rsidRPr="000B1AF3" w:rsidRDefault="00B82CAF" w:rsidP="00B82CAF">
                  <w:pPr>
                    <w:jc w:val="right"/>
                    <w:rPr>
                      <w:rFonts w:ascii="Calibri" w:hAnsi="Calibri" w:cs="Arial"/>
                      <w:sz w:val="22"/>
                      <w:szCs w:val="22"/>
                      <w:lang w:val="it-IT"/>
                    </w:rPr>
                  </w:pPr>
                </w:p>
              </w:tc>
              <w:tc>
                <w:tcPr>
                  <w:tcW w:w="723" w:type="pct"/>
                  <w:tcBorders>
                    <w:top w:val="nil"/>
                    <w:left w:val="nil"/>
                    <w:bottom w:val="single" w:sz="4" w:space="0" w:color="008080"/>
                    <w:right w:val="single" w:sz="4" w:space="0" w:color="008080"/>
                  </w:tcBorders>
                  <w:shd w:val="clear" w:color="auto" w:fill="auto"/>
                  <w:noWrap/>
                  <w:vAlign w:val="bottom"/>
                </w:tcPr>
                <w:p w14:paraId="674458D5" w14:textId="77777777" w:rsidR="00B82CAF" w:rsidRPr="000B1AF3" w:rsidRDefault="00B82CAF" w:rsidP="00B82CAF">
                  <w:pPr>
                    <w:rPr>
                      <w:rFonts w:ascii="Calibri" w:hAnsi="Calibri" w:cs="Arial"/>
                      <w:sz w:val="22"/>
                      <w:szCs w:val="22"/>
                      <w:lang w:val="it-IT"/>
                    </w:rPr>
                  </w:pPr>
                </w:p>
              </w:tc>
              <w:tc>
                <w:tcPr>
                  <w:tcW w:w="427" w:type="pct"/>
                  <w:tcBorders>
                    <w:top w:val="nil"/>
                    <w:left w:val="nil"/>
                    <w:bottom w:val="single" w:sz="4" w:space="0" w:color="008080"/>
                    <w:right w:val="single" w:sz="8" w:space="0" w:color="008080"/>
                  </w:tcBorders>
                  <w:shd w:val="clear" w:color="auto" w:fill="auto"/>
                  <w:noWrap/>
                  <w:vAlign w:val="center"/>
                </w:tcPr>
                <w:p w14:paraId="4410C8FB" w14:textId="77777777" w:rsidR="00B82CAF" w:rsidRPr="000B1AF3" w:rsidRDefault="00B82CAF" w:rsidP="00B82CAF">
                  <w:pPr>
                    <w:jc w:val="right"/>
                    <w:rPr>
                      <w:rFonts w:ascii="Calibri" w:hAnsi="Calibri" w:cs="Arial"/>
                      <w:sz w:val="22"/>
                      <w:szCs w:val="22"/>
                      <w:lang w:val="it-IT"/>
                    </w:rPr>
                  </w:pPr>
                </w:p>
              </w:tc>
              <w:tc>
                <w:tcPr>
                  <w:tcW w:w="658" w:type="pct"/>
                  <w:tcBorders>
                    <w:top w:val="nil"/>
                    <w:left w:val="nil"/>
                    <w:bottom w:val="single" w:sz="4" w:space="0" w:color="008080"/>
                    <w:right w:val="single" w:sz="4" w:space="0" w:color="008080"/>
                  </w:tcBorders>
                  <w:shd w:val="clear" w:color="auto" w:fill="auto"/>
                  <w:noWrap/>
                  <w:vAlign w:val="bottom"/>
                </w:tcPr>
                <w:p w14:paraId="52FB2AB6" w14:textId="77777777" w:rsidR="00B82CAF" w:rsidRPr="000B1AF3" w:rsidRDefault="00B82CAF" w:rsidP="00B82CAF">
                  <w:pPr>
                    <w:rPr>
                      <w:rFonts w:ascii="Calibri" w:hAnsi="Calibri" w:cs="Arial"/>
                      <w:sz w:val="22"/>
                      <w:szCs w:val="22"/>
                      <w:lang w:val="it-IT"/>
                    </w:rPr>
                  </w:pPr>
                </w:p>
              </w:tc>
              <w:tc>
                <w:tcPr>
                  <w:tcW w:w="387" w:type="pct"/>
                  <w:tcBorders>
                    <w:top w:val="nil"/>
                    <w:left w:val="nil"/>
                    <w:bottom w:val="single" w:sz="4" w:space="0" w:color="008080"/>
                    <w:right w:val="single" w:sz="8" w:space="0" w:color="008080"/>
                  </w:tcBorders>
                  <w:shd w:val="clear" w:color="auto" w:fill="auto"/>
                  <w:noWrap/>
                  <w:vAlign w:val="bottom"/>
                </w:tcPr>
                <w:p w14:paraId="08A266AE" w14:textId="77777777" w:rsidR="00B82CAF" w:rsidRPr="000B1AF3" w:rsidRDefault="00B82CAF" w:rsidP="00B82CAF">
                  <w:pPr>
                    <w:jc w:val="right"/>
                    <w:rPr>
                      <w:rFonts w:ascii="Calibri" w:hAnsi="Calibri" w:cs="Arial"/>
                      <w:sz w:val="22"/>
                      <w:szCs w:val="22"/>
                      <w:lang w:val="it-IT"/>
                    </w:rPr>
                  </w:pPr>
                </w:p>
              </w:tc>
            </w:tr>
            <w:tr w:rsidR="00B82CAF" w:rsidRPr="000B1AF3" w14:paraId="4FD23989" w14:textId="77777777" w:rsidTr="00B82CAF">
              <w:trPr>
                <w:trHeight w:val="255"/>
              </w:trPr>
              <w:tc>
                <w:tcPr>
                  <w:tcW w:w="1784" w:type="pct"/>
                  <w:tcBorders>
                    <w:top w:val="nil"/>
                    <w:left w:val="single" w:sz="8" w:space="0" w:color="008080"/>
                    <w:bottom w:val="single" w:sz="4" w:space="0" w:color="008080"/>
                    <w:right w:val="nil"/>
                  </w:tcBorders>
                  <w:shd w:val="clear" w:color="auto" w:fill="auto"/>
                  <w:vAlign w:val="center"/>
                </w:tcPr>
                <w:p w14:paraId="01C4665A" w14:textId="77777777" w:rsidR="00B82CAF" w:rsidRPr="000B1AF3" w:rsidRDefault="00B82CAF" w:rsidP="00B82CAF">
                  <w:pPr>
                    <w:rPr>
                      <w:rFonts w:ascii="Calibri" w:hAnsi="Calibri" w:cs="Arial"/>
                      <w:sz w:val="22"/>
                      <w:szCs w:val="22"/>
                      <w:lang w:val="it-IT"/>
                    </w:rPr>
                  </w:pPr>
                  <w:r w:rsidRPr="000B1AF3">
                    <w:rPr>
                      <w:rFonts w:ascii="Calibri" w:hAnsi="Calibri" w:cs="Arial"/>
                      <w:sz w:val="22"/>
                      <w:szCs w:val="22"/>
                      <w:lang w:val="it-IT"/>
                    </w:rPr>
                    <w:t>5.2.5 Taxe pentru acorduri, avixe conforme și autorizația de construire/desființare</w:t>
                  </w:r>
                </w:p>
              </w:tc>
              <w:tc>
                <w:tcPr>
                  <w:tcW w:w="620" w:type="pct"/>
                  <w:tcBorders>
                    <w:top w:val="nil"/>
                    <w:left w:val="single" w:sz="8" w:space="0" w:color="008080"/>
                    <w:bottom w:val="single" w:sz="4" w:space="0" w:color="008080"/>
                    <w:right w:val="single" w:sz="4" w:space="0" w:color="008080"/>
                  </w:tcBorders>
                  <w:shd w:val="clear" w:color="auto" w:fill="auto"/>
                  <w:noWrap/>
                  <w:vAlign w:val="bottom"/>
                </w:tcPr>
                <w:p w14:paraId="66974A28" w14:textId="77777777" w:rsidR="00B82CAF" w:rsidRPr="000B1AF3" w:rsidRDefault="00B82CAF" w:rsidP="00B82CAF">
                  <w:pPr>
                    <w:rPr>
                      <w:rFonts w:ascii="Calibri" w:hAnsi="Calibri" w:cs="Arial"/>
                      <w:sz w:val="22"/>
                      <w:szCs w:val="22"/>
                      <w:lang w:val="it-IT"/>
                    </w:rPr>
                  </w:pPr>
                </w:p>
              </w:tc>
              <w:tc>
                <w:tcPr>
                  <w:tcW w:w="401" w:type="pct"/>
                  <w:tcBorders>
                    <w:top w:val="nil"/>
                    <w:left w:val="nil"/>
                    <w:bottom w:val="single" w:sz="4" w:space="0" w:color="008080"/>
                    <w:right w:val="single" w:sz="8" w:space="0" w:color="008080"/>
                  </w:tcBorders>
                  <w:shd w:val="clear" w:color="auto" w:fill="auto"/>
                  <w:noWrap/>
                  <w:vAlign w:val="center"/>
                </w:tcPr>
                <w:p w14:paraId="5504DAF7" w14:textId="77777777" w:rsidR="00B82CAF" w:rsidRPr="000B1AF3" w:rsidRDefault="00B82CAF" w:rsidP="00B82CAF">
                  <w:pPr>
                    <w:jc w:val="right"/>
                    <w:rPr>
                      <w:rFonts w:ascii="Calibri" w:hAnsi="Calibri" w:cs="Arial"/>
                      <w:sz w:val="22"/>
                      <w:szCs w:val="22"/>
                      <w:lang w:val="it-IT"/>
                    </w:rPr>
                  </w:pPr>
                </w:p>
              </w:tc>
              <w:tc>
                <w:tcPr>
                  <w:tcW w:w="723" w:type="pct"/>
                  <w:tcBorders>
                    <w:top w:val="nil"/>
                    <w:left w:val="nil"/>
                    <w:bottom w:val="single" w:sz="4" w:space="0" w:color="008080"/>
                    <w:right w:val="single" w:sz="4" w:space="0" w:color="008080"/>
                  </w:tcBorders>
                  <w:shd w:val="clear" w:color="auto" w:fill="auto"/>
                  <w:noWrap/>
                  <w:vAlign w:val="bottom"/>
                </w:tcPr>
                <w:p w14:paraId="36511EEE" w14:textId="77777777" w:rsidR="00B82CAF" w:rsidRPr="000B1AF3" w:rsidRDefault="00B82CAF" w:rsidP="00B82CAF">
                  <w:pPr>
                    <w:rPr>
                      <w:rFonts w:ascii="Calibri" w:hAnsi="Calibri" w:cs="Arial"/>
                      <w:sz w:val="22"/>
                      <w:szCs w:val="22"/>
                      <w:lang w:val="it-IT"/>
                    </w:rPr>
                  </w:pPr>
                </w:p>
              </w:tc>
              <w:tc>
                <w:tcPr>
                  <w:tcW w:w="427" w:type="pct"/>
                  <w:tcBorders>
                    <w:top w:val="nil"/>
                    <w:left w:val="nil"/>
                    <w:bottom w:val="single" w:sz="4" w:space="0" w:color="008080"/>
                    <w:right w:val="single" w:sz="8" w:space="0" w:color="008080"/>
                  </w:tcBorders>
                  <w:shd w:val="clear" w:color="auto" w:fill="auto"/>
                  <w:noWrap/>
                  <w:vAlign w:val="center"/>
                </w:tcPr>
                <w:p w14:paraId="611C6B33" w14:textId="77777777" w:rsidR="00B82CAF" w:rsidRPr="000B1AF3" w:rsidRDefault="00B82CAF" w:rsidP="00B82CAF">
                  <w:pPr>
                    <w:jc w:val="right"/>
                    <w:rPr>
                      <w:rFonts w:ascii="Calibri" w:hAnsi="Calibri" w:cs="Arial"/>
                      <w:sz w:val="22"/>
                      <w:szCs w:val="22"/>
                      <w:lang w:val="it-IT"/>
                    </w:rPr>
                  </w:pPr>
                </w:p>
              </w:tc>
              <w:tc>
                <w:tcPr>
                  <w:tcW w:w="658" w:type="pct"/>
                  <w:tcBorders>
                    <w:top w:val="nil"/>
                    <w:left w:val="nil"/>
                    <w:bottom w:val="single" w:sz="4" w:space="0" w:color="008080"/>
                    <w:right w:val="single" w:sz="4" w:space="0" w:color="008080"/>
                  </w:tcBorders>
                  <w:shd w:val="clear" w:color="auto" w:fill="auto"/>
                  <w:noWrap/>
                  <w:vAlign w:val="bottom"/>
                </w:tcPr>
                <w:p w14:paraId="1A495C18" w14:textId="77777777" w:rsidR="00B82CAF" w:rsidRPr="000B1AF3" w:rsidRDefault="00B82CAF" w:rsidP="00B82CAF">
                  <w:pPr>
                    <w:rPr>
                      <w:rFonts w:ascii="Calibri" w:hAnsi="Calibri" w:cs="Arial"/>
                      <w:sz w:val="22"/>
                      <w:szCs w:val="22"/>
                      <w:lang w:val="it-IT"/>
                    </w:rPr>
                  </w:pPr>
                </w:p>
              </w:tc>
              <w:tc>
                <w:tcPr>
                  <w:tcW w:w="387" w:type="pct"/>
                  <w:tcBorders>
                    <w:top w:val="nil"/>
                    <w:left w:val="nil"/>
                    <w:bottom w:val="single" w:sz="4" w:space="0" w:color="008080"/>
                    <w:right w:val="single" w:sz="8" w:space="0" w:color="008080"/>
                  </w:tcBorders>
                  <w:shd w:val="clear" w:color="auto" w:fill="auto"/>
                  <w:noWrap/>
                  <w:vAlign w:val="bottom"/>
                </w:tcPr>
                <w:p w14:paraId="0B5ED306" w14:textId="77777777" w:rsidR="00B82CAF" w:rsidRPr="000B1AF3" w:rsidRDefault="00B82CAF" w:rsidP="00B82CAF">
                  <w:pPr>
                    <w:jc w:val="right"/>
                    <w:rPr>
                      <w:rFonts w:ascii="Calibri" w:hAnsi="Calibri" w:cs="Arial"/>
                      <w:sz w:val="22"/>
                      <w:szCs w:val="22"/>
                      <w:lang w:val="it-IT"/>
                    </w:rPr>
                  </w:pPr>
                </w:p>
              </w:tc>
            </w:tr>
            <w:tr w:rsidR="00B82CAF" w:rsidRPr="000B1AF3" w14:paraId="4FC1E749" w14:textId="77777777" w:rsidTr="00B82CAF">
              <w:trPr>
                <w:trHeight w:val="255"/>
              </w:trPr>
              <w:tc>
                <w:tcPr>
                  <w:tcW w:w="1784" w:type="pct"/>
                  <w:tcBorders>
                    <w:top w:val="nil"/>
                    <w:left w:val="single" w:sz="8" w:space="0" w:color="008080"/>
                    <w:bottom w:val="single" w:sz="4" w:space="0" w:color="008080"/>
                    <w:right w:val="nil"/>
                  </w:tcBorders>
                  <w:shd w:val="clear" w:color="auto" w:fill="auto"/>
                  <w:vAlign w:val="center"/>
                </w:tcPr>
                <w:p w14:paraId="4EF62AFD" w14:textId="77777777" w:rsidR="00B82CAF" w:rsidRPr="000B1AF3" w:rsidRDefault="00B82CAF" w:rsidP="00B82CAF">
                  <w:pPr>
                    <w:rPr>
                      <w:rFonts w:ascii="Calibri" w:hAnsi="Calibri" w:cs="Arial"/>
                      <w:sz w:val="22"/>
                      <w:szCs w:val="22"/>
                      <w:lang w:val="it-IT"/>
                    </w:rPr>
                  </w:pPr>
                  <w:r w:rsidRPr="000B1AF3">
                    <w:rPr>
                      <w:rFonts w:ascii="Calibri" w:hAnsi="Calibri" w:cs="Arial"/>
                      <w:sz w:val="22"/>
                      <w:szCs w:val="22"/>
                      <w:lang w:val="it-IT"/>
                    </w:rPr>
                    <w:t>5.3 Cheltuieli diverse şi neprevăzute</w:t>
                  </w:r>
                </w:p>
              </w:tc>
              <w:tc>
                <w:tcPr>
                  <w:tcW w:w="620" w:type="pct"/>
                  <w:tcBorders>
                    <w:top w:val="nil"/>
                    <w:left w:val="single" w:sz="8" w:space="0" w:color="008080"/>
                    <w:bottom w:val="single" w:sz="4" w:space="0" w:color="008080"/>
                    <w:right w:val="single" w:sz="4" w:space="0" w:color="008080"/>
                  </w:tcBorders>
                  <w:shd w:val="clear" w:color="auto" w:fill="auto"/>
                  <w:noWrap/>
                  <w:vAlign w:val="center"/>
                </w:tcPr>
                <w:p w14:paraId="54DC0D2B" w14:textId="77777777" w:rsidR="00B82CAF" w:rsidRPr="000B1AF3" w:rsidRDefault="00B82CAF" w:rsidP="00B82CAF">
                  <w:pPr>
                    <w:jc w:val="right"/>
                    <w:rPr>
                      <w:rFonts w:ascii="Calibri" w:hAnsi="Calibri" w:cs="Arial"/>
                      <w:sz w:val="22"/>
                      <w:szCs w:val="22"/>
                      <w:lang w:val="it-IT"/>
                    </w:rPr>
                  </w:pPr>
                </w:p>
              </w:tc>
              <w:tc>
                <w:tcPr>
                  <w:tcW w:w="401" w:type="pct"/>
                  <w:tcBorders>
                    <w:top w:val="nil"/>
                    <w:left w:val="nil"/>
                    <w:bottom w:val="single" w:sz="4" w:space="0" w:color="008080"/>
                    <w:right w:val="single" w:sz="8" w:space="0" w:color="008080"/>
                  </w:tcBorders>
                  <w:shd w:val="clear" w:color="auto" w:fill="auto"/>
                  <w:noWrap/>
                  <w:vAlign w:val="center"/>
                </w:tcPr>
                <w:p w14:paraId="18F1FB9F" w14:textId="77777777" w:rsidR="00B82CAF" w:rsidRPr="000B1AF3" w:rsidRDefault="00B82CAF" w:rsidP="00B82CAF">
                  <w:pPr>
                    <w:jc w:val="right"/>
                    <w:rPr>
                      <w:rFonts w:ascii="Calibri" w:hAnsi="Calibri" w:cs="Arial"/>
                      <w:sz w:val="22"/>
                      <w:szCs w:val="22"/>
                      <w:lang w:val="it-IT"/>
                    </w:rPr>
                  </w:pPr>
                </w:p>
              </w:tc>
              <w:tc>
                <w:tcPr>
                  <w:tcW w:w="723" w:type="pct"/>
                  <w:tcBorders>
                    <w:top w:val="nil"/>
                    <w:left w:val="nil"/>
                    <w:bottom w:val="single" w:sz="4" w:space="0" w:color="008080"/>
                    <w:right w:val="single" w:sz="4" w:space="0" w:color="008080"/>
                  </w:tcBorders>
                  <w:shd w:val="clear" w:color="auto" w:fill="auto"/>
                  <w:noWrap/>
                  <w:vAlign w:val="center"/>
                </w:tcPr>
                <w:p w14:paraId="164EC3CD" w14:textId="77777777" w:rsidR="00B82CAF" w:rsidRPr="000B1AF3" w:rsidRDefault="00B82CAF" w:rsidP="00B82CAF">
                  <w:pPr>
                    <w:jc w:val="right"/>
                    <w:rPr>
                      <w:rFonts w:ascii="Calibri" w:hAnsi="Calibri" w:cs="Arial"/>
                      <w:sz w:val="22"/>
                      <w:szCs w:val="22"/>
                      <w:lang w:val="it-IT"/>
                    </w:rPr>
                  </w:pPr>
                </w:p>
              </w:tc>
              <w:tc>
                <w:tcPr>
                  <w:tcW w:w="427" w:type="pct"/>
                  <w:tcBorders>
                    <w:top w:val="nil"/>
                    <w:left w:val="nil"/>
                    <w:bottom w:val="single" w:sz="4" w:space="0" w:color="008080"/>
                    <w:right w:val="single" w:sz="8" w:space="0" w:color="008080"/>
                  </w:tcBorders>
                  <w:shd w:val="clear" w:color="auto" w:fill="auto"/>
                  <w:noWrap/>
                  <w:vAlign w:val="center"/>
                </w:tcPr>
                <w:p w14:paraId="66BA5C6C" w14:textId="77777777" w:rsidR="00B82CAF" w:rsidRPr="000B1AF3" w:rsidRDefault="00B82CAF" w:rsidP="00B82CAF">
                  <w:pPr>
                    <w:jc w:val="right"/>
                    <w:rPr>
                      <w:rFonts w:ascii="Calibri" w:hAnsi="Calibri" w:cs="Arial"/>
                      <w:sz w:val="22"/>
                      <w:szCs w:val="22"/>
                      <w:lang w:val="it-IT"/>
                    </w:rPr>
                  </w:pPr>
                </w:p>
              </w:tc>
              <w:tc>
                <w:tcPr>
                  <w:tcW w:w="658" w:type="pct"/>
                  <w:tcBorders>
                    <w:top w:val="nil"/>
                    <w:left w:val="nil"/>
                    <w:bottom w:val="single" w:sz="4" w:space="0" w:color="008080"/>
                    <w:right w:val="single" w:sz="4" w:space="0" w:color="008080"/>
                  </w:tcBorders>
                  <w:shd w:val="clear" w:color="auto" w:fill="auto"/>
                  <w:noWrap/>
                  <w:vAlign w:val="bottom"/>
                </w:tcPr>
                <w:p w14:paraId="167889FB" w14:textId="77777777" w:rsidR="00B82CAF" w:rsidRPr="000B1AF3" w:rsidRDefault="00B82CAF" w:rsidP="00B82CAF">
                  <w:pPr>
                    <w:jc w:val="right"/>
                    <w:rPr>
                      <w:rFonts w:ascii="Calibri" w:hAnsi="Calibri" w:cs="Arial"/>
                      <w:sz w:val="22"/>
                      <w:szCs w:val="22"/>
                      <w:lang w:val="it-IT"/>
                    </w:rPr>
                  </w:pPr>
                </w:p>
              </w:tc>
              <w:tc>
                <w:tcPr>
                  <w:tcW w:w="387" w:type="pct"/>
                  <w:tcBorders>
                    <w:top w:val="nil"/>
                    <w:left w:val="nil"/>
                    <w:bottom w:val="single" w:sz="4" w:space="0" w:color="008080"/>
                    <w:right w:val="single" w:sz="8" w:space="0" w:color="008080"/>
                  </w:tcBorders>
                  <w:shd w:val="clear" w:color="auto" w:fill="auto"/>
                  <w:noWrap/>
                  <w:vAlign w:val="bottom"/>
                </w:tcPr>
                <w:p w14:paraId="2952277E" w14:textId="77777777" w:rsidR="00B82CAF" w:rsidRPr="000B1AF3" w:rsidRDefault="00B82CAF" w:rsidP="00B82CAF">
                  <w:pPr>
                    <w:jc w:val="right"/>
                    <w:rPr>
                      <w:rFonts w:ascii="Calibri" w:hAnsi="Calibri" w:cs="Arial"/>
                      <w:sz w:val="22"/>
                      <w:szCs w:val="22"/>
                      <w:lang w:val="it-IT"/>
                    </w:rPr>
                  </w:pPr>
                </w:p>
              </w:tc>
            </w:tr>
            <w:tr w:rsidR="00B82CAF" w:rsidRPr="000B1AF3" w14:paraId="3C6A5958" w14:textId="77777777" w:rsidTr="00B82CAF">
              <w:trPr>
                <w:trHeight w:val="255"/>
              </w:trPr>
              <w:tc>
                <w:tcPr>
                  <w:tcW w:w="1784" w:type="pct"/>
                  <w:tcBorders>
                    <w:top w:val="nil"/>
                    <w:left w:val="single" w:sz="8" w:space="0" w:color="008080"/>
                    <w:bottom w:val="single" w:sz="4" w:space="0" w:color="008080"/>
                    <w:right w:val="nil"/>
                  </w:tcBorders>
                  <w:shd w:val="clear" w:color="auto" w:fill="auto"/>
                  <w:vAlign w:val="center"/>
                </w:tcPr>
                <w:p w14:paraId="5CD2C58B" w14:textId="77777777" w:rsidR="00B82CAF" w:rsidRPr="000B1AF3" w:rsidRDefault="00B82CAF" w:rsidP="00B82CAF">
                  <w:pPr>
                    <w:rPr>
                      <w:rFonts w:ascii="Calibri" w:hAnsi="Calibri" w:cs="Arial"/>
                      <w:sz w:val="22"/>
                      <w:szCs w:val="22"/>
                      <w:lang w:val="it-IT"/>
                    </w:rPr>
                  </w:pPr>
                  <w:r w:rsidRPr="000B1AF3">
                    <w:rPr>
                      <w:rFonts w:ascii="Calibri" w:hAnsi="Calibri" w:cs="Arial"/>
                      <w:sz w:val="22"/>
                      <w:szCs w:val="22"/>
                      <w:lang w:val="it-IT"/>
                    </w:rPr>
                    <w:t>5.4 Cheltuieli pentru informare și publicitate (N)</w:t>
                  </w:r>
                </w:p>
              </w:tc>
              <w:tc>
                <w:tcPr>
                  <w:tcW w:w="620" w:type="pct"/>
                  <w:tcBorders>
                    <w:top w:val="nil"/>
                    <w:left w:val="single" w:sz="8" w:space="0" w:color="008080"/>
                    <w:bottom w:val="single" w:sz="4" w:space="0" w:color="008080"/>
                    <w:right w:val="single" w:sz="4" w:space="0" w:color="008080"/>
                  </w:tcBorders>
                  <w:shd w:val="clear" w:color="auto" w:fill="auto"/>
                  <w:noWrap/>
                  <w:vAlign w:val="center"/>
                </w:tcPr>
                <w:p w14:paraId="1CF14029" w14:textId="77777777" w:rsidR="00B82CAF" w:rsidRPr="000B1AF3" w:rsidRDefault="00B82CAF" w:rsidP="00B82CAF">
                  <w:pPr>
                    <w:jc w:val="right"/>
                    <w:rPr>
                      <w:rFonts w:ascii="Calibri" w:hAnsi="Calibri" w:cs="Arial"/>
                      <w:sz w:val="22"/>
                      <w:szCs w:val="22"/>
                      <w:lang w:val="it-IT"/>
                    </w:rPr>
                  </w:pPr>
                </w:p>
              </w:tc>
              <w:tc>
                <w:tcPr>
                  <w:tcW w:w="401" w:type="pct"/>
                  <w:tcBorders>
                    <w:top w:val="nil"/>
                    <w:left w:val="nil"/>
                    <w:bottom w:val="single" w:sz="4" w:space="0" w:color="008080"/>
                    <w:right w:val="single" w:sz="8" w:space="0" w:color="008080"/>
                  </w:tcBorders>
                  <w:shd w:val="clear" w:color="auto" w:fill="auto"/>
                  <w:noWrap/>
                  <w:vAlign w:val="center"/>
                </w:tcPr>
                <w:p w14:paraId="6E37367D" w14:textId="77777777" w:rsidR="00B82CAF" w:rsidRPr="000B1AF3" w:rsidRDefault="00B82CAF" w:rsidP="00B82CAF">
                  <w:pPr>
                    <w:jc w:val="right"/>
                    <w:rPr>
                      <w:rFonts w:ascii="Calibri" w:hAnsi="Calibri" w:cs="Arial"/>
                      <w:sz w:val="22"/>
                      <w:szCs w:val="22"/>
                      <w:lang w:val="it-IT"/>
                    </w:rPr>
                  </w:pPr>
                </w:p>
              </w:tc>
              <w:tc>
                <w:tcPr>
                  <w:tcW w:w="723" w:type="pct"/>
                  <w:tcBorders>
                    <w:top w:val="nil"/>
                    <w:left w:val="nil"/>
                    <w:bottom w:val="single" w:sz="4" w:space="0" w:color="008080"/>
                    <w:right w:val="single" w:sz="4" w:space="0" w:color="008080"/>
                  </w:tcBorders>
                  <w:shd w:val="clear" w:color="auto" w:fill="auto"/>
                  <w:noWrap/>
                  <w:vAlign w:val="center"/>
                </w:tcPr>
                <w:p w14:paraId="57325232" w14:textId="77777777" w:rsidR="00B82CAF" w:rsidRPr="000B1AF3" w:rsidRDefault="00B82CAF" w:rsidP="00B82CAF">
                  <w:pPr>
                    <w:jc w:val="right"/>
                    <w:rPr>
                      <w:rFonts w:ascii="Calibri" w:hAnsi="Calibri" w:cs="Arial"/>
                      <w:sz w:val="22"/>
                      <w:szCs w:val="22"/>
                      <w:lang w:val="it-IT"/>
                    </w:rPr>
                  </w:pPr>
                </w:p>
              </w:tc>
              <w:tc>
                <w:tcPr>
                  <w:tcW w:w="427" w:type="pct"/>
                  <w:tcBorders>
                    <w:top w:val="nil"/>
                    <w:left w:val="nil"/>
                    <w:bottom w:val="single" w:sz="4" w:space="0" w:color="008080"/>
                    <w:right w:val="single" w:sz="8" w:space="0" w:color="008080"/>
                  </w:tcBorders>
                  <w:shd w:val="clear" w:color="auto" w:fill="auto"/>
                  <w:noWrap/>
                  <w:vAlign w:val="center"/>
                </w:tcPr>
                <w:p w14:paraId="40881A83" w14:textId="77777777" w:rsidR="00B82CAF" w:rsidRPr="000B1AF3" w:rsidRDefault="00B82CAF" w:rsidP="00B82CAF">
                  <w:pPr>
                    <w:jc w:val="right"/>
                    <w:rPr>
                      <w:rFonts w:ascii="Calibri" w:hAnsi="Calibri" w:cs="Arial"/>
                      <w:sz w:val="22"/>
                      <w:szCs w:val="22"/>
                      <w:lang w:val="it-IT"/>
                    </w:rPr>
                  </w:pPr>
                </w:p>
              </w:tc>
              <w:tc>
                <w:tcPr>
                  <w:tcW w:w="658" w:type="pct"/>
                  <w:tcBorders>
                    <w:top w:val="nil"/>
                    <w:left w:val="nil"/>
                    <w:bottom w:val="single" w:sz="4" w:space="0" w:color="008080"/>
                    <w:right w:val="single" w:sz="4" w:space="0" w:color="008080"/>
                  </w:tcBorders>
                  <w:shd w:val="clear" w:color="auto" w:fill="auto"/>
                  <w:noWrap/>
                  <w:vAlign w:val="bottom"/>
                </w:tcPr>
                <w:p w14:paraId="406DDEF8" w14:textId="77777777" w:rsidR="00B82CAF" w:rsidRPr="000B1AF3" w:rsidRDefault="00B82CAF" w:rsidP="00B82CAF">
                  <w:pPr>
                    <w:jc w:val="right"/>
                    <w:rPr>
                      <w:rFonts w:ascii="Calibri" w:hAnsi="Calibri" w:cs="Arial"/>
                      <w:sz w:val="22"/>
                      <w:szCs w:val="22"/>
                      <w:lang w:val="it-IT"/>
                    </w:rPr>
                  </w:pPr>
                </w:p>
              </w:tc>
              <w:tc>
                <w:tcPr>
                  <w:tcW w:w="387" w:type="pct"/>
                  <w:tcBorders>
                    <w:top w:val="nil"/>
                    <w:left w:val="nil"/>
                    <w:bottom w:val="single" w:sz="4" w:space="0" w:color="008080"/>
                    <w:right w:val="single" w:sz="8" w:space="0" w:color="008080"/>
                  </w:tcBorders>
                  <w:shd w:val="clear" w:color="auto" w:fill="auto"/>
                  <w:noWrap/>
                  <w:vAlign w:val="bottom"/>
                </w:tcPr>
                <w:p w14:paraId="520F9F98" w14:textId="77777777" w:rsidR="00B82CAF" w:rsidRPr="000B1AF3" w:rsidRDefault="00B82CAF" w:rsidP="00B82CAF">
                  <w:pPr>
                    <w:jc w:val="right"/>
                    <w:rPr>
                      <w:rFonts w:ascii="Calibri" w:hAnsi="Calibri" w:cs="Arial"/>
                      <w:sz w:val="22"/>
                      <w:szCs w:val="22"/>
                      <w:lang w:val="it-IT"/>
                    </w:rPr>
                  </w:pPr>
                </w:p>
              </w:tc>
            </w:tr>
            <w:tr w:rsidR="00B82CAF" w:rsidRPr="000B1AF3" w14:paraId="1DF966A9" w14:textId="77777777" w:rsidTr="00B82CAF">
              <w:trPr>
                <w:trHeight w:val="255"/>
              </w:trPr>
              <w:tc>
                <w:tcPr>
                  <w:tcW w:w="1784" w:type="pct"/>
                  <w:tcBorders>
                    <w:top w:val="nil"/>
                    <w:left w:val="single" w:sz="8" w:space="0" w:color="008080"/>
                    <w:bottom w:val="single" w:sz="4" w:space="0" w:color="008080"/>
                    <w:right w:val="nil"/>
                  </w:tcBorders>
                  <w:shd w:val="clear" w:color="auto" w:fill="auto"/>
                  <w:vAlign w:val="center"/>
                </w:tcPr>
                <w:p w14:paraId="56F2579D" w14:textId="77777777" w:rsidR="00B82CAF" w:rsidRPr="000B1AF3" w:rsidRDefault="00B82CAF" w:rsidP="00B82CAF">
                  <w:pPr>
                    <w:rPr>
                      <w:rFonts w:ascii="Calibri" w:hAnsi="Calibri" w:cs="Arial"/>
                      <w:sz w:val="22"/>
                      <w:szCs w:val="22"/>
                      <w:lang w:val="it-IT"/>
                    </w:rPr>
                  </w:pPr>
                  <w:r w:rsidRPr="00B26BBB">
                    <w:rPr>
                      <w:rFonts w:ascii="Calibri" w:hAnsi="Calibri" w:cs="Arial"/>
                      <w:sz w:val="22"/>
                      <w:szCs w:val="22"/>
                      <w:lang w:val="it-IT"/>
                    </w:rPr>
                    <w:t>Procent cheltuieli diverse şi neprevăzute</w:t>
                  </w:r>
                </w:p>
              </w:tc>
              <w:tc>
                <w:tcPr>
                  <w:tcW w:w="620" w:type="pct"/>
                  <w:tcBorders>
                    <w:top w:val="nil"/>
                    <w:left w:val="single" w:sz="8" w:space="0" w:color="008080"/>
                    <w:bottom w:val="single" w:sz="4" w:space="0" w:color="008080"/>
                    <w:right w:val="single" w:sz="4" w:space="0" w:color="008080"/>
                  </w:tcBorders>
                  <w:shd w:val="clear" w:color="auto" w:fill="auto"/>
                  <w:noWrap/>
                  <w:vAlign w:val="center"/>
                </w:tcPr>
                <w:p w14:paraId="2A18094A" w14:textId="77777777" w:rsidR="00B82CAF" w:rsidRPr="000B1AF3" w:rsidRDefault="00B82CAF" w:rsidP="00B82CAF">
                  <w:pPr>
                    <w:jc w:val="right"/>
                    <w:rPr>
                      <w:rFonts w:ascii="Calibri" w:hAnsi="Calibri" w:cs="Arial"/>
                      <w:sz w:val="22"/>
                      <w:szCs w:val="22"/>
                      <w:lang w:val="it-IT"/>
                    </w:rPr>
                  </w:pPr>
                </w:p>
              </w:tc>
              <w:tc>
                <w:tcPr>
                  <w:tcW w:w="401" w:type="pct"/>
                  <w:tcBorders>
                    <w:top w:val="nil"/>
                    <w:left w:val="nil"/>
                    <w:bottom w:val="single" w:sz="4" w:space="0" w:color="008080"/>
                    <w:right w:val="single" w:sz="8" w:space="0" w:color="008080"/>
                  </w:tcBorders>
                  <w:shd w:val="clear" w:color="auto" w:fill="auto"/>
                  <w:noWrap/>
                  <w:vAlign w:val="center"/>
                </w:tcPr>
                <w:p w14:paraId="77291AE5" w14:textId="77777777" w:rsidR="00B82CAF" w:rsidRPr="000B1AF3" w:rsidRDefault="00B82CAF" w:rsidP="00B82CAF">
                  <w:pPr>
                    <w:jc w:val="right"/>
                    <w:rPr>
                      <w:rFonts w:ascii="Calibri" w:hAnsi="Calibri" w:cs="Arial"/>
                      <w:sz w:val="22"/>
                      <w:szCs w:val="22"/>
                      <w:lang w:val="it-IT"/>
                    </w:rPr>
                  </w:pPr>
                </w:p>
              </w:tc>
              <w:tc>
                <w:tcPr>
                  <w:tcW w:w="723" w:type="pct"/>
                  <w:tcBorders>
                    <w:top w:val="nil"/>
                    <w:left w:val="nil"/>
                    <w:bottom w:val="single" w:sz="4" w:space="0" w:color="008080"/>
                    <w:right w:val="single" w:sz="4" w:space="0" w:color="008080"/>
                  </w:tcBorders>
                  <w:shd w:val="clear" w:color="auto" w:fill="auto"/>
                  <w:noWrap/>
                  <w:vAlign w:val="center"/>
                </w:tcPr>
                <w:p w14:paraId="7EF9BA2D" w14:textId="77777777" w:rsidR="00B82CAF" w:rsidRPr="000B1AF3" w:rsidRDefault="00B82CAF" w:rsidP="00B82CAF">
                  <w:pPr>
                    <w:jc w:val="right"/>
                    <w:rPr>
                      <w:rFonts w:ascii="Calibri" w:hAnsi="Calibri" w:cs="Arial"/>
                      <w:sz w:val="22"/>
                      <w:szCs w:val="22"/>
                      <w:lang w:val="it-IT"/>
                    </w:rPr>
                  </w:pPr>
                </w:p>
              </w:tc>
              <w:tc>
                <w:tcPr>
                  <w:tcW w:w="427" w:type="pct"/>
                  <w:tcBorders>
                    <w:top w:val="nil"/>
                    <w:left w:val="nil"/>
                    <w:bottom w:val="single" w:sz="4" w:space="0" w:color="008080"/>
                    <w:right w:val="single" w:sz="8" w:space="0" w:color="008080"/>
                  </w:tcBorders>
                  <w:shd w:val="clear" w:color="auto" w:fill="auto"/>
                  <w:noWrap/>
                  <w:vAlign w:val="center"/>
                </w:tcPr>
                <w:p w14:paraId="4D683B45" w14:textId="77777777" w:rsidR="00B82CAF" w:rsidRPr="000B1AF3" w:rsidRDefault="00B82CAF" w:rsidP="00B82CAF">
                  <w:pPr>
                    <w:jc w:val="right"/>
                    <w:rPr>
                      <w:rFonts w:ascii="Calibri" w:hAnsi="Calibri" w:cs="Arial"/>
                      <w:sz w:val="22"/>
                      <w:szCs w:val="22"/>
                      <w:lang w:val="it-IT"/>
                    </w:rPr>
                  </w:pPr>
                </w:p>
              </w:tc>
              <w:tc>
                <w:tcPr>
                  <w:tcW w:w="658" w:type="pct"/>
                  <w:tcBorders>
                    <w:top w:val="nil"/>
                    <w:left w:val="nil"/>
                    <w:bottom w:val="single" w:sz="4" w:space="0" w:color="008080"/>
                    <w:right w:val="single" w:sz="4" w:space="0" w:color="008080"/>
                  </w:tcBorders>
                  <w:shd w:val="clear" w:color="auto" w:fill="auto"/>
                  <w:noWrap/>
                  <w:vAlign w:val="bottom"/>
                </w:tcPr>
                <w:p w14:paraId="32B6A7B3" w14:textId="77777777" w:rsidR="00B82CAF" w:rsidRPr="000B1AF3" w:rsidRDefault="00B82CAF" w:rsidP="00B82CAF">
                  <w:pPr>
                    <w:jc w:val="right"/>
                    <w:rPr>
                      <w:rFonts w:ascii="Calibri" w:hAnsi="Calibri" w:cs="Arial"/>
                      <w:sz w:val="22"/>
                      <w:szCs w:val="22"/>
                      <w:lang w:val="it-IT"/>
                    </w:rPr>
                  </w:pPr>
                </w:p>
              </w:tc>
              <w:tc>
                <w:tcPr>
                  <w:tcW w:w="387" w:type="pct"/>
                  <w:tcBorders>
                    <w:top w:val="nil"/>
                    <w:left w:val="nil"/>
                    <w:bottom w:val="single" w:sz="4" w:space="0" w:color="008080"/>
                    <w:right w:val="single" w:sz="8" w:space="0" w:color="008080"/>
                  </w:tcBorders>
                  <w:shd w:val="clear" w:color="auto" w:fill="auto"/>
                  <w:noWrap/>
                  <w:vAlign w:val="bottom"/>
                </w:tcPr>
                <w:p w14:paraId="244C4B81" w14:textId="77777777" w:rsidR="00B82CAF" w:rsidRPr="000B1AF3" w:rsidRDefault="00B82CAF" w:rsidP="00B82CAF">
                  <w:pPr>
                    <w:jc w:val="right"/>
                    <w:rPr>
                      <w:rFonts w:ascii="Calibri" w:hAnsi="Calibri" w:cs="Arial"/>
                      <w:sz w:val="22"/>
                      <w:szCs w:val="22"/>
                      <w:lang w:val="it-IT"/>
                    </w:rPr>
                  </w:pPr>
                </w:p>
              </w:tc>
            </w:tr>
            <w:tr w:rsidR="00B82CAF" w:rsidRPr="000B1AF3" w14:paraId="2B85DBAC" w14:textId="77777777" w:rsidTr="00B82CAF">
              <w:trPr>
                <w:trHeight w:val="255"/>
              </w:trPr>
              <w:tc>
                <w:tcPr>
                  <w:tcW w:w="1784" w:type="pct"/>
                  <w:tcBorders>
                    <w:top w:val="nil"/>
                    <w:left w:val="single" w:sz="8" w:space="0" w:color="008080"/>
                    <w:bottom w:val="single" w:sz="4" w:space="0" w:color="008080"/>
                    <w:right w:val="nil"/>
                  </w:tcBorders>
                  <w:shd w:val="clear" w:color="auto" w:fill="auto"/>
                  <w:noWrap/>
                  <w:vAlign w:val="bottom"/>
                </w:tcPr>
                <w:p w14:paraId="03E43039" w14:textId="77777777" w:rsidR="00B82CAF" w:rsidRPr="000B1AF3" w:rsidRDefault="00B82CAF" w:rsidP="00B82CAF">
                  <w:pPr>
                    <w:rPr>
                      <w:rFonts w:ascii="Calibri" w:hAnsi="Calibri" w:cs="Arial"/>
                      <w:b/>
                      <w:bCs/>
                      <w:sz w:val="22"/>
                      <w:szCs w:val="22"/>
                      <w:lang w:val="it-IT"/>
                    </w:rPr>
                  </w:pPr>
                  <w:r w:rsidRPr="000B1AF3">
                    <w:rPr>
                      <w:rFonts w:ascii="Calibri" w:hAnsi="Calibri" w:cs="Arial"/>
                      <w:b/>
                      <w:bCs/>
                      <w:sz w:val="22"/>
                      <w:szCs w:val="22"/>
                      <w:lang w:val="it-IT"/>
                    </w:rPr>
                    <w:t xml:space="preserve">Capitolul 6 Cheltuieli pentru probe tehnologice și teste - total, din care: </w:t>
                  </w:r>
                </w:p>
              </w:tc>
              <w:tc>
                <w:tcPr>
                  <w:tcW w:w="620" w:type="pct"/>
                  <w:tcBorders>
                    <w:top w:val="nil"/>
                    <w:left w:val="single" w:sz="8" w:space="0" w:color="008080"/>
                    <w:bottom w:val="single" w:sz="4" w:space="0" w:color="008080"/>
                    <w:right w:val="single" w:sz="4" w:space="0" w:color="008080"/>
                  </w:tcBorders>
                  <w:shd w:val="clear" w:color="auto" w:fill="auto"/>
                  <w:noWrap/>
                  <w:vAlign w:val="center"/>
                </w:tcPr>
                <w:p w14:paraId="641AB17A" w14:textId="77777777" w:rsidR="00B82CAF" w:rsidRPr="000B1AF3" w:rsidRDefault="00B82CAF" w:rsidP="00B82CAF">
                  <w:pPr>
                    <w:jc w:val="right"/>
                    <w:rPr>
                      <w:rFonts w:ascii="Calibri" w:hAnsi="Calibri" w:cs="Arial"/>
                      <w:b/>
                      <w:bCs/>
                      <w:sz w:val="22"/>
                      <w:szCs w:val="22"/>
                      <w:lang w:val="it-IT"/>
                    </w:rPr>
                  </w:pPr>
                </w:p>
              </w:tc>
              <w:tc>
                <w:tcPr>
                  <w:tcW w:w="401" w:type="pct"/>
                  <w:tcBorders>
                    <w:top w:val="nil"/>
                    <w:left w:val="nil"/>
                    <w:bottom w:val="single" w:sz="4" w:space="0" w:color="008080"/>
                    <w:right w:val="single" w:sz="8" w:space="0" w:color="008080"/>
                  </w:tcBorders>
                  <w:shd w:val="clear" w:color="auto" w:fill="auto"/>
                  <w:noWrap/>
                  <w:vAlign w:val="center"/>
                </w:tcPr>
                <w:p w14:paraId="6F178D0E" w14:textId="77777777" w:rsidR="00B82CAF" w:rsidRPr="000B1AF3" w:rsidRDefault="00B82CAF" w:rsidP="00B82CAF">
                  <w:pPr>
                    <w:jc w:val="right"/>
                    <w:rPr>
                      <w:rFonts w:ascii="Calibri" w:hAnsi="Calibri" w:cs="Arial"/>
                      <w:b/>
                      <w:bCs/>
                      <w:sz w:val="22"/>
                      <w:szCs w:val="22"/>
                      <w:lang w:val="it-IT"/>
                    </w:rPr>
                  </w:pPr>
                </w:p>
              </w:tc>
              <w:tc>
                <w:tcPr>
                  <w:tcW w:w="723" w:type="pct"/>
                  <w:tcBorders>
                    <w:top w:val="nil"/>
                    <w:left w:val="nil"/>
                    <w:bottom w:val="single" w:sz="4" w:space="0" w:color="008080"/>
                    <w:right w:val="single" w:sz="4" w:space="0" w:color="008080"/>
                  </w:tcBorders>
                  <w:shd w:val="clear" w:color="auto" w:fill="auto"/>
                  <w:noWrap/>
                  <w:vAlign w:val="center"/>
                </w:tcPr>
                <w:p w14:paraId="758B35F6" w14:textId="77777777" w:rsidR="00B82CAF" w:rsidRPr="000B1AF3" w:rsidRDefault="00B82CAF" w:rsidP="00B82CAF">
                  <w:pPr>
                    <w:jc w:val="right"/>
                    <w:rPr>
                      <w:rFonts w:ascii="Calibri" w:hAnsi="Calibri" w:cs="Arial"/>
                      <w:b/>
                      <w:bCs/>
                      <w:sz w:val="22"/>
                      <w:szCs w:val="22"/>
                      <w:lang w:val="it-IT"/>
                    </w:rPr>
                  </w:pPr>
                </w:p>
              </w:tc>
              <w:tc>
                <w:tcPr>
                  <w:tcW w:w="427" w:type="pct"/>
                  <w:tcBorders>
                    <w:top w:val="nil"/>
                    <w:left w:val="nil"/>
                    <w:bottom w:val="single" w:sz="4" w:space="0" w:color="008080"/>
                    <w:right w:val="single" w:sz="8" w:space="0" w:color="008080"/>
                  </w:tcBorders>
                  <w:shd w:val="clear" w:color="auto" w:fill="auto"/>
                  <w:noWrap/>
                  <w:vAlign w:val="center"/>
                </w:tcPr>
                <w:p w14:paraId="78A22383" w14:textId="77777777" w:rsidR="00B82CAF" w:rsidRPr="000B1AF3" w:rsidRDefault="00B82CAF" w:rsidP="00B82CAF">
                  <w:pPr>
                    <w:jc w:val="right"/>
                    <w:rPr>
                      <w:rFonts w:ascii="Calibri" w:hAnsi="Calibri" w:cs="Arial"/>
                      <w:b/>
                      <w:bCs/>
                      <w:sz w:val="22"/>
                      <w:szCs w:val="22"/>
                      <w:lang w:val="it-IT"/>
                    </w:rPr>
                  </w:pPr>
                </w:p>
              </w:tc>
              <w:tc>
                <w:tcPr>
                  <w:tcW w:w="658" w:type="pct"/>
                  <w:tcBorders>
                    <w:top w:val="nil"/>
                    <w:left w:val="nil"/>
                    <w:bottom w:val="single" w:sz="4" w:space="0" w:color="008080"/>
                    <w:right w:val="single" w:sz="4" w:space="0" w:color="008080"/>
                  </w:tcBorders>
                  <w:shd w:val="clear" w:color="auto" w:fill="auto"/>
                  <w:noWrap/>
                  <w:vAlign w:val="bottom"/>
                </w:tcPr>
                <w:p w14:paraId="7F39503F" w14:textId="77777777" w:rsidR="00B82CAF" w:rsidRPr="000B1AF3" w:rsidRDefault="00B82CAF" w:rsidP="00B82CAF">
                  <w:pPr>
                    <w:jc w:val="right"/>
                    <w:rPr>
                      <w:rFonts w:ascii="Calibri" w:hAnsi="Calibri" w:cs="Arial"/>
                      <w:b/>
                      <w:bCs/>
                      <w:sz w:val="22"/>
                      <w:szCs w:val="22"/>
                      <w:lang w:val="it-IT"/>
                    </w:rPr>
                  </w:pPr>
                </w:p>
              </w:tc>
              <w:tc>
                <w:tcPr>
                  <w:tcW w:w="387" w:type="pct"/>
                  <w:tcBorders>
                    <w:top w:val="nil"/>
                    <w:left w:val="nil"/>
                    <w:bottom w:val="single" w:sz="4" w:space="0" w:color="008080"/>
                    <w:right w:val="single" w:sz="8" w:space="0" w:color="008080"/>
                  </w:tcBorders>
                  <w:shd w:val="clear" w:color="auto" w:fill="auto"/>
                  <w:noWrap/>
                  <w:vAlign w:val="bottom"/>
                </w:tcPr>
                <w:p w14:paraId="54C8843C" w14:textId="77777777" w:rsidR="00B82CAF" w:rsidRPr="000B1AF3" w:rsidRDefault="00B82CAF" w:rsidP="00B82CAF">
                  <w:pPr>
                    <w:jc w:val="right"/>
                    <w:rPr>
                      <w:rFonts w:ascii="Calibri" w:hAnsi="Calibri" w:cs="Arial"/>
                      <w:b/>
                      <w:bCs/>
                      <w:sz w:val="22"/>
                      <w:szCs w:val="22"/>
                      <w:lang w:val="it-IT"/>
                    </w:rPr>
                  </w:pPr>
                </w:p>
              </w:tc>
            </w:tr>
            <w:tr w:rsidR="00B82CAF" w:rsidRPr="000B1AF3" w14:paraId="1AA0C6E0" w14:textId="77777777" w:rsidTr="00B82CAF">
              <w:trPr>
                <w:trHeight w:val="255"/>
              </w:trPr>
              <w:tc>
                <w:tcPr>
                  <w:tcW w:w="1784" w:type="pct"/>
                  <w:tcBorders>
                    <w:top w:val="nil"/>
                    <w:left w:val="single" w:sz="8" w:space="0" w:color="008080"/>
                    <w:bottom w:val="single" w:sz="4" w:space="0" w:color="008080"/>
                    <w:right w:val="nil"/>
                  </w:tcBorders>
                  <w:vAlign w:val="center"/>
                </w:tcPr>
                <w:p w14:paraId="49492236" w14:textId="77777777" w:rsidR="00B82CAF" w:rsidRPr="000B1AF3" w:rsidRDefault="00B82CAF" w:rsidP="00B82CAF">
                  <w:pPr>
                    <w:rPr>
                      <w:rFonts w:ascii="Calibri" w:hAnsi="Calibri" w:cs="Arial"/>
                      <w:sz w:val="22"/>
                      <w:szCs w:val="22"/>
                      <w:lang w:val="pt-BR"/>
                    </w:rPr>
                  </w:pPr>
                  <w:r w:rsidRPr="000B1AF3">
                    <w:rPr>
                      <w:rFonts w:ascii="Calibri" w:hAnsi="Calibri" w:cs="Arial"/>
                      <w:sz w:val="22"/>
                      <w:szCs w:val="22"/>
                      <w:lang w:val="pt-BR"/>
                    </w:rPr>
                    <w:t xml:space="preserve">6.1 Pregătirea personalului de exploatare </w:t>
                  </w:r>
                  <w:r w:rsidRPr="000B1AF3">
                    <w:rPr>
                      <w:rFonts w:ascii="Calibri" w:hAnsi="Calibri" w:cs="Arial"/>
                      <w:b/>
                      <w:bCs/>
                      <w:sz w:val="22"/>
                      <w:szCs w:val="22"/>
                      <w:lang w:val="pt-BR"/>
                    </w:rPr>
                    <w:t>(N)</w:t>
                  </w:r>
                </w:p>
              </w:tc>
              <w:tc>
                <w:tcPr>
                  <w:tcW w:w="620" w:type="pct"/>
                  <w:tcBorders>
                    <w:top w:val="nil"/>
                    <w:left w:val="single" w:sz="8" w:space="0" w:color="008080"/>
                    <w:bottom w:val="single" w:sz="4" w:space="0" w:color="008080"/>
                    <w:right w:val="single" w:sz="4" w:space="0" w:color="008080"/>
                  </w:tcBorders>
                  <w:shd w:val="clear" w:color="auto" w:fill="00B050"/>
                  <w:noWrap/>
                  <w:vAlign w:val="bottom"/>
                </w:tcPr>
                <w:p w14:paraId="15B24B76" w14:textId="77777777" w:rsidR="00B82CAF" w:rsidRPr="000B1AF3" w:rsidRDefault="00B82CAF" w:rsidP="00B82CAF">
                  <w:pPr>
                    <w:rPr>
                      <w:rFonts w:ascii="Calibri" w:hAnsi="Calibri" w:cs="Arial"/>
                      <w:sz w:val="22"/>
                      <w:szCs w:val="22"/>
                      <w:lang w:val="pt-BR"/>
                    </w:rPr>
                  </w:pPr>
                </w:p>
              </w:tc>
              <w:tc>
                <w:tcPr>
                  <w:tcW w:w="401" w:type="pct"/>
                  <w:tcBorders>
                    <w:top w:val="nil"/>
                    <w:left w:val="nil"/>
                    <w:bottom w:val="single" w:sz="4" w:space="0" w:color="008080"/>
                    <w:right w:val="single" w:sz="8" w:space="0" w:color="008080"/>
                  </w:tcBorders>
                  <w:noWrap/>
                  <w:vAlign w:val="center"/>
                </w:tcPr>
                <w:p w14:paraId="7405992C" w14:textId="77777777" w:rsidR="00B82CAF" w:rsidRPr="000B1AF3" w:rsidRDefault="00B82CAF" w:rsidP="00B82CAF">
                  <w:pPr>
                    <w:jc w:val="right"/>
                    <w:rPr>
                      <w:rFonts w:ascii="Calibri" w:hAnsi="Calibri" w:cs="Arial"/>
                      <w:sz w:val="22"/>
                      <w:szCs w:val="22"/>
                      <w:lang w:val="pt-BR"/>
                    </w:rPr>
                  </w:pPr>
                </w:p>
              </w:tc>
              <w:tc>
                <w:tcPr>
                  <w:tcW w:w="723" w:type="pct"/>
                  <w:tcBorders>
                    <w:top w:val="nil"/>
                    <w:left w:val="nil"/>
                    <w:bottom w:val="single" w:sz="4" w:space="0" w:color="008080"/>
                    <w:right w:val="single" w:sz="4" w:space="0" w:color="008080"/>
                  </w:tcBorders>
                  <w:shd w:val="clear" w:color="auto" w:fill="00B050"/>
                  <w:noWrap/>
                  <w:vAlign w:val="bottom"/>
                </w:tcPr>
                <w:p w14:paraId="15D22CBD" w14:textId="77777777" w:rsidR="00B82CAF" w:rsidRPr="000B1AF3" w:rsidRDefault="00B82CAF" w:rsidP="00B82CAF">
                  <w:pPr>
                    <w:rPr>
                      <w:rFonts w:ascii="Calibri" w:hAnsi="Calibri" w:cs="Arial"/>
                      <w:sz w:val="22"/>
                      <w:szCs w:val="22"/>
                      <w:lang w:val="pt-BR"/>
                    </w:rPr>
                  </w:pPr>
                </w:p>
              </w:tc>
              <w:tc>
                <w:tcPr>
                  <w:tcW w:w="427" w:type="pct"/>
                  <w:tcBorders>
                    <w:top w:val="nil"/>
                    <w:left w:val="nil"/>
                    <w:bottom w:val="single" w:sz="4" w:space="0" w:color="008080"/>
                    <w:right w:val="single" w:sz="8" w:space="0" w:color="008080"/>
                  </w:tcBorders>
                  <w:noWrap/>
                  <w:vAlign w:val="center"/>
                </w:tcPr>
                <w:p w14:paraId="3B0B1CF6" w14:textId="77777777" w:rsidR="00B82CAF" w:rsidRPr="000B1AF3" w:rsidRDefault="00B82CAF" w:rsidP="00B82CAF">
                  <w:pPr>
                    <w:jc w:val="right"/>
                    <w:rPr>
                      <w:rFonts w:ascii="Calibri" w:hAnsi="Calibri" w:cs="Arial"/>
                      <w:sz w:val="22"/>
                      <w:szCs w:val="22"/>
                      <w:lang w:val="pt-BR"/>
                    </w:rPr>
                  </w:pPr>
                </w:p>
              </w:tc>
              <w:tc>
                <w:tcPr>
                  <w:tcW w:w="658" w:type="pct"/>
                  <w:tcBorders>
                    <w:top w:val="nil"/>
                    <w:left w:val="nil"/>
                    <w:bottom w:val="single" w:sz="4" w:space="0" w:color="008080"/>
                    <w:right w:val="single" w:sz="4" w:space="0" w:color="008080"/>
                  </w:tcBorders>
                  <w:shd w:val="clear" w:color="auto" w:fill="00B050"/>
                  <w:noWrap/>
                  <w:vAlign w:val="bottom"/>
                </w:tcPr>
                <w:p w14:paraId="3462DC17" w14:textId="77777777" w:rsidR="00B82CAF" w:rsidRPr="000B1AF3" w:rsidRDefault="00B82CAF" w:rsidP="00B82CAF">
                  <w:pPr>
                    <w:rPr>
                      <w:rFonts w:ascii="Calibri" w:hAnsi="Calibri" w:cs="Arial"/>
                      <w:sz w:val="22"/>
                      <w:szCs w:val="22"/>
                      <w:lang w:val="pt-BR"/>
                    </w:rPr>
                  </w:pPr>
                </w:p>
              </w:tc>
              <w:tc>
                <w:tcPr>
                  <w:tcW w:w="387" w:type="pct"/>
                  <w:tcBorders>
                    <w:top w:val="nil"/>
                    <w:left w:val="nil"/>
                    <w:bottom w:val="single" w:sz="4" w:space="0" w:color="008080"/>
                    <w:right w:val="single" w:sz="8" w:space="0" w:color="008080"/>
                  </w:tcBorders>
                  <w:shd w:val="clear" w:color="auto" w:fill="auto"/>
                  <w:noWrap/>
                  <w:vAlign w:val="bottom"/>
                </w:tcPr>
                <w:p w14:paraId="4FA22636" w14:textId="77777777" w:rsidR="00B82CAF" w:rsidRPr="000B1AF3" w:rsidRDefault="00B82CAF" w:rsidP="00B82CAF">
                  <w:pPr>
                    <w:jc w:val="right"/>
                    <w:rPr>
                      <w:rFonts w:ascii="Calibri" w:hAnsi="Calibri" w:cs="Arial"/>
                      <w:sz w:val="22"/>
                      <w:szCs w:val="22"/>
                      <w:lang w:val="pt-BR"/>
                    </w:rPr>
                  </w:pPr>
                </w:p>
              </w:tc>
            </w:tr>
            <w:tr w:rsidR="00B82CAF" w:rsidRPr="000B1AF3" w14:paraId="5D5D0C43" w14:textId="77777777" w:rsidTr="00B82CAF">
              <w:trPr>
                <w:trHeight w:val="255"/>
              </w:trPr>
              <w:tc>
                <w:tcPr>
                  <w:tcW w:w="1784" w:type="pct"/>
                  <w:tcBorders>
                    <w:top w:val="nil"/>
                    <w:left w:val="single" w:sz="8" w:space="0" w:color="008080"/>
                    <w:bottom w:val="single" w:sz="4" w:space="0" w:color="008080"/>
                    <w:right w:val="nil"/>
                  </w:tcBorders>
                  <w:shd w:val="clear" w:color="auto" w:fill="auto"/>
                  <w:vAlign w:val="center"/>
                </w:tcPr>
                <w:p w14:paraId="24FA5060" w14:textId="77777777" w:rsidR="00B82CAF" w:rsidRPr="000B1AF3" w:rsidRDefault="00B82CAF" w:rsidP="00B82CAF">
                  <w:pPr>
                    <w:rPr>
                      <w:rFonts w:ascii="Calibri" w:hAnsi="Calibri" w:cs="Arial"/>
                      <w:sz w:val="22"/>
                      <w:szCs w:val="22"/>
                      <w:lang w:val="fr-FR"/>
                    </w:rPr>
                  </w:pPr>
                  <w:r w:rsidRPr="000B1AF3">
                    <w:rPr>
                      <w:rFonts w:ascii="Calibri" w:hAnsi="Calibri" w:cs="Arial"/>
                      <w:sz w:val="22"/>
                      <w:szCs w:val="22"/>
                      <w:lang w:val="fr-FR"/>
                    </w:rPr>
                    <w:t xml:space="preserve">6.2 Probe </w:t>
                  </w:r>
                  <w:proofErr w:type="spellStart"/>
                  <w:r w:rsidRPr="000B1AF3">
                    <w:rPr>
                      <w:rFonts w:ascii="Calibri" w:hAnsi="Calibri" w:cs="Arial"/>
                      <w:sz w:val="22"/>
                      <w:szCs w:val="22"/>
                      <w:lang w:val="fr-FR"/>
                    </w:rPr>
                    <w:t>tehnologice</w:t>
                  </w:r>
                  <w:proofErr w:type="spellEnd"/>
                  <w:r w:rsidRPr="000B1AF3">
                    <w:rPr>
                      <w:rFonts w:ascii="Calibri" w:hAnsi="Calibri" w:cs="Arial"/>
                      <w:sz w:val="22"/>
                      <w:szCs w:val="22"/>
                      <w:lang w:val="fr-FR"/>
                    </w:rPr>
                    <w:t xml:space="preserve"> </w:t>
                  </w:r>
                  <w:proofErr w:type="spellStart"/>
                  <w:r w:rsidRPr="000B1AF3">
                    <w:rPr>
                      <w:rFonts w:ascii="Calibri" w:hAnsi="Calibri" w:cs="Arial"/>
                      <w:sz w:val="22"/>
                      <w:szCs w:val="22"/>
                      <w:lang w:val="fr-FR"/>
                    </w:rPr>
                    <w:t>și</w:t>
                  </w:r>
                  <w:proofErr w:type="spellEnd"/>
                  <w:r w:rsidRPr="000B1AF3">
                    <w:rPr>
                      <w:rFonts w:ascii="Calibri" w:hAnsi="Calibri" w:cs="Arial"/>
                      <w:sz w:val="22"/>
                      <w:szCs w:val="22"/>
                      <w:lang w:val="fr-FR"/>
                    </w:rPr>
                    <w:t xml:space="preserve"> teste</w:t>
                  </w:r>
                </w:p>
              </w:tc>
              <w:tc>
                <w:tcPr>
                  <w:tcW w:w="620" w:type="pct"/>
                  <w:tcBorders>
                    <w:top w:val="nil"/>
                    <w:left w:val="single" w:sz="8" w:space="0" w:color="008080"/>
                    <w:bottom w:val="single" w:sz="4" w:space="0" w:color="008080"/>
                    <w:right w:val="single" w:sz="4" w:space="0" w:color="008080"/>
                  </w:tcBorders>
                  <w:shd w:val="clear" w:color="auto" w:fill="auto"/>
                  <w:noWrap/>
                  <w:vAlign w:val="center"/>
                </w:tcPr>
                <w:p w14:paraId="31EA33EA" w14:textId="77777777" w:rsidR="00B82CAF" w:rsidRPr="000B1AF3" w:rsidRDefault="00B82CAF" w:rsidP="00B82CAF">
                  <w:pPr>
                    <w:jc w:val="right"/>
                    <w:rPr>
                      <w:rFonts w:ascii="Calibri" w:hAnsi="Calibri" w:cs="Arial"/>
                      <w:sz w:val="22"/>
                      <w:szCs w:val="22"/>
                      <w:lang w:val="fr-FR"/>
                    </w:rPr>
                  </w:pPr>
                </w:p>
              </w:tc>
              <w:tc>
                <w:tcPr>
                  <w:tcW w:w="401" w:type="pct"/>
                  <w:tcBorders>
                    <w:top w:val="nil"/>
                    <w:left w:val="nil"/>
                    <w:bottom w:val="single" w:sz="4" w:space="0" w:color="008080"/>
                    <w:right w:val="single" w:sz="8" w:space="0" w:color="008080"/>
                  </w:tcBorders>
                  <w:shd w:val="clear" w:color="auto" w:fill="auto"/>
                  <w:noWrap/>
                  <w:vAlign w:val="center"/>
                </w:tcPr>
                <w:p w14:paraId="00D664F7" w14:textId="77777777" w:rsidR="00B82CAF" w:rsidRPr="000B1AF3" w:rsidRDefault="00B82CAF" w:rsidP="00B82CAF">
                  <w:pPr>
                    <w:jc w:val="right"/>
                    <w:rPr>
                      <w:rFonts w:ascii="Calibri" w:hAnsi="Calibri" w:cs="Arial"/>
                      <w:sz w:val="22"/>
                      <w:szCs w:val="22"/>
                      <w:lang w:val="fr-FR"/>
                    </w:rPr>
                  </w:pPr>
                </w:p>
              </w:tc>
              <w:tc>
                <w:tcPr>
                  <w:tcW w:w="723" w:type="pct"/>
                  <w:tcBorders>
                    <w:top w:val="nil"/>
                    <w:left w:val="nil"/>
                    <w:bottom w:val="single" w:sz="4" w:space="0" w:color="008080"/>
                    <w:right w:val="single" w:sz="4" w:space="0" w:color="008080"/>
                  </w:tcBorders>
                  <w:shd w:val="clear" w:color="auto" w:fill="auto"/>
                  <w:noWrap/>
                  <w:vAlign w:val="center"/>
                </w:tcPr>
                <w:p w14:paraId="3BEBF9C0" w14:textId="77777777" w:rsidR="00B82CAF" w:rsidRPr="000B1AF3" w:rsidRDefault="00B82CAF" w:rsidP="00B82CAF">
                  <w:pPr>
                    <w:jc w:val="right"/>
                    <w:rPr>
                      <w:rFonts w:ascii="Calibri" w:hAnsi="Calibri" w:cs="Arial"/>
                      <w:sz w:val="22"/>
                      <w:szCs w:val="22"/>
                      <w:lang w:val="fr-FR"/>
                    </w:rPr>
                  </w:pPr>
                </w:p>
              </w:tc>
              <w:tc>
                <w:tcPr>
                  <w:tcW w:w="427" w:type="pct"/>
                  <w:tcBorders>
                    <w:top w:val="nil"/>
                    <w:left w:val="nil"/>
                    <w:bottom w:val="single" w:sz="4" w:space="0" w:color="008080"/>
                    <w:right w:val="single" w:sz="8" w:space="0" w:color="008080"/>
                  </w:tcBorders>
                  <w:shd w:val="clear" w:color="auto" w:fill="auto"/>
                  <w:noWrap/>
                  <w:vAlign w:val="center"/>
                </w:tcPr>
                <w:p w14:paraId="66D9000F" w14:textId="77777777" w:rsidR="00B82CAF" w:rsidRPr="000B1AF3" w:rsidRDefault="00B82CAF" w:rsidP="00B82CAF">
                  <w:pPr>
                    <w:jc w:val="right"/>
                    <w:rPr>
                      <w:rFonts w:ascii="Calibri" w:hAnsi="Calibri" w:cs="Arial"/>
                      <w:sz w:val="22"/>
                      <w:szCs w:val="22"/>
                      <w:lang w:val="fr-FR"/>
                    </w:rPr>
                  </w:pPr>
                </w:p>
              </w:tc>
              <w:tc>
                <w:tcPr>
                  <w:tcW w:w="658" w:type="pct"/>
                  <w:tcBorders>
                    <w:top w:val="nil"/>
                    <w:left w:val="nil"/>
                    <w:bottom w:val="single" w:sz="4" w:space="0" w:color="008080"/>
                    <w:right w:val="single" w:sz="4" w:space="0" w:color="008080"/>
                  </w:tcBorders>
                  <w:shd w:val="clear" w:color="auto" w:fill="auto"/>
                  <w:noWrap/>
                  <w:vAlign w:val="bottom"/>
                </w:tcPr>
                <w:p w14:paraId="2DE4256E" w14:textId="77777777" w:rsidR="00B82CAF" w:rsidRPr="000B1AF3" w:rsidRDefault="00B82CAF" w:rsidP="00B82CAF">
                  <w:pPr>
                    <w:jc w:val="right"/>
                    <w:rPr>
                      <w:rFonts w:ascii="Calibri" w:hAnsi="Calibri" w:cs="Arial"/>
                      <w:sz w:val="22"/>
                      <w:szCs w:val="22"/>
                      <w:lang w:val="fr-FR"/>
                    </w:rPr>
                  </w:pPr>
                </w:p>
              </w:tc>
              <w:tc>
                <w:tcPr>
                  <w:tcW w:w="387" w:type="pct"/>
                  <w:tcBorders>
                    <w:top w:val="nil"/>
                    <w:left w:val="nil"/>
                    <w:bottom w:val="single" w:sz="4" w:space="0" w:color="008080"/>
                    <w:right w:val="single" w:sz="8" w:space="0" w:color="008080"/>
                  </w:tcBorders>
                  <w:shd w:val="clear" w:color="auto" w:fill="auto"/>
                  <w:noWrap/>
                  <w:vAlign w:val="bottom"/>
                </w:tcPr>
                <w:p w14:paraId="247CA89B" w14:textId="77777777" w:rsidR="00B82CAF" w:rsidRPr="000B1AF3" w:rsidRDefault="00B82CAF" w:rsidP="00B82CAF">
                  <w:pPr>
                    <w:jc w:val="right"/>
                    <w:rPr>
                      <w:rFonts w:ascii="Calibri" w:hAnsi="Calibri" w:cs="Arial"/>
                      <w:sz w:val="22"/>
                      <w:szCs w:val="22"/>
                      <w:lang w:val="fr-FR"/>
                    </w:rPr>
                  </w:pPr>
                </w:p>
              </w:tc>
            </w:tr>
            <w:tr w:rsidR="00B82CAF" w:rsidRPr="000B1AF3" w14:paraId="482E1D5A" w14:textId="77777777" w:rsidTr="00B82CAF">
              <w:trPr>
                <w:trHeight w:val="255"/>
              </w:trPr>
              <w:tc>
                <w:tcPr>
                  <w:tcW w:w="1784" w:type="pct"/>
                  <w:tcBorders>
                    <w:top w:val="nil"/>
                    <w:left w:val="single" w:sz="8" w:space="0" w:color="008080"/>
                    <w:bottom w:val="single" w:sz="4" w:space="0" w:color="008080"/>
                    <w:right w:val="nil"/>
                  </w:tcBorders>
                  <w:shd w:val="clear" w:color="auto" w:fill="auto"/>
                  <w:vAlign w:val="center"/>
                </w:tcPr>
                <w:p w14:paraId="55AC4AE5" w14:textId="77777777" w:rsidR="00B82CAF" w:rsidRPr="000B1AF3" w:rsidRDefault="00B82CAF" w:rsidP="00B82CAF">
                  <w:pPr>
                    <w:rPr>
                      <w:rFonts w:ascii="Calibri" w:hAnsi="Calibri" w:cs="Arial"/>
                      <w:sz w:val="22"/>
                      <w:szCs w:val="22"/>
                      <w:lang w:val="fr-FR"/>
                    </w:rPr>
                  </w:pPr>
                  <w:r w:rsidRPr="000B1AF3">
                    <w:rPr>
                      <w:rFonts w:ascii="Calibri" w:hAnsi="Calibri" w:cs="Arial"/>
                      <w:b/>
                      <w:bCs/>
                      <w:sz w:val="22"/>
                      <w:szCs w:val="22"/>
                      <w:lang w:val="it-IT"/>
                    </w:rPr>
                    <w:t>Capitolul 7</w:t>
                  </w:r>
                  <w:r w:rsidRPr="000B1AF3">
                    <w:rPr>
                      <w:rFonts w:ascii="Calibri" w:hAnsi="Calibri" w:cs="Arial"/>
                      <w:b/>
                      <w:bCs/>
                      <w:sz w:val="22"/>
                      <w:szCs w:val="22"/>
                    </w:rPr>
                    <w:t xml:space="preserve"> </w:t>
                  </w:r>
                  <w:proofErr w:type="spellStart"/>
                  <w:r w:rsidRPr="000B1AF3">
                    <w:rPr>
                      <w:rFonts w:ascii="Calibri" w:hAnsi="Calibri" w:cs="Arial"/>
                      <w:b/>
                      <w:bCs/>
                      <w:sz w:val="22"/>
                      <w:szCs w:val="22"/>
                    </w:rPr>
                    <w:t>Cheltuieli</w:t>
                  </w:r>
                  <w:proofErr w:type="spellEnd"/>
                  <w:r w:rsidRPr="000B1AF3">
                    <w:rPr>
                      <w:rFonts w:ascii="Calibri" w:hAnsi="Calibri" w:cs="Arial"/>
                      <w:b/>
                      <w:bCs/>
                      <w:sz w:val="22"/>
                      <w:szCs w:val="22"/>
                    </w:rPr>
                    <w:t xml:space="preserve"> </w:t>
                  </w:r>
                  <w:proofErr w:type="spellStart"/>
                  <w:r w:rsidRPr="000B1AF3">
                    <w:rPr>
                      <w:rFonts w:ascii="Calibri" w:hAnsi="Calibri" w:cs="Arial"/>
                      <w:b/>
                      <w:bCs/>
                      <w:sz w:val="22"/>
                      <w:szCs w:val="22"/>
                    </w:rPr>
                    <w:t>specifice</w:t>
                  </w:r>
                  <w:proofErr w:type="spellEnd"/>
                  <w:r w:rsidRPr="000B1AF3">
                    <w:rPr>
                      <w:rFonts w:ascii="Calibri" w:hAnsi="Calibri" w:cs="Arial"/>
                      <w:b/>
                      <w:bCs/>
                      <w:sz w:val="22"/>
                      <w:szCs w:val="22"/>
                    </w:rPr>
                    <w:t xml:space="preserve"> cu </w:t>
                  </w:r>
                  <w:proofErr w:type="spellStart"/>
                  <w:r w:rsidRPr="000B1AF3">
                    <w:rPr>
                      <w:rFonts w:ascii="Calibri" w:hAnsi="Calibri" w:cs="Arial"/>
                      <w:b/>
                      <w:bCs/>
                      <w:sz w:val="22"/>
                      <w:szCs w:val="22"/>
                    </w:rPr>
                    <w:t>intensitatea</w:t>
                  </w:r>
                  <w:proofErr w:type="spellEnd"/>
                  <w:r w:rsidRPr="000B1AF3">
                    <w:rPr>
                      <w:rFonts w:ascii="Calibri" w:hAnsi="Calibri" w:cs="Arial"/>
                      <w:b/>
                      <w:bCs/>
                      <w:sz w:val="22"/>
                      <w:szCs w:val="22"/>
                    </w:rPr>
                    <w:t xml:space="preserve"> de 100%</w:t>
                  </w:r>
                </w:p>
              </w:tc>
              <w:tc>
                <w:tcPr>
                  <w:tcW w:w="620" w:type="pct"/>
                  <w:tcBorders>
                    <w:top w:val="nil"/>
                    <w:left w:val="single" w:sz="8" w:space="0" w:color="008080"/>
                    <w:bottom w:val="single" w:sz="4" w:space="0" w:color="008080"/>
                    <w:right w:val="single" w:sz="4" w:space="0" w:color="008080"/>
                  </w:tcBorders>
                  <w:shd w:val="clear" w:color="auto" w:fill="auto"/>
                  <w:noWrap/>
                  <w:vAlign w:val="center"/>
                </w:tcPr>
                <w:p w14:paraId="4DC203E3" w14:textId="77777777" w:rsidR="00B82CAF" w:rsidRPr="000B1AF3" w:rsidRDefault="00B82CAF" w:rsidP="00B82CAF">
                  <w:pPr>
                    <w:jc w:val="right"/>
                    <w:rPr>
                      <w:rFonts w:ascii="Calibri" w:hAnsi="Calibri" w:cs="Arial"/>
                      <w:sz w:val="22"/>
                      <w:szCs w:val="22"/>
                      <w:lang w:val="fr-FR"/>
                    </w:rPr>
                  </w:pPr>
                </w:p>
              </w:tc>
              <w:tc>
                <w:tcPr>
                  <w:tcW w:w="401" w:type="pct"/>
                  <w:tcBorders>
                    <w:top w:val="nil"/>
                    <w:left w:val="nil"/>
                    <w:bottom w:val="single" w:sz="4" w:space="0" w:color="008080"/>
                    <w:right w:val="single" w:sz="8" w:space="0" w:color="008080"/>
                  </w:tcBorders>
                  <w:shd w:val="clear" w:color="auto" w:fill="auto"/>
                  <w:noWrap/>
                  <w:vAlign w:val="center"/>
                </w:tcPr>
                <w:p w14:paraId="271C0D5C" w14:textId="77777777" w:rsidR="00B82CAF" w:rsidRPr="000B1AF3" w:rsidRDefault="00B82CAF" w:rsidP="00B82CAF">
                  <w:pPr>
                    <w:jc w:val="right"/>
                    <w:rPr>
                      <w:rFonts w:ascii="Calibri" w:hAnsi="Calibri" w:cs="Arial"/>
                      <w:sz w:val="22"/>
                      <w:szCs w:val="22"/>
                      <w:lang w:val="fr-FR"/>
                    </w:rPr>
                  </w:pPr>
                </w:p>
              </w:tc>
              <w:tc>
                <w:tcPr>
                  <w:tcW w:w="723" w:type="pct"/>
                  <w:tcBorders>
                    <w:top w:val="nil"/>
                    <w:left w:val="nil"/>
                    <w:bottom w:val="single" w:sz="4" w:space="0" w:color="008080"/>
                    <w:right w:val="single" w:sz="4" w:space="0" w:color="008080"/>
                  </w:tcBorders>
                  <w:shd w:val="clear" w:color="auto" w:fill="auto"/>
                  <w:noWrap/>
                  <w:vAlign w:val="center"/>
                </w:tcPr>
                <w:p w14:paraId="7A39397E" w14:textId="77777777" w:rsidR="00B82CAF" w:rsidRPr="000B1AF3" w:rsidRDefault="00B82CAF" w:rsidP="00B82CAF">
                  <w:pPr>
                    <w:jc w:val="right"/>
                    <w:rPr>
                      <w:rFonts w:ascii="Calibri" w:hAnsi="Calibri" w:cs="Arial"/>
                      <w:sz w:val="22"/>
                      <w:szCs w:val="22"/>
                      <w:lang w:val="fr-FR"/>
                    </w:rPr>
                  </w:pPr>
                </w:p>
              </w:tc>
              <w:tc>
                <w:tcPr>
                  <w:tcW w:w="427" w:type="pct"/>
                  <w:tcBorders>
                    <w:top w:val="nil"/>
                    <w:left w:val="nil"/>
                    <w:bottom w:val="single" w:sz="4" w:space="0" w:color="008080"/>
                    <w:right w:val="single" w:sz="8" w:space="0" w:color="008080"/>
                  </w:tcBorders>
                  <w:shd w:val="clear" w:color="auto" w:fill="auto"/>
                  <w:noWrap/>
                  <w:vAlign w:val="center"/>
                </w:tcPr>
                <w:p w14:paraId="005F8406" w14:textId="77777777" w:rsidR="00B82CAF" w:rsidRPr="000B1AF3" w:rsidRDefault="00B82CAF" w:rsidP="00B82CAF">
                  <w:pPr>
                    <w:jc w:val="right"/>
                    <w:rPr>
                      <w:rFonts w:ascii="Calibri" w:hAnsi="Calibri" w:cs="Arial"/>
                      <w:sz w:val="22"/>
                      <w:szCs w:val="22"/>
                      <w:lang w:val="fr-FR"/>
                    </w:rPr>
                  </w:pPr>
                </w:p>
              </w:tc>
              <w:tc>
                <w:tcPr>
                  <w:tcW w:w="658" w:type="pct"/>
                  <w:tcBorders>
                    <w:top w:val="nil"/>
                    <w:left w:val="nil"/>
                    <w:bottom w:val="single" w:sz="4" w:space="0" w:color="008080"/>
                    <w:right w:val="single" w:sz="4" w:space="0" w:color="008080"/>
                  </w:tcBorders>
                  <w:shd w:val="clear" w:color="auto" w:fill="auto"/>
                  <w:noWrap/>
                  <w:vAlign w:val="bottom"/>
                </w:tcPr>
                <w:p w14:paraId="6B58875C" w14:textId="77777777" w:rsidR="00B82CAF" w:rsidRPr="000B1AF3" w:rsidRDefault="00B82CAF" w:rsidP="00B82CAF">
                  <w:pPr>
                    <w:jc w:val="right"/>
                    <w:rPr>
                      <w:rFonts w:ascii="Calibri" w:hAnsi="Calibri" w:cs="Arial"/>
                      <w:sz w:val="22"/>
                      <w:szCs w:val="22"/>
                      <w:lang w:val="fr-FR"/>
                    </w:rPr>
                  </w:pPr>
                </w:p>
              </w:tc>
              <w:tc>
                <w:tcPr>
                  <w:tcW w:w="387" w:type="pct"/>
                  <w:tcBorders>
                    <w:top w:val="nil"/>
                    <w:left w:val="nil"/>
                    <w:bottom w:val="single" w:sz="4" w:space="0" w:color="008080"/>
                    <w:right w:val="single" w:sz="8" w:space="0" w:color="008080"/>
                  </w:tcBorders>
                  <w:shd w:val="clear" w:color="auto" w:fill="auto"/>
                  <w:noWrap/>
                  <w:vAlign w:val="bottom"/>
                </w:tcPr>
                <w:p w14:paraId="3E4DC291" w14:textId="77777777" w:rsidR="00B82CAF" w:rsidRPr="000B1AF3" w:rsidRDefault="00B82CAF" w:rsidP="00B82CAF">
                  <w:pPr>
                    <w:jc w:val="right"/>
                    <w:rPr>
                      <w:rFonts w:ascii="Calibri" w:hAnsi="Calibri" w:cs="Arial"/>
                      <w:sz w:val="22"/>
                      <w:szCs w:val="22"/>
                      <w:lang w:val="fr-FR"/>
                    </w:rPr>
                  </w:pPr>
                </w:p>
              </w:tc>
            </w:tr>
            <w:tr w:rsidR="00B82CAF" w:rsidRPr="000B1AF3" w14:paraId="124B519E" w14:textId="77777777" w:rsidTr="00B82CAF">
              <w:trPr>
                <w:trHeight w:val="255"/>
              </w:trPr>
              <w:tc>
                <w:tcPr>
                  <w:tcW w:w="1784" w:type="pct"/>
                  <w:tcBorders>
                    <w:top w:val="nil"/>
                    <w:left w:val="single" w:sz="8" w:space="0" w:color="008080"/>
                    <w:bottom w:val="single" w:sz="4" w:space="0" w:color="008080"/>
                    <w:right w:val="nil"/>
                  </w:tcBorders>
                  <w:shd w:val="clear" w:color="auto" w:fill="auto"/>
                  <w:vAlign w:val="center"/>
                </w:tcPr>
                <w:p w14:paraId="2C28D605" w14:textId="77777777" w:rsidR="00B82CAF" w:rsidRPr="000B1AF3" w:rsidRDefault="00B82CAF" w:rsidP="00B82CAF">
                  <w:pPr>
                    <w:rPr>
                      <w:rFonts w:ascii="Calibri" w:hAnsi="Calibri" w:cs="Arial"/>
                      <w:sz w:val="22"/>
                      <w:szCs w:val="22"/>
                      <w:lang w:val="fr-FR"/>
                    </w:rPr>
                  </w:pPr>
                  <w:r w:rsidRPr="000B1AF3">
                    <w:rPr>
                      <w:rFonts w:ascii="Calibri" w:hAnsi="Calibri" w:cs="Arial"/>
                      <w:bCs/>
                      <w:sz w:val="22"/>
                      <w:szCs w:val="22"/>
                      <w:lang w:val="it-IT"/>
                    </w:rPr>
                    <w:t>7.1 Costurile de funcţionare a cooperării</w:t>
                  </w:r>
                </w:p>
              </w:tc>
              <w:tc>
                <w:tcPr>
                  <w:tcW w:w="620" w:type="pct"/>
                  <w:tcBorders>
                    <w:top w:val="nil"/>
                    <w:left w:val="single" w:sz="8" w:space="0" w:color="008080"/>
                    <w:bottom w:val="single" w:sz="4" w:space="0" w:color="008080"/>
                    <w:right w:val="single" w:sz="4" w:space="0" w:color="008080"/>
                  </w:tcBorders>
                  <w:shd w:val="clear" w:color="auto" w:fill="auto"/>
                  <w:noWrap/>
                  <w:vAlign w:val="center"/>
                </w:tcPr>
                <w:p w14:paraId="35A74CDE" w14:textId="77777777" w:rsidR="00B82CAF" w:rsidRPr="000B1AF3" w:rsidRDefault="00B82CAF" w:rsidP="00B82CAF">
                  <w:pPr>
                    <w:jc w:val="right"/>
                    <w:rPr>
                      <w:rFonts w:ascii="Calibri" w:hAnsi="Calibri" w:cs="Arial"/>
                      <w:sz w:val="22"/>
                      <w:szCs w:val="22"/>
                      <w:lang w:val="fr-FR"/>
                    </w:rPr>
                  </w:pPr>
                </w:p>
              </w:tc>
              <w:tc>
                <w:tcPr>
                  <w:tcW w:w="401" w:type="pct"/>
                  <w:tcBorders>
                    <w:top w:val="nil"/>
                    <w:left w:val="nil"/>
                    <w:bottom w:val="single" w:sz="4" w:space="0" w:color="008080"/>
                    <w:right w:val="single" w:sz="8" w:space="0" w:color="008080"/>
                  </w:tcBorders>
                  <w:shd w:val="clear" w:color="auto" w:fill="auto"/>
                  <w:noWrap/>
                  <w:vAlign w:val="center"/>
                </w:tcPr>
                <w:p w14:paraId="6E3CAC53" w14:textId="77777777" w:rsidR="00B82CAF" w:rsidRPr="000B1AF3" w:rsidRDefault="00B82CAF" w:rsidP="00B82CAF">
                  <w:pPr>
                    <w:jc w:val="right"/>
                    <w:rPr>
                      <w:rFonts w:ascii="Calibri" w:hAnsi="Calibri" w:cs="Arial"/>
                      <w:sz w:val="22"/>
                      <w:szCs w:val="22"/>
                      <w:lang w:val="fr-FR"/>
                    </w:rPr>
                  </w:pPr>
                </w:p>
              </w:tc>
              <w:tc>
                <w:tcPr>
                  <w:tcW w:w="723" w:type="pct"/>
                  <w:tcBorders>
                    <w:top w:val="nil"/>
                    <w:left w:val="nil"/>
                    <w:bottom w:val="single" w:sz="4" w:space="0" w:color="008080"/>
                    <w:right w:val="single" w:sz="4" w:space="0" w:color="008080"/>
                  </w:tcBorders>
                  <w:shd w:val="clear" w:color="auto" w:fill="auto"/>
                  <w:noWrap/>
                  <w:vAlign w:val="center"/>
                </w:tcPr>
                <w:p w14:paraId="28ABD787" w14:textId="77777777" w:rsidR="00B82CAF" w:rsidRPr="000B1AF3" w:rsidRDefault="00B82CAF" w:rsidP="00B82CAF">
                  <w:pPr>
                    <w:jc w:val="right"/>
                    <w:rPr>
                      <w:rFonts w:ascii="Calibri" w:hAnsi="Calibri" w:cs="Arial"/>
                      <w:sz w:val="22"/>
                      <w:szCs w:val="22"/>
                      <w:lang w:val="fr-FR"/>
                    </w:rPr>
                  </w:pPr>
                </w:p>
              </w:tc>
              <w:tc>
                <w:tcPr>
                  <w:tcW w:w="427" w:type="pct"/>
                  <w:tcBorders>
                    <w:top w:val="nil"/>
                    <w:left w:val="nil"/>
                    <w:bottom w:val="single" w:sz="4" w:space="0" w:color="008080"/>
                    <w:right w:val="single" w:sz="8" w:space="0" w:color="008080"/>
                  </w:tcBorders>
                  <w:shd w:val="clear" w:color="auto" w:fill="auto"/>
                  <w:noWrap/>
                  <w:vAlign w:val="center"/>
                </w:tcPr>
                <w:p w14:paraId="637814C2" w14:textId="77777777" w:rsidR="00B82CAF" w:rsidRPr="000B1AF3" w:rsidRDefault="00B82CAF" w:rsidP="00B82CAF">
                  <w:pPr>
                    <w:jc w:val="right"/>
                    <w:rPr>
                      <w:rFonts w:ascii="Calibri" w:hAnsi="Calibri" w:cs="Arial"/>
                      <w:sz w:val="22"/>
                      <w:szCs w:val="22"/>
                      <w:lang w:val="fr-FR"/>
                    </w:rPr>
                  </w:pPr>
                </w:p>
              </w:tc>
              <w:tc>
                <w:tcPr>
                  <w:tcW w:w="658" w:type="pct"/>
                  <w:tcBorders>
                    <w:top w:val="nil"/>
                    <w:left w:val="nil"/>
                    <w:bottom w:val="single" w:sz="4" w:space="0" w:color="008080"/>
                    <w:right w:val="single" w:sz="4" w:space="0" w:color="008080"/>
                  </w:tcBorders>
                  <w:shd w:val="clear" w:color="auto" w:fill="auto"/>
                  <w:noWrap/>
                  <w:vAlign w:val="bottom"/>
                </w:tcPr>
                <w:p w14:paraId="10C13198" w14:textId="77777777" w:rsidR="00B82CAF" w:rsidRPr="000B1AF3" w:rsidRDefault="00B82CAF" w:rsidP="00B82CAF">
                  <w:pPr>
                    <w:jc w:val="right"/>
                    <w:rPr>
                      <w:rFonts w:ascii="Calibri" w:hAnsi="Calibri" w:cs="Arial"/>
                      <w:sz w:val="22"/>
                      <w:szCs w:val="22"/>
                      <w:lang w:val="fr-FR"/>
                    </w:rPr>
                  </w:pPr>
                </w:p>
              </w:tc>
              <w:tc>
                <w:tcPr>
                  <w:tcW w:w="387" w:type="pct"/>
                  <w:tcBorders>
                    <w:top w:val="nil"/>
                    <w:left w:val="nil"/>
                    <w:bottom w:val="single" w:sz="4" w:space="0" w:color="008080"/>
                    <w:right w:val="single" w:sz="8" w:space="0" w:color="008080"/>
                  </w:tcBorders>
                  <w:shd w:val="clear" w:color="auto" w:fill="auto"/>
                  <w:noWrap/>
                  <w:vAlign w:val="bottom"/>
                </w:tcPr>
                <w:p w14:paraId="5E9842E6" w14:textId="77777777" w:rsidR="00B82CAF" w:rsidRPr="000B1AF3" w:rsidRDefault="00B82CAF" w:rsidP="00B82CAF">
                  <w:pPr>
                    <w:jc w:val="right"/>
                    <w:rPr>
                      <w:rFonts w:ascii="Calibri" w:hAnsi="Calibri" w:cs="Arial"/>
                      <w:sz w:val="22"/>
                      <w:szCs w:val="22"/>
                      <w:lang w:val="fr-FR"/>
                    </w:rPr>
                  </w:pPr>
                </w:p>
              </w:tc>
            </w:tr>
            <w:tr w:rsidR="00B82CAF" w:rsidRPr="000B1AF3" w14:paraId="54DC484F" w14:textId="77777777" w:rsidTr="00B82CAF">
              <w:trPr>
                <w:trHeight w:val="255"/>
              </w:trPr>
              <w:tc>
                <w:tcPr>
                  <w:tcW w:w="1784" w:type="pct"/>
                  <w:tcBorders>
                    <w:top w:val="nil"/>
                    <w:left w:val="single" w:sz="8" w:space="0" w:color="008080"/>
                    <w:bottom w:val="single" w:sz="4" w:space="0" w:color="008080"/>
                    <w:right w:val="nil"/>
                  </w:tcBorders>
                  <w:shd w:val="clear" w:color="auto" w:fill="auto"/>
                  <w:vAlign w:val="center"/>
                </w:tcPr>
                <w:p w14:paraId="6E86C8A0" w14:textId="77777777" w:rsidR="00B82CAF" w:rsidRPr="000B1AF3" w:rsidRDefault="00B82CAF" w:rsidP="00B82CAF">
                  <w:pPr>
                    <w:rPr>
                      <w:rFonts w:ascii="Calibri" w:hAnsi="Calibri" w:cs="Arial"/>
                      <w:sz w:val="22"/>
                      <w:szCs w:val="22"/>
                      <w:lang w:val="fr-FR"/>
                    </w:rPr>
                  </w:pPr>
                  <w:r w:rsidRPr="000B1AF3">
                    <w:rPr>
                      <w:rFonts w:ascii="Calibri" w:hAnsi="Calibri" w:cs="Arial"/>
                      <w:bCs/>
                      <w:sz w:val="22"/>
                      <w:szCs w:val="22"/>
                      <w:lang w:val="it-IT"/>
                    </w:rPr>
                    <w:t xml:space="preserve">7.1.1 Cheltuieli de transport si de subzistenta ale coordonatorului si partenerilor (diurna), legate de activitatile parteneriatului, conform </w:t>
                  </w:r>
                  <w:r w:rsidRPr="000B1AF3">
                    <w:rPr>
                      <w:rFonts w:ascii="Calibri" w:hAnsi="Calibri" w:cs="Arial"/>
                      <w:bCs/>
                      <w:sz w:val="22"/>
                      <w:szCs w:val="22"/>
                      <w:lang w:val="it-IT"/>
                    </w:rPr>
                    <w:cr/>
                    <w:t>legis</w:t>
                  </w:r>
                  <w:r w:rsidRPr="000B1AF3">
                    <w:rPr>
                      <w:rFonts w:ascii="Calibri" w:hAnsi="Calibri" w:cs="Arial"/>
                      <w:bCs/>
                      <w:sz w:val="22"/>
                      <w:szCs w:val="22"/>
                      <w:lang w:val="it-IT"/>
                    </w:rPr>
                    <w:cr/>
                    <w:t>atiei nationale</w:t>
                  </w:r>
                </w:p>
              </w:tc>
              <w:tc>
                <w:tcPr>
                  <w:tcW w:w="620" w:type="pct"/>
                  <w:tcBorders>
                    <w:top w:val="nil"/>
                    <w:left w:val="single" w:sz="8" w:space="0" w:color="008080"/>
                    <w:bottom w:val="single" w:sz="4" w:space="0" w:color="008080"/>
                    <w:right w:val="single" w:sz="4" w:space="0" w:color="008080"/>
                  </w:tcBorders>
                  <w:shd w:val="clear" w:color="auto" w:fill="auto"/>
                  <w:noWrap/>
                  <w:vAlign w:val="center"/>
                </w:tcPr>
                <w:p w14:paraId="43CBA51A" w14:textId="77777777" w:rsidR="00B82CAF" w:rsidRPr="000B1AF3" w:rsidRDefault="00B82CAF" w:rsidP="00B82CAF">
                  <w:pPr>
                    <w:jc w:val="right"/>
                    <w:rPr>
                      <w:rFonts w:ascii="Calibri" w:hAnsi="Calibri" w:cs="Arial"/>
                      <w:sz w:val="22"/>
                      <w:szCs w:val="22"/>
                      <w:lang w:val="fr-FR"/>
                    </w:rPr>
                  </w:pPr>
                </w:p>
              </w:tc>
              <w:tc>
                <w:tcPr>
                  <w:tcW w:w="401" w:type="pct"/>
                  <w:tcBorders>
                    <w:top w:val="nil"/>
                    <w:left w:val="nil"/>
                    <w:bottom w:val="single" w:sz="4" w:space="0" w:color="008080"/>
                    <w:right w:val="single" w:sz="8" w:space="0" w:color="008080"/>
                  </w:tcBorders>
                  <w:shd w:val="clear" w:color="auto" w:fill="auto"/>
                  <w:noWrap/>
                  <w:vAlign w:val="center"/>
                </w:tcPr>
                <w:p w14:paraId="76899D66" w14:textId="77777777" w:rsidR="00B82CAF" w:rsidRPr="000B1AF3" w:rsidRDefault="00B82CAF" w:rsidP="00B82CAF">
                  <w:pPr>
                    <w:jc w:val="right"/>
                    <w:rPr>
                      <w:rFonts w:ascii="Calibri" w:hAnsi="Calibri" w:cs="Arial"/>
                      <w:sz w:val="22"/>
                      <w:szCs w:val="22"/>
                      <w:lang w:val="fr-FR"/>
                    </w:rPr>
                  </w:pPr>
                </w:p>
              </w:tc>
              <w:tc>
                <w:tcPr>
                  <w:tcW w:w="723" w:type="pct"/>
                  <w:tcBorders>
                    <w:top w:val="nil"/>
                    <w:left w:val="nil"/>
                    <w:bottom w:val="single" w:sz="4" w:space="0" w:color="008080"/>
                    <w:right w:val="single" w:sz="4" w:space="0" w:color="008080"/>
                  </w:tcBorders>
                  <w:shd w:val="clear" w:color="auto" w:fill="auto"/>
                  <w:noWrap/>
                  <w:vAlign w:val="center"/>
                </w:tcPr>
                <w:p w14:paraId="186852C9" w14:textId="77777777" w:rsidR="00B82CAF" w:rsidRPr="000B1AF3" w:rsidRDefault="00B82CAF" w:rsidP="00B82CAF">
                  <w:pPr>
                    <w:jc w:val="right"/>
                    <w:rPr>
                      <w:rFonts w:ascii="Calibri" w:hAnsi="Calibri" w:cs="Arial"/>
                      <w:sz w:val="22"/>
                      <w:szCs w:val="22"/>
                      <w:lang w:val="fr-FR"/>
                    </w:rPr>
                  </w:pPr>
                </w:p>
              </w:tc>
              <w:tc>
                <w:tcPr>
                  <w:tcW w:w="427" w:type="pct"/>
                  <w:tcBorders>
                    <w:top w:val="nil"/>
                    <w:left w:val="nil"/>
                    <w:bottom w:val="single" w:sz="4" w:space="0" w:color="008080"/>
                    <w:right w:val="single" w:sz="8" w:space="0" w:color="008080"/>
                  </w:tcBorders>
                  <w:shd w:val="clear" w:color="auto" w:fill="auto"/>
                  <w:noWrap/>
                  <w:vAlign w:val="center"/>
                </w:tcPr>
                <w:p w14:paraId="753C9EE4" w14:textId="77777777" w:rsidR="00B82CAF" w:rsidRPr="000B1AF3" w:rsidRDefault="00B82CAF" w:rsidP="00B82CAF">
                  <w:pPr>
                    <w:jc w:val="right"/>
                    <w:rPr>
                      <w:rFonts w:ascii="Calibri" w:hAnsi="Calibri" w:cs="Arial"/>
                      <w:sz w:val="22"/>
                      <w:szCs w:val="22"/>
                      <w:lang w:val="fr-FR"/>
                    </w:rPr>
                  </w:pPr>
                </w:p>
              </w:tc>
              <w:tc>
                <w:tcPr>
                  <w:tcW w:w="658" w:type="pct"/>
                  <w:tcBorders>
                    <w:top w:val="nil"/>
                    <w:left w:val="nil"/>
                    <w:bottom w:val="single" w:sz="4" w:space="0" w:color="008080"/>
                    <w:right w:val="single" w:sz="4" w:space="0" w:color="008080"/>
                  </w:tcBorders>
                  <w:shd w:val="clear" w:color="auto" w:fill="auto"/>
                  <w:noWrap/>
                  <w:vAlign w:val="bottom"/>
                </w:tcPr>
                <w:p w14:paraId="31A881AC" w14:textId="77777777" w:rsidR="00B82CAF" w:rsidRPr="000B1AF3" w:rsidRDefault="00B82CAF" w:rsidP="00B82CAF">
                  <w:pPr>
                    <w:jc w:val="right"/>
                    <w:rPr>
                      <w:rFonts w:ascii="Calibri" w:hAnsi="Calibri" w:cs="Arial"/>
                      <w:sz w:val="22"/>
                      <w:szCs w:val="22"/>
                      <w:lang w:val="fr-FR"/>
                    </w:rPr>
                  </w:pPr>
                </w:p>
              </w:tc>
              <w:tc>
                <w:tcPr>
                  <w:tcW w:w="387" w:type="pct"/>
                  <w:tcBorders>
                    <w:top w:val="nil"/>
                    <w:left w:val="nil"/>
                    <w:bottom w:val="single" w:sz="4" w:space="0" w:color="008080"/>
                    <w:right w:val="single" w:sz="8" w:space="0" w:color="008080"/>
                  </w:tcBorders>
                  <w:shd w:val="clear" w:color="auto" w:fill="auto"/>
                  <w:noWrap/>
                  <w:vAlign w:val="bottom"/>
                </w:tcPr>
                <w:p w14:paraId="28836C3E" w14:textId="77777777" w:rsidR="00B82CAF" w:rsidRPr="000B1AF3" w:rsidRDefault="00B82CAF" w:rsidP="00B82CAF">
                  <w:pPr>
                    <w:jc w:val="right"/>
                    <w:rPr>
                      <w:rFonts w:ascii="Calibri" w:hAnsi="Calibri" w:cs="Arial"/>
                      <w:sz w:val="22"/>
                      <w:szCs w:val="22"/>
                      <w:lang w:val="fr-FR"/>
                    </w:rPr>
                  </w:pPr>
                </w:p>
              </w:tc>
            </w:tr>
            <w:tr w:rsidR="00B82CAF" w:rsidRPr="000B1AF3" w14:paraId="74CAB1CF" w14:textId="77777777" w:rsidTr="00B82CAF">
              <w:trPr>
                <w:trHeight w:val="255"/>
              </w:trPr>
              <w:tc>
                <w:tcPr>
                  <w:tcW w:w="1784" w:type="pct"/>
                  <w:tcBorders>
                    <w:top w:val="nil"/>
                    <w:left w:val="single" w:sz="8" w:space="0" w:color="008080"/>
                    <w:bottom w:val="single" w:sz="4" w:space="0" w:color="008080"/>
                    <w:right w:val="nil"/>
                  </w:tcBorders>
                  <w:shd w:val="clear" w:color="auto" w:fill="auto"/>
                  <w:vAlign w:val="center"/>
                </w:tcPr>
                <w:p w14:paraId="21CEEAF9" w14:textId="77777777" w:rsidR="00B82CAF" w:rsidRPr="000B1AF3" w:rsidRDefault="00B82CAF" w:rsidP="00B82CAF">
                  <w:pPr>
                    <w:rPr>
                      <w:rFonts w:ascii="Calibri" w:hAnsi="Calibri" w:cs="Arial"/>
                      <w:sz w:val="22"/>
                      <w:szCs w:val="22"/>
                      <w:lang w:val="fr-FR"/>
                    </w:rPr>
                  </w:pPr>
                  <w:r w:rsidRPr="000B1AF3">
                    <w:rPr>
                      <w:rFonts w:ascii="Calibri" w:hAnsi="Calibri" w:cs="Arial"/>
                      <w:bCs/>
                      <w:sz w:val="22"/>
                      <w:szCs w:val="22"/>
                      <w:lang w:val="it-IT"/>
                    </w:rPr>
                    <w:t>7.1.2 Onorarii ale personalului</w:t>
                  </w:r>
                </w:p>
              </w:tc>
              <w:tc>
                <w:tcPr>
                  <w:tcW w:w="620" w:type="pct"/>
                  <w:tcBorders>
                    <w:top w:val="nil"/>
                    <w:left w:val="single" w:sz="8" w:space="0" w:color="008080"/>
                    <w:bottom w:val="single" w:sz="4" w:space="0" w:color="008080"/>
                    <w:right w:val="single" w:sz="4" w:space="0" w:color="008080"/>
                  </w:tcBorders>
                  <w:shd w:val="clear" w:color="auto" w:fill="auto"/>
                  <w:noWrap/>
                  <w:vAlign w:val="center"/>
                </w:tcPr>
                <w:p w14:paraId="1A1917FE" w14:textId="77777777" w:rsidR="00B82CAF" w:rsidRPr="000B1AF3" w:rsidRDefault="00B82CAF" w:rsidP="00B82CAF">
                  <w:pPr>
                    <w:jc w:val="right"/>
                    <w:rPr>
                      <w:rFonts w:ascii="Calibri" w:hAnsi="Calibri" w:cs="Arial"/>
                      <w:sz w:val="22"/>
                      <w:szCs w:val="22"/>
                      <w:lang w:val="fr-FR"/>
                    </w:rPr>
                  </w:pPr>
                </w:p>
              </w:tc>
              <w:tc>
                <w:tcPr>
                  <w:tcW w:w="401" w:type="pct"/>
                  <w:tcBorders>
                    <w:top w:val="nil"/>
                    <w:left w:val="nil"/>
                    <w:bottom w:val="single" w:sz="4" w:space="0" w:color="008080"/>
                    <w:right w:val="single" w:sz="8" w:space="0" w:color="008080"/>
                  </w:tcBorders>
                  <w:shd w:val="clear" w:color="auto" w:fill="auto"/>
                  <w:noWrap/>
                  <w:vAlign w:val="center"/>
                </w:tcPr>
                <w:p w14:paraId="4FBA3454" w14:textId="77777777" w:rsidR="00B82CAF" w:rsidRPr="000B1AF3" w:rsidRDefault="00B82CAF" w:rsidP="00B82CAF">
                  <w:pPr>
                    <w:jc w:val="right"/>
                    <w:rPr>
                      <w:rFonts w:ascii="Calibri" w:hAnsi="Calibri" w:cs="Arial"/>
                      <w:sz w:val="22"/>
                      <w:szCs w:val="22"/>
                      <w:lang w:val="fr-FR"/>
                    </w:rPr>
                  </w:pPr>
                </w:p>
              </w:tc>
              <w:tc>
                <w:tcPr>
                  <w:tcW w:w="723" w:type="pct"/>
                  <w:tcBorders>
                    <w:top w:val="nil"/>
                    <w:left w:val="nil"/>
                    <w:bottom w:val="single" w:sz="4" w:space="0" w:color="008080"/>
                    <w:right w:val="single" w:sz="4" w:space="0" w:color="008080"/>
                  </w:tcBorders>
                  <w:shd w:val="clear" w:color="auto" w:fill="auto"/>
                  <w:noWrap/>
                  <w:vAlign w:val="center"/>
                </w:tcPr>
                <w:p w14:paraId="3576582D" w14:textId="77777777" w:rsidR="00B82CAF" w:rsidRPr="000B1AF3" w:rsidRDefault="00B82CAF" w:rsidP="00B82CAF">
                  <w:pPr>
                    <w:jc w:val="right"/>
                    <w:rPr>
                      <w:rFonts w:ascii="Calibri" w:hAnsi="Calibri" w:cs="Arial"/>
                      <w:sz w:val="22"/>
                      <w:szCs w:val="22"/>
                      <w:lang w:val="fr-FR"/>
                    </w:rPr>
                  </w:pPr>
                </w:p>
              </w:tc>
              <w:tc>
                <w:tcPr>
                  <w:tcW w:w="427" w:type="pct"/>
                  <w:tcBorders>
                    <w:top w:val="nil"/>
                    <w:left w:val="nil"/>
                    <w:bottom w:val="single" w:sz="4" w:space="0" w:color="008080"/>
                    <w:right w:val="single" w:sz="8" w:space="0" w:color="008080"/>
                  </w:tcBorders>
                  <w:shd w:val="clear" w:color="auto" w:fill="auto"/>
                  <w:noWrap/>
                  <w:vAlign w:val="center"/>
                </w:tcPr>
                <w:p w14:paraId="18219223" w14:textId="77777777" w:rsidR="00B82CAF" w:rsidRPr="000B1AF3" w:rsidRDefault="00B82CAF" w:rsidP="00B82CAF">
                  <w:pPr>
                    <w:jc w:val="right"/>
                    <w:rPr>
                      <w:rFonts w:ascii="Calibri" w:hAnsi="Calibri" w:cs="Arial"/>
                      <w:sz w:val="22"/>
                      <w:szCs w:val="22"/>
                      <w:lang w:val="fr-FR"/>
                    </w:rPr>
                  </w:pPr>
                </w:p>
              </w:tc>
              <w:tc>
                <w:tcPr>
                  <w:tcW w:w="658" w:type="pct"/>
                  <w:tcBorders>
                    <w:top w:val="nil"/>
                    <w:left w:val="nil"/>
                    <w:bottom w:val="single" w:sz="4" w:space="0" w:color="008080"/>
                    <w:right w:val="single" w:sz="4" w:space="0" w:color="008080"/>
                  </w:tcBorders>
                  <w:shd w:val="clear" w:color="auto" w:fill="auto"/>
                  <w:noWrap/>
                  <w:vAlign w:val="bottom"/>
                </w:tcPr>
                <w:p w14:paraId="5AF00FBF" w14:textId="77777777" w:rsidR="00B82CAF" w:rsidRPr="000B1AF3" w:rsidRDefault="00B82CAF" w:rsidP="00B82CAF">
                  <w:pPr>
                    <w:jc w:val="right"/>
                    <w:rPr>
                      <w:rFonts w:ascii="Calibri" w:hAnsi="Calibri" w:cs="Arial"/>
                      <w:sz w:val="22"/>
                      <w:szCs w:val="22"/>
                      <w:lang w:val="fr-FR"/>
                    </w:rPr>
                  </w:pPr>
                </w:p>
              </w:tc>
              <w:tc>
                <w:tcPr>
                  <w:tcW w:w="387" w:type="pct"/>
                  <w:tcBorders>
                    <w:top w:val="nil"/>
                    <w:left w:val="nil"/>
                    <w:bottom w:val="single" w:sz="4" w:space="0" w:color="008080"/>
                    <w:right w:val="single" w:sz="8" w:space="0" w:color="008080"/>
                  </w:tcBorders>
                  <w:shd w:val="clear" w:color="auto" w:fill="auto"/>
                  <w:noWrap/>
                  <w:vAlign w:val="bottom"/>
                </w:tcPr>
                <w:p w14:paraId="4698F3B8" w14:textId="77777777" w:rsidR="00B82CAF" w:rsidRPr="000B1AF3" w:rsidRDefault="00B82CAF" w:rsidP="00B82CAF">
                  <w:pPr>
                    <w:jc w:val="right"/>
                    <w:rPr>
                      <w:rFonts w:ascii="Calibri" w:hAnsi="Calibri" w:cs="Arial"/>
                      <w:sz w:val="22"/>
                      <w:szCs w:val="22"/>
                      <w:lang w:val="fr-FR"/>
                    </w:rPr>
                  </w:pPr>
                </w:p>
              </w:tc>
            </w:tr>
            <w:tr w:rsidR="00B82CAF" w:rsidRPr="000B1AF3" w14:paraId="2F470CE5" w14:textId="77777777" w:rsidTr="00B82CAF">
              <w:trPr>
                <w:trHeight w:val="255"/>
              </w:trPr>
              <w:tc>
                <w:tcPr>
                  <w:tcW w:w="1784" w:type="pct"/>
                  <w:tcBorders>
                    <w:top w:val="nil"/>
                    <w:left w:val="single" w:sz="8" w:space="0" w:color="008080"/>
                    <w:bottom w:val="single" w:sz="4" w:space="0" w:color="008080"/>
                    <w:right w:val="nil"/>
                  </w:tcBorders>
                  <w:shd w:val="clear" w:color="auto" w:fill="auto"/>
                  <w:vAlign w:val="center"/>
                </w:tcPr>
                <w:p w14:paraId="1F14357B" w14:textId="77777777" w:rsidR="00B82CAF" w:rsidRPr="000B1AF3" w:rsidRDefault="00B82CAF" w:rsidP="00B82CAF">
                  <w:pPr>
                    <w:rPr>
                      <w:rFonts w:ascii="Calibri" w:hAnsi="Calibri" w:cs="Arial"/>
                      <w:sz w:val="22"/>
                      <w:szCs w:val="22"/>
                      <w:lang w:val="fr-FR"/>
                    </w:rPr>
                  </w:pPr>
                  <w:r w:rsidRPr="000B1AF3">
                    <w:rPr>
                      <w:rFonts w:ascii="Calibri" w:hAnsi="Calibri" w:cs="Arial"/>
                      <w:bCs/>
                      <w:sz w:val="22"/>
                      <w:szCs w:val="22"/>
                      <w:lang w:val="it-IT"/>
                    </w:rPr>
                    <w:t>7.1.3 Cheltuieli legate de inchirierea spatiilor de desfasurare a intalnirilor parteneriatului, inchiriere sediu, achizitie echipamente IT si alte dotari necesare desfasurarii cooperarii</w:t>
                  </w:r>
                </w:p>
              </w:tc>
              <w:tc>
                <w:tcPr>
                  <w:tcW w:w="620" w:type="pct"/>
                  <w:tcBorders>
                    <w:top w:val="nil"/>
                    <w:left w:val="single" w:sz="8" w:space="0" w:color="008080"/>
                    <w:bottom w:val="single" w:sz="4" w:space="0" w:color="008080"/>
                    <w:right w:val="single" w:sz="4" w:space="0" w:color="008080"/>
                  </w:tcBorders>
                  <w:shd w:val="clear" w:color="auto" w:fill="auto"/>
                  <w:noWrap/>
                  <w:vAlign w:val="center"/>
                </w:tcPr>
                <w:p w14:paraId="65547D15" w14:textId="77777777" w:rsidR="00B82CAF" w:rsidRPr="000B1AF3" w:rsidRDefault="00B82CAF" w:rsidP="00B82CAF">
                  <w:pPr>
                    <w:jc w:val="right"/>
                    <w:rPr>
                      <w:rFonts w:ascii="Calibri" w:hAnsi="Calibri" w:cs="Arial"/>
                      <w:sz w:val="22"/>
                      <w:szCs w:val="22"/>
                      <w:lang w:val="fr-FR"/>
                    </w:rPr>
                  </w:pPr>
                </w:p>
              </w:tc>
              <w:tc>
                <w:tcPr>
                  <w:tcW w:w="401" w:type="pct"/>
                  <w:tcBorders>
                    <w:top w:val="nil"/>
                    <w:left w:val="nil"/>
                    <w:bottom w:val="single" w:sz="4" w:space="0" w:color="008080"/>
                    <w:right w:val="single" w:sz="8" w:space="0" w:color="008080"/>
                  </w:tcBorders>
                  <w:shd w:val="clear" w:color="auto" w:fill="auto"/>
                  <w:noWrap/>
                  <w:vAlign w:val="center"/>
                </w:tcPr>
                <w:p w14:paraId="754F80D1" w14:textId="77777777" w:rsidR="00B82CAF" w:rsidRPr="000B1AF3" w:rsidRDefault="00B82CAF" w:rsidP="00B82CAF">
                  <w:pPr>
                    <w:jc w:val="right"/>
                    <w:rPr>
                      <w:rFonts w:ascii="Calibri" w:hAnsi="Calibri" w:cs="Arial"/>
                      <w:sz w:val="22"/>
                      <w:szCs w:val="22"/>
                      <w:lang w:val="fr-FR"/>
                    </w:rPr>
                  </w:pPr>
                </w:p>
              </w:tc>
              <w:tc>
                <w:tcPr>
                  <w:tcW w:w="723" w:type="pct"/>
                  <w:tcBorders>
                    <w:top w:val="nil"/>
                    <w:left w:val="nil"/>
                    <w:bottom w:val="single" w:sz="4" w:space="0" w:color="008080"/>
                    <w:right w:val="single" w:sz="4" w:space="0" w:color="008080"/>
                  </w:tcBorders>
                  <w:shd w:val="clear" w:color="auto" w:fill="auto"/>
                  <w:noWrap/>
                  <w:vAlign w:val="center"/>
                </w:tcPr>
                <w:p w14:paraId="060DCB3D" w14:textId="77777777" w:rsidR="00B82CAF" w:rsidRPr="000B1AF3" w:rsidRDefault="00B82CAF" w:rsidP="00B82CAF">
                  <w:pPr>
                    <w:jc w:val="right"/>
                    <w:rPr>
                      <w:rFonts w:ascii="Calibri" w:hAnsi="Calibri" w:cs="Arial"/>
                      <w:sz w:val="22"/>
                      <w:szCs w:val="22"/>
                      <w:lang w:val="fr-FR"/>
                    </w:rPr>
                  </w:pPr>
                </w:p>
              </w:tc>
              <w:tc>
                <w:tcPr>
                  <w:tcW w:w="427" w:type="pct"/>
                  <w:tcBorders>
                    <w:top w:val="nil"/>
                    <w:left w:val="nil"/>
                    <w:bottom w:val="single" w:sz="4" w:space="0" w:color="008080"/>
                    <w:right w:val="single" w:sz="8" w:space="0" w:color="008080"/>
                  </w:tcBorders>
                  <w:shd w:val="clear" w:color="auto" w:fill="auto"/>
                  <w:noWrap/>
                  <w:vAlign w:val="center"/>
                </w:tcPr>
                <w:p w14:paraId="5A3A99A2" w14:textId="77777777" w:rsidR="00B82CAF" w:rsidRPr="000B1AF3" w:rsidRDefault="00B82CAF" w:rsidP="00B82CAF">
                  <w:pPr>
                    <w:jc w:val="right"/>
                    <w:rPr>
                      <w:rFonts w:ascii="Calibri" w:hAnsi="Calibri" w:cs="Arial"/>
                      <w:sz w:val="22"/>
                      <w:szCs w:val="22"/>
                      <w:lang w:val="fr-FR"/>
                    </w:rPr>
                  </w:pPr>
                </w:p>
              </w:tc>
              <w:tc>
                <w:tcPr>
                  <w:tcW w:w="658" w:type="pct"/>
                  <w:tcBorders>
                    <w:top w:val="nil"/>
                    <w:left w:val="nil"/>
                    <w:bottom w:val="single" w:sz="4" w:space="0" w:color="008080"/>
                    <w:right w:val="single" w:sz="4" w:space="0" w:color="008080"/>
                  </w:tcBorders>
                  <w:shd w:val="clear" w:color="auto" w:fill="auto"/>
                  <w:noWrap/>
                  <w:vAlign w:val="bottom"/>
                </w:tcPr>
                <w:p w14:paraId="1524B7B7" w14:textId="77777777" w:rsidR="00B82CAF" w:rsidRPr="000B1AF3" w:rsidRDefault="00B82CAF" w:rsidP="00B82CAF">
                  <w:pPr>
                    <w:jc w:val="right"/>
                    <w:rPr>
                      <w:rFonts w:ascii="Calibri" w:hAnsi="Calibri" w:cs="Arial"/>
                      <w:sz w:val="22"/>
                      <w:szCs w:val="22"/>
                      <w:lang w:val="fr-FR"/>
                    </w:rPr>
                  </w:pPr>
                </w:p>
              </w:tc>
              <w:tc>
                <w:tcPr>
                  <w:tcW w:w="387" w:type="pct"/>
                  <w:tcBorders>
                    <w:top w:val="nil"/>
                    <w:left w:val="nil"/>
                    <w:bottom w:val="single" w:sz="4" w:space="0" w:color="008080"/>
                    <w:right w:val="single" w:sz="8" w:space="0" w:color="008080"/>
                  </w:tcBorders>
                  <w:shd w:val="clear" w:color="auto" w:fill="auto"/>
                  <w:noWrap/>
                  <w:vAlign w:val="bottom"/>
                </w:tcPr>
                <w:p w14:paraId="3CA8B57B" w14:textId="77777777" w:rsidR="00B82CAF" w:rsidRPr="000B1AF3" w:rsidRDefault="00B82CAF" w:rsidP="00B82CAF">
                  <w:pPr>
                    <w:jc w:val="right"/>
                    <w:rPr>
                      <w:rFonts w:ascii="Calibri" w:hAnsi="Calibri" w:cs="Arial"/>
                      <w:sz w:val="22"/>
                      <w:szCs w:val="22"/>
                      <w:lang w:val="fr-FR"/>
                    </w:rPr>
                  </w:pPr>
                </w:p>
              </w:tc>
            </w:tr>
            <w:tr w:rsidR="00B82CAF" w:rsidRPr="000B1AF3" w14:paraId="51C21EF1" w14:textId="77777777" w:rsidTr="00B82CAF">
              <w:trPr>
                <w:trHeight w:val="255"/>
              </w:trPr>
              <w:tc>
                <w:tcPr>
                  <w:tcW w:w="1784" w:type="pct"/>
                  <w:tcBorders>
                    <w:top w:val="nil"/>
                    <w:left w:val="single" w:sz="8" w:space="0" w:color="008080"/>
                    <w:bottom w:val="single" w:sz="4" w:space="0" w:color="008080"/>
                    <w:right w:val="nil"/>
                  </w:tcBorders>
                  <w:shd w:val="clear" w:color="auto" w:fill="auto"/>
                  <w:vAlign w:val="center"/>
                </w:tcPr>
                <w:p w14:paraId="53C68588" w14:textId="77777777" w:rsidR="00B82CAF" w:rsidRPr="000B1AF3" w:rsidRDefault="00B82CAF" w:rsidP="00B82CAF">
                  <w:pPr>
                    <w:rPr>
                      <w:rFonts w:ascii="Calibri" w:hAnsi="Calibri" w:cs="Arial"/>
                      <w:sz w:val="22"/>
                      <w:szCs w:val="22"/>
                      <w:lang w:val="fr-FR"/>
                    </w:rPr>
                  </w:pPr>
                  <w:r w:rsidRPr="000B1AF3">
                    <w:rPr>
                      <w:rFonts w:ascii="Calibri" w:hAnsi="Calibri" w:cs="Arial"/>
                      <w:bCs/>
                      <w:sz w:val="22"/>
                      <w:szCs w:val="22"/>
                    </w:rPr>
                    <w:t xml:space="preserve">7.2 </w:t>
                  </w:r>
                  <w:proofErr w:type="spellStart"/>
                  <w:r w:rsidRPr="000B1AF3">
                    <w:rPr>
                      <w:rFonts w:ascii="Calibri" w:hAnsi="Calibri" w:cs="Arial"/>
                      <w:bCs/>
                      <w:sz w:val="22"/>
                      <w:szCs w:val="22"/>
                    </w:rPr>
                    <w:t>Costuri</w:t>
                  </w:r>
                  <w:proofErr w:type="spellEnd"/>
                  <w:r w:rsidRPr="000B1AF3">
                    <w:rPr>
                      <w:rFonts w:ascii="Calibri" w:hAnsi="Calibri" w:cs="Arial"/>
                      <w:bCs/>
                      <w:sz w:val="22"/>
                      <w:szCs w:val="22"/>
                    </w:rPr>
                    <w:t xml:space="preserve"> </w:t>
                  </w:r>
                  <w:proofErr w:type="spellStart"/>
                  <w:r w:rsidRPr="000B1AF3">
                    <w:rPr>
                      <w:rFonts w:ascii="Calibri" w:hAnsi="Calibri" w:cs="Arial"/>
                      <w:bCs/>
                      <w:sz w:val="22"/>
                      <w:szCs w:val="22"/>
                    </w:rPr>
                    <w:t>directe</w:t>
                  </w:r>
                  <w:proofErr w:type="spellEnd"/>
                  <w:r w:rsidRPr="000B1AF3">
                    <w:rPr>
                      <w:rFonts w:ascii="Calibri" w:hAnsi="Calibri" w:cs="Arial"/>
                      <w:bCs/>
                      <w:sz w:val="22"/>
                      <w:szCs w:val="22"/>
                    </w:rPr>
                    <w:t xml:space="preserve"> ale  </w:t>
                  </w:r>
                  <w:proofErr w:type="spellStart"/>
                  <w:r w:rsidRPr="000B1AF3">
                    <w:rPr>
                      <w:rFonts w:ascii="Calibri" w:hAnsi="Calibri" w:cs="Arial"/>
                      <w:bCs/>
                      <w:sz w:val="22"/>
                      <w:szCs w:val="22"/>
                    </w:rPr>
                    <w:t>proiectelor</w:t>
                  </w:r>
                  <w:proofErr w:type="spellEnd"/>
                  <w:r w:rsidRPr="000B1AF3">
                    <w:rPr>
                      <w:rFonts w:ascii="Calibri" w:hAnsi="Calibri" w:cs="Arial"/>
                      <w:bCs/>
                      <w:sz w:val="22"/>
                      <w:szCs w:val="22"/>
                    </w:rPr>
                    <w:t xml:space="preserve"> </w:t>
                  </w:r>
                  <w:proofErr w:type="spellStart"/>
                  <w:r w:rsidRPr="000B1AF3">
                    <w:rPr>
                      <w:rFonts w:ascii="Calibri" w:hAnsi="Calibri" w:cs="Arial"/>
                      <w:bCs/>
                      <w:sz w:val="22"/>
                      <w:szCs w:val="22"/>
                    </w:rPr>
                    <w:t>specifice</w:t>
                  </w:r>
                  <w:proofErr w:type="spellEnd"/>
                  <w:r w:rsidRPr="000B1AF3">
                    <w:rPr>
                      <w:rFonts w:ascii="Calibri" w:hAnsi="Calibri" w:cs="Arial"/>
                      <w:bCs/>
                      <w:sz w:val="22"/>
                      <w:szCs w:val="22"/>
                    </w:rPr>
                    <w:t xml:space="preserve"> corelate  cu </w:t>
                  </w:r>
                  <w:proofErr w:type="spellStart"/>
                  <w:r w:rsidRPr="000B1AF3">
                    <w:rPr>
                      <w:rFonts w:ascii="Calibri" w:hAnsi="Calibri" w:cs="Arial"/>
                      <w:bCs/>
                      <w:sz w:val="22"/>
                      <w:szCs w:val="22"/>
                    </w:rPr>
                    <w:t>planul</w:t>
                  </w:r>
                  <w:proofErr w:type="spellEnd"/>
                  <w:r w:rsidRPr="000B1AF3">
                    <w:rPr>
                      <w:rFonts w:ascii="Calibri" w:hAnsi="Calibri" w:cs="Arial"/>
                      <w:bCs/>
                      <w:sz w:val="22"/>
                      <w:szCs w:val="22"/>
                    </w:rPr>
                    <w:t xml:space="preserve">  </w:t>
                  </w:r>
                  <w:proofErr w:type="spellStart"/>
                  <w:r w:rsidRPr="000B1AF3">
                    <w:rPr>
                      <w:rFonts w:ascii="Calibri" w:hAnsi="Calibri" w:cs="Arial"/>
                      <w:bCs/>
                      <w:sz w:val="22"/>
                      <w:szCs w:val="22"/>
                    </w:rPr>
                    <w:t>proiectului</w:t>
                  </w:r>
                  <w:proofErr w:type="spellEnd"/>
                  <w:r w:rsidRPr="000B1AF3">
                    <w:rPr>
                      <w:rFonts w:ascii="Calibri" w:hAnsi="Calibri" w:cs="Arial"/>
                      <w:bCs/>
                      <w:sz w:val="22"/>
                      <w:szCs w:val="22"/>
                    </w:rPr>
                    <w:t xml:space="preserve">, </w:t>
                  </w:r>
                  <w:proofErr w:type="spellStart"/>
                  <w:r w:rsidRPr="000B1AF3">
                    <w:rPr>
                      <w:rFonts w:ascii="Calibri" w:hAnsi="Calibri" w:cs="Arial"/>
                      <w:bCs/>
                      <w:sz w:val="22"/>
                      <w:szCs w:val="22"/>
                    </w:rPr>
                    <w:t>inclusiv</w:t>
                  </w:r>
                  <w:proofErr w:type="spellEnd"/>
                  <w:r w:rsidRPr="000B1AF3">
                    <w:rPr>
                      <w:rFonts w:ascii="Calibri" w:hAnsi="Calibri" w:cs="Arial"/>
                      <w:bCs/>
                      <w:sz w:val="22"/>
                      <w:szCs w:val="22"/>
                    </w:rPr>
                    <w:t xml:space="preserve"> </w:t>
                  </w:r>
                  <w:proofErr w:type="spellStart"/>
                  <w:r w:rsidRPr="000B1AF3">
                    <w:rPr>
                      <w:rFonts w:ascii="Calibri" w:hAnsi="Calibri" w:cs="Arial"/>
                      <w:bCs/>
                      <w:sz w:val="22"/>
                      <w:szCs w:val="22"/>
                    </w:rPr>
                    <w:t>costuri</w:t>
                  </w:r>
                  <w:proofErr w:type="spellEnd"/>
                  <w:r w:rsidRPr="000B1AF3">
                    <w:rPr>
                      <w:rFonts w:ascii="Calibri" w:hAnsi="Calibri" w:cs="Arial"/>
                      <w:bCs/>
                      <w:sz w:val="22"/>
                      <w:szCs w:val="22"/>
                    </w:rPr>
                    <w:t xml:space="preserve"> de </w:t>
                  </w:r>
                  <w:proofErr w:type="spellStart"/>
                  <w:r w:rsidRPr="000B1AF3">
                    <w:rPr>
                      <w:rFonts w:ascii="Calibri" w:hAnsi="Calibri" w:cs="Arial"/>
                      <w:bCs/>
                      <w:sz w:val="22"/>
                      <w:szCs w:val="22"/>
                    </w:rPr>
                    <w:t>promovare</w:t>
                  </w:r>
                  <w:proofErr w:type="spellEnd"/>
                  <w:r w:rsidRPr="000B1AF3">
                    <w:t xml:space="preserve"> </w:t>
                  </w:r>
                </w:p>
              </w:tc>
              <w:tc>
                <w:tcPr>
                  <w:tcW w:w="620" w:type="pct"/>
                  <w:tcBorders>
                    <w:top w:val="nil"/>
                    <w:left w:val="single" w:sz="8" w:space="0" w:color="008080"/>
                    <w:bottom w:val="single" w:sz="4" w:space="0" w:color="008080"/>
                    <w:right w:val="single" w:sz="4" w:space="0" w:color="008080"/>
                  </w:tcBorders>
                  <w:shd w:val="clear" w:color="auto" w:fill="auto"/>
                  <w:noWrap/>
                  <w:vAlign w:val="center"/>
                </w:tcPr>
                <w:p w14:paraId="01FD922B" w14:textId="77777777" w:rsidR="00B82CAF" w:rsidRPr="000B1AF3" w:rsidRDefault="00B82CAF" w:rsidP="00B82CAF">
                  <w:pPr>
                    <w:jc w:val="right"/>
                    <w:rPr>
                      <w:rFonts w:ascii="Calibri" w:hAnsi="Calibri" w:cs="Arial"/>
                      <w:sz w:val="22"/>
                      <w:szCs w:val="22"/>
                      <w:lang w:val="fr-FR"/>
                    </w:rPr>
                  </w:pPr>
                </w:p>
              </w:tc>
              <w:tc>
                <w:tcPr>
                  <w:tcW w:w="401" w:type="pct"/>
                  <w:tcBorders>
                    <w:top w:val="nil"/>
                    <w:left w:val="nil"/>
                    <w:bottom w:val="single" w:sz="4" w:space="0" w:color="008080"/>
                    <w:right w:val="single" w:sz="8" w:space="0" w:color="008080"/>
                  </w:tcBorders>
                  <w:shd w:val="clear" w:color="auto" w:fill="auto"/>
                  <w:noWrap/>
                  <w:vAlign w:val="center"/>
                </w:tcPr>
                <w:p w14:paraId="77DD3457" w14:textId="77777777" w:rsidR="00B82CAF" w:rsidRPr="000B1AF3" w:rsidRDefault="00B82CAF" w:rsidP="00B82CAF">
                  <w:pPr>
                    <w:jc w:val="right"/>
                    <w:rPr>
                      <w:rFonts w:ascii="Calibri" w:hAnsi="Calibri" w:cs="Arial"/>
                      <w:sz w:val="22"/>
                      <w:szCs w:val="22"/>
                      <w:lang w:val="fr-FR"/>
                    </w:rPr>
                  </w:pPr>
                </w:p>
              </w:tc>
              <w:tc>
                <w:tcPr>
                  <w:tcW w:w="723" w:type="pct"/>
                  <w:tcBorders>
                    <w:top w:val="nil"/>
                    <w:left w:val="nil"/>
                    <w:bottom w:val="single" w:sz="4" w:space="0" w:color="008080"/>
                    <w:right w:val="single" w:sz="4" w:space="0" w:color="008080"/>
                  </w:tcBorders>
                  <w:shd w:val="clear" w:color="auto" w:fill="auto"/>
                  <w:noWrap/>
                  <w:vAlign w:val="center"/>
                </w:tcPr>
                <w:p w14:paraId="7C2DDAB3" w14:textId="77777777" w:rsidR="00B82CAF" w:rsidRPr="000B1AF3" w:rsidRDefault="00B82CAF" w:rsidP="00B82CAF">
                  <w:pPr>
                    <w:jc w:val="right"/>
                    <w:rPr>
                      <w:rFonts w:ascii="Calibri" w:hAnsi="Calibri" w:cs="Arial"/>
                      <w:sz w:val="22"/>
                      <w:szCs w:val="22"/>
                      <w:lang w:val="fr-FR"/>
                    </w:rPr>
                  </w:pPr>
                </w:p>
              </w:tc>
              <w:tc>
                <w:tcPr>
                  <w:tcW w:w="427" w:type="pct"/>
                  <w:tcBorders>
                    <w:top w:val="nil"/>
                    <w:left w:val="nil"/>
                    <w:bottom w:val="single" w:sz="4" w:space="0" w:color="008080"/>
                    <w:right w:val="single" w:sz="8" w:space="0" w:color="008080"/>
                  </w:tcBorders>
                  <w:shd w:val="clear" w:color="auto" w:fill="auto"/>
                  <w:noWrap/>
                  <w:vAlign w:val="center"/>
                </w:tcPr>
                <w:p w14:paraId="062C07EE" w14:textId="77777777" w:rsidR="00B82CAF" w:rsidRPr="000B1AF3" w:rsidRDefault="00B82CAF" w:rsidP="00B82CAF">
                  <w:pPr>
                    <w:jc w:val="right"/>
                    <w:rPr>
                      <w:rFonts w:ascii="Calibri" w:hAnsi="Calibri" w:cs="Arial"/>
                      <w:sz w:val="22"/>
                      <w:szCs w:val="22"/>
                      <w:lang w:val="fr-FR"/>
                    </w:rPr>
                  </w:pPr>
                </w:p>
              </w:tc>
              <w:tc>
                <w:tcPr>
                  <w:tcW w:w="658" w:type="pct"/>
                  <w:tcBorders>
                    <w:top w:val="nil"/>
                    <w:left w:val="nil"/>
                    <w:bottom w:val="single" w:sz="4" w:space="0" w:color="008080"/>
                    <w:right w:val="single" w:sz="4" w:space="0" w:color="008080"/>
                  </w:tcBorders>
                  <w:shd w:val="clear" w:color="auto" w:fill="auto"/>
                  <w:noWrap/>
                  <w:vAlign w:val="bottom"/>
                </w:tcPr>
                <w:p w14:paraId="6238F586" w14:textId="77777777" w:rsidR="00B82CAF" w:rsidRPr="000B1AF3" w:rsidRDefault="00B82CAF" w:rsidP="00B82CAF">
                  <w:pPr>
                    <w:jc w:val="right"/>
                    <w:rPr>
                      <w:rFonts w:ascii="Calibri" w:hAnsi="Calibri" w:cs="Arial"/>
                      <w:sz w:val="22"/>
                      <w:szCs w:val="22"/>
                      <w:lang w:val="fr-FR"/>
                    </w:rPr>
                  </w:pPr>
                </w:p>
              </w:tc>
              <w:tc>
                <w:tcPr>
                  <w:tcW w:w="387" w:type="pct"/>
                  <w:tcBorders>
                    <w:top w:val="nil"/>
                    <w:left w:val="nil"/>
                    <w:bottom w:val="single" w:sz="4" w:space="0" w:color="008080"/>
                    <w:right w:val="single" w:sz="8" w:space="0" w:color="008080"/>
                  </w:tcBorders>
                  <w:shd w:val="clear" w:color="auto" w:fill="auto"/>
                  <w:noWrap/>
                  <w:vAlign w:val="bottom"/>
                </w:tcPr>
                <w:p w14:paraId="3E2FFB22" w14:textId="77777777" w:rsidR="00B82CAF" w:rsidRPr="000B1AF3" w:rsidRDefault="00B82CAF" w:rsidP="00B82CAF">
                  <w:pPr>
                    <w:jc w:val="right"/>
                    <w:rPr>
                      <w:rFonts w:ascii="Calibri" w:hAnsi="Calibri" w:cs="Arial"/>
                      <w:sz w:val="22"/>
                      <w:szCs w:val="22"/>
                      <w:lang w:val="fr-FR"/>
                    </w:rPr>
                  </w:pPr>
                </w:p>
              </w:tc>
            </w:tr>
            <w:tr w:rsidR="00B82CAF" w:rsidRPr="000B1AF3" w14:paraId="43490E4E" w14:textId="77777777" w:rsidTr="00B82CAF">
              <w:trPr>
                <w:trHeight w:val="255"/>
              </w:trPr>
              <w:tc>
                <w:tcPr>
                  <w:tcW w:w="1784" w:type="pct"/>
                  <w:tcBorders>
                    <w:top w:val="nil"/>
                    <w:left w:val="single" w:sz="8" w:space="0" w:color="008080"/>
                    <w:bottom w:val="single" w:sz="4" w:space="0" w:color="008080"/>
                    <w:right w:val="nil"/>
                  </w:tcBorders>
                  <w:shd w:val="clear" w:color="auto" w:fill="auto"/>
                  <w:vAlign w:val="center"/>
                </w:tcPr>
                <w:p w14:paraId="1F29EA5B" w14:textId="77777777" w:rsidR="00B82CAF" w:rsidRPr="000B1AF3" w:rsidRDefault="00B82CAF" w:rsidP="00B82CAF">
                  <w:pPr>
                    <w:rPr>
                      <w:rFonts w:ascii="Calibri" w:hAnsi="Calibri" w:cs="Arial"/>
                      <w:sz w:val="22"/>
                      <w:szCs w:val="22"/>
                      <w:lang w:val="fr-FR"/>
                    </w:rPr>
                  </w:pPr>
                  <w:r w:rsidRPr="000B1AF3">
                    <w:rPr>
                      <w:rFonts w:ascii="Calibri" w:hAnsi="Calibri" w:cs="Arial"/>
                      <w:bCs/>
                      <w:sz w:val="22"/>
                      <w:szCs w:val="22"/>
                    </w:rPr>
                    <w:t xml:space="preserve">7.2.1 </w:t>
                  </w:r>
                  <w:proofErr w:type="spellStart"/>
                  <w:r w:rsidRPr="000B1AF3">
                    <w:rPr>
                      <w:rFonts w:ascii="Calibri" w:hAnsi="Calibri" w:cs="Arial"/>
                      <w:bCs/>
                      <w:sz w:val="22"/>
                      <w:szCs w:val="22"/>
                    </w:rPr>
                    <w:t>Cheltuieli</w:t>
                  </w:r>
                  <w:proofErr w:type="spellEnd"/>
                  <w:r w:rsidRPr="000B1AF3">
                    <w:rPr>
                      <w:rFonts w:ascii="Calibri" w:hAnsi="Calibri" w:cs="Arial"/>
                      <w:bCs/>
                      <w:sz w:val="22"/>
                      <w:szCs w:val="22"/>
                    </w:rPr>
                    <w:t xml:space="preserve"> de </w:t>
                  </w:r>
                  <w:proofErr w:type="spellStart"/>
                  <w:r w:rsidRPr="000B1AF3">
                    <w:rPr>
                      <w:rFonts w:ascii="Calibri" w:hAnsi="Calibri" w:cs="Arial"/>
                      <w:bCs/>
                      <w:sz w:val="22"/>
                      <w:szCs w:val="22"/>
                    </w:rPr>
                    <w:t>promovare</w:t>
                  </w:r>
                  <w:proofErr w:type="spellEnd"/>
                  <w:r w:rsidRPr="000B1AF3">
                    <w:rPr>
                      <w:rFonts w:ascii="Calibri" w:hAnsi="Calibri" w:cs="Arial"/>
                      <w:bCs/>
                      <w:sz w:val="22"/>
                      <w:szCs w:val="22"/>
                    </w:rPr>
                    <w:t xml:space="preserve"> </w:t>
                  </w:r>
                  <w:proofErr w:type="spellStart"/>
                  <w:r w:rsidRPr="000B1AF3">
                    <w:rPr>
                      <w:rFonts w:ascii="Calibri" w:hAnsi="Calibri" w:cs="Arial"/>
                      <w:bCs/>
                      <w:sz w:val="22"/>
                      <w:szCs w:val="22"/>
                    </w:rPr>
                    <w:t>inclusiv</w:t>
                  </w:r>
                  <w:proofErr w:type="spellEnd"/>
                  <w:r w:rsidRPr="000B1AF3">
                    <w:rPr>
                      <w:rFonts w:ascii="Calibri" w:hAnsi="Calibri" w:cs="Arial"/>
                      <w:bCs/>
                      <w:sz w:val="22"/>
                      <w:szCs w:val="22"/>
                    </w:rPr>
                    <w:t xml:space="preserve"> </w:t>
                  </w:r>
                  <w:proofErr w:type="spellStart"/>
                  <w:r w:rsidRPr="000B1AF3">
                    <w:rPr>
                      <w:rFonts w:ascii="Calibri" w:hAnsi="Calibri" w:cs="Arial"/>
                      <w:bCs/>
                      <w:sz w:val="22"/>
                      <w:szCs w:val="22"/>
                    </w:rPr>
                    <w:t>pagina</w:t>
                  </w:r>
                  <w:proofErr w:type="spellEnd"/>
                  <w:r w:rsidRPr="000B1AF3">
                    <w:rPr>
                      <w:rFonts w:ascii="Calibri" w:hAnsi="Calibri" w:cs="Arial"/>
                      <w:bCs/>
                      <w:sz w:val="22"/>
                      <w:szCs w:val="22"/>
                    </w:rPr>
                    <w:t xml:space="preserve"> web, </w:t>
                  </w:r>
                  <w:proofErr w:type="spellStart"/>
                  <w:r w:rsidRPr="000B1AF3">
                    <w:rPr>
                      <w:rFonts w:ascii="Calibri" w:hAnsi="Calibri" w:cs="Arial"/>
                      <w:bCs/>
                      <w:sz w:val="22"/>
                      <w:szCs w:val="22"/>
                    </w:rPr>
                    <w:t>broșuri</w:t>
                  </w:r>
                  <w:proofErr w:type="spellEnd"/>
                  <w:r w:rsidRPr="000B1AF3">
                    <w:rPr>
                      <w:rFonts w:ascii="Calibri" w:hAnsi="Calibri" w:cs="Arial"/>
                      <w:bCs/>
                      <w:sz w:val="22"/>
                      <w:szCs w:val="22"/>
                    </w:rPr>
                    <w:t xml:space="preserve">, </w:t>
                  </w:r>
                  <w:proofErr w:type="spellStart"/>
                  <w:r w:rsidRPr="000B1AF3">
                    <w:rPr>
                      <w:rFonts w:ascii="Calibri" w:hAnsi="Calibri" w:cs="Arial"/>
                      <w:bCs/>
                      <w:sz w:val="22"/>
                      <w:szCs w:val="22"/>
                    </w:rPr>
                    <w:t>pliante</w:t>
                  </w:r>
                  <w:proofErr w:type="spellEnd"/>
                  <w:r w:rsidRPr="000B1AF3">
                    <w:rPr>
                      <w:rFonts w:ascii="Calibri" w:hAnsi="Calibri" w:cs="Arial"/>
                      <w:bCs/>
                      <w:sz w:val="22"/>
                      <w:szCs w:val="22"/>
                    </w:rPr>
                    <w:t xml:space="preserve">, </w:t>
                  </w:r>
                  <w:proofErr w:type="spellStart"/>
                  <w:r w:rsidRPr="000B1AF3">
                    <w:rPr>
                      <w:rFonts w:ascii="Calibri" w:hAnsi="Calibri" w:cs="Arial"/>
                      <w:bCs/>
                      <w:sz w:val="22"/>
                      <w:szCs w:val="22"/>
                    </w:rPr>
                    <w:t>bannere</w:t>
                  </w:r>
                  <w:proofErr w:type="spellEnd"/>
                  <w:r w:rsidRPr="000B1AF3">
                    <w:rPr>
                      <w:rFonts w:ascii="Calibri" w:hAnsi="Calibri" w:cs="Arial"/>
                      <w:bCs/>
                      <w:sz w:val="22"/>
                      <w:szCs w:val="22"/>
                    </w:rPr>
                    <w:t xml:space="preserve">, </w:t>
                  </w:r>
                  <w:proofErr w:type="spellStart"/>
                  <w:r w:rsidRPr="000B1AF3">
                    <w:rPr>
                      <w:rFonts w:ascii="Calibri" w:hAnsi="Calibri" w:cs="Arial"/>
                      <w:bCs/>
                      <w:sz w:val="22"/>
                      <w:szCs w:val="22"/>
                    </w:rPr>
                    <w:t>promovare</w:t>
                  </w:r>
                  <w:proofErr w:type="spellEnd"/>
                  <w:r w:rsidRPr="000B1AF3">
                    <w:rPr>
                      <w:rFonts w:ascii="Calibri" w:hAnsi="Calibri" w:cs="Arial"/>
                      <w:bCs/>
                      <w:sz w:val="22"/>
                      <w:szCs w:val="22"/>
                    </w:rPr>
                    <w:t xml:space="preserve"> </w:t>
                  </w:r>
                  <w:proofErr w:type="spellStart"/>
                  <w:r w:rsidRPr="000B1AF3">
                    <w:rPr>
                      <w:rFonts w:ascii="Calibri" w:hAnsi="Calibri" w:cs="Arial"/>
                      <w:bCs/>
                      <w:sz w:val="22"/>
                      <w:szCs w:val="22"/>
                    </w:rPr>
                    <w:t>platita</w:t>
                  </w:r>
                  <w:proofErr w:type="spellEnd"/>
                  <w:r w:rsidRPr="000B1AF3">
                    <w:rPr>
                      <w:rFonts w:ascii="Calibri" w:hAnsi="Calibri" w:cs="Arial"/>
                      <w:bCs/>
                      <w:sz w:val="22"/>
                      <w:szCs w:val="22"/>
                    </w:rPr>
                    <w:t xml:space="preserve"> </w:t>
                  </w:r>
                  <w:proofErr w:type="spellStart"/>
                  <w:r w:rsidRPr="000B1AF3">
                    <w:rPr>
                      <w:rFonts w:ascii="Calibri" w:hAnsi="Calibri" w:cs="Arial"/>
                      <w:bCs/>
                      <w:sz w:val="22"/>
                      <w:szCs w:val="22"/>
                    </w:rPr>
                    <w:t>prin</w:t>
                  </w:r>
                  <w:proofErr w:type="spellEnd"/>
                  <w:r w:rsidRPr="000B1AF3">
                    <w:rPr>
                      <w:rFonts w:ascii="Calibri" w:hAnsi="Calibri" w:cs="Arial"/>
                      <w:bCs/>
                      <w:sz w:val="22"/>
                      <w:szCs w:val="22"/>
                    </w:rPr>
                    <w:t xml:space="preserve"> social media </w:t>
                  </w:r>
                  <w:proofErr w:type="spellStart"/>
                  <w:r w:rsidRPr="000B1AF3">
                    <w:rPr>
                      <w:rFonts w:ascii="Calibri" w:hAnsi="Calibri" w:cs="Arial"/>
                      <w:bCs/>
                      <w:sz w:val="22"/>
                      <w:szCs w:val="22"/>
                    </w:rPr>
                    <w:t>si</w:t>
                  </w:r>
                  <w:proofErr w:type="spellEnd"/>
                  <w:r w:rsidRPr="000B1AF3">
                    <w:rPr>
                      <w:rFonts w:ascii="Calibri" w:hAnsi="Calibri" w:cs="Arial"/>
                      <w:bCs/>
                      <w:sz w:val="22"/>
                      <w:szCs w:val="22"/>
                    </w:rPr>
                    <w:t xml:space="preserve"> </w:t>
                  </w:r>
                  <w:proofErr w:type="spellStart"/>
                  <w:r w:rsidRPr="000B1AF3">
                    <w:rPr>
                      <w:rFonts w:ascii="Calibri" w:hAnsi="Calibri" w:cs="Arial"/>
                      <w:bCs/>
                      <w:sz w:val="22"/>
                      <w:szCs w:val="22"/>
                    </w:rPr>
                    <w:t>alte</w:t>
                  </w:r>
                  <w:proofErr w:type="spellEnd"/>
                  <w:r w:rsidRPr="000B1AF3">
                    <w:rPr>
                      <w:rFonts w:ascii="Calibri" w:hAnsi="Calibri" w:cs="Arial"/>
                      <w:bCs/>
                      <w:sz w:val="22"/>
                      <w:szCs w:val="22"/>
                    </w:rPr>
                    <w:t xml:space="preserve"> </w:t>
                  </w:r>
                  <w:proofErr w:type="spellStart"/>
                  <w:r w:rsidRPr="000B1AF3">
                    <w:rPr>
                      <w:rFonts w:ascii="Calibri" w:hAnsi="Calibri" w:cs="Arial"/>
                      <w:bCs/>
                      <w:sz w:val="22"/>
                      <w:szCs w:val="22"/>
                    </w:rPr>
                    <w:t>retele</w:t>
                  </w:r>
                  <w:proofErr w:type="spellEnd"/>
                  <w:r w:rsidRPr="000B1AF3">
                    <w:rPr>
                      <w:rFonts w:ascii="Calibri" w:hAnsi="Calibri" w:cs="Arial"/>
                      <w:bCs/>
                      <w:sz w:val="22"/>
                      <w:szCs w:val="22"/>
                    </w:rPr>
                    <w:t xml:space="preserve"> de </w:t>
                  </w:r>
                  <w:proofErr w:type="spellStart"/>
                  <w:r w:rsidRPr="000B1AF3">
                    <w:rPr>
                      <w:rFonts w:ascii="Calibri" w:hAnsi="Calibri" w:cs="Arial"/>
                      <w:bCs/>
                      <w:sz w:val="22"/>
                      <w:szCs w:val="22"/>
                    </w:rPr>
                    <w:t>publicitate</w:t>
                  </w:r>
                  <w:proofErr w:type="spellEnd"/>
                  <w:r w:rsidRPr="000B1AF3">
                    <w:rPr>
                      <w:rFonts w:ascii="Calibri" w:hAnsi="Calibri" w:cs="Arial"/>
                      <w:bCs/>
                      <w:sz w:val="22"/>
                      <w:szCs w:val="22"/>
                    </w:rPr>
                    <w:t xml:space="preserve">, radio </w:t>
                  </w:r>
                  <w:proofErr w:type="spellStart"/>
                  <w:r w:rsidRPr="000B1AF3">
                    <w:rPr>
                      <w:rFonts w:ascii="Calibri" w:hAnsi="Calibri" w:cs="Arial"/>
                      <w:bCs/>
                      <w:sz w:val="22"/>
                      <w:szCs w:val="22"/>
                    </w:rPr>
                    <w:t>si</w:t>
                  </w:r>
                  <w:proofErr w:type="spellEnd"/>
                  <w:r w:rsidRPr="000B1AF3">
                    <w:rPr>
                      <w:rFonts w:ascii="Calibri" w:hAnsi="Calibri" w:cs="Arial"/>
                      <w:bCs/>
                      <w:sz w:val="22"/>
                      <w:szCs w:val="22"/>
                    </w:rPr>
                    <w:t xml:space="preserve"> </w:t>
                  </w:r>
                  <w:proofErr w:type="spellStart"/>
                  <w:r w:rsidRPr="000B1AF3">
                    <w:rPr>
                      <w:rFonts w:ascii="Calibri" w:hAnsi="Calibri" w:cs="Arial"/>
                      <w:bCs/>
                      <w:sz w:val="22"/>
                      <w:szCs w:val="22"/>
                    </w:rPr>
                    <w:t>televiziune</w:t>
                  </w:r>
                  <w:proofErr w:type="spellEnd"/>
                  <w:r w:rsidRPr="000B1AF3">
                    <w:rPr>
                      <w:rFonts w:ascii="Calibri" w:hAnsi="Calibri" w:cs="Arial"/>
                      <w:bCs/>
                      <w:sz w:val="22"/>
                      <w:szCs w:val="22"/>
                    </w:rPr>
                    <w:t xml:space="preserve">, </w:t>
                  </w:r>
                  <w:proofErr w:type="spellStart"/>
                  <w:r w:rsidRPr="000B1AF3">
                    <w:rPr>
                      <w:rFonts w:ascii="Calibri" w:hAnsi="Calibri" w:cs="Arial"/>
                      <w:bCs/>
                      <w:sz w:val="22"/>
                      <w:szCs w:val="22"/>
                    </w:rPr>
                    <w:t>chirii</w:t>
                  </w:r>
                  <w:proofErr w:type="spellEnd"/>
                  <w:r w:rsidRPr="000B1AF3">
                    <w:rPr>
                      <w:rFonts w:ascii="Calibri" w:hAnsi="Calibri" w:cs="Arial"/>
                      <w:bCs/>
                      <w:sz w:val="22"/>
                      <w:szCs w:val="22"/>
                    </w:rPr>
                    <w:t xml:space="preserve"> </w:t>
                  </w:r>
                  <w:proofErr w:type="spellStart"/>
                  <w:r w:rsidRPr="000B1AF3">
                    <w:rPr>
                      <w:rFonts w:ascii="Calibri" w:hAnsi="Calibri" w:cs="Arial"/>
                      <w:bCs/>
                      <w:sz w:val="22"/>
                      <w:szCs w:val="22"/>
                    </w:rPr>
                    <w:t>standuri</w:t>
                  </w:r>
                  <w:proofErr w:type="spellEnd"/>
                  <w:r w:rsidRPr="000B1AF3">
                    <w:rPr>
                      <w:rFonts w:ascii="Calibri" w:hAnsi="Calibri" w:cs="Arial"/>
                      <w:bCs/>
                      <w:sz w:val="22"/>
                      <w:szCs w:val="22"/>
                    </w:rPr>
                    <w:t xml:space="preserve"> de </w:t>
                  </w:r>
                  <w:proofErr w:type="spellStart"/>
                  <w:r w:rsidRPr="000B1AF3">
                    <w:rPr>
                      <w:rFonts w:ascii="Calibri" w:hAnsi="Calibri" w:cs="Arial"/>
                      <w:bCs/>
                      <w:sz w:val="22"/>
                      <w:szCs w:val="22"/>
                    </w:rPr>
                    <w:t>prezentare</w:t>
                  </w:r>
                  <w:proofErr w:type="spellEnd"/>
                  <w:r w:rsidRPr="000B1AF3">
                    <w:rPr>
                      <w:rFonts w:ascii="Calibri" w:hAnsi="Calibri" w:cs="Arial"/>
                      <w:bCs/>
                      <w:sz w:val="22"/>
                      <w:szCs w:val="22"/>
                    </w:rPr>
                    <w:t xml:space="preserve">, </w:t>
                  </w:r>
                  <w:proofErr w:type="spellStart"/>
                  <w:r w:rsidRPr="000B1AF3">
                    <w:rPr>
                      <w:rFonts w:ascii="Calibri" w:hAnsi="Calibri" w:cs="Arial"/>
                      <w:bCs/>
                      <w:sz w:val="22"/>
                      <w:szCs w:val="22"/>
                    </w:rPr>
                    <w:t>personalizare</w:t>
                  </w:r>
                  <w:proofErr w:type="spellEnd"/>
                  <w:r w:rsidRPr="000B1AF3">
                    <w:rPr>
                      <w:rFonts w:ascii="Calibri" w:hAnsi="Calibri" w:cs="Arial"/>
                      <w:bCs/>
                      <w:sz w:val="22"/>
                      <w:szCs w:val="22"/>
                    </w:rPr>
                    <w:t xml:space="preserve"> </w:t>
                  </w:r>
                  <w:proofErr w:type="spellStart"/>
                  <w:r w:rsidRPr="000B1AF3">
                    <w:rPr>
                      <w:rFonts w:ascii="Calibri" w:hAnsi="Calibri" w:cs="Arial"/>
                      <w:bCs/>
                      <w:sz w:val="22"/>
                      <w:szCs w:val="22"/>
                    </w:rPr>
                    <w:t>echipamente</w:t>
                  </w:r>
                  <w:proofErr w:type="spellEnd"/>
                  <w:r w:rsidRPr="000B1AF3">
                    <w:rPr>
                      <w:rFonts w:ascii="Calibri" w:hAnsi="Calibri" w:cs="Arial"/>
                      <w:bCs/>
                      <w:sz w:val="22"/>
                      <w:szCs w:val="22"/>
                    </w:rPr>
                    <w:t xml:space="preserve">, </w:t>
                  </w:r>
                  <w:proofErr w:type="spellStart"/>
                  <w:r w:rsidRPr="000B1AF3">
                    <w:rPr>
                      <w:rFonts w:ascii="Calibri" w:hAnsi="Calibri" w:cs="Arial"/>
                      <w:bCs/>
                      <w:sz w:val="22"/>
                      <w:szCs w:val="22"/>
                    </w:rPr>
                    <w:t>personalizare</w:t>
                  </w:r>
                  <w:proofErr w:type="spellEnd"/>
                  <w:r w:rsidRPr="000B1AF3">
                    <w:rPr>
                      <w:rFonts w:ascii="Calibri" w:hAnsi="Calibri" w:cs="Arial"/>
                      <w:bCs/>
                      <w:sz w:val="22"/>
                      <w:szCs w:val="22"/>
                    </w:rPr>
                    <w:t xml:space="preserve"> auto</w:t>
                  </w:r>
                </w:p>
              </w:tc>
              <w:tc>
                <w:tcPr>
                  <w:tcW w:w="620" w:type="pct"/>
                  <w:tcBorders>
                    <w:top w:val="nil"/>
                    <w:left w:val="single" w:sz="8" w:space="0" w:color="008080"/>
                    <w:bottom w:val="single" w:sz="4" w:space="0" w:color="008080"/>
                    <w:right w:val="single" w:sz="4" w:space="0" w:color="008080"/>
                  </w:tcBorders>
                  <w:shd w:val="clear" w:color="auto" w:fill="auto"/>
                  <w:noWrap/>
                  <w:vAlign w:val="center"/>
                </w:tcPr>
                <w:p w14:paraId="261060A1" w14:textId="77777777" w:rsidR="00B82CAF" w:rsidRPr="000B1AF3" w:rsidRDefault="00B82CAF" w:rsidP="00B82CAF">
                  <w:pPr>
                    <w:jc w:val="right"/>
                    <w:rPr>
                      <w:rFonts w:ascii="Calibri" w:hAnsi="Calibri" w:cs="Arial"/>
                      <w:sz w:val="22"/>
                      <w:szCs w:val="22"/>
                      <w:lang w:val="fr-FR"/>
                    </w:rPr>
                  </w:pPr>
                </w:p>
              </w:tc>
              <w:tc>
                <w:tcPr>
                  <w:tcW w:w="401" w:type="pct"/>
                  <w:tcBorders>
                    <w:top w:val="nil"/>
                    <w:left w:val="nil"/>
                    <w:bottom w:val="single" w:sz="4" w:space="0" w:color="008080"/>
                    <w:right w:val="single" w:sz="8" w:space="0" w:color="008080"/>
                  </w:tcBorders>
                  <w:shd w:val="clear" w:color="auto" w:fill="auto"/>
                  <w:noWrap/>
                  <w:vAlign w:val="center"/>
                </w:tcPr>
                <w:p w14:paraId="5D57C379" w14:textId="77777777" w:rsidR="00B82CAF" w:rsidRPr="000B1AF3" w:rsidRDefault="00B82CAF" w:rsidP="00B82CAF">
                  <w:pPr>
                    <w:jc w:val="right"/>
                    <w:rPr>
                      <w:rFonts w:ascii="Calibri" w:hAnsi="Calibri" w:cs="Arial"/>
                      <w:sz w:val="22"/>
                      <w:szCs w:val="22"/>
                      <w:lang w:val="fr-FR"/>
                    </w:rPr>
                  </w:pPr>
                </w:p>
              </w:tc>
              <w:tc>
                <w:tcPr>
                  <w:tcW w:w="723" w:type="pct"/>
                  <w:tcBorders>
                    <w:top w:val="nil"/>
                    <w:left w:val="nil"/>
                    <w:bottom w:val="single" w:sz="4" w:space="0" w:color="008080"/>
                    <w:right w:val="single" w:sz="4" w:space="0" w:color="008080"/>
                  </w:tcBorders>
                  <w:shd w:val="clear" w:color="auto" w:fill="auto"/>
                  <w:noWrap/>
                  <w:vAlign w:val="center"/>
                </w:tcPr>
                <w:p w14:paraId="0AF2E1A3" w14:textId="77777777" w:rsidR="00B82CAF" w:rsidRPr="000B1AF3" w:rsidRDefault="00B82CAF" w:rsidP="00B82CAF">
                  <w:pPr>
                    <w:jc w:val="right"/>
                    <w:rPr>
                      <w:rFonts w:ascii="Calibri" w:hAnsi="Calibri" w:cs="Arial"/>
                      <w:sz w:val="22"/>
                      <w:szCs w:val="22"/>
                      <w:lang w:val="fr-FR"/>
                    </w:rPr>
                  </w:pPr>
                </w:p>
              </w:tc>
              <w:tc>
                <w:tcPr>
                  <w:tcW w:w="427" w:type="pct"/>
                  <w:tcBorders>
                    <w:top w:val="nil"/>
                    <w:left w:val="nil"/>
                    <w:bottom w:val="single" w:sz="4" w:space="0" w:color="008080"/>
                    <w:right w:val="single" w:sz="8" w:space="0" w:color="008080"/>
                  </w:tcBorders>
                  <w:shd w:val="clear" w:color="auto" w:fill="auto"/>
                  <w:noWrap/>
                  <w:vAlign w:val="center"/>
                </w:tcPr>
                <w:p w14:paraId="22C6D42D" w14:textId="77777777" w:rsidR="00B82CAF" w:rsidRPr="000B1AF3" w:rsidRDefault="00B82CAF" w:rsidP="00B82CAF">
                  <w:pPr>
                    <w:jc w:val="right"/>
                    <w:rPr>
                      <w:rFonts w:ascii="Calibri" w:hAnsi="Calibri" w:cs="Arial"/>
                      <w:sz w:val="22"/>
                      <w:szCs w:val="22"/>
                      <w:lang w:val="fr-FR"/>
                    </w:rPr>
                  </w:pPr>
                </w:p>
              </w:tc>
              <w:tc>
                <w:tcPr>
                  <w:tcW w:w="658" w:type="pct"/>
                  <w:tcBorders>
                    <w:top w:val="nil"/>
                    <w:left w:val="nil"/>
                    <w:bottom w:val="single" w:sz="4" w:space="0" w:color="008080"/>
                    <w:right w:val="single" w:sz="4" w:space="0" w:color="008080"/>
                  </w:tcBorders>
                  <w:shd w:val="clear" w:color="auto" w:fill="auto"/>
                  <w:noWrap/>
                  <w:vAlign w:val="bottom"/>
                </w:tcPr>
                <w:p w14:paraId="40C69166" w14:textId="77777777" w:rsidR="00B82CAF" w:rsidRPr="000B1AF3" w:rsidRDefault="00B82CAF" w:rsidP="00B82CAF">
                  <w:pPr>
                    <w:jc w:val="right"/>
                    <w:rPr>
                      <w:rFonts w:ascii="Calibri" w:hAnsi="Calibri" w:cs="Arial"/>
                      <w:sz w:val="22"/>
                      <w:szCs w:val="22"/>
                      <w:lang w:val="fr-FR"/>
                    </w:rPr>
                  </w:pPr>
                </w:p>
              </w:tc>
              <w:tc>
                <w:tcPr>
                  <w:tcW w:w="387" w:type="pct"/>
                  <w:tcBorders>
                    <w:top w:val="nil"/>
                    <w:left w:val="nil"/>
                    <w:bottom w:val="single" w:sz="4" w:space="0" w:color="008080"/>
                    <w:right w:val="single" w:sz="8" w:space="0" w:color="008080"/>
                  </w:tcBorders>
                  <w:shd w:val="clear" w:color="auto" w:fill="auto"/>
                  <w:noWrap/>
                  <w:vAlign w:val="bottom"/>
                </w:tcPr>
                <w:p w14:paraId="1CC4C1BC" w14:textId="77777777" w:rsidR="00B82CAF" w:rsidRPr="000B1AF3" w:rsidRDefault="00B82CAF" w:rsidP="00B82CAF">
                  <w:pPr>
                    <w:jc w:val="right"/>
                    <w:rPr>
                      <w:rFonts w:ascii="Calibri" w:hAnsi="Calibri" w:cs="Arial"/>
                      <w:sz w:val="22"/>
                      <w:szCs w:val="22"/>
                      <w:lang w:val="fr-FR"/>
                    </w:rPr>
                  </w:pPr>
                </w:p>
              </w:tc>
            </w:tr>
            <w:tr w:rsidR="00B82CAF" w:rsidRPr="000B1AF3" w14:paraId="73F8D9A3" w14:textId="77777777" w:rsidTr="00B82CAF">
              <w:trPr>
                <w:trHeight w:val="255"/>
              </w:trPr>
              <w:tc>
                <w:tcPr>
                  <w:tcW w:w="1784" w:type="pct"/>
                  <w:tcBorders>
                    <w:top w:val="nil"/>
                    <w:left w:val="single" w:sz="8" w:space="0" w:color="008080"/>
                    <w:bottom w:val="single" w:sz="4" w:space="0" w:color="008080"/>
                    <w:right w:val="nil"/>
                  </w:tcBorders>
                  <w:shd w:val="clear" w:color="auto" w:fill="auto"/>
                  <w:vAlign w:val="center"/>
                </w:tcPr>
                <w:p w14:paraId="64B6AB56" w14:textId="77777777" w:rsidR="00B82CAF" w:rsidRPr="000B1AF3" w:rsidRDefault="00B82CAF" w:rsidP="00B82CAF">
                  <w:pPr>
                    <w:rPr>
                      <w:rFonts w:ascii="Calibri" w:hAnsi="Calibri" w:cs="Arial"/>
                      <w:sz w:val="22"/>
                      <w:szCs w:val="22"/>
                      <w:lang w:val="fr-FR"/>
                    </w:rPr>
                  </w:pPr>
                  <w:r w:rsidRPr="000B1AF3">
                    <w:rPr>
                      <w:rFonts w:ascii="Calibri" w:hAnsi="Calibri" w:cs="Arial"/>
                      <w:bCs/>
                      <w:sz w:val="22"/>
                      <w:szCs w:val="22"/>
                    </w:rPr>
                    <w:t xml:space="preserve">7.2.2 </w:t>
                  </w:r>
                  <w:proofErr w:type="spellStart"/>
                  <w:r w:rsidRPr="000B1AF3">
                    <w:rPr>
                      <w:rFonts w:ascii="Calibri" w:hAnsi="Calibri" w:cs="Arial"/>
                      <w:bCs/>
                      <w:sz w:val="22"/>
                      <w:szCs w:val="22"/>
                    </w:rPr>
                    <w:t>Cheltuieli</w:t>
                  </w:r>
                  <w:proofErr w:type="spellEnd"/>
                  <w:r w:rsidRPr="000B1AF3">
                    <w:rPr>
                      <w:rFonts w:ascii="Calibri" w:hAnsi="Calibri" w:cs="Arial"/>
                      <w:bCs/>
                      <w:sz w:val="22"/>
                      <w:szCs w:val="22"/>
                    </w:rPr>
                    <w:t xml:space="preserve"> legate de </w:t>
                  </w:r>
                  <w:proofErr w:type="spellStart"/>
                  <w:r w:rsidRPr="000B1AF3">
                    <w:rPr>
                      <w:rFonts w:ascii="Calibri" w:hAnsi="Calibri" w:cs="Arial"/>
                      <w:bCs/>
                      <w:sz w:val="22"/>
                      <w:szCs w:val="22"/>
                    </w:rPr>
                    <w:t>chirii</w:t>
                  </w:r>
                  <w:proofErr w:type="spellEnd"/>
                  <w:r w:rsidRPr="000B1AF3">
                    <w:rPr>
                      <w:rFonts w:ascii="Calibri" w:hAnsi="Calibri" w:cs="Arial"/>
                      <w:bCs/>
                      <w:sz w:val="22"/>
                      <w:szCs w:val="22"/>
                    </w:rPr>
                    <w:t xml:space="preserve"> </w:t>
                  </w:r>
                  <w:proofErr w:type="spellStart"/>
                  <w:r w:rsidRPr="000B1AF3">
                    <w:rPr>
                      <w:rFonts w:ascii="Calibri" w:hAnsi="Calibri" w:cs="Arial"/>
                      <w:bCs/>
                      <w:sz w:val="22"/>
                      <w:szCs w:val="22"/>
                    </w:rPr>
                    <w:t>pentru</w:t>
                  </w:r>
                  <w:proofErr w:type="spellEnd"/>
                  <w:r w:rsidRPr="000B1AF3">
                    <w:rPr>
                      <w:rFonts w:ascii="Calibri" w:hAnsi="Calibri" w:cs="Arial"/>
                      <w:bCs/>
                      <w:sz w:val="22"/>
                      <w:szCs w:val="22"/>
                    </w:rPr>
                    <w:t xml:space="preserve">:  </w:t>
                  </w:r>
                  <w:proofErr w:type="spellStart"/>
                  <w:r w:rsidRPr="000B1AF3">
                    <w:rPr>
                      <w:rFonts w:ascii="Calibri" w:hAnsi="Calibri" w:cs="Arial"/>
                      <w:bCs/>
                      <w:sz w:val="22"/>
                      <w:szCs w:val="22"/>
                    </w:rPr>
                    <w:t>echipamente</w:t>
                  </w:r>
                  <w:proofErr w:type="spellEnd"/>
                  <w:r w:rsidRPr="000B1AF3">
                    <w:rPr>
                      <w:rFonts w:ascii="Calibri" w:hAnsi="Calibri" w:cs="Arial"/>
                      <w:bCs/>
                      <w:sz w:val="22"/>
                      <w:szCs w:val="22"/>
                    </w:rPr>
                    <w:t xml:space="preserve">, </w:t>
                  </w:r>
                  <w:proofErr w:type="spellStart"/>
                  <w:r w:rsidRPr="000B1AF3">
                    <w:rPr>
                      <w:rFonts w:ascii="Calibri" w:hAnsi="Calibri" w:cs="Arial"/>
                      <w:bCs/>
                      <w:sz w:val="22"/>
                      <w:szCs w:val="22"/>
                    </w:rPr>
                    <w:lastRenderedPageBreak/>
                    <w:t>utilaje</w:t>
                  </w:r>
                  <w:proofErr w:type="spellEnd"/>
                  <w:r w:rsidRPr="000B1AF3">
                    <w:rPr>
                      <w:rFonts w:ascii="Calibri" w:hAnsi="Calibri" w:cs="Arial"/>
                      <w:bCs/>
                      <w:sz w:val="22"/>
                      <w:szCs w:val="22"/>
                    </w:rPr>
                    <w:t xml:space="preserve">, </w:t>
                  </w:r>
                  <w:proofErr w:type="spellStart"/>
                  <w:r w:rsidRPr="000B1AF3">
                    <w:rPr>
                      <w:rFonts w:ascii="Calibri" w:hAnsi="Calibri" w:cs="Arial"/>
                      <w:bCs/>
                      <w:sz w:val="22"/>
                      <w:szCs w:val="22"/>
                    </w:rPr>
                    <w:t>mijloace</w:t>
                  </w:r>
                  <w:proofErr w:type="spellEnd"/>
                  <w:r w:rsidRPr="000B1AF3">
                    <w:rPr>
                      <w:rFonts w:ascii="Calibri" w:hAnsi="Calibri" w:cs="Arial"/>
                      <w:bCs/>
                      <w:sz w:val="22"/>
                      <w:szCs w:val="22"/>
                    </w:rPr>
                    <w:t xml:space="preserve"> transport </w:t>
                  </w:r>
                  <w:proofErr w:type="spellStart"/>
                  <w:r w:rsidRPr="000B1AF3">
                    <w:rPr>
                      <w:rFonts w:ascii="Calibri" w:hAnsi="Calibri" w:cs="Arial"/>
                      <w:bCs/>
                      <w:sz w:val="22"/>
                      <w:szCs w:val="22"/>
                    </w:rPr>
                    <w:t>marfă</w:t>
                  </w:r>
                  <w:proofErr w:type="spellEnd"/>
                  <w:r w:rsidRPr="000B1AF3">
                    <w:rPr>
                      <w:rFonts w:ascii="Calibri" w:hAnsi="Calibri" w:cs="Arial"/>
                      <w:bCs/>
                      <w:sz w:val="22"/>
                      <w:szCs w:val="22"/>
                    </w:rPr>
                    <w:t xml:space="preserve">, </w:t>
                  </w:r>
                  <w:proofErr w:type="spellStart"/>
                  <w:r w:rsidRPr="000B1AF3">
                    <w:rPr>
                      <w:rFonts w:ascii="Calibri" w:hAnsi="Calibri" w:cs="Arial"/>
                      <w:bCs/>
                      <w:sz w:val="22"/>
                      <w:szCs w:val="22"/>
                    </w:rPr>
                    <w:t>standuri</w:t>
                  </w:r>
                  <w:proofErr w:type="spellEnd"/>
                  <w:r w:rsidRPr="000B1AF3">
                    <w:rPr>
                      <w:rFonts w:ascii="Calibri" w:hAnsi="Calibri" w:cs="Arial"/>
                      <w:bCs/>
                      <w:sz w:val="22"/>
                      <w:szCs w:val="22"/>
                    </w:rPr>
                    <w:t xml:space="preserve"> de </w:t>
                  </w:r>
                  <w:proofErr w:type="spellStart"/>
                  <w:r w:rsidRPr="000B1AF3">
                    <w:rPr>
                      <w:rFonts w:ascii="Calibri" w:hAnsi="Calibri" w:cs="Arial"/>
                      <w:bCs/>
                      <w:sz w:val="22"/>
                      <w:szCs w:val="22"/>
                    </w:rPr>
                    <w:t>comercializare</w:t>
                  </w:r>
                  <w:proofErr w:type="spellEnd"/>
                  <w:r w:rsidRPr="000B1AF3">
                    <w:rPr>
                      <w:rFonts w:ascii="Calibri" w:hAnsi="Calibri" w:cs="Arial"/>
                      <w:bCs/>
                      <w:sz w:val="22"/>
                      <w:szCs w:val="22"/>
                    </w:rPr>
                    <w:t xml:space="preserve">, </w:t>
                  </w:r>
                  <w:proofErr w:type="spellStart"/>
                  <w:r w:rsidRPr="000B1AF3">
                    <w:rPr>
                      <w:rFonts w:ascii="Calibri" w:hAnsi="Calibri" w:cs="Arial"/>
                      <w:bCs/>
                      <w:sz w:val="22"/>
                      <w:szCs w:val="22"/>
                    </w:rPr>
                    <w:t>imobile</w:t>
                  </w:r>
                  <w:proofErr w:type="spellEnd"/>
                  <w:r w:rsidRPr="000B1AF3">
                    <w:rPr>
                      <w:rFonts w:ascii="Calibri" w:hAnsi="Calibri" w:cs="Arial"/>
                      <w:bCs/>
                      <w:sz w:val="22"/>
                      <w:szCs w:val="22"/>
                    </w:rPr>
                    <w:t xml:space="preserve"> </w:t>
                  </w:r>
                  <w:proofErr w:type="spellStart"/>
                  <w:r w:rsidRPr="000B1AF3">
                    <w:rPr>
                      <w:rFonts w:ascii="Calibri" w:hAnsi="Calibri" w:cs="Arial"/>
                      <w:bCs/>
                      <w:sz w:val="22"/>
                      <w:szCs w:val="22"/>
                    </w:rPr>
                    <w:t>necesare</w:t>
                  </w:r>
                  <w:proofErr w:type="spellEnd"/>
                  <w:r w:rsidRPr="000B1AF3">
                    <w:rPr>
                      <w:rFonts w:ascii="Calibri" w:hAnsi="Calibri" w:cs="Arial"/>
                      <w:bCs/>
                      <w:sz w:val="22"/>
                      <w:szCs w:val="22"/>
                    </w:rPr>
                    <w:t xml:space="preserve"> </w:t>
                  </w:r>
                  <w:proofErr w:type="spellStart"/>
                  <w:r w:rsidRPr="000B1AF3">
                    <w:rPr>
                      <w:rFonts w:ascii="Calibri" w:hAnsi="Calibri" w:cs="Arial"/>
                      <w:bCs/>
                      <w:sz w:val="22"/>
                      <w:szCs w:val="22"/>
                    </w:rPr>
                    <w:t>desfășurării</w:t>
                  </w:r>
                  <w:proofErr w:type="spellEnd"/>
                  <w:r w:rsidRPr="000B1AF3">
                    <w:rPr>
                      <w:rFonts w:ascii="Calibri" w:hAnsi="Calibri" w:cs="Arial"/>
                      <w:bCs/>
                      <w:sz w:val="22"/>
                      <w:szCs w:val="22"/>
                    </w:rPr>
                    <w:t xml:space="preserve"> </w:t>
                  </w:r>
                  <w:proofErr w:type="spellStart"/>
                  <w:r w:rsidRPr="000B1AF3">
                    <w:rPr>
                      <w:rFonts w:ascii="Calibri" w:hAnsi="Calibri" w:cs="Arial"/>
                      <w:bCs/>
                      <w:sz w:val="22"/>
                      <w:szCs w:val="22"/>
                    </w:rPr>
                    <w:t>activității</w:t>
                  </w:r>
                  <w:proofErr w:type="spellEnd"/>
                  <w:r w:rsidRPr="000B1AF3">
                    <w:rPr>
                      <w:rFonts w:ascii="Calibri" w:hAnsi="Calibri" w:cs="Arial"/>
                      <w:bCs/>
                      <w:sz w:val="22"/>
                      <w:szCs w:val="22"/>
                    </w:rPr>
                    <w:t xml:space="preserve"> </w:t>
                  </w:r>
                  <w:proofErr w:type="spellStart"/>
                  <w:r w:rsidRPr="000B1AF3">
                    <w:rPr>
                      <w:rFonts w:ascii="Calibri" w:hAnsi="Calibri" w:cs="Arial"/>
                      <w:bCs/>
                      <w:sz w:val="22"/>
                      <w:szCs w:val="22"/>
                    </w:rPr>
                    <w:t>descrise</w:t>
                  </w:r>
                  <w:proofErr w:type="spellEnd"/>
                  <w:r w:rsidRPr="000B1AF3">
                    <w:rPr>
                      <w:rFonts w:ascii="Calibri" w:hAnsi="Calibri" w:cs="Arial"/>
                      <w:bCs/>
                      <w:sz w:val="22"/>
                      <w:szCs w:val="22"/>
                    </w:rPr>
                    <w:t xml:space="preserve"> </w:t>
                  </w:r>
                  <w:proofErr w:type="spellStart"/>
                  <w:r w:rsidRPr="000B1AF3">
                    <w:rPr>
                      <w:rFonts w:ascii="Calibri" w:hAnsi="Calibri" w:cs="Arial"/>
                      <w:bCs/>
                      <w:sz w:val="22"/>
                      <w:szCs w:val="22"/>
                    </w:rPr>
                    <w:t>în</w:t>
                  </w:r>
                  <w:proofErr w:type="spellEnd"/>
                  <w:r w:rsidRPr="000B1AF3">
                    <w:rPr>
                      <w:rFonts w:ascii="Calibri" w:hAnsi="Calibri" w:cs="Arial"/>
                      <w:bCs/>
                      <w:sz w:val="22"/>
                      <w:szCs w:val="22"/>
                    </w:rPr>
                    <w:t xml:space="preserve"> </w:t>
                  </w:r>
                  <w:proofErr w:type="spellStart"/>
                  <w:r w:rsidRPr="000B1AF3">
                    <w:rPr>
                      <w:rFonts w:ascii="Calibri" w:hAnsi="Calibri" w:cs="Arial"/>
                      <w:bCs/>
                      <w:sz w:val="22"/>
                      <w:szCs w:val="22"/>
                    </w:rPr>
                    <w:t>proiect</w:t>
                  </w:r>
                  <w:proofErr w:type="spellEnd"/>
                  <w:r w:rsidRPr="000B1AF3">
                    <w:rPr>
                      <w:rFonts w:ascii="Calibri" w:hAnsi="Calibri" w:cs="Arial"/>
                      <w:bCs/>
                      <w:sz w:val="22"/>
                      <w:szCs w:val="22"/>
                    </w:rPr>
                    <w:t xml:space="preserve"> (</w:t>
                  </w:r>
                  <w:proofErr w:type="spellStart"/>
                  <w:r w:rsidRPr="000B1AF3">
                    <w:rPr>
                      <w:rFonts w:ascii="Calibri" w:hAnsi="Calibri" w:cs="Arial"/>
                      <w:bCs/>
                      <w:sz w:val="22"/>
                      <w:szCs w:val="22"/>
                    </w:rPr>
                    <w:t>altele</w:t>
                  </w:r>
                  <w:proofErr w:type="spellEnd"/>
                  <w:r w:rsidRPr="000B1AF3">
                    <w:rPr>
                      <w:rFonts w:ascii="Calibri" w:hAnsi="Calibri" w:cs="Arial"/>
                      <w:bCs/>
                      <w:sz w:val="22"/>
                      <w:szCs w:val="22"/>
                    </w:rPr>
                    <w:t xml:space="preserve"> </w:t>
                  </w:r>
                  <w:proofErr w:type="spellStart"/>
                  <w:r w:rsidRPr="000B1AF3">
                    <w:rPr>
                      <w:rFonts w:ascii="Calibri" w:hAnsi="Calibri" w:cs="Arial"/>
                      <w:bCs/>
                      <w:sz w:val="22"/>
                      <w:szCs w:val="22"/>
                    </w:rPr>
                    <w:t>decât</w:t>
                  </w:r>
                  <w:proofErr w:type="spellEnd"/>
                  <w:r w:rsidRPr="000B1AF3">
                    <w:rPr>
                      <w:rFonts w:ascii="Calibri" w:hAnsi="Calibri" w:cs="Arial"/>
                      <w:bCs/>
                      <w:sz w:val="22"/>
                      <w:szCs w:val="22"/>
                    </w:rPr>
                    <w:t xml:space="preserve"> </w:t>
                  </w:r>
                  <w:proofErr w:type="spellStart"/>
                  <w:r w:rsidRPr="000B1AF3">
                    <w:rPr>
                      <w:rFonts w:ascii="Calibri" w:hAnsi="Calibri" w:cs="Arial"/>
                      <w:bCs/>
                      <w:sz w:val="22"/>
                      <w:szCs w:val="22"/>
                    </w:rPr>
                    <w:t>sediu</w:t>
                  </w:r>
                  <w:proofErr w:type="spellEnd"/>
                  <w:r w:rsidRPr="000B1AF3">
                    <w:rPr>
                      <w:rFonts w:ascii="Calibri" w:hAnsi="Calibri" w:cs="Arial"/>
                      <w:bCs/>
                      <w:sz w:val="22"/>
                      <w:szCs w:val="22"/>
                    </w:rPr>
                    <w:t>) etc.</w:t>
                  </w:r>
                </w:p>
              </w:tc>
              <w:tc>
                <w:tcPr>
                  <w:tcW w:w="620" w:type="pct"/>
                  <w:tcBorders>
                    <w:top w:val="nil"/>
                    <w:left w:val="single" w:sz="8" w:space="0" w:color="008080"/>
                    <w:bottom w:val="single" w:sz="4" w:space="0" w:color="008080"/>
                    <w:right w:val="single" w:sz="4" w:space="0" w:color="008080"/>
                  </w:tcBorders>
                  <w:shd w:val="clear" w:color="auto" w:fill="auto"/>
                  <w:noWrap/>
                  <w:vAlign w:val="center"/>
                </w:tcPr>
                <w:p w14:paraId="4ED7FCC0" w14:textId="77777777" w:rsidR="00B82CAF" w:rsidRPr="000B1AF3" w:rsidRDefault="00B82CAF" w:rsidP="00B82CAF">
                  <w:pPr>
                    <w:jc w:val="right"/>
                    <w:rPr>
                      <w:rFonts w:ascii="Calibri" w:hAnsi="Calibri" w:cs="Arial"/>
                      <w:sz w:val="22"/>
                      <w:szCs w:val="22"/>
                      <w:lang w:val="fr-FR"/>
                    </w:rPr>
                  </w:pPr>
                </w:p>
              </w:tc>
              <w:tc>
                <w:tcPr>
                  <w:tcW w:w="401" w:type="pct"/>
                  <w:tcBorders>
                    <w:top w:val="nil"/>
                    <w:left w:val="nil"/>
                    <w:bottom w:val="single" w:sz="4" w:space="0" w:color="008080"/>
                    <w:right w:val="single" w:sz="8" w:space="0" w:color="008080"/>
                  </w:tcBorders>
                  <w:shd w:val="clear" w:color="auto" w:fill="auto"/>
                  <w:noWrap/>
                  <w:vAlign w:val="center"/>
                </w:tcPr>
                <w:p w14:paraId="4F082AEA" w14:textId="77777777" w:rsidR="00B82CAF" w:rsidRPr="000B1AF3" w:rsidRDefault="00B82CAF" w:rsidP="00B82CAF">
                  <w:pPr>
                    <w:jc w:val="right"/>
                    <w:rPr>
                      <w:rFonts w:ascii="Calibri" w:hAnsi="Calibri" w:cs="Arial"/>
                      <w:sz w:val="22"/>
                      <w:szCs w:val="22"/>
                      <w:lang w:val="fr-FR"/>
                    </w:rPr>
                  </w:pPr>
                </w:p>
              </w:tc>
              <w:tc>
                <w:tcPr>
                  <w:tcW w:w="723" w:type="pct"/>
                  <w:tcBorders>
                    <w:top w:val="nil"/>
                    <w:left w:val="nil"/>
                    <w:bottom w:val="single" w:sz="4" w:space="0" w:color="008080"/>
                    <w:right w:val="single" w:sz="4" w:space="0" w:color="008080"/>
                  </w:tcBorders>
                  <w:shd w:val="clear" w:color="auto" w:fill="auto"/>
                  <w:noWrap/>
                  <w:vAlign w:val="center"/>
                </w:tcPr>
                <w:p w14:paraId="076332B2" w14:textId="77777777" w:rsidR="00B82CAF" w:rsidRPr="000B1AF3" w:rsidRDefault="00B82CAF" w:rsidP="00B82CAF">
                  <w:pPr>
                    <w:jc w:val="right"/>
                    <w:rPr>
                      <w:rFonts w:ascii="Calibri" w:hAnsi="Calibri" w:cs="Arial"/>
                      <w:sz w:val="22"/>
                      <w:szCs w:val="22"/>
                      <w:lang w:val="fr-FR"/>
                    </w:rPr>
                  </w:pPr>
                </w:p>
              </w:tc>
              <w:tc>
                <w:tcPr>
                  <w:tcW w:w="427" w:type="pct"/>
                  <w:tcBorders>
                    <w:top w:val="nil"/>
                    <w:left w:val="nil"/>
                    <w:bottom w:val="single" w:sz="4" w:space="0" w:color="008080"/>
                    <w:right w:val="single" w:sz="8" w:space="0" w:color="008080"/>
                  </w:tcBorders>
                  <w:shd w:val="clear" w:color="auto" w:fill="auto"/>
                  <w:noWrap/>
                  <w:vAlign w:val="center"/>
                </w:tcPr>
                <w:p w14:paraId="039C886C" w14:textId="77777777" w:rsidR="00B82CAF" w:rsidRPr="000B1AF3" w:rsidRDefault="00B82CAF" w:rsidP="00B82CAF">
                  <w:pPr>
                    <w:jc w:val="right"/>
                    <w:rPr>
                      <w:rFonts w:ascii="Calibri" w:hAnsi="Calibri" w:cs="Arial"/>
                      <w:sz w:val="22"/>
                      <w:szCs w:val="22"/>
                      <w:lang w:val="fr-FR"/>
                    </w:rPr>
                  </w:pPr>
                </w:p>
              </w:tc>
              <w:tc>
                <w:tcPr>
                  <w:tcW w:w="658" w:type="pct"/>
                  <w:tcBorders>
                    <w:top w:val="nil"/>
                    <w:left w:val="nil"/>
                    <w:bottom w:val="single" w:sz="4" w:space="0" w:color="008080"/>
                    <w:right w:val="single" w:sz="4" w:space="0" w:color="008080"/>
                  </w:tcBorders>
                  <w:shd w:val="clear" w:color="auto" w:fill="auto"/>
                  <w:noWrap/>
                  <w:vAlign w:val="bottom"/>
                </w:tcPr>
                <w:p w14:paraId="272A3BBA" w14:textId="77777777" w:rsidR="00B82CAF" w:rsidRPr="000B1AF3" w:rsidRDefault="00B82CAF" w:rsidP="00B82CAF">
                  <w:pPr>
                    <w:jc w:val="right"/>
                    <w:rPr>
                      <w:rFonts w:ascii="Calibri" w:hAnsi="Calibri" w:cs="Arial"/>
                      <w:sz w:val="22"/>
                      <w:szCs w:val="22"/>
                      <w:lang w:val="fr-FR"/>
                    </w:rPr>
                  </w:pPr>
                </w:p>
              </w:tc>
              <w:tc>
                <w:tcPr>
                  <w:tcW w:w="387" w:type="pct"/>
                  <w:tcBorders>
                    <w:top w:val="nil"/>
                    <w:left w:val="nil"/>
                    <w:bottom w:val="single" w:sz="4" w:space="0" w:color="008080"/>
                    <w:right w:val="single" w:sz="8" w:space="0" w:color="008080"/>
                  </w:tcBorders>
                  <w:shd w:val="clear" w:color="auto" w:fill="auto"/>
                  <w:noWrap/>
                  <w:vAlign w:val="bottom"/>
                </w:tcPr>
                <w:p w14:paraId="1A4213A8" w14:textId="77777777" w:rsidR="00B82CAF" w:rsidRPr="000B1AF3" w:rsidRDefault="00B82CAF" w:rsidP="00B82CAF">
                  <w:pPr>
                    <w:jc w:val="right"/>
                    <w:rPr>
                      <w:rFonts w:ascii="Calibri" w:hAnsi="Calibri" w:cs="Arial"/>
                      <w:sz w:val="22"/>
                      <w:szCs w:val="22"/>
                      <w:lang w:val="fr-FR"/>
                    </w:rPr>
                  </w:pPr>
                </w:p>
              </w:tc>
            </w:tr>
            <w:tr w:rsidR="00B82CAF" w:rsidRPr="000B1AF3" w14:paraId="67DC0820" w14:textId="77777777" w:rsidTr="00B82CAF">
              <w:trPr>
                <w:trHeight w:val="255"/>
              </w:trPr>
              <w:tc>
                <w:tcPr>
                  <w:tcW w:w="1784" w:type="pct"/>
                  <w:tcBorders>
                    <w:top w:val="nil"/>
                    <w:left w:val="single" w:sz="8" w:space="0" w:color="008080"/>
                    <w:bottom w:val="single" w:sz="4" w:space="0" w:color="008080"/>
                    <w:right w:val="nil"/>
                  </w:tcBorders>
                  <w:shd w:val="clear" w:color="auto" w:fill="auto"/>
                  <w:vAlign w:val="center"/>
                </w:tcPr>
                <w:p w14:paraId="2CC2389A" w14:textId="77777777" w:rsidR="00B82CAF" w:rsidRPr="000B1AF3" w:rsidRDefault="00B82CAF" w:rsidP="00B82CAF">
                  <w:pPr>
                    <w:rPr>
                      <w:rFonts w:ascii="Calibri" w:hAnsi="Calibri" w:cs="Arial"/>
                      <w:sz w:val="22"/>
                      <w:szCs w:val="22"/>
                      <w:lang w:val="fr-FR"/>
                    </w:rPr>
                  </w:pPr>
                  <w:r w:rsidRPr="000B1AF3">
                    <w:rPr>
                      <w:rFonts w:ascii="Calibri" w:hAnsi="Calibri" w:cs="Arial"/>
                      <w:bCs/>
                      <w:sz w:val="22"/>
                      <w:szCs w:val="22"/>
                    </w:rPr>
                    <w:t xml:space="preserve">7.2.3 </w:t>
                  </w:r>
                  <w:proofErr w:type="spellStart"/>
                  <w:r w:rsidRPr="000B1AF3">
                    <w:rPr>
                      <w:rFonts w:ascii="Calibri" w:hAnsi="Calibri" w:cs="Arial"/>
                      <w:bCs/>
                      <w:sz w:val="22"/>
                      <w:szCs w:val="22"/>
                    </w:rPr>
                    <w:t>Cheltuieli</w:t>
                  </w:r>
                  <w:proofErr w:type="spellEnd"/>
                  <w:r w:rsidRPr="000B1AF3">
                    <w:rPr>
                      <w:rFonts w:ascii="Calibri" w:hAnsi="Calibri" w:cs="Arial"/>
                      <w:bCs/>
                      <w:sz w:val="22"/>
                      <w:szCs w:val="22"/>
                    </w:rPr>
                    <w:t xml:space="preserve"> cu </w:t>
                  </w:r>
                  <w:proofErr w:type="spellStart"/>
                  <w:r w:rsidRPr="000B1AF3">
                    <w:rPr>
                      <w:rFonts w:ascii="Calibri" w:hAnsi="Calibri" w:cs="Arial"/>
                      <w:bCs/>
                      <w:sz w:val="22"/>
                      <w:szCs w:val="22"/>
                    </w:rPr>
                    <w:t>onorarii</w:t>
                  </w:r>
                  <w:proofErr w:type="spellEnd"/>
                  <w:r w:rsidRPr="000B1AF3">
                    <w:rPr>
                      <w:rFonts w:ascii="Calibri" w:hAnsi="Calibri" w:cs="Arial"/>
                      <w:bCs/>
                      <w:sz w:val="22"/>
                      <w:szCs w:val="22"/>
                    </w:rPr>
                    <w:t xml:space="preserve"> ale </w:t>
                  </w:r>
                  <w:proofErr w:type="spellStart"/>
                  <w:r w:rsidRPr="000B1AF3">
                    <w:rPr>
                      <w:rFonts w:ascii="Calibri" w:hAnsi="Calibri" w:cs="Arial"/>
                      <w:bCs/>
                      <w:sz w:val="22"/>
                      <w:szCs w:val="22"/>
                    </w:rPr>
                    <w:t>partenerilor</w:t>
                  </w:r>
                  <w:proofErr w:type="spellEnd"/>
                  <w:r w:rsidRPr="000B1AF3">
                    <w:rPr>
                      <w:rFonts w:ascii="Calibri" w:hAnsi="Calibri" w:cs="Arial"/>
                      <w:bCs/>
                      <w:sz w:val="22"/>
                      <w:szCs w:val="22"/>
                    </w:rPr>
                    <w:t xml:space="preserve">, </w:t>
                  </w:r>
                  <w:proofErr w:type="spellStart"/>
                  <w:r w:rsidRPr="000B1AF3">
                    <w:rPr>
                      <w:rFonts w:ascii="Calibri" w:hAnsi="Calibri" w:cs="Arial"/>
                      <w:bCs/>
                      <w:sz w:val="22"/>
                      <w:szCs w:val="22"/>
                    </w:rPr>
                    <w:t>colaboratorilor</w:t>
                  </w:r>
                  <w:proofErr w:type="spellEnd"/>
                  <w:r w:rsidRPr="000B1AF3">
                    <w:rPr>
                      <w:rFonts w:ascii="Calibri" w:hAnsi="Calibri" w:cs="Arial"/>
                      <w:bCs/>
                      <w:sz w:val="22"/>
                      <w:szCs w:val="22"/>
                    </w:rPr>
                    <w:t xml:space="preserve"> </w:t>
                  </w:r>
                  <w:proofErr w:type="spellStart"/>
                  <w:r w:rsidRPr="000B1AF3">
                    <w:rPr>
                      <w:rFonts w:ascii="Calibri" w:hAnsi="Calibri" w:cs="Arial"/>
                      <w:bCs/>
                      <w:sz w:val="22"/>
                      <w:szCs w:val="22"/>
                    </w:rPr>
                    <w:t>externi</w:t>
                  </w:r>
                  <w:proofErr w:type="spellEnd"/>
                  <w:r w:rsidRPr="000B1AF3">
                    <w:rPr>
                      <w:rFonts w:ascii="Calibri" w:hAnsi="Calibri" w:cs="Arial"/>
                      <w:bCs/>
                      <w:sz w:val="22"/>
                      <w:szCs w:val="22"/>
                    </w:rPr>
                    <w:t xml:space="preserve">, </w:t>
                  </w:r>
                  <w:proofErr w:type="spellStart"/>
                  <w:r w:rsidRPr="000B1AF3">
                    <w:rPr>
                      <w:rFonts w:ascii="Calibri" w:hAnsi="Calibri" w:cs="Arial"/>
                      <w:bCs/>
                      <w:sz w:val="22"/>
                      <w:szCs w:val="22"/>
                    </w:rPr>
                    <w:t>aferente</w:t>
                  </w:r>
                  <w:proofErr w:type="spellEnd"/>
                  <w:r w:rsidRPr="000B1AF3">
                    <w:rPr>
                      <w:rFonts w:ascii="Calibri" w:hAnsi="Calibri" w:cs="Arial"/>
                      <w:bCs/>
                      <w:sz w:val="22"/>
                      <w:szCs w:val="22"/>
                    </w:rPr>
                    <w:t xml:space="preserve"> </w:t>
                  </w:r>
                  <w:proofErr w:type="spellStart"/>
                  <w:r w:rsidRPr="000B1AF3">
                    <w:rPr>
                      <w:rFonts w:ascii="Calibri" w:hAnsi="Calibri" w:cs="Arial"/>
                      <w:bCs/>
                      <w:sz w:val="22"/>
                      <w:szCs w:val="22"/>
                    </w:rPr>
                    <w:t>activitatilor</w:t>
                  </w:r>
                  <w:proofErr w:type="spellEnd"/>
                  <w:r w:rsidRPr="000B1AF3">
                    <w:rPr>
                      <w:rFonts w:ascii="Calibri" w:hAnsi="Calibri" w:cs="Arial"/>
                      <w:bCs/>
                      <w:sz w:val="22"/>
                      <w:szCs w:val="22"/>
                    </w:rPr>
                    <w:t xml:space="preserve"> </w:t>
                  </w:r>
                  <w:proofErr w:type="spellStart"/>
                  <w:r w:rsidRPr="000B1AF3">
                    <w:rPr>
                      <w:rFonts w:ascii="Calibri" w:hAnsi="Calibri" w:cs="Arial"/>
                      <w:bCs/>
                      <w:sz w:val="22"/>
                      <w:szCs w:val="22"/>
                    </w:rPr>
                    <w:t>deschise</w:t>
                  </w:r>
                  <w:proofErr w:type="spellEnd"/>
                  <w:r w:rsidRPr="000B1AF3">
                    <w:rPr>
                      <w:rFonts w:ascii="Calibri" w:hAnsi="Calibri" w:cs="Arial"/>
                      <w:bCs/>
                      <w:sz w:val="22"/>
                      <w:szCs w:val="22"/>
                    </w:rPr>
                    <w:t xml:space="preserve"> in </w:t>
                  </w:r>
                  <w:proofErr w:type="spellStart"/>
                  <w:r w:rsidRPr="000B1AF3">
                    <w:rPr>
                      <w:rFonts w:ascii="Calibri" w:hAnsi="Calibri" w:cs="Arial"/>
                      <w:bCs/>
                      <w:sz w:val="22"/>
                      <w:szCs w:val="22"/>
                    </w:rPr>
                    <w:t>proiect</w:t>
                  </w:r>
                  <w:proofErr w:type="spellEnd"/>
                  <w:r w:rsidRPr="000B1AF3">
                    <w:rPr>
                      <w:rFonts w:ascii="Calibri" w:hAnsi="Calibri" w:cs="Arial"/>
                      <w:bCs/>
                      <w:sz w:val="22"/>
                      <w:szCs w:val="22"/>
                    </w:rPr>
                    <w:t xml:space="preserve"> </w:t>
                  </w:r>
                  <w:proofErr w:type="spellStart"/>
                  <w:r w:rsidRPr="000B1AF3">
                    <w:rPr>
                      <w:rFonts w:ascii="Calibri" w:hAnsi="Calibri" w:cs="Arial"/>
                      <w:bCs/>
                      <w:sz w:val="22"/>
                      <w:szCs w:val="22"/>
                    </w:rPr>
                    <w:t>și</w:t>
                  </w:r>
                  <w:proofErr w:type="spellEnd"/>
                  <w:r w:rsidRPr="000B1AF3">
                    <w:rPr>
                      <w:rFonts w:ascii="Calibri" w:hAnsi="Calibri" w:cs="Arial"/>
                      <w:bCs/>
                      <w:sz w:val="22"/>
                      <w:szCs w:val="22"/>
                    </w:rPr>
                    <w:t xml:space="preserve"> </w:t>
                  </w:r>
                  <w:proofErr w:type="spellStart"/>
                  <w:r w:rsidRPr="000B1AF3">
                    <w:rPr>
                      <w:rFonts w:ascii="Calibri" w:hAnsi="Calibri" w:cs="Arial"/>
                      <w:bCs/>
                      <w:sz w:val="22"/>
                      <w:szCs w:val="22"/>
                    </w:rPr>
                    <w:t>prestări</w:t>
                  </w:r>
                  <w:proofErr w:type="spellEnd"/>
                  <w:r w:rsidRPr="000B1AF3">
                    <w:rPr>
                      <w:rFonts w:ascii="Calibri" w:hAnsi="Calibri" w:cs="Arial"/>
                      <w:bCs/>
                      <w:sz w:val="22"/>
                      <w:szCs w:val="22"/>
                    </w:rPr>
                    <w:t xml:space="preserve"> </w:t>
                  </w:r>
                  <w:proofErr w:type="spellStart"/>
                  <w:r w:rsidRPr="000B1AF3">
                    <w:rPr>
                      <w:rFonts w:ascii="Calibri" w:hAnsi="Calibri" w:cs="Arial"/>
                      <w:bCs/>
                      <w:sz w:val="22"/>
                      <w:szCs w:val="22"/>
                    </w:rPr>
                    <w:t>servicii</w:t>
                  </w:r>
                  <w:proofErr w:type="spellEnd"/>
                  <w:r w:rsidRPr="000B1AF3">
                    <w:rPr>
                      <w:rFonts w:ascii="Calibri" w:hAnsi="Calibri" w:cs="Arial"/>
                      <w:bCs/>
                      <w:sz w:val="22"/>
                      <w:szCs w:val="22"/>
                    </w:rPr>
                    <w:t xml:space="preserve"> de </w:t>
                  </w:r>
                  <w:proofErr w:type="spellStart"/>
                  <w:r w:rsidRPr="000B1AF3">
                    <w:rPr>
                      <w:rFonts w:ascii="Calibri" w:hAnsi="Calibri" w:cs="Arial"/>
                      <w:bCs/>
                      <w:sz w:val="22"/>
                      <w:szCs w:val="22"/>
                    </w:rPr>
                    <w:t>către</w:t>
                  </w:r>
                  <w:proofErr w:type="spellEnd"/>
                  <w:r w:rsidRPr="000B1AF3">
                    <w:rPr>
                      <w:rFonts w:ascii="Calibri" w:hAnsi="Calibri" w:cs="Arial"/>
                      <w:bCs/>
                      <w:sz w:val="22"/>
                      <w:szCs w:val="22"/>
                    </w:rPr>
                    <w:t xml:space="preserve"> </w:t>
                  </w:r>
                  <w:proofErr w:type="spellStart"/>
                  <w:r w:rsidRPr="000B1AF3">
                    <w:rPr>
                      <w:rFonts w:ascii="Calibri" w:hAnsi="Calibri" w:cs="Arial"/>
                      <w:bCs/>
                      <w:sz w:val="22"/>
                      <w:szCs w:val="22"/>
                    </w:rPr>
                    <w:t>aceștia</w:t>
                  </w:r>
                  <w:proofErr w:type="spellEnd"/>
                  <w:r w:rsidRPr="000B1AF3">
                    <w:rPr>
                      <w:rFonts w:ascii="Calibri" w:hAnsi="Calibri" w:cs="Arial"/>
                      <w:bCs/>
                      <w:sz w:val="22"/>
                      <w:szCs w:val="22"/>
                    </w:rPr>
                    <w:t xml:space="preserve"> </w:t>
                  </w:r>
                  <w:proofErr w:type="spellStart"/>
                  <w:r w:rsidRPr="000B1AF3">
                    <w:rPr>
                      <w:rFonts w:ascii="Calibri" w:hAnsi="Calibri" w:cs="Arial"/>
                      <w:bCs/>
                      <w:sz w:val="22"/>
                      <w:szCs w:val="22"/>
                    </w:rPr>
                    <w:t>sau</w:t>
                  </w:r>
                  <w:proofErr w:type="spellEnd"/>
                  <w:r w:rsidRPr="000B1AF3">
                    <w:rPr>
                      <w:rFonts w:ascii="Calibri" w:hAnsi="Calibri" w:cs="Arial"/>
                      <w:bCs/>
                      <w:sz w:val="22"/>
                      <w:szCs w:val="22"/>
                    </w:rPr>
                    <w:t xml:space="preserve"> </w:t>
                  </w:r>
                  <w:proofErr w:type="spellStart"/>
                  <w:r w:rsidRPr="000B1AF3">
                    <w:rPr>
                      <w:rFonts w:ascii="Calibri" w:hAnsi="Calibri" w:cs="Arial"/>
                      <w:bCs/>
                      <w:sz w:val="22"/>
                      <w:szCs w:val="22"/>
                    </w:rPr>
                    <w:t>alte</w:t>
                  </w:r>
                  <w:proofErr w:type="spellEnd"/>
                  <w:r w:rsidRPr="000B1AF3">
                    <w:rPr>
                      <w:rFonts w:ascii="Calibri" w:hAnsi="Calibri" w:cs="Arial"/>
                      <w:bCs/>
                      <w:sz w:val="22"/>
                      <w:szCs w:val="22"/>
                    </w:rPr>
                    <w:t xml:space="preserve"> </w:t>
                  </w:r>
                  <w:proofErr w:type="spellStart"/>
                  <w:r w:rsidRPr="000B1AF3">
                    <w:rPr>
                      <w:rFonts w:ascii="Calibri" w:hAnsi="Calibri" w:cs="Arial"/>
                      <w:bCs/>
                      <w:sz w:val="22"/>
                      <w:szCs w:val="22"/>
                    </w:rPr>
                    <w:t>persoane</w:t>
                  </w:r>
                  <w:proofErr w:type="spellEnd"/>
                  <w:r w:rsidRPr="000B1AF3">
                    <w:rPr>
                      <w:rFonts w:ascii="Calibri" w:hAnsi="Calibri" w:cs="Arial"/>
                      <w:bCs/>
                      <w:sz w:val="22"/>
                      <w:szCs w:val="22"/>
                    </w:rPr>
                    <w:t>/</w:t>
                  </w:r>
                  <w:proofErr w:type="spellStart"/>
                  <w:r w:rsidRPr="000B1AF3">
                    <w:rPr>
                      <w:rFonts w:ascii="Calibri" w:hAnsi="Calibri" w:cs="Arial"/>
                      <w:bCs/>
                      <w:sz w:val="22"/>
                      <w:szCs w:val="22"/>
                    </w:rPr>
                    <w:t>entități</w:t>
                  </w:r>
                  <w:proofErr w:type="spellEnd"/>
                  <w:r w:rsidRPr="000B1AF3">
                    <w:rPr>
                      <w:rFonts w:ascii="Calibri" w:hAnsi="Calibri" w:cs="Arial"/>
                      <w:bCs/>
                      <w:sz w:val="22"/>
                      <w:szCs w:val="22"/>
                    </w:rPr>
                    <w:t xml:space="preserve">, </w:t>
                  </w:r>
                  <w:proofErr w:type="spellStart"/>
                  <w:r w:rsidRPr="000B1AF3">
                    <w:rPr>
                      <w:rFonts w:ascii="Calibri" w:hAnsi="Calibri" w:cs="Arial"/>
                      <w:bCs/>
                      <w:sz w:val="22"/>
                      <w:szCs w:val="22"/>
                    </w:rPr>
                    <w:t>inclusiv</w:t>
                  </w:r>
                  <w:proofErr w:type="spellEnd"/>
                  <w:r w:rsidRPr="000B1AF3">
                    <w:rPr>
                      <w:rFonts w:ascii="Calibri" w:hAnsi="Calibri" w:cs="Arial"/>
                      <w:bCs/>
                      <w:sz w:val="22"/>
                      <w:szCs w:val="22"/>
                    </w:rPr>
                    <w:t xml:space="preserve"> </w:t>
                  </w:r>
                  <w:proofErr w:type="spellStart"/>
                  <w:r w:rsidRPr="000B1AF3">
                    <w:rPr>
                      <w:rFonts w:ascii="Calibri" w:hAnsi="Calibri" w:cs="Arial"/>
                      <w:bCs/>
                      <w:sz w:val="22"/>
                      <w:szCs w:val="22"/>
                    </w:rPr>
                    <w:t>cheltuielile</w:t>
                  </w:r>
                  <w:proofErr w:type="spellEnd"/>
                  <w:r w:rsidRPr="000B1AF3">
                    <w:rPr>
                      <w:rFonts w:ascii="Calibri" w:hAnsi="Calibri" w:cs="Arial"/>
                      <w:bCs/>
                      <w:sz w:val="22"/>
                      <w:szCs w:val="22"/>
                    </w:rPr>
                    <w:t xml:space="preserve"> </w:t>
                  </w:r>
                  <w:proofErr w:type="spellStart"/>
                  <w:r w:rsidRPr="000B1AF3">
                    <w:rPr>
                      <w:rFonts w:ascii="Calibri" w:hAnsi="Calibri" w:cs="Arial"/>
                      <w:bCs/>
                      <w:sz w:val="22"/>
                      <w:szCs w:val="22"/>
                    </w:rPr>
                    <w:t>aferente</w:t>
                  </w:r>
                  <w:proofErr w:type="spellEnd"/>
                  <w:r w:rsidRPr="000B1AF3">
                    <w:rPr>
                      <w:rFonts w:ascii="Calibri" w:hAnsi="Calibri" w:cs="Arial"/>
                      <w:bCs/>
                      <w:sz w:val="22"/>
                      <w:szCs w:val="22"/>
                    </w:rPr>
                    <w:t xml:space="preserve"> </w:t>
                  </w:r>
                  <w:proofErr w:type="spellStart"/>
                  <w:r w:rsidRPr="000B1AF3">
                    <w:rPr>
                      <w:rFonts w:ascii="Calibri" w:hAnsi="Calibri" w:cs="Arial"/>
                      <w:bCs/>
                      <w:sz w:val="22"/>
                      <w:szCs w:val="22"/>
                    </w:rPr>
                    <w:t>salariului</w:t>
                  </w:r>
                  <w:proofErr w:type="spellEnd"/>
                  <w:r w:rsidRPr="000B1AF3">
                    <w:rPr>
                      <w:rFonts w:ascii="Calibri" w:hAnsi="Calibri" w:cs="Arial"/>
                      <w:bCs/>
                      <w:sz w:val="22"/>
                      <w:szCs w:val="22"/>
                    </w:rPr>
                    <w:t>/</w:t>
                  </w:r>
                  <w:proofErr w:type="spellStart"/>
                  <w:r w:rsidRPr="000B1AF3">
                    <w:rPr>
                      <w:rFonts w:ascii="Calibri" w:hAnsi="Calibri" w:cs="Arial"/>
                      <w:bCs/>
                      <w:sz w:val="22"/>
                      <w:szCs w:val="22"/>
                    </w:rPr>
                    <w:t>onorariului</w:t>
                  </w:r>
                  <w:proofErr w:type="spellEnd"/>
                  <w:r w:rsidRPr="000B1AF3">
                    <w:rPr>
                      <w:rFonts w:ascii="Calibri" w:hAnsi="Calibri" w:cs="Arial"/>
                      <w:bCs/>
                      <w:sz w:val="22"/>
                      <w:szCs w:val="22"/>
                    </w:rPr>
                    <w:t xml:space="preserve"> </w:t>
                  </w:r>
                  <w:proofErr w:type="spellStart"/>
                  <w:r w:rsidRPr="000B1AF3">
                    <w:rPr>
                      <w:rFonts w:ascii="Calibri" w:hAnsi="Calibri" w:cs="Arial"/>
                      <w:bCs/>
                      <w:sz w:val="22"/>
                      <w:szCs w:val="22"/>
                    </w:rPr>
                    <w:t>coordonatorului</w:t>
                  </w:r>
                  <w:proofErr w:type="spellEnd"/>
                  <w:r w:rsidRPr="000B1AF3">
                    <w:rPr>
                      <w:rFonts w:ascii="Calibri" w:hAnsi="Calibri" w:cs="Arial"/>
                      <w:bCs/>
                      <w:sz w:val="22"/>
                      <w:szCs w:val="22"/>
                    </w:rPr>
                    <w:t xml:space="preserve"> de </w:t>
                  </w:r>
                  <w:proofErr w:type="spellStart"/>
                  <w:r w:rsidRPr="000B1AF3">
                    <w:rPr>
                      <w:rFonts w:ascii="Calibri" w:hAnsi="Calibri" w:cs="Arial"/>
                      <w:bCs/>
                      <w:sz w:val="22"/>
                      <w:szCs w:val="22"/>
                    </w:rPr>
                    <w:t>proiect</w:t>
                  </w:r>
                  <w:proofErr w:type="spellEnd"/>
                  <w:r>
                    <w:rPr>
                      <w:rFonts w:ascii="Calibri" w:hAnsi="Calibri" w:cs="Arial"/>
                      <w:bCs/>
                      <w:sz w:val="22"/>
                      <w:szCs w:val="22"/>
                    </w:rPr>
                    <w:t>,</w:t>
                  </w:r>
                  <w:r>
                    <w:t xml:space="preserve"> </w:t>
                  </w:r>
                  <w:proofErr w:type="spellStart"/>
                  <w:r w:rsidRPr="009F4E77">
                    <w:rPr>
                      <w:rFonts w:ascii="Calibri" w:hAnsi="Calibri" w:cs="Arial"/>
                      <w:bCs/>
                      <w:sz w:val="22"/>
                      <w:szCs w:val="22"/>
                    </w:rPr>
                    <w:t>reprezentantului</w:t>
                  </w:r>
                  <w:proofErr w:type="spellEnd"/>
                  <w:r w:rsidRPr="009F4E77">
                    <w:rPr>
                      <w:rFonts w:ascii="Calibri" w:hAnsi="Calibri" w:cs="Arial"/>
                      <w:bCs/>
                      <w:sz w:val="22"/>
                      <w:szCs w:val="22"/>
                    </w:rPr>
                    <w:t xml:space="preserve"> legal al </w:t>
                  </w:r>
                  <w:proofErr w:type="spellStart"/>
                  <w:r w:rsidRPr="009F4E77">
                    <w:rPr>
                      <w:rFonts w:ascii="Calibri" w:hAnsi="Calibri" w:cs="Arial"/>
                      <w:bCs/>
                      <w:sz w:val="22"/>
                      <w:szCs w:val="22"/>
                    </w:rPr>
                    <w:t>liderului</w:t>
                  </w:r>
                  <w:proofErr w:type="spellEnd"/>
                  <w:r w:rsidRPr="009F4E77">
                    <w:rPr>
                      <w:rFonts w:ascii="Calibri" w:hAnsi="Calibri" w:cs="Arial"/>
                      <w:bCs/>
                      <w:sz w:val="22"/>
                      <w:szCs w:val="22"/>
                    </w:rPr>
                    <w:t xml:space="preserve"> de </w:t>
                  </w:r>
                  <w:proofErr w:type="spellStart"/>
                  <w:r w:rsidRPr="009F4E77">
                    <w:rPr>
                      <w:rFonts w:ascii="Calibri" w:hAnsi="Calibri" w:cs="Arial"/>
                      <w:bCs/>
                      <w:sz w:val="22"/>
                      <w:szCs w:val="22"/>
                    </w:rPr>
                    <w:t>proiect</w:t>
                  </w:r>
                  <w:proofErr w:type="spellEnd"/>
                  <w:r w:rsidRPr="009F4E77">
                    <w:rPr>
                      <w:rFonts w:ascii="Calibri" w:hAnsi="Calibri" w:cs="Arial"/>
                      <w:bCs/>
                      <w:sz w:val="22"/>
                      <w:szCs w:val="22"/>
                    </w:rPr>
                    <w:t xml:space="preserve">, </w:t>
                  </w:r>
                  <w:proofErr w:type="spellStart"/>
                  <w:r w:rsidRPr="009F4E77">
                    <w:rPr>
                      <w:rFonts w:ascii="Calibri" w:hAnsi="Calibri" w:cs="Arial"/>
                      <w:bCs/>
                      <w:sz w:val="22"/>
                      <w:szCs w:val="22"/>
                    </w:rPr>
                    <w:t>după</w:t>
                  </w:r>
                  <w:proofErr w:type="spellEnd"/>
                  <w:r w:rsidRPr="009F4E77">
                    <w:rPr>
                      <w:rFonts w:ascii="Calibri" w:hAnsi="Calibri" w:cs="Arial"/>
                      <w:bCs/>
                      <w:sz w:val="22"/>
                      <w:szCs w:val="22"/>
                    </w:rPr>
                    <w:t xml:space="preserve"> </w:t>
                  </w:r>
                  <w:proofErr w:type="spellStart"/>
                  <w:r w:rsidRPr="009F4E77">
                    <w:rPr>
                      <w:rFonts w:ascii="Calibri" w:hAnsi="Calibri" w:cs="Arial"/>
                      <w:bCs/>
                      <w:sz w:val="22"/>
                      <w:szCs w:val="22"/>
                    </w:rPr>
                    <w:t>caz</w:t>
                  </w:r>
                  <w:proofErr w:type="spellEnd"/>
                  <w:r w:rsidRPr="009F4E77">
                    <w:rPr>
                      <w:rFonts w:ascii="Calibri" w:hAnsi="Calibri" w:cs="Arial"/>
                      <w:bCs/>
                      <w:sz w:val="22"/>
                      <w:szCs w:val="22"/>
                    </w:rPr>
                    <w:t>.</w:t>
                  </w:r>
                </w:p>
              </w:tc>
              <w:tc>
                <w:tcPr>
                  <w:tcW w:w="620" w:type="pct"/>
                  <w:tcBorders>
                    <w:top w:val="nil"/>
                    <w:left w:val="single" w:sz="8" w:space="0" w:color="008080"/>
                    <w:bottom w:val="single" w:sz="4" w:space="0" w:color="008080"/>
                    <w:right w:val="single" w:sz="4" w:space="0" w:color="008080"/>
                  </w:tcBorders>
                  <w:shd w:val="clear" w:color="auto" w:fill="auto"/>
                  <w:noWrap/>
                  <w:vAlign w:val="center"/>
                </w:tcPr>
                <w:p w14:paraId="3202457C" w14:textId="77777777" w:rsidR="00B82CAF" w:rsidRPr="000B1AF3" w:rsidRDefault="00B82CAF" w:rsidP="00B82CAF">
                  <w:pPr>
                    <w:jc w:val="right"/>
                    <w:rPr>
                      <w:rFonts w:ascii="Calibri" w:hAnsi="Calibri" w:cs="Arial"/>
                      <w:sz w:val="22"/>
                      <w:szCs w:val="22"/>
                      <w:lang w:val="fr-FR"/>
                    </w:rPr>
                  </w:pPr>
                </w:p>
              </w:tc>
              <w:tc>
                <w:tcPr>
                  <w:tcW w:w="401" w:type="pct"/>
                  <w:tcBorders>
                    <w:top w:val="nil"/>
                    <w:left w:val="nil"/>
                    <w:bottom w:val="single" w:sz="4" w:space="0" w:color="008080"/>
                    <w:right w:val="single" w:sz="8" w:space="0" w:color="008080"/>
                  </w:tcBorders>
                  <w:shd w:val="clear" w:color="auto" w:fill="auto"/>
                  <w:noWrap/>
                  <w:vAlign w:val="center"/>
                </w:tcPr>
                <w:p w14:paraId="1C308236" w14:textId="77777777" w:rsidR="00B82CAF" w:rsidRPr="000B1AF3" w:rsidRDefault="00B82CAF" w:rsidP="00B82CAF">
                  <w:pPr>
                    <w:jc w:val="right"/>
                    <w:rPr>
                      <w:rFonts w:ascii="Calibri" w:hAnsi="Calibri" w:cs="Arial"/>
                      <w:sz w:val="22"/>
                      <w:szCs w:val="22"/>
                      <w:lang w:val="fr-FR"/>
                    </w:rPr>
                  </w:pPr>
                </w:p>
              </w:tc>
              <w:tc>
                <w:tcPr>
                  <w:tcW w:w="723" w:type="pct"/>
                  <w:tcBorders>
                    <w:top w:val="nil"/>
                    <w:left w:val="nil"/>
                    <w:bottom w:val="single" w:sz="4" w:space="0" w:color="008080"/>
                    <w:right w:val="single" w:sz="4" w:space="0" w:color="008080"/>
                  </w:tcBorders>
                  <w:shd w:val="clear" w:color="auto" w:fill="auto"/>
                  <w:noWrap/>
                  <w:vAlign w:val="center"/>
                </w:tcPr>
                <w:p w14:paraId="0C001522" w14:textId="77777777" w:rsidR="00B82CAF" w:rsidRPr="000B1AF3" w:rsidRDefault="00B82CAF" w:rsidP="00B82CAF">
                  <w:pPr>
                    <w:jc w:val="right"/>
                    <w:rPr>
                      <w:rFonts w:ascii="Calibri" w:hAnsi="Calibri" w:cs="Arial"/>
                      <w:sz w:val="22"/>
                      <w:szCs w:val="22"/>
                      <w:lang w:val="fr-FR"/>
                    </w:rPr>
                  </w:pPr>
                </w:p>
              </w:tc>
              <w:tc>
                <w:tcPr>
                  <w:tcW w:w="427" w:type="pct"/>
                  <w:tcBorders>
                    <w:top w:val="nil"/>
                    <w:left w:val="nil"/>
                    <w:bottom w:val="single" w:sz="4" w:space="0" w:color="008080"/>
                    <w:right w:val="single" w:sz="8" w:space="0" w:color="008080"/>
                  </w:tcBorders>
                  <w:shd w:val="clear" w:color="auto" w:fill="auto"/>
                  <w:noWrap/>
                  <w:vAlign w:val="center"/>
                </w:tcPr>
                <w:p w14:paraId="7A375FB6" w14:textId="77777777" w:rsidR="00B82CAF" w:rsidRPr="000B1AF3" w:rsidRDefault="00B82CAF" w:rsidP="00B82CAF">
                  <w:pPr>
                    <w:jc w:val="right"/>
                    <w:rPr>
                      <w:rFonts w:ascii="Calibri" w:hAnsi="Calibri" w:cs="Arial"/>
                      <w:sz w:val="22"/>
                      <w:szCs w:val="22"/>
                      <w:lang w:val="fr-FR"/>
                    </w:rPr>
                  </w:pPr>
                </w:p>
              </w:tc>
              <w:tc>
                <w:tcPr>
                  <w:tcW w:w="658" w:type="pct"/>
                  <w:tcBorders>
                    <w:top w:val="nil"/>
                    <w:left w:val="nil"/>
                    <w:bottom w:val="single" w:sz="4" w:space="0" w:color="008080"/>
                    <w:right w:val="single" w:sz="4" w:space="0" w:color="008080"/>
                  </w:tcBorders>
                  <w:shd w:val="clear" w:color="auto" w:fill="auto"/>
                  <w:noWrap/>
                  <w:vAlign w:val="bottom"/>
                </w:tcPr>
                <w:p w14:paraId="395FC952" w14:textId="77777777" w:rsidR="00B82CAF" w:rsidRPr="000B1AF3" w:rsidRDefault="00B82CAF" w:rsidP="00B82CAF">
                  <w:pPr>
                    <w:jc w:val="right"/>
                    <w:rPr>
                      <w:rFonts w:ascii="Calibri" w:hAnsi="Calibri" w:cs="Arial"/>
                      <w:sz w:val="22"/>
                      <w:szCs w:val="22"/>
                      <w:lang w:val="fr-FR"/>
                    </w:rPr>
                  </w:pPr>
                </w:p>
              </w:tc>
              <w:tc>
                <w:tcPr>
                  <w:tcW w:w="387" w:type="pct"/>
                  <w:tcBorders>
                    <w:top w:val="nil"/>
                    <w:left w:val="nil"/>
                    <w:bottom w:val="single" w:sz="4" w:space="0" w:color="008080"/>
                    <w:right w:val="single" w:sz="8" w:space="0" w:color="008080"/>
                  </w:tcBorders>
                  <w:shd w:val="clear" w:color="auto" w:fill="auto"/>
                  <w:noWrap/>
                  <w:vAlign w:val="bottom"/>
                </w:tcPr>
                <w:p w14:paraId="2ABB208A" w14:textId="77777777" w:rsidR="00B82CAF" w:rsidRPr="000B1AF3" w:rsidRDefault="00B82CAF" w:rsidP="00B82CAF">
                  <w:pPr>
                    <w:jc w:val="right"/>
                    <w:rPr>
                      <w:rFonts w:ascii="Calibri" w:hAnsi="Calibri" w:cs="Arial"/>
                      <w:sz w:val="22"/>
                      <w:szCs w:val="22"/>
                      <w:lang w:val="fr-FR"/>
                    </w:rPr>
                  </w:pPr>
                </w:p>
              </w:tc>
            </w:tr>
            <w:tr w:rsidR="00B82CAF" w:rsidRPr="000B1AF3" w14:paraId="03A6C938" w14:textId="77777777" w:rsidTr="00B82CAF">
              <w:trPr>
                <w:trHeight w:val="255"/>
              </w:trPr>
              <w:tc>
                <w:tcPr>
                  <w:tcW w:w="1784" w:type="pct"/>
                  <w:tcBorders>
                    <w:top w:val="nil"/>
                    <w:left w:val="single" w:sz="8" w:space="0" w:color="008080"/>
                    <w:bottom w:val="single" w:sz="4" w:space="0" w:color="008080"/>
                    <w:right w:val="nil"/>
                  </w:tcBorders>
                  <w:shd w:val="clear" w:color="auto" w:fill="auto"/>
                  <w:vAlign w:val="center"/>
                </w:tcPr>
                <w:p w14:paraId="7F30A417" w14:textId="77777777" w:rsidR="00B82CAF" w:rsidRPr="000B1AF3" w:rsidRDefault="00B82CAF" w:rsidP="00B82CAF">
                  <w:pPr>
                    <w:rPr>
                      <w:rFonts w:ascii="Calibri" w:hAnsi="Calibri" w:cs="Arial"/>
                      <w:sz w:val="22"/>
                      <w:szCs w:val="22"/>
                      <w:lang w:val="fr-FR"/>
                    </w:rPr>
                  </w:pPr>
                  <w:r w:rsidRPr="000B1AF3">
                    <w:rPr>
                      <w:rFonts w:ascii="Calibri" w:hAnsi="Calibri" w:cs="Arial"/>
                      <w:bCs/>
                      <w:sz w:val="22"/>
                      <w:szCs w:val="22"/>
                    </w:rPr>
                    <w:t xml:space="preserve">7.2.4 Alte </w:t>
                  </w:r>
                  <w:proofErr w:type="spellStart"/>
                  <w:r w:rsidRPr="000B1AF3">
                    <w:rPr>
                      <w:rFonts w:ascii="Calibri" w:hAnsi="Calibri" w:cs="Arial"/>
                      <w:bCs/>
                      <w:sz w:val="22"/>
                      <w:szCs w:val="22"/>
                    </w:rPr>
                    <w:t>cheltuieli</w:t>
                  </w:r>
                  <w:proofErr w:type="spellEnd"/>
                  <w:r w:rsidRPr="000B1AF3">
                    <w:rPr>
                      <w:rFonts w:ascii="Calibri" w:hAnsi="Calibri" w:cs="Arial"/>
                      <w:bCs/>
                      <w:sz w:val="22"/>
                      <w:szCs w:val="22"/>
                    </w:rPr>
                    <w:t xml:space="preserve"> </w:t>
                  </w:r>
                  <w:proofErr w:type="spellStart"/>
                  <w:r w:rsidRPr="000B1AF3">
                    <w:rPr>
                      <w:rFonts w:ascii="Calibri" w:hAnsi="Calibri" w:cs="Arial"/>
                      <w:bCs/>
                      <w:sz w:val="22"/>
                      <w:szCs w:val="22"/>
                    </w:rPr>
                    <w:t>ce</w:t>
                  </w:r>
                  <w:proofErr w:type="spellEnd"/>
                  <w:r w:rsidRPr="000B1AF3">
                    <w:rPr>
                      <w:rFonts w:ascii="Calibri" w:hAnsi="Calibri" w:cs="Arial"/>
                      <w:bCs/>
                      <w:sz w:val="22"/>
                      <w:szCs w:val="22"/>
                    </w:rPr>
                    <w:t xml:space="preserve"> nu pot fi </w:t>
                  </w:r>
                  <w:proofErr w:type="spellStart"/>
                  <w:r w:rsidRPr="000B1AF3">
                    <w:rPr>
                      <w:rFonts w:ascii="Calibri" w:hAnsi="Calibri" w:cs="Arial"/>
                      <w:bCs/>
                      <w:sz w:val="22"/>
                      <w:szCs w:val="22"/>
                    </w:rPr>
                    <w:t>incluse</w:t>
                  </w:r>
                  <w:proofErr w:type="spellEnd"/>
                  <w:r w:rsidRPr="000B1AF3">
                    <w:rPr>
                      <w:rFonts w:ascii="Calibri" w:hAnsi="Calibri" w:cs="Arial"/>
                      <w:bCs/>
                      <w:sz w:val="22"/>
                      <w:szCs w:val="22"/>
                    </w:rPr>
                    <w:t xml:space="preserve"> </w:t>
                  </w:r>
                  <w:proofErr w:type="spellStart"/>
                  <w:r w:rsidRPr="000B1AF3">
                    <w:rPr>
                      <w:rFonts w:ascii="Calibri" w:hAnsi="Calibri" w:cs="Arial"/>
                      <w:bCs/>
                      <w:sz w:val="22"/>
                      <w:szCs w:val="22"/>
                    </w:rPr>
                    <w:t>în</w:t>
                  </w:r>
                  <w:proofErr w:type="spellEnd"/>
                  <w:r w:rsidRPr="000B1AF3">
                    <w:rPr>
                      <w:rFonts w:ascii="Calibri" w:hAnsi="Calibri" w:cs="Arial"/>
                      <w:bCs/>
                      <w:sz w:val="22"/>
                      <w:szCs w:val="22"/>
                    </w:rPr>
                    <w:t xml:space="preserve"> </w:t>
                  </w:r>
                  <w:proofErr w:type="spellStart"/>
                  <w:r w:rsidRPr="000B1AF3">
                    <w:rPr>
                      <w:rFonts w:ascii="Calibri" w:hAnsi="Calibri" w:cs="Arial"/>
                      <w:bCs/>
                      <w:sz w:val="22"/>
                      <w:szCs w:val="22"/>
                    </w:rPr>
                    <w:t>categoriile</w:t>
                  </w:r>
                  <w:proofErr w:type="spellEnd"/>
                  <w:r w:rsidRPr="000B1AF3">
                    <w:rPr>
                      <w:rFonts w:ascii="Calibri" w:hAnsi="Calibri" w:cs="Arial"/>
                      <w:bCs/>
                      <w:sz w:val="22"/>
                      <w:szCs w:val="22"/>
                    </w:rPr>
                    <w:t xml:space="preserve"> de </w:t>
                  </w:r>
                  <w:proofErr w:type="spellStart"/>
                  <w:r w:rsidRPr="000B1AF3">
                    <w:rPr>
                      <w:rFonts w:ascii="Calibri" w:hAnsi="Calibri" w:cs="Arial"/>
                      <w:bCs/>
                      <w:sz w:val="22"/>
                      <w:szCs w:val="22"/>
                    </w:rPr>
                    <w:t>mai</w:t>
                  </w:r>
                  <w:proofErr w:type="spellEnd"/>
                  <w:r w:rsidRPr="000B1AF3">
                    <w:rPr>
                      <w:rFonts w:ascii="Calibri" w:hAnsi="Calibri" w:cs="Arial"/>
                      <w:bCs/>
                      <w:sz w:val="22"/>
                      <w:szCs w:val="22"/>
                    </w:rPr>
                    <w:t xml:space="preserve"> sus </w:t>
                  </w:r>
                </w:p>
              </w:tc>
              <w:tc>
                <w:tcPr>
                  <w:tcW w:w="620" w:type="pct"/>
                  <w:tcBorders>
                    <w:top w:val="nil"/>
                    <w:left w:val="single" w:sz="8" w:space="0" w:color="008080"/>
                    <w:bottom w:val="single" w:sz="4" w:space="0" w:color="008080"/>
                    <w:right w:val="single" w:sz="4" w:space="0" w:color="008080"/>
                  </w:tcBorders>
                  <w:shd w:val="clear" w:color="auto" w:fill="auto"/>
                  <w:noWrap/>
                  <w:vAlign w:val="center"/>
                </w:tcPr>
                <w:p w14:paraId="0813F8DA" w14:textId="77777777" w:rsidR="00B82CAF" w:rsidRPr="000B1AF3" w:rsidRDefault="00B82CAF" w:rsidP="00B82CAF">
                  <w:pPr>
                    <w:jc w:val="right"/>
                    <w:rPr>
                      <w:rFonts w:ascii="Calibri" w:hAnsi="Calibri" w:cs="Arial"/>
                      <w:sz w:val="22"/>
                      <w:szCs w:val="22"/>
                      <w:lang w:val="fr-FR"/>
                    </w:rPr>
                  </w:pPr>
                </w:p>
              </w:tc>
              <w:tc>
                <w:tcPr>
                  <w:tcW w:w="401" w:type="pct"/>
                  <w:tcBorders>
                    <w:top w:val="nil"/>
                    <w:left w:val="nil"/>
                    <w:bottom w:val="single" w:sz="4" w:space="0" w:color="008080"/>
                    <w:right w:val="single" w:sz="8" w:space="0" w:color="008080"/>
                  </w:tcBorders>
                  <w:shd w:val="clear" w:color="auto" w:fill="auto"/>
                  <w:noWrap/>
                  <w:vAlign w:val="center"/>
                </w:tcPr>
                <w:p w14:paraId="013E654B" w14:textId="77777777" w:rsidR="00B82CAF" w:rsidRPr="000B1AF3" w:rsidRDefault="00B82CAF" w:rsidP="00B82CAF">
                  <w:pPr>
                    <w:jc w:val="right"/>
                    <w:rPr>
                      <w:rFonts w:ascii="Calibri" w:hAnsi="Calibri" w:cs="Arial"/>
                      <w:sz w:val="22"/>
                      <w:szCs w:val="22"/>
                      <w:lang w:val="fr-FR"/>
                    </w:rPr>
                  </w:pPr>
                </w:p>
              </w:tc>
              <w:tc>
                <w:tcPr>
                  <w:tcW w:w="723" w:type="pct"/>
                  <w:tcBorders>
                    <w:top w:val="nil"/>
                    <w:left w:val="nil"/>
                    <w:bottom w:val="single" w:sz="4" w:space="0" w:color="008080"/>
                    <w:right w:val="single" w:sz="4" w:space="0" w:color="008080"/>
                  </w:tcBorders>
                  <w:shd w:val="clear" w:color="auto" w:fill="auto"/>
                  <w:noWrap/>
                  <w:vAlign w:val="center"/>
                </w:tcPr>
                <w:p w14:paraId="51C09429" w14:textId="77777777" w:rsidR="00B82CAF" w:rsidRPr="000B1AF3" w:rsidRDefault="00B82CAF" w:rsidP="00B82CAF">
                  <w:pPr>
                    <w:jc w:val="right"/>
                    <w:rPr>
                      <w:rFonts w:ascii="Calibri" w:hAnsi="Calibri" w:cs="Arial"/>
                      <w:sz w:val="22"/>
                      <w:szCs w:val="22"/>
                      <w:lang w:val="fr-FR"/>
                    </w:rPr>
                  </w:pPr>
                </w:p>
              </w:tc>
              <w:tc>
                <w:tcPr>
                  <w:tcW w:w="427" w:type="pct"/>
                  <w:tcBorders>
                    <w:top w:val="nil"/>
                    <w:left w:val="nil"/>
                    <w:bottom w:val="single" w:sz="4" w:space="0" w:color="008080"/>
                    <w:right w:val="single" w:sz="8" w:space="0" w:color="008080"/>
                  </w:tcBorders>
                  <w:shd w:val="clear" w:color="auto" w:fill="auto"/>
                  <w:noWrap/>
                  <w:vAlign w:val="center"/>
                </w:tcPr>
                <w:p w14:paraId="6400BF49" w14:textId="77777777" w:rsidR="00B82CAF" w:rsidRPr="000B1AF3" w:rsidRDefault="00B82CAF" w:rsidP="00B82CAF">
                  <w:pPr>
                    <w:jc w:val="right"/>
                    <w:rPr>
                      <w:rFonts w:ascii="Calibri" w:hAnsi="Calibri" w:cs="Arial"/>
                      <w:sz w:val="22"/>
                      <w:szCs w:val="22"/>
                      <w:lang w:val="fr-FR"/>
                    </w:rPr>
                  </w:pPr>
                </w:p>
              </w:tc>
              <w:tc>
                <w:tcPr>
                  <w:tcW w:w="658" w:type="pct"/>
                  <w:tcBorders>
                    <w:top w:val="nil"/>
                    <w:left w:val="nil"/>
                    <w:bottom w:val="single" w:sz="4" w:space="0" w:color="008080"/>
                    <w:right w:val="single" w:sz="4" w:space="0" w:color="008080"/>
                  </w:tcBorders>
                  <w:shd w:val="clear" w:color="auto" w:fill="auto"/>
                  <w:noWrap/>
                  <w:vAlign w:val="bottom"/>
                </w:tcPr>
                <w:p w14:paraId="0BB74963" w14:textId="77777777" w:rsidR="00B82CAF" w:rsidRPr="000B1AF3" w:rsidRDefault="00B82CAF" w:rsidP="00B82CAF">
                  <w:pPr>
                    <w:jc w:val="right"/>
                    <w:rPr>
                      <w:rFonts w:ascii="Calibri" w:hAnsi="Calibri" w:cs="Arial"/>
                      <w:sz w:val="22"/>
                      <w:szCs w:val="22"/>
                      <w:lang w:val="fr-FR"/>
                    </w:rPr>
                  </w:pPr>
                </w:p>
              </w:tc>
              <w:tc>
                <w:tcPr>
                  <w:tcW w:w="387" w:type="pct"/>
                  <w:tcBorders>
                    <w:top w:val="nil"/>
                    <w:left w:val="nil"/>
                    <w:bottom w:val="single" w:sz="4" w:space="0" w:color="008080"/>
                    <w:right w:val="single" w:sz="8" w:space="0" w:color="008080"/>
                  </w:tcBorders>
                  <w:shd w:val="clear" w:color="auto" w:fill="auto"/>
                  <w:noWrap/>
                  <w:vAlign w:val="bottom"/>
                </w:tcPr>
                <w:p w14:paraId="118703BB" w14:textId="77777777" w:rsidR="00B82CAF" w:rsidRPr="000B1AF3" w:rsidRDefault="00B82CAF" w:rsidP="00B82CAF">
                  <w:pPr>
                    <w:jc w:val="right"/>
                    <w:rPr>
                      <w:rFonts w:ascii="Calibri" w:hAnsi="Calibri" w:cs="Arial"/>
                      <w:sz w:val="22"/>
                      <w:szCs w:val="22"/>
                      <w:lang w:val="fr-FR"/>
                    </w:rPr>
                  </w:pPr>
                </w:p>
              </w:tc>
            </w:tr>
            <w:tr w:rsidR="00B82CAF" w:rsidRPr="000B1AF3" w14:paraId="027741DF" w14:textId="77777777" w:rsidTr="00B82CAF">
              <w:trPr>
                <w:trHeight w:val="255"/>
              </w:trPr>
              <w:tc>
                <w:tcPr>
                  <w:tcW w:w="1784" w:type="pct"/>
                  <w:tcBorders>
                    <w:top w:val="nil"/>
                    <w:left w:val="single" w:sz="8" w:space="0" w:color="008080"/>
                    <w:bottom w:val="single" w:sz="4" w:space="0" w:color="008080"/>
                    <w:right w:val="nil"/>
                  </w:tcBorders>
                  <w:shd w:val="clear" w:color="auto" w:fill="auto"/>
                  <w:vAlign w:val="center"/>
                </w:tcPr>
                <w:p w14:paraId="30822A3C" w14:textId="77777777" w:rsidR="00B82CAF" w:rsidRPr="000B1AF3" w:rsidRDefault="00B82CAF" w:rsidP="00B82CAF">
                  <w:pPr>
                    <w:rPr>
                      <w:rFonts w:ascii="Calibri" w:hAnsi="Calibri" w:cs="Arial"/>
                      <w:sz w:val="22"/>
                      <w:szCs w:val="22"/>
                      <w:lang w:val="fr-FR"/>
                    </w:rPr>
                  </w:pPr>
                  <w:r w:rsidRPr="00043074">
                    <w:rPr>
                      <w:rFonts w:ascii="Calibri" w:hAnsi="Calibri" w:cs="Arial"/>
                      <w:b/>
                      <w:bCs/>
                      <w:sz w:val="22"/>
                      <w:szCs w:val="22"/>
                      <w:lang w:val="it-IT"/>
                    </w:rPr>
                    <w:t>Capitolul 8</w:t>
                  </w:r>
                  <w:r w:rsidRPr="00043074">
                    <w:rPr>
                      <w:rFonts w:ascii="Calibri" w:hAnsi="Calibri" w:cs="Arial"/>
                      <w:b/>
                      <w:bCs/>
                      <w:sz w:val="22"/>
                      <w:szCs w:val="22"/>
                    </w:rPr>
                    <w:t xml:space="preserve"> </w:t>
                  </w:r>
                  <w:proofErr w:type="spellStart"/>
                  <w:r w:rsidRPr="00043074">
                    <w:rPr>
                      <w:rFonts w:ascii="Calibri" w:hAnsi="Calibri" w:cs="Arial"/>
                      <w:b/>
                      <w:bCs/>
                      <w:sz w:val="22"/>
                      <w:szCs w:val="22"/>
                    </w:rPr>
                    <w:t>Cheltuieli</w:t>
                  </w:r>
                  <w:proofErr w:type="spellEnd"/>
                  <w:r w:rsidRPr="00043074">
                    <w:rPr>
                      <w:rFonts w:ascii="Calibri" w:hAnsi="Calibri" w:cs="Arial"/>
                      <w:b/>
                      <w:bCs/>
                      <w:sz w:val="22"/>
                      <w:szCs w:val="22"/>
                    </w:rPr>
                    <w:t xml:space="preserve"> </w:t>
                  </w:r>
                  <w:proofErr w:type="spellStart"/>
                  <w:r w:rsidRPr="00043074">
                    <w:rPr>
                      <w:rFonts w:ascii="Calibri" w:hAnsi="Calibri" w:cs="Arial"/>
                      <w:b/>
                      <w:bCs/>
                      <w:sz w:val="22"/>
                      <w:szCs w:val="22"/>
                    </w:rPr>
                    <w:t>specifice</w:t>
                  </w:r>
                  <w:proofErr w:type="spellEnd"/>
                  <w:r w:rsidRPr="00043074">
                    <w:rPr>
                      <w:rFonts w:ascii="Calibri" w:hAnsi="Calibri" w:cs="Arial"/>
                      <w:b/>
                      <w:bCs/>
                      <w:sz w:val="22"/>
                      <w:szCs w:val="22"/>
                    </w:rPr>
                    <w:t xml:space="preserve"> cu </w:t>
                  </w:r>
                  <w:proofErr w:type="spellStart"/>
                  <w:r w:rsidRPr="00043074">
                    <w:rPr>
                      <w:rFonts w:ascii="Calibri" w:hAnsi="Calibri" w:cs="Arial"/>
                      <w:b/>
                      <w:bCs/>
                      <w:sz w:val="22"/>
                      <w:szCs w:val="22"/>
                    </w:rPr>
                    <w:t>intensitatea</w:t>
                  </w:r>
                  <w:proofErr w:type="spellEnd"/>
                  <w:r w:rsidRPr="00043074">
                    <w:rPr>
                      <w:rFonts w:ascii="Calibri" w:hAnsi="Calibri" w:cs="Arial"/>
                      <w:b/>
                      <w:bCs/>
                      <w:sz w:val="22"/>
                      <w:szCs w:val="22"/>
                    </w:rPr>
                    <w:t xml:space="preserve"> de 50%</w:t>
                  </w:r>
                </w:p>
              </w:tc>
              <w:tc>
                <w:tcPr>
                  <w:tcW w:w="620" w:type="pct"/>
                  <w:tcBorders>
                    <w:top w:val="nil"/>
                    <w:left w:val="single" w:sz="8" w:space="0" w:color="008080"/>
                    <w:bottom w:val="single" w:sz="4" w:space="0" w:color="008080"/>
                    <w:right w:val="single" w:sz="4" w:space="0" w:color="008080"/>
                  </w:tcBorders>
                  <w:shd w:val="clear" w:color="auto" w:fill="auto"/>
                  <w:noWrap/>
                  <w:vAlign w:val="center"/>
                </w:tcPr>
                <w:p w14:paraId="0C9AFED1" w14:textId="77777777" w:rsidR="00B82CAF" w:rsidRPr="000B1AF3" w:rsidRDefault="00B82CAF" w:rsidP="00B82CAF">
                  <w:pPr>
                    <w:jc w:val="right"/>
                    <w:rPr>
                      <w:rFonts w:ascii="Calibri" w:hAnsi="Calibri" w:cs="Arial"/>
                      <w:sz w:val="22"/>
                      <w:szCs w:val="22"/>
                      <w:lang w:val="fr-FR"/>
                    </w:rPr>
                  </w:pPr>
                </w:p>
              </w:tc>
              <w:tc>
                <w:tcPr>
                  <w:tcW w:w="401" w:type="pct"/>
                  <w:tcBorders>
                    <w:top w:val="nil"/>
                    <w:left w:val="nil"/>
                    <w:bottom w:val="single" w:sz="4" w:space="0" w:color="008080"/>
                    <w:right w:val="single" w:sz="8" w:space="0" w:color="008080"/>
                  </w:tcBorders>
                  <w:shd w:val="clear" w:color="auto" w:fill="auto"/>
                  <w:noWrap/>
                  <w:vAlign w:val="center"/>
                </w:tcPr>
                <w:p w14:paraId="312E4230" w14:textId="77777777" w:rsidR="00B82CAF" w:rsidRPr="000B1AF3" w:rsidRDefault="00B82CAF" w:rsidP="00B82CAF">
                  <w:pPr>
                    <w:jc w:val="right"/>
                    <w:rPr>
                      <w:rFonts w:ascii="Calibri" w:hAnsi="Calibri" w:cs="Arial"/>
                      <w:sz w:val="22"/>
                      <w:szCs w:val="22"/>
                      <w:lang w:val="fr-FR"/>
                    </w:rPr>
                  </w:pPr>
                </w:p>
              </w:tc>
              <w:tc>
                <w:tcPr>
                  <w:tcW w:w="723" w:type="pct"/>
                  <w:tcBorders>
                    <w:top w:val="nil"/>
                    <w:left w:val="nil"/>
                    <w:bottom w:val="single" w:sz="4" w:space="0" w:color="008080"/>
                    <w:right w:val="single" w:sz="4" w:space="0" w:color="008080"/>
                  </w:tcBorders>
                  <w:shd w:val="clear" w:color="auto" w:fill="auto"/>
                  <w:noWrap/>
                  <w:vAlign w:val="center"/>
                </w:tcPr>
                <w:p w14:paraId="56ADEFFF" w14:textId="77777777" w:rsidR="00B82CAF" w:rsidRPr="000B1AF3" w:rsidRDefault="00B82CAF" w:rsidP="00B82CAF">
                  <w:pPr>
                    <w:jc w:val="right"/>
                    <w:rPr>
                      <w:rFonts w:ascii="Calibri" w:hAnsi="Calibri" w:cs="Arial"/>
                      <w:sz w:val="22"/>
                      <w:szCs w:val="22"/>
                      <w:lang w:val="fr-FR"/>
                    </w:rPr>
                  </w:pPr>
                </w:p>
              </w:tc>
              <w:tc>
                <w:tcPr>
                  <w:tcW w:w="427" w:type="pct"/>
                  <w:tcBorders>
                    <w:top w:val="nil"/>
                    <w:left w:val="nil"/>
                    <w:bottom w:val="single" w:sz="4" w:space="0" w:color="008080"/>
                    <w:right w:val="single" w:sz="8" w:space="0" w:color="008080"/>
                  </w:tcBorders>
                  <w:shd w:val="clear" w:color="auto" w:fill="auto"/>
                  <w:noWrap/>
                  <w:vAlign w:val="center"/>
                </w:tcPr>
                <w:p w14:paraId="69DCEB31" w14:textId="77777777" w:rsidR="00B82CAF" w:rsidRPr="000B1AF3" w:rsidRDefault="00B82CAF" w:rsidP="00B82CAF">
                  <w:pPr>
                    <w:jc w:val="right"/>
                    <w:rPr>
                      <w:rFonts w:ascii="Calibri" w:hAnsi="Calibri" w:cs="Arial"/>
                      <w:sz w:val="22"/>
                      <w:szCs w:val="22"/>
                      <w:lang w:val="fr-FR"/>
                    </w:rPr>
                  </w:pPr>
                </w:p>
              </w:tc>
              <w:tc>
                <w:tcPr>
                  <w:tcW w:w="658" w:type="pct"/>
                  <w:tcBorders>
                    <w:top w:val="nil"/>
                    <w:left w:val="nil"/>
                    <w:bottom w:val="single" w:sz="4" w:space="0" w:color="008080"/>
                    <w:right w:val="single" w:sz="4" w:space="0" w:color="008080"/>
                  </w:tcBorders>
                  <w:shd w:val="clear" w:color="auto" w:fill="auto"/>
                  <w:noWrap/>
                  <w:vAlign w:val="bottom"/>
                </w:tcPr>
                <w:p w14:paraId="5B37A3AC" w14:textId="77777777" w:rsidR="00B82CAF" w:rsidRPr="000B1AF3" w:rsidRDefault="00B82CAF" w:rsidP="00B82CAF">
                  <w:pPr>
                    <w:jc w:val="right"/>
                    <w:rPr>
                      <w:rFonts w:ascii="Calibri" w:hAnsi="Calibri" w:cs="Arial"/>
                      <w:sz w:val="22"/>
                      <w:szCs w:val="22"/>
                      <w:lang w:val="fr-FR"/>
                    </w:rPr>
                  </w:pPr>
                </w:p>
              </w:tc>
              <w:tc>
                <w:tcPr>
                  <w:tcW w:w="387" w:type="pct"/>
                  <w:tcBorders>
                    <w:top w:val="nil"/>
                    <w:left w:val="nil"/>
                    <w:bottom w:val="single" w:sz="4" w:space="0" w:color="008080"/>
                    <w:right w:val="single" w:sz="8" w:space="0" w:color="008080"/>
                  </w:tcBorders>
                  <w:shd w:val="clear" w:color="auto" w:fill="auto"/>
                  <w:noWrap/>
                  <w:vAlign w:val="bottom"/>
                </w:tcPr>
                <w:p w14:paraId="008ED468" w14:textId="77777777" w:rsidR="00B82CAF" w:rsidRPr="000B1AF3" w:rsidRDefault="00B82CAF" w:rsidP="00B82CAF">
                  <w:pPr>
                    <w:jc w:val="right"/>
                    <w:rPr>
                      <w:rFonts w:ascii="Calibri" w:hAnsi="Calibri" w:cs="Arial"/>
                      <w:sz w:val="22"/>
                      <w:szCs w:val="22"/>
                      <w:lang w:val="fr-FR"/>
                    </w:rPr>
                  </w:pPr>
                </w:p>
              </w:tc>
            </w:tr>
            <w:tr w:rsidR="00B82CAF" w:rsidRPr="000B1AF3" w14:paraId="04AB00C8" w14:textId="77777777" w:rsidTr="00B82CAF">
              <w:trPr>
                <w:trHeight w:val="255"/>
              </w:trPr>
              <w:tc>
                <w:tcPr>
                  <w:tcW w:w="1784" w:type="pct"/>
                  <w:tcBorders>
                    <w:top w:val="nil"/>
                    <w:left w:val="single" w:sz="8" w:space="0" w:color="008080"/>
                    <w:bottom w:val="single" w:sz="4" w:space="0" w:color="008080"/>
                    <w:right w:val="nil"/>
                  </w:tcBorders>
                  <w:shd w:val="clear" w:color="auto" w:fill="auto"/>
                  <w:vAlign w:val="center"/>
                </w:tcPr>
                <w:p w14:paraId="3426C24F" w14:textId="77777777" w:rsidR="00B82CAF" w:rsidRPr="000B1AF3" w:rsidRDefault="00B82CAF" w:rsidP="00B82CAF">
                  <w:pPr>
                    <w:jc w:val="both"/>
                  </w:pPr>
                  <w:r w:rsidRPr="000B1AF3">
                    <w:rPr>
                      <w:rFonts w:ascii="Calibri" w:hAnsi="Calibri" w:cs="Arial"/>
                      <w:bCs/>
                      <w:sz w:val="22"/>
                      <w:szCs w:val="22"/>
                    </w:rPr>
                    <w:t xml:space="preserve">8.1 </w:t>
                  </w:r>
                  <w:proofErr w:type="spellStart"/>
                  <w:r w:rsidRPr="000B1AF3">
                    <w:rPr>
                      <w:rFonts w:ascii="Calibri" w:hAnsi="Calibri" w:cs="Arial"/>
                      <w:bCs/>
                      <w:sz w:val="22"/>
                      <w:szCs w:val="22"/>
                    </w:rPr>
                    <w:t>Costuri</w:t>
                  </w:r>
                  <w:proofErr w:type="spellEnd"/>
                  <w:r w:rsidRPr="000B1AF3">
                    <w:rPr>
                      <w:rFonts w:ascii="Calibri" w:hAnsi="Calibri" w:cs="Arial"/>
                      <w:bCs/>
                      <w:sz w:val="22"/>
                      <w:szCs w:val="22"/>
                    </w:rPr>
                    <w:t xml:space="preserve"> </w:t>
                  </w:r>
                  <w:proofErr w:type="spellStart"/>
                  <w:r w:rsidRPr="000B1AF3">
                    <w:rPr>
                      <w:rFonts w:ascii="Calibri" w:hAnsi="Calibri" w:cs="Arial"/>
                      <w:bCs/>
                      <w:sz w:val="22"/>
                      <w:szCs w:val="22"/>
                    </w:rPr>
                    <w:t>directe</w:t>
                  </w:r>
                  <w:proofErr w:type="spellEnd"/>
                  <w:r w:rsidRPr="000B1AF3">
                    <w:rPr>
                      <w:rFonts w:ascii="Calibri" w:hAnsi="Calibri" w:cs="Arial"/>
                      <w:bCs/>
                      <w:sz w:val="22"/>
                      <w:szCs w:val="22"/>
                    </w:rPr>
                    <w:t xml:space="preserve"> ale  </w:t>
                  </w:r>
                  <w:proofErr w:type="spellStart"/>
                  <w:r w:rsidRPr="000B1AF3">
                    <w:rPr>
                      <w:rFonts w:ascii="Calibri" w:hAnsi="Calibri" w:cs="Arial"/>
                      <w:bCs/>
                      <w:sz w:val="22"/>
                      <w:szCs w:val="22"/>
                    </w:rPr>
                    <w:t>proiectelor</w:t>
                  </w:r>
                  <w:proofErr w:type="spellEnd"/>
                  <w:r w:rsidRPr="000B1AF3">
                    <w:rPr>
                      <w:rFonts w:ascii="Calibri" w:hAnsi="Calibri" w:cs="Arial"/>
                      <w:bCs/>
                      <w:sz w:val="22"/>
                      <w:szCs w:val="22"/>
                    </w:rPr>
                    <w:t xml:space="preserve"> </w:t>
                  </w:r>
                  <w:proofErr w:type="spellStart"/>
                  <w:r w:rsidRPr="000B1AF3">
                    <w:rPr>
                      <w:rFonts w:ascii="Calibri" w:hAnsi="Calibri" w:cs="Arial"/>
                      <w:bCs/>
                      <w:sz w:val="22"/>
                      <w:szCs w:val="22"/>
                    </w:rPr>
                    <w:t>specifice</w:t>
                  </w:r>
                  <w:proofErr w:type="spellEnd"/>
                  <w:r w:rsidRPr="000B1AF3">
                    <w:rPr>
                      <w:rFonts w:ascii="Calibri" w:hAnsi="Calibri" w:cs="Arial"/>
                      <w:bCs/>
                      <w:sz w:val="22"/>
                      <w:szCs w:val="22"/>
                    </w:rPr>
                    <w:t xml:space="preserve"> corelate  cu </w:t>
                  </w:r>
                  <w:proofErr w:type="spellStart"/>
                  <w:r w:rsidRPr="000B1AF3">
                    <w:rPr>
                      <w:rFonts w:ascii="Calibri" w:hAnsi="Calibri" w:cs="Arial"/>
                      <w:bCs/>
                      <w:sz w:val="22"/>
                      <w:szCs w:val="22"/>
                    </w:rPr>
                    <w:t>planul</w:t>
                  </w:r>
                  <w:proofErr w:type="spellEnd"/>
                  <w:r w:rsidRPr="000B1AF3">
                    <w:rPr>
                      <w:rFonts w:ascii="Calibri" w:hAnsi="Calibri" w:cs="Arial"/>
                      <w:bCs/>
                      <w:sz w:val="22"/>
                      <w:szCs w:val="22"/>
                    </w:rPr>
                    <w:t xml:space="preserve">  </w:t>
                  </w:r>
                  <w:proofErr w:type="spellStart"/>
                  <w:r w:rsidRPr="000B1AF3">
                    <w:rPr>
                      <w:rFonts w:ascii="Calibri" w:hAnsi="Calibri" w:cs="Arial"/>
                      <w:bCs/>
                      <w:sz w:val="22"/>
                      <w:szCs w:val="22"/>
                    </w:rPr>
                    <w:t>proiectului</w:t>
                  </w:r>
                  <w:proofErr w:type="spellEnd"/>
                  <w:r w:rsidRPr="000B1AF3">
                    <w:rPr>
                      <w:rFonts w:ascii="Calibri" w:hAnsi="Calibri" w:cs="Arial"/>
                      <w:bCs/>
                      <w:sz w:val="22"/>
                      <w:szCs w:val="22"/>
                    </w:rPr>
                    <w:t xml:space="preserve">, </w:t>
                  </w:r>
                  <w:proofErr w:type="spellStart"/>
                  <w:r w:rsidRPr="000B1AF3">
                    <w:rPr>
                      <w:rFonts w:ascii="Calibri" w:hAnsi="Calibri" w:cs="Arial"/>
                      <w:bCs/>
                      <w:sz w:val="22"/>
                      <w:szCs w:val="22"/>
                    </w:rPr>
                    <w:t>inclusiv</w:t>
                  </w:r>
                  <w:proofErr w:type="spellEnd"/>
                  <w:r w:rsidRPr="000B1AF3">
                    <w:rPr>
                      <w:rFonts w:ascii="Calibri" w:hAnsi="Calibri" w:cs="Arial"/>
                      <w:bCs/>
                      <w:sz w:val="22"/>
                      <w:szCs w:val="22"/>
                    </w:rPr>
                    <w:t xml:space="preserve"> </w:t>
                  </w:r>
                  <w:proofErr w:type="spellStart"/>
                  <w:r w:rsidRPr="000B1AF3">
                    <w:rPr>
                      <w:rFonts w:ascii="Calibri" w:hAnsi="Calibri" w:cs="Arial"/>
                      <w:bCs/>
                      <w:sz w:val="22"/>
                      <w:szCs w:val="22"/>
                    </w:rPr>
                    <w:t>costuri</w:t>
                  </w:r>
                  <w:proofErr w:type="spellEnd"/>
                  <w:r w:rsidRPr="000B1AF3">
                    <w:rPr>
                      <w:rFonts w:ascii="Calibri" w:hAnsi="Calibri" w:cs="Arial"/>
                      <w:bCs/>
                      <w:sz w:val="22"/>
                      <w:szCs w:val="22"/>
                    </w:rPr>
                    <w:t xml:space="preserve"> de </w:t>
                  </w:r>
                  <w:proofErr w:type="spellStart"/>
                  <w:r w:rsidRPr="000B1AF3">
                    <w:rPr>
                      <w:rFonts w:ascii="Calibri" w:hAnsi="Calibri" w:cs="Arial"/>
                      <w:bCs/>
                      <w:sz w:val="22"/>
                      <w:szCs w:val="22"/>
                    </w:rPr>
                    <w:t>promovare</w:t>
                  </w:r>
                  <w:proofErr w:type="spellEnd"/>
                  <w:r w:rsidRPr="000B1AF3">
                    <w:t xml:space="preserve"> </w:t>
                  </w:r>
                </w:p>
              </w:tc>
              <w:tc>
                <w:tcPr>
                  <w:tcW w:w="620" w:type="pct"/>
                  <w:tcBorders>
                    <w:top w:val="nil"/>
                    <w:left w:val="single" w:sz="8" w:space="0" w:color="008080"/>
                    <w:bottom w:val="single" w:sz="4" w:space="0" w:color="008080"/>
                    <w:right w:val="single" w:sz="4" w:space="0" w:color="008080"/>
                  </w:tcBorders>
                  <w:shd w:val="clear" w:color="auto" w:fill="auto"/>
                  <w:noWrap/>
                  <w:vAlign w:val="center"/>
                </w:tcPr>
                <w:p w14:paraId="4DF91BD0" w14:textId="77777777" w:rsidR="00B82CAF" w:rsidRPr="000B1AF3" w:rsidRDefault="00B82CAF" w:rsidP="00B82CAF">
                  <w:pPr>
                    <w:jc w:val="right"/>
                    <w:rPr>
                      <w:rFonts w:ascii="Calibri" w:hAnsi="Calibri" w:cs="Arial"/>
                      <w:sz w:val="22"/>
                      <w:szCs w:val="22"/>
                      <w:lang w:val="fr-FR"/>
                    </w:rPr>
                  </w:pPr>
                </w:p>
              </w:tc>
              <w:tc>
                <w:tcPr>
                  <w:tcW w:w="401" w:type="pct"/>
                  <w:tcBorders>
                    <w:top w:val="nil"/>
                    <w:left w:val="nil"/>
                    <w:bottom w:val="single" w:sz="4" w:space="0" w:color="008080"/>
                    <w:right w:val="single" w:sz="8" w:space="0" w:color="008080"/>
                  </w:tcBorders>
                  <w:shd w:val="clear" w:color="auto" w:fill="auto"/>
                  <w:noWrap/>
                  <w:vAlign w:val="center"/>
                </w:tcPr>
                <w:p w14:paraId="68ACD436" w14:textId="77777777" w:rsidR="00B82CAF" w:rsidRPr="000B1AF3" w:rsidRDefault="00B82CAF" w:rsidP="00B82CAF">
                  <w:pPr>
                    <w:jc w:val="right"/>
                    <w:rPr>
                      <w:rFonts w:ascii="Calibri" w:hAnsi="Calibri" w:cs="Arial"/>
                      <w:sz w:val="22"/>
                      <w:szCs w:val="22"/>
                      <w:lang w:val="fr-FR"/>
                    </w:rPr>
                  </w:pPr>
                </w:p>
              </w:tc>
              <w:tc>
                <w:tcPr>
                  <w:tcW w:w="723" w:type="pct"/>
                  <w:tcBorders>
                    <w:top w:val="nil"/>
                    <w:left w:val="nil"/>
                    <w:bottom w:val="single" w:sz="4" w:space="0" w:color="008080"/>
                    <w:right w:val="single" w:sz="4" w:space="0" w:color="008080"/>
                  </w:tcBorders>
                  <w:shd w:val="clear" w:color="auto" w:fill="auto"/>
                  <w:noWrap/>
                  <w:vAlign w:val="center"/>
                </w:tcPr>
                <w:p w14:paraId="49561573" w14:textId="77777777" w:rsidR="00B82CAF" w:rsidRPr="000B1AF3" w:rsidRDefault="00B82CAF" w:rsidP="00B82CAF">
                  <w:pPr>
                    <w:jc w:val="right"/>
                    <w:rPr>
                      <w:rFonts w:ascii="Calibri" w:hAnsi="Calibri" w:cs="Arial"/>
                      <w:sz w:val="22"/>
                      <w:szCs w:val="22"/>
                      <w:lang w:val="fr-FR"/>
                    </w:rPr>
                  </w:pPr>
                </w:p>
              </w:tc>
              <w:tc>
                <w:tcPr>
                  <w:tcW w:w="427" w:type="pct"/>
                  <w:tcBorders>
                    <w:top w:val="nil"/>
                    <w:left w:val="nil"/>
                    <w:bottom w:val="single" w:sz="4" w:space="0" w:color="008080"/>
                    <w:right w:val="single" w:sz="8" w:space="0" w:color="008080"/>
                  </w:tcBorders>
                  <w:shd w:val="clear" w:color="auto" w:fill="auto"/>
                  <w:noWrap/>
                  <w:vAlign w:val="center"/>
                </w:tcPr>
                <w:p w14:paraId="0681C3F5" w14:textId="77777777" w:rsidR="00B82CAF" w:rsidRPr="000B1AF3" w:rsidRDefault="00B82CAF" w:rsidP="00B82CAF">
                  <w:pPr>
                    <w:jc w:val="right"/>
                    <w:rPr>
                      <w:rFonts w:ascii="Calibri" w:hAnsi="Calibri" w:cs="Arial"/>
                      <w:sz w:val="22"/>
                      <w:szCs w:val="22"/>
                      <w:lang w:val="fr-FR"/>
                    </w:rPr>
                  </w:pPr>
                </w:p>
              </w:tc>
              <w:tc>
                <w:tcPr>
                  <w:tcW w:w="658" w:type="pct"/>
                  <w:tcBorders>
                    <w:top w:val="nil"/>
                    <w:left w:val="nil"/>
                    <w:bottom w:val="single" w:sz="4" w:space="0" w:color="008080"/>
                    <w:right w:val="single" w:sz="4" w:space="0" w:color="008080"/>
                  </w:tcBorders>
                  <w:shd w:val="clear" w:color="auto" w:fill="auto"/>
                  <w:noWrap/>
                  <w:vAlign w:val="bottom"/>
                </w:tcPr>
                <w:p w14:paraId="3B47460D" w14:textId="77777777" w:rsidR="00B82CAF" w:rsidRPr="000B1AF3" w:rsidRDefault="00B82CAF" w:rsidP="00B82CAF">
                  <w:pPr>
                    <w:jc w:val="right"/>
                    <w:rPr>
                      <w:rFonts w:ascii="Calibri" w:hAnsi="Calibri" w:cs="Arial"/>
                      <w:sz w:val="22"/>
                      <w:szCs w:val="22"/>
                      <w:lang w:val="fr-FR"/>
                    </w:rPr>
                  </w:pPr>
                </w:p>
              </w:tc>
              <w:tc>
                <w:tcPr>
                  <w:tcW w:w="387" w:type="pct"/>
                  <w:tcBorders>
                    <w:top w:val="nil"/>
                    <w:left w:val="nil"/>
                    <w:bottom w:val="single" w:sz="4" w:space="0" w:color="008080"/>
                    <w:right w:val="single" w:sz="8" w:space="0" w:color="008080"/>
                  </w:tcBorders>
                  <w:shd w:val="clear" w:color="auto" w:fill="auto"/>
                  <w:noWrap/>
                  <w:vAlign w:val="bottom"/>
                </w:tcPr>
                <w:p w14:paraId="38573578" w14:textId="77777777" w:rsidR="00B82CAF" w:rsidRPr="000B1AF3" w:rsidRDefault="00B82CAF" w:rsidP="00B82CAF">
                  <w:pPr>
                    <w:jc w:val="right"/>
                    <w:rPr>
                      <w:rFonts w:ascii="Calibri" w:hAnsi="Calibri" w:cs="Arial"/>
                      <w:sz w:val="22"/>
                      <w:szCs w:val="22"/>
                      <w:lang w:val="fr-FR"/>
                    </w:rPr>
                  </w:pPr>
                </w:p>
              </w:tc>
            </w:tr>
            <w:tr w:rsidR="00B82CAF" w:rsidRPr="000B1AF3" w14:paraId="75491CA8" w14:textId="77777777" w:rsidTr="00B82CAF">
              <w:trPr>
                <w:trHeight w:val="255"/>
              </w:trPr>
              <w:tc>
                <w:tcPr>
                  <w:tcW w:w="1784" w:type="pct"/>
                  <w:tcBorders>
                    <w:top w:val="nil"/>
                    <w:left w:val="single" w:sz="8" w:space="0" w:color="008080"/>
                    <w:bottom w:val="single" w:sz="4" w:space="0" w:color="008080"/>
                    <w:right w:val="nil"/>
                  </w:tcBorders>
                  <w:shd w:val="clear" w:color="auto" w:fill="auto"/>
                  <w:vAlign w:val="center"/>
                </w:tcPr>
                <w:p w14:paraId="2F49B75F" w14:textId="77777777" w:rsidR="00B82CAF" w:rsidRPr="000B1AF3" w:rsidRDefault="00B82CAF" w:rsidP="00B82CAF">
                  <w:pPr>
                    <w:rPr>
                      <w:rFonts w:ascii="Calibri" w:hAnsi="Calibri" w:cs="Arial"/>
                      <w:sz w:val="22"/>
                      <w:szCs w:val="22"/>
                      <w:lang w:val="fr-FR"/>
                    </w:rPr>
                  </w:pPr>
                  <w:r w:rsidRPr="000B1AF3">
                    <w:rPr>
                      <w:rFonts w:ascii="Calibri" w:hAnsi="Calibri" w:cs="Arial"/>
                      <w:bCs/>
                      <w:sz w:val="22"/>
                      <w:szCs w:val="22"/>
                    </w:rPr>
                    <w:t xml:space="preserve">8.1.1 </w:t>
                  </w:r>
                  <w:proofErr w:type="spellStart"/>
                  <w:r w:rsidRPr="000B1AF3">
                    <w:rPr>
                      <w:rFonts w:ascii="Calibri" w:hAnsi="Calibri" w:cs="Arial"/>
                      <w:bCs/>
                      <w:sz w:val="22"/>
                      <w:szCs w:val="22"/>
                    </w:rPr>
                    <w:t>Cheltuieli</w:t>
                  </w:r>
                  <w:proofErr w:type="spellEnd"/>
                  <w:r w:rsidRPr="000B1AF3">
                    <w:rPr>
                      <w:rFonts w:ascii="Calibri" w:hAnsi="Calibri" w:cs="Arial"/>
                      <w:bCs/>
                      <w:sz w:val="22"/>
                      <w:szCs w:val="22"/>
                    </w:rPr>
                    <w:t xml:space="preserve"> de marketing legate de </w:t>
                  </w:r>
                  <w:proofErr w:type="spellStart"/>
                  <w:r w:rsidRPr="000B1AF3">
                    <w:rPr>
                      <w:rFonts w:ascii="Calibri" w:hAnsi="Calibri" w:cs="Arial"/>
                      <w:bCs/>
                      <w:sz w:val="22"/>
                      <w:szCs w:val="22"/>
                    </w:rPr>
                    <w:t>etichetarea</w:t>
                  </w:r>
                  <w:proofErr w:type="spellEnd"/>
                  <w:r w:rsidRPr="000B1AF3">
                    <w:rPr>
                      <w:rFonts w:ascii="Calibri" w:hAnsi="Calibri" w:cs="Arial"/>
                      <w:bCs/>
                      <w:sz w:val="22"/>
                      <w:szCs w:val="22"/>
                    </w:rPr>
                    <w:t xml:space="preserve"> </w:t>
                  </w:r>
                  <w:proofErr w:type="spellStart"/>
                  <w:r w:rsidRPr="000B1AF3">
                    <w:rPr>
                      <w:rFonts w:ascii="Calibri" w:hAnsi="Calibri" w:cs="Arial"/>
                      <w:bCs/>
                      <w:sz w:val="22"/>
                      <w:szCs w:val="22"/>
                    </w:rPr>
                    <w:t>si</w:t>
                  </w:r>
                  <w:proofErr w:type="spellEnd"/>
                  <w:r w:rsidRPr="000B1AF3">
                    <w:rPr>
                      <w:rFonts w:ascii="Calibri" w:hAnsi="Calibri" w:cs="Arial"/>
                      <w:bCs/>
                      <w:sz w:val="22"/>
                      <w:szCs w:val="22"/>
                    </w:rPr>
                    <w:t xml:space="preserve"> </w:t>
                  </w:r>
                  <w:proofErr w:type="spellStart"/>
                  <w:r w:rsidRPr="000B1AF3">
                    <w:rPr>
                      <w:rFonts w:ascii="Calibri" w:hAnsi="Calibri" w:cs="Arial"/>
                      <w:bCs/>
                      <w:sz w:val="22"/>
                      <w:szCs w:val="22"/>
                    </w:rPr>
                    <w:t>ambalarea</w:t>
                  </w:r>
                  <w:proofErr w:type="spellEnd"/>
                  <w:r w:rsidRPr="000B1AF3">
                    <w:rPr>
                      <w:rFonts w:ascii="Calibri" w:hAnsi="Calibri" w:cs="Arial"/>
                      <w:bCs/>
                      <w:sz w:val="22"/>
                      <w:szCs w:val="22"/>
                    </w:rPr>
                    <w:t xml:space="preserve"> </w:t>
                  </w:r>
                  <w:proofErr w:type="spellStart"/>
                  <w:r w:rsidRPr="000B1AF3">
                    <w:rPr>
                      <w:rFonts w:ascii="Calibri" w:hAnsi="Calibri" w:cs="Arial"/>
                      <w:bCs/>
                      <w:sz w:val="22"/>
                      <w:szCs w:val="22"/>
                    </w:rPr>
                    <w:t>produsului</w:t>
                  </w:r>
                  <w:proofErr w:type="spellEnd"/>
                </w:p>
              </w:tc>
              <w:tc>
                <w:tcPr>
                  <w:tcW w:w="620" w:type="pct"/>
                  <w:tcBorders>
                    <w:top w:val="nil"/>
                    <w:left w:val="single" w:sz="8" w:space="0" w:color="008080"/>
                    <w:bottom w:val="single" w:sz="4" w:space="0" w:color="008080"/>
                    <w:right w:val="single" w:sz="4" w:space="0" w:color="008080"/>
                  </w:tcBorders>
                  <w:shd w:val="clear" w:color="auto" w:fill="auto"/>
                  <w:noWrap/>
                  <w:vAlign w:val="center"/>
                </w:tcPr>
                <w:p w14:paraId="3A0C92A0" w14:textId="77777777" w:rsidR="00B82CAF" w:rsidRPr="000B1AF3" w:rsidRDefault="00B82CAF" w:rsidP="00B82CAF">
                  <w:pPr>
                    <w:jc w:val="right"/>
                    <w:rPr>
                      <w:rFonts w:ascii="Calibri" w:hAnsi="Calibri" w:cs="Arial"/>
                      <w:sz w:val="22"/>
                      <w:szCs w:val="22"/>
                      <w:lang w:val="fr-FR"/>
                    </w:rPr>
                  </w:pPr>
                </w:p>
              </w:tc>
              <w:tc>
                <w:tcPr>
                  <w:tcW w:w="401" w:type="pct"/>
                  <w:tcBorders>
                    <w:top w:val="nil"/>
                    <w:left w:val="nil"/>
                    <w:bottom w:val="single" w:sz="4" w:space="0" w:color="008080"/>
                    <w:right w:val="single" w:sz="8" w:space="0" w:color="008080"/>
                  </w:tcBorders>
                  <w:shd w:val="clear" w:color="auto" w:fill="auto"/>
                  <w:noWrap/>
                  <w:vAlign w:val="center"/>
                </w:tcPr>
                <w:p w14:paraId="0F61D92C" w14:textId="77777777" w:rsidR="00B82CAF" w:rsidRPr="000B1AF3" w:rsidRDefault="00B82CAF" w:rsidP="00B82CAF">
                  <w:pPr>
                    <w:jc w:val="right"/>
                    <w:rPr>
                      <w:rFonts w:ascii="Calibri" w:hAnsi="Calibri" w:cs="Arial"/>
                      <w:sz w:val="22"/>
                      <w:szCs w:val="22"/>
                      <w:lang w:val="fr-FR"/>
                    </w:rPr>
                  </w:pPr>
                </w:p>
              </w:tc>
              <w:tc>
                <w:tcPr>
                  <w:tcW w:w="723" w:type="pct"/>
                  <w:tcBorders>
                    <w:top w:val="nil"/>
                    <w:left w:val="nil"/>
                    <w:bottom w:val="single" w:sz="4" w:space="0" w:color="008080"/>
                    <w:right w:val="single" w:sz="4" w:space="0" w:color="008080"/>
                  </w:tcBorders>
                  <w:shd w:val="clear" w:color="auto" w:fill="auto"/>
                  <w:noWrap/>
                  <w:vAlign w:val="center"/>
                </w:tcPr>
                <w:p w14:paraId="37D526AE" w14:textId="77777777" w:rsidR="00B82CAF" w:rsidRPr="000B1AF3" w:rsidRDefault="00B82CAF" w:rsidP="00B82CAF">
                  <w:pPr>
                    <w:jc w:val="right"/>
                    <w:rPr>
                      <w:rFonts w:ascii="Calibri" w:hAnsi="Calibri" w:cs="Arial"/>
                      <w:sz w:val="22"/>
                      <w:szCs w:val="22"/>
                      <w:lang w:val="fr-FR"/>
                    </w:rPr>
                  </w:pPr>
                </w:p>
              </w:tc>
              <w:tc>
                <w:tcPr>
                  <w:tcW w:w="427" w:type="pct"/>
                  <w:tcBorders>
                    <w:top w:val="nil"/>
                    <w:left w:val="nil"/>
                    <w:bottom w:val="single" w:sz="4" w:space="0" w:color="008080"/>
                    <w:right w:val="single" w:sz="8" w:space="0" w:color="008080"/>
                  </w:tcBorders>
                  <w:shd w:val="clear" w:color="auto" w:fill="auto"/>
                  <w:noWrap/>
                  <w:vAlign w:val="center"/>
                </w:tcPr>
                <w:p w14:paraId="0739B5CF" w14:textId="77777777" w:rsidR="00B82CAF" w:rsidRPr="000B1AF3" w:rsidRDefault="00B82CAF" w:rsidP="00B82CAF">
                  <w:pPr>
                    <w:jc w:val="right"/>
                    <w:rPr>
                      <w:rFonts w:ascii="Calibri" w:hAnsi="Calibri" w:cs="Arial"/>
                      <w:sz w:val="22"/>
                      <w:szCs w:val="22"/>
                      <w:lang w:val="fr-FR"/>
                    </w:rPr>
                  </w:pPr>
                </w:p>
              </w:tc>
              <w:tc>
                <w:tcPr>
                  <w:tcW w:w="658" w:type="pct"/>
                  <w:tcBorders>
                    <w:top w:val="nil"/>
                    <w:left w:val="nil"/>
                    <w:bottom w:val="single" w:sz="4" w:space="0" w:color="008080"/>
                    <w:right w:val="single" w:sz="4" w:space="0" w:color="008080"/>
                  </w:tcBorders>
                  <w:shd w:val="clear" w:color="auto" w:fill="auto"/>
                  <w:noWrap/>
                  <w:vAlign w:val="bottom"/>
                </w:tcPr>
                <w:p w14:paraId="4C007C72" w14:textId="77777777" w:rsidR="00B82CAF" w:rsidRPr="000B1AF3" w:rsidRDefault="00B82CAF" w:rsidP="00B82CAF">
                  <w:pPr>
                    <w:jc w:val="right"/>
                    <w:rPr>
                      <w:rFonts w:ascii="Calibri" w:hAnsi="Calibri" w:cs="Arial"/>
                      <w:sz w:val="22"/>
                      <w:szCs w:val="22"/>
                      <w:lang w:val="fr-FR"/>
                    </w:rPr>
                  </w:pPr>
                </w:p>
              </w:tc>
              <w:tc>
                <w:tcPr>
                  <w:tcW w:w="387" w:type="pct"/>
                  <w:tcBorders>
                    <w:top w:val="nil"/>
                    <w:left w:val="nil"/>
                    <w:bottom w:val="single" w:sz="4" w:space="0" w:color="008080"/>
                    <w:right w:val="single" w:sz="8" w:space="0" w:color="008080"/>
                  </w:tcBorders>
                  <w:shd w:val="clear" w:color="auto" w:fill="auto"/>
                  <w:noWrap/>
                  <w:vAlign w:val="bottom"/>
                </w:tcPr>
                <w:p w14:paraId="49B30EBC" w14:textId="77777777" w:rsidR="00B82CAF" w:rsidRPr="000B1AF3" w:rsidRDefault="00B82CAF" w:rsidP="00B82CAF">
                  <w:pPr>
                    <w:jc w:val="right"/>
                    <w:rPr>
                      <w:rFonts w:ascii="Calibri" w:hAnsi="Calibri" w:cs="Arial"/>
                      <w:sz w:val="22"/>
                      <w:szCs w:val="22"/>
                      <w:lang w:val="fr-FR"/>
                    </w:rPr>
                  </w:pPr>
                </w:p>
              </w:tc>
            </w:tr>
            <w:tr w:rsidR="00B82CAF" w:rsidRPr="000B1AF3" w14:paraId="0B8D072E" w14:textId="77777777" w:rsidTr="00B82CAF">
              <w:trPr>
                <w:trHeight w:val="255"/>
              </w:trPr>
              <w:tc>
                <w:tcPr>
                  <w:tcW w:w="1784" w:type="pct"/>
                  <w:tcBorders>
                    <w:top w:val="nil"/>
                    <w:left w:val="single" w:sz="8" w:space="0" w:color="008080"/>
                    <w:bottom w:val="single" w:sz="4" w:space="0" w:color="008080"/>
                    <w:right w:val="nil"/>
                  </w:tcBorders>
                  <w:shd w:val="clear" w:color="auto" w:fill="auto"/>
                  <w:vAlign w:val="center"/>
                </w:tcPr>
                <w:p w14:paraId="10DD5B7C" w14:textId="77777777" w:rsidR="00B82CAF" w:rsidRPr="000B1AF3" w:rsidRDefault="00B82CAF" w:rsidP="00B82CAF">
                  <w:pPr>
                    <w:rPr>
                      <w:rFonts w:ascii="Calibri" w:hAnsi="Calibri" w:cs="Arial"/>
                      <w:sz w:val="22"/>
                      <w:szCs w:val="22"/>
                      <w:lang w:val="fr-FR"/>
                    </w:rPr>
                  </w:pPr>
                  <w:r w:rsidRPr="000B1AF3">
                    <w:rPr>
                      <w:rFonts w:ascii="Calibri" w:hAnsi="Calibri" w:cs="Arial"/>
                      <w:bCs/>
                      <w:sz w:val="22"/>
                      <w:szCs w:val="22"/>
                    </w:rPr>
                    <w:t xml:space="preserve">8.1.2 </w:t>
                  </w:r>
                  <w:proofErr w:type="spellStart"/>
                  <w:r w:rsidRPr="000B1AF3">
                    <w:rPr>
                      <w:rFonts w:ascii="Calibri" w:hAnsi="Calibri" w:cs="Arial"/>
                      <w:bCs/>
                      <w:sz w:val="22"/>
                      <w:szCs w:val="22"/>
                    </w:rPr>
                    <w:t>Creare</w:t>
                  </w:r>
                  <w:proofErr w:type="spellEnd"/>
                  <w:r w:rsidRPr="000B1AF3">
                    <w:rPr>
                      <w:rFonts w:ascii="Calibri" w:hAnsi="Calibri" w:cs="Arial"/>
                      <w:bCs/>
                      <w:sz w:val="22"/>
                      <w:szCs w:val="22"/>
                    </w:rPr>
                    <w:t>/</w:t>
                  </w:r>
                  <w:proofErr w:type="spellStart"/>
                  <w:r w:rsidRPr="000B1AF3">
                    <w:rPr>
                      <w:rFonts w:ascii="Calibri" w:hAnsi="Calibri" w:cs="Arial"/>
                      <w:bCs/>
                      <w:sz w:val="22"/>
                      <w:szCs w:val="22"/>
                    </w:rPr>
                    <w:t>achiziționare</w:t>
                  </w:r>
                  <w:proofErr w:type="spellEnd"/>
                  <w:r w:rsidRPr="000B1AF3">
                    <w:rPr>
                      <w:rFonts w:ascii="Calibri" w:hAnsi="Calibri" w:cs="Arial"/>
                      <w:bCs/>
                      <w:sz w:val="22"/>
                      <w:szCs w:val="22"/>
                    </w:rPr>
                    <w:t xml:space="preserve"> </w:t>
                  </w:r>
                  <w:proofErr w:type="spellStart"/>
                  <w:r w:rsidRPr="000B1AF3">
                    <w:rPr>
                      <w:rFonts w:ascii="Calibri" w:hAnsi="Calibri" w:cs="Arial"/>
                      <w:bCs/>
                      <w:sz w:val="22"/>
                      <w:szCs w:val="22"/>
                    </w:rPr>
                    <w:t>marcă</w:t>
                  </w:r>
                  <w:proofErr w:type="spellEnd"/>
                  <w:r w:rsidRPr="000B1AF3">
                    <w:rPr>
                      <w:rFonts w:ascii="Calibri" w:hAnsi="Calibri" w:cs="Arial"/>
                      <w:bCs/>
                      <w:sz w:val="22"/>
                      <w:szCs w:val="22"/>
                    </w:rPr>
                    <w:t xml:space="preserve"> </w:t>
                  </w:r>
                  <w:proofErr w:type="spellStart"/>
                  <w:r w:rsidRPr="000B1AF3">
                    <w:rPr>
                      <w:rFonts w:ascii="Calibri" w:hAnsi="Calibri" w:cs="Arial"/>
                      <w:bCs/>
                      <w:sz w:val="22"/>
                      <w:szCs w:val="22"/>
                    </w:rPr>
                    <w:t>înregistrată</w:t>
                  </w:r>
                  <w:proofErr w:type="spellEnd"/>
                </w:p>
              </w:tc>
              <w:tc>
                <w:tcPr>
                  <w:tcW w:w="620" w:type="pct"/>
                  <w:tcBorders>
                    <w:top w:val="nil"/>
                    <w:left w:val="single" w:sz="8" w:space="0" w:color="008080"/>
                    <w:bottom w:val="single" w:sz="4" w:space="0" w:color="008080"/>
                    <w:right w:val="single" w:sz="4" w:space="0" w:color="008080"/>
                  </w:tcBorders>
                  <w:shd w:val="clear" w:color="auto" w:fill="auto"/>
                  <w:noWrap/>
                  <w:vAlign w:val="center"/>
                </w:tcPr>
                <w:p w14:paraId="170B60AB" w14:textId="77777777" w:rsidR="00B82CAF" w:rsidRPr="000B1AF3" w:rsidRDefault="00B82CAF" w:rsidP="00B82CAF">
                  <w:pPr>
                    <w:jc w:val="right"/>
                    <w:rPr>
                      <w:rFonts w:ascii="Calibri" w:hAnsi="Calibri" w:cs="Arial"/>
                      <w:sz w:val="22"/>
                      <w:szCs w:val="22"/>
                      <w:lang w:val="fr-FR"/>
                    </w:rPr>
                  </w:pPr>
                </w:p>
              </w:tc>
              <w:tc>
                <w:tcPr>
                  <w:tcW w:w="401" w:type="pct"/>
                  <w:tcBorders>
                    <w:top w:val="nil"/>
                    <w:left w:val="nil"/>
                    <w:bottom w:val="single" w:sz="4" w:space="0" w:color="008080"/>
                    <w:right w:val="single" w:sz="8" w:space="0" w:color="008080"/>
                  </w:tcBorders>
                  <w:shd w:val="clear" w:color="auto" w:fill="auto"/>
                  <w:noWrap/>
                  <w:vAlign w:val="center"/>
                </w:tcPr>
                <w:p w14:paraId="2A883193" w14:textId="77777777" w:rsidR="00B82CAF" w:rsidRPr="000B1AF3" w:rsidRDefault="00B82CAF" w:rsidP="00B82CAF">
                  <w:pPr>
                    <w:jc w:val="right"/>
                    <w:rPr>
                      <w:rFonts w:ascii="Calibri" w:hAnsi="Calibri" w:cs="Arial"/>
                      <w:sz w:val="22"/>
                      <w:szCs w:val="22"/>
                      <w:lang w:val="fr-FR"/>
                    </w:rPr>
                  </w:pPr>
                </w:p>
              </w:tc>
              <w:tc>
                <w:tcPr>
                  <w:tcW w:w="723" w:type="pct"/>
                  <w:tcBorders>
                    <w:top w:val="nil"/>
                    <w:left w:val="nil"/>
                    <w:bottom w:val="single" w:sz="4" w:space="0" w:color="008080"/>
                    <w:right w:val="single" w:sz="4" w:space="0" w:color="008080"/>
                  </w:tcBorders>
                  <w:shd w:val="clear" w:color="auto" w:fill="auto"/>
                  <w:noWrap/>
                  <w:vAlign w:val="center"/>
                </w:tcPr>
                <w:p w14:paraId="45E2A9BF" w14:textId="77777777" w:rsidR="00B82CAF" w:rsidRPr="000B1AF3" w:rsidRDefault="00B82CAF" w:rsidP="00B82CAF">
                  <w:pPr>
                    <w:jc w:val="right"/>
                    <w:rPr>
                      <w:rFonts w:ascii="Calibri" w:hAnsi="Calibri" w:cs="Arial"/>
                      <w:sz w:val="22"/>
                      <w:szCs w:val="22"/>
                      <w:lang w:val="fr-FR"/>
                    </w:rPr>
                  </w:pPr>
                </w:p>
              </w:tc>
              <w:tc>
                <w:tcPr>
                  <w:tcW w:w="427" w:type="pct"/>
                  <w:tcBorders>
                    <w:top w:val="nil"/>
                    <w:left w:val="nil"/>
                    <w:bottom w:val="single" w:sz="4" w:space="0" w:color="008080"/>
                    <w:right w:val="single" w:sz="8" w:space="0" w:color="008080"/>
                  </w:tcBorders>
                  <w:shd w:val="clear" w:color="auto" w:fill="auto"/>
                  <w:noWrap/>
                  <w:vAlign w:val="center"/>
                </w:tcPr>
                <w:p w14:paraId="2396D9F5" w14:textId="77777777" w:rsidR="00B82CAF" w:rsidRPr="000B1AF3" w:rsidRDefault="00B82CAF" w:rsidP="00B82CAF">
                  <w:pPr>
                    <w:jc w:val="right"/>
                    <w:rPr>
                      <w:rFonts w:ascii="Calibri" w:hAnsi="Calibri" w:cs="Arial"/>
                      <w:sz w:val="22"/>
                      <w:szCs w:val="22"/>
                      <w:lang w:val="fr-FR"/>
                    </w:rPr>
                  </w:pPr>
                </w:p>
              </w:tc>
              <w:tc>
                <w:tcPr>
                  <w:tcW w:w="658" w:type="pct"/>
                  <w:tcBorders>
                    <w:top w:val="nil"/>
                    <w:left w:val="nil"/>
                    <w:bottom w:val="single" w:sz="4" w:space="0" w:color="008080"/>
                    <w:right w:val="single" w:sz="4" w:space="0" w:color="008080"/>
                  </w:tcBorders>
                  <w:shd w:val="clear" w:color="auto" w:fill="auto"/>
                  <w:noWrap/>
                  <w:vAlign w:val="bottom"/>
                </w:tcPr>
                <w:p w14:paraId="6D34501C" w14:textId="77777777" w:rsidR="00B82CAF" w:rsidRPr="000B1AF3" w:rsidRDefault="00B82CAF" w:rsidP="00B82CAF">
                  <w:pPr>
                    <w:jc w:val="right"/>
                    <w:rPr>
                      <w:rFonts w:ascii="Calibri" w:hAnsi="Calibri" w:cs="Arial"/>
                      <w:sz w:val="22"/>
                      <w:szCs w:val="22"/>
                      <w:lang w:val="fr-FR"/>
                    </w:rPr>
                  </w:pPr>
                </w:p>
              </w:tc>
              <w:tc>
                <w:tcPr>
                  <w:tcW w:w="387" w:type="pct"/>
                  <w:tcBorders>
                    <w:top w:val="nil"/>
                    <w:left w:val="nil"/>
                    <w:bottom w:val="single" w:sz="4" w:space="0" w:color="008080"/>
                    <w:right w:val="single" w:sz="8" w:space="0" w:color="008080"/>
                  </w:tcBorders>
                  <w:shd w:val="clear" w:color="auto" w:fill="auto"/>
                  <w:noWrap/>
                  <w:vAlign w:val="bottom"/>
                </w:tcPr>
                <w:p w14:paraId="0AF246A6" w14:textId="77777777" w:rsidR="00B82CAF" w:rsidRPr="000B1AF3" w:rsidRDefault="00B82CAF" w:rsidP="00B82CAF">
                  <w:pPr>
                    <w:jc w:val="right"/>
                    <w:rPr>
                      <w:rFonts w:ascii="Calibri" w:hAnsi="Calibri" w:cs="Arial"/>
                      <w:sz w:val="22"/>
                      <w:szCs w:val="22"/>
                      <w:lang w:val="fr-FR"/>
                    </w:rPr>
                  </w:pPr>
                </w:p>
              </w:tc>
            </w:tr>
            <w:tr w:rsidR="00B82CAF" w:rsidRPr="000B1AF3" w14:paraId="5F345497" w14:textId="77777777" w:rsidTr="00B82CAF">
              <w:trPr>
                <w:trHeight w:val="255"/>
              </w:trPr>
              <w:tc>
                <w:tcPr>
                  <w:tcW w:w="1784" w:type="pct"/>
                  <w:tcBorders>
                    <w:top w:val="nil"/>
                    <w:left w:val="single" w:sz="8" w:space="0" w:color="008080"/>
                    <w:bottom w:val="single" w:sz="4" w:space="0" w:color="008080"/>
                    <w:right w:val="nil"/>
                  </w:tcBorders>
                  <w:shd w:val="clear" w:color="auto" w:fill="auto"/>
                  <w:vAlign w:val="center"/>
                </w:tcPr>
                <w:p w14:paraId="3C591E04" w14:textId="77777777" w:rsidR="00B82CAF" w:rsidRPr="000B1AF3" w:rsidRDefault="00B82CAF" w:rsidP="00B82CAF">
                  <w:pPr>
                    <w:rPr>
                      <w:rFonts w:ascii="Calibri" w:hAnsi="Calibri" w:cs="Arial"/>
                      <w:sz w:val="22"/>
                      <w:szCs w:val="22"/>
                      <w:lang w:val="fr-FR"/>
                    </w:rPr>
                  </w:pPr>
                  <w:r w:rsidRPr="000B1AF3">
                    <w:rPr>
                      <w:rFonts w:ascii="Calibri" w:hAnsi="Calibri" w:cs="Arial"/>
                      <w:bCs/>
                      <w:sz w:val="22"/>
                      <w:szCs w:val="22"/>
                    </w:rPr>
                    <w:t xml:space="preserve">8.1.3 </w:t>
                  </w:r>
                  <w:proofErr w:type="spellStart"/>
                  <w:r w:rsidRPr="000B1AF3">
                    <w:rPr>
                      <w:rFonts w:ascii="Calibri" w:hAnsi="Calibri" w:cs="Arial"/>
                      <w:bCs/>
                      <w:sz w:val="22"/>
                      <w:szCs w:val="22"/>
                    </w:rPr>
                    <w:t>Cheltuieli</w:t>
                  </w:r>
                  <w:proofErr w:type="spellEnd"/>
                  <w:r w:rsidRPr="000B1AF3">
                    <w:rPr>
                      <w:rFonts w:ascii="Calibri" w:hAnsi="Calibri" w:cs="Arial"/>
                      <w:bCs/>
                      <w:sz w:val="22"/>
                      <w:szCs w:val="22"/>
                    </w:rPr>
                    <w:t xml:space="preserve"> </w:t>
                  </w:r>
                  <w:proofErr w:type="spellStart"/>
                  <w:r w:rsidRPr="000B1AF3">
                    <w:rPr>
                      <w:rFonts w:ascii="Calibri" w:hAnsi="Calibri" w:cs="Arial"/>
                      <w:bCs/>
                      <w:sz w:val="22"/>
                      <w:szCs w:val="22"/>
                    </w:rPr>
                    <w:t>pentru</w:t>
                  </w:r>
                  <w:proofErr w:type="spellEnd"/>
                  <w:r w:rsidRPr="000B1AF3">
                    <w:rPr>
                      <w:rFonts w:ascii="Calibri" w:hAnsi="Calibri" w:cs="Arial"/>
                      <w:bCs/>
                      <w:sz w:val="22"/>
                      <w:szCs w:val="22"/>
                    </w:rPr>
                    <w:t xml:space="preserve"> </w:t>
                  </w:r>
                  <w:proofErr w:type="spellStart"/>
                  <w:r w:rsidRPr="000B1AF3">
                    <w:rPr>
                      <w:rFonts w:ascii="Calibri" w:hAnsi="Calibri" w:cs="Arial"/>
                      <w:bCs/>
                      <w:sz w:val="22"/>
                      <w:szCs w:val="22"/>
                    </w:rPr>
                    <w:t>protejarea</w:t>
                  </w:r>
                  <w:proofErr w:type="spellEnd"/>
                  <w:r w:rsidRPr="000B1AF3">
                    <w:rPr>
                      <w:rFonts w:ascii="Calibri" w:hAnsi="Calibri" w:cs="Arial"/>
                      <w:bCs/>
                      <w:sz w:val="22"/>
                      <w:szCs w:val="22"/>
                    </w:rPr>
                    <w:t xml:space="preserve"> m</w:t>
                  </w:r>
                  <w:proofErr w:type="spellStart"/>
                  <w:r w:rsidRPr="000B1AF3">
                    <w:rPr>
                      <w:rFonts w:ascii="Calibri" w:hAnsi="Calibri" w:cs="Arial"/>
                      <w:bCs/>
                      <w:sz w:val="22"/>
                      <w:szCs w:val="22"/>
                      <w:lang w:val="ro-RO"/>
                    </w:rPr>
                    <w:t>ărcii</w:t>
                  </w:r>
                  <w:proofErr w:type="spellEnd"/>
                  <w:r w:rsidRPr="000B1AF3">
                    <w:rPr>
                      <w:rFonts w:ascii="Calibri" w:hAnsi="Calibri" w:cs="Arial"/>
                      <w:bCs/>
                      <w:sz w:val="22"/>
                      <w:szCs w:val="22"/>
                      <w:lang w:val="ro-RO"/>
                    </w:rPr>
                    <w:t xml:space="preserve"> înregistrate</w:t>
                  </w:r>
                </w:p>
              </w:tc>
              <w:tc>
                <w:tcPr>
                  <w:tcW w:w="620" w:type="pct"/>
                  <w:tcBorders>
                    <w:top w:val="nil"/>
                    <w:left w:val="single" w:sz="8" w:space="0" w:color="008080"/>
                    <w:bottom w:val="single" w:sz="4" w:space="0" w:color="008080"/>
                    <w:right w:val="single" w:sz="4" w:space="0" w:color="008080"/>
                  </w:tcBorders>
                  <w:shd w:val="clear" w:color="auto" w:fill="auto"/>
                  <w:noWrap/>
                  <w:vAlign w:val="center"/>
                </w:tcPr>
                <w:p w14:paraId="41E16308" w14:textId="77777777" w:rsidR="00B82CAF" w:rsidRPr="000B1AF3" w:rsidRDefault="00B82CAF" w:rsidP="00B82CAF">
                  <w:pPr>
                    <w:jc w:val="right"/>
                    <w:rPr>
                      <w:rFonts w:ascii="Calibri" w:hAnsi="Calibri" w:cs="Arial"/>
                      <w:sz w:val="22"/>
                      <w:szCs w:val="22"/>
                      <w:lang w:val="fr-FR"/>
                    </w:rPr>
                  </w:pPr>
                </w:p>
              </w:tc>
              <w:tc>
                <w:tcPr>
                  <w:tcW w:w="401" w:type="pct"/>
                  <w:tcBorders>
                    <w:top w:val="nil"/>
                    <w:left w:val="nil"/>
                    <w:bottom w:val="single" w:sz="4" w:space="0" w:color="008080"/>
                    <w:right w:val="single" w:sz="8" w:space="0" w:color="008080"/>
                  </w:tcBorders>
                  <w:shd w:val="clear" w:color="auto" w:fill="auto"/>
                  <w:noWrap/>
                  <w:vAlign w:val="center"/>
                </w:tcPr>
                <w:p w14:paraId="7EA1131A" w14:textId="77777777" w:rsidR="00B82CAF" w:rsidRPr="000B1AF3" w:rsidRDefault="00B82CAF" w:rsidP="00B82CAF">
                  <w:pPr>
                    <w:jc w:val="right"/>
                    <w:rPr>
                      <w:rFonts w:ascii="Calibri" w:hAnsi="Calibri" w:cs="Arial"/>
                      <w:sz w:val="22"/>
                      <w:szCs w:val="22"/>
                      <w:lang w:val="fr-FR"/>
                    </w:rPr>
                  </w:pPr>
                </w:p>
              </w:tc>
              <w:tc>
                <w:tcPr>
                  <w:tcW w:w="723" w:type="pct"/>
                  <w:tcBorders>
                    <w:top w:val="nil"/>
                    <w:left w:val="nil"/>
                    <w:bottom w:val="single" w:sz="4" w:space="0" w:color="008080"/>
                    <w:right w:val="single" w:sz="4" w:space="0" w:color="008080"/>
                  </w:tcBorders>
                  <w:shd w:val="clear" w:color="auto" w:fill="auto"/>
                  <w:noWrap/>
                  <w:vAlign w:val="center"/>
                </w:tcPr>
                <w:p w14:paraId="0466CD8D" w14:textId="77777777" w:rsidR="00B82CAF" w:rsidRPr="000B1AF3" w:rsidRDefault="00B82CAF" w:rsidP="00B82CAF">
                  <w:pPr>
                    <w:jc w:val="right"/>
                    <w:rPr>
                      <w:rFonts w:ascii="Calibri" w:hAnsi="Calibri" w:cs="Arial"/>
                      <w:sz w:val="22"/>
                      <w:szCs w:val="22"/>
                      <w:lang w:val="fr-FR"/>
                    </w:rPr>
                  </w:pPr>
                </w:p>
              </w:tc>
              <w:tc>
                <w:tcPr>
                  <w:tcW w:w="427" w:type="pct"/>
                  <w:tcBorders>
                    <w:top w:val="nil"/>
                    <w:left w:val="nil"/>
                    <w:bottom w:val="single" w:sz="4" w:space="0" w:color="008080"/>
                    <w:right w:val="single" w:sz="8" w:space="0" w:color="008080"/>
                  </w:tcBorders>
                  <w:shd w:val="clear" w:color="auto" w:fill="auto"/>
                  <w:noWrap/>
                  <w:vAlign w:val="center"/>
                </w:tcPr>
                <w:p w14:paraId="76E84C7F" w14:textId="77777777" w:rsidR="00B82CAF" w:rsidRPr="000B1AF3" w:rsidRDefault="00B82CAF" w:rsidP="00B82CAF">
                  <w:pPr>
                    <w:jc w:val="right"/>
                    <w:rPr>
                      <w:rFonts w:ascii="Calibri" w:hAnsi="Calibri" w:cs="Arial"/>
                      <w:sz w:val="22"/>
                      <w:szCs w:val="22"/>
                      <w:lang w:val="fr-FR"/>
                    </w:rPr>
                  </w:pPr>
                </w:p>
              </w:tc>
              <w:tc>
                <w:tcPr>
                  <w:tcW w:w="658" w:type="pct"/>
                  <w:tcBorders>
                    <w:top w:val="nil"/>
                    <w:left w:val="nil"/>
                    <w:bottom w:val="single" w:sz="4" w:space="0" w:color="008080"/>
                    <w:right w:val="single" w:sz="4" w:space="0" w:color="008080"/>
                  </w:tcBorders>
                  <w:shd w:val="clear" w:color="auto" w:fill="auto"/>
                  <w:noWrap/>
                  <w:vAlign w:val="bottom"/>
                </w:tcPr>
                <w:p w14:paraId="48CB9FC5" w14:textId="77777777" w:rsidR="00B82CAF" w:rsidRPr="000B1AF3" w:rsidRDefault="00B82CAF" w:rsidP="00B82CAF">
                  <w:pPr>
                    <w:jc w:val="right"/>
                    <w:rPr>
                      <w:rFonts w:ascii="Calibri" w:hAnsi="Calibri" w:cs="Arial"/>
                      <w:sz w:val="22"/>
                      <w:szCs w:val="22"/>
                      <w:lang w:val="fr-FR"/>
                    </w:rPr>
                  </w:pPr>
                </w:p>
              </w:tc>
              <w:tc>
                <w:tcPr>
                  <w:tcW w:w="387" w:type="pct"/>
                  <w:tcBorders>
                    <w:top w:val="nil"/>
                    <w:left w:val="nil"/>
                    <w:bottom w:val="single" w:sz="4" w:space="0" w:color="008080"/>
                    <w:right w:val="single" w:sz="8" w:space="0" w:color="008080"/>
                  </w:tcBorders>
                  <w:shd w:val="clear" w:color="auto" w:fill="auto"/>
                  <w:noWrap/>
                  <w:vAlign w:val="bottom"/>
                </w:tcPr>
                <w:p w14:paraId="46BD1751" w14:textId="77777777" w:rsidR="00B82CAF" w:rsidRPr="000B1AF3" w:rsidRDefault="00B82CAF" w:rsidP="00B82CAF">
                  <w:pPr>
                    <w:jc w:val="right"/>
                    <w:rPr>
                      <w:rFonts w:ascii="Calibri" w:hAnsi="Calibri" w:cs="Arial"/>
                      <w:sz w:val="22"/>
                      <w:szCs w:val="22"/>
                      <w:lang w:val="fr-FR"/>
                    </w:rPr>
                  </w:pPr>
                </w:p>
              </w:tc>
            </w:tr>
            <w:tr w:rsidR="00B82CAF" w:rsidRPr="000B1AF3" w14:paraId="3A4BAB2C" w14:textId="77777777" w:rsidTr="00B82CAF">
              <w:trPr>
                <w:trHeight w:val="255"/>
              </w:trPr>
              <w:tc>
                <w:tcPr>
                  <w:tcW w:w="1784" w:type="pct"/>
                  <w:tcBorders>
                    <w:top w:val="nil"/>
                    <w:left w:val="single" w:sz="8" w:space="0" w:color="008080"/>
                    <w:bottom w:val="single" w:sz="4" w:space="0" w:color="008080"/>
                    <w:right w:val="nil"/>
                  </w:tcBorders>
                  <w:shd w:val="clear" w:color="auto" w:fill="auto"/>
                  <w:vAlign w:val="center"/>
                </w:tcPr>
                <w:p w14:paraId="759E20B6" w14:textId="77777777" w:rsidR="00B82CAF" w:rsidRPr="000B1AF3" w:rsidRDefault="00B82CAF" w:rsidP="00B82CAF">
                  <w:pPr>
                    <w:rPr>
                      <w:rFonts w:ascii="Calibri" w:hAnsi="Calibri" w:cs="Arial"/>
                      <w:sz w:val="22"/>
                      <w:szCs w:val="22"/>
                      <w:lang w:val="fr-FR"/>
                    </w:rPr>
                  </w:pPr>
                  <w:r w:rsidRPr="000B1AF3">
                    <w:rPr>
                      <w:rFonts w:ascii="Calibri" w:hAnsi="Calibri" w:cs="Arial"/>
                      <w:bCs/>
                      <w:sz w:val="22"/>
                      <w:szCs w:val="22"/>
                    </w:rPr>
                    <w:t xml:space="preserve">8.1.4 Alte </w:t>
                  </w:r>
                  <w:proofErr w:type="spellStart"/>
                  <w:r w:rsidRPr="000B1AF3">
                    <w:rPr>
                      <w:rFonts w:ascii="Calibri" w:hAnsi="Calibri" w:cs="Arial"/>
                      <w:bCs/>
                      <w:sz w:val="22"/>
                      <w:szCs w:val="22"/>
                    </w:rPr>
                    <w:t>cheltuieli</w:t>
                  </w:r>
                  <w:proofErr w:type="spellEnd"/>
                  <w:r w:rsidRPr="000B1AF3">
                    <w:rPr>
                      <w:rFonts w:ascii="Calibri" w:hAnsi="Calibri" w:cs="Arial"/>
                      <w:bCs/>
                      <w:sz w:val="22"/>
                      <w:szCs w:val="22"/>
                    </w:rPr>
                    <w:t xml:space="preserve"> </w:t>
                  </w:r>
                  <w:proofErr w:type="spellStart"/>
                  <w:r w:rsidRPr="000B1AF3">
                    <w:rPr>
                      <w:rFonts w:ascii="Calibri" w:hAnsi="Calibri" w:cs="Arial"/>
                      <w:bCs/>
                      <w:sz w:val="22"/>
                      <w:szCs w:val="22"/>
                    </w:rPr>
                    <w:t>ce</w:t>
                  </w:r>
                  <w:proofErr w:type="spellEnd"/>
                  <w:r w:rsidRPr="000B1AF3">
                    <w:rPr>
                      <w:rFonts w:ascii="Calibri" w:hAnsi="Calibri" w:cs="Arial"/>
                      <w:bCs/>
                      <w:sz w:val="22"/>
                      <w:szCs w:val="22"/>
                    </w:rPr>
                    <w:t xml:space="preserve"> nu pot fi </w:t>
                  </w:r>
                  <w:proofErr w:type="spellStart"/>
                  <w:r w:rsidRPr="000B1AF3">
                    <w:rPr>
                      <w:rFonts w:ascii="Calibri" w:hAnsi="Calibri" w:cs="Arial"/>
                      <w:bCs/>
                      <w:sz w:val="22"/>
                      <w:szCs w:val="22"/>
                    </w:rPr>
                    <w:t>incluse</w:t>
                  </w:r>
                  <w:proofErr w:type="spellEnd"/>
                  <w:r w:rsidRPr="000B1AF3">
                    <w:rPr>
                      <w:rFonts w:ascii="Calibri" w:hAnsi="Calibri" w:cs="Arial"/>
                      <w:bCs/>
                      <w:sz w:val="22"/>
                      <w:szCs w:val="22"/>
                    </w:rPr>
                    <w:t xml:space="preserve"> </w:t>
                  </w:r>
                  <w:proofErr w:type="spellStart"/>
                  <w:r w:rsidRPr="000B1AF3">
                    <w:rPr>
                      <w:rFonts w:ascii="Calibri" w:hAnsi="Calibri" w:cs="Arial"/>
                      <w:bCs/>
                      <w:sz w:val="22"/>
                      <w:szCs w:val="22"/>
                    </w:rPr>
                    <w:t>în</w:t>
                  </w:r>
                  <w:proofErr w:type="spellEnd"/>
                  <w:r w:rsidRPr="000B1AF3">
                    <w:rPr>
                      <w:rFonts w:ascii="Calibri" w:hAnsi="Calibri" w:cs="Arial"/>
                      <w:bCs/>
                      <w:sz w:val="22"/>
                      <w:szCs w:val="22"/>
                    </w:rPr>
                    <w:t xml:space="preserve"> </w:t>
                  </w:r>
                  <w:proofErr w:type="spellStart"/>
                  <w:r w:rsidRPr="000B1AF3">
                    <w:rPr>
                      <w:rFonts w:ascii="Calibri" w:hAnsi="Calibri" w:cs="Arial"/>
                      <w:bCs/>
                      <w:sz w:val="22"/>
                      <w:szCs w:val="22"/>
                    </w:rPr>
                    <w:t>categoriile</w:t>
                  </w:r>
                  <w:proofErr w:type="spellEnd"/>
                  <w:r w:rsidRPr="000B1AF3">
                    <w:rPr>
                      <w:rFonts w:ascii="Calibri" w:hAnsi="Calibri" w:cs="Arial"/>
                      <w:bCs/>
                      <w:sz w:val="22"/>
                      <w:szCs w:val="22"/>
                    </w:rPr>
                    <w:t xml:space="preserve"> de </w:t>
                  </w:r>
                  <w:proofErr w:type="spellStart"/>
                  <w:r w:rsidRPr="000B1AF3">
                    <w:rPr>
                      <w:rFonts w:ascii="Calibri" w:hAnsi="Calibri" w:cs="Arial"/>
                      <w:bCs/>
                      <w:sz w:val="22"/>
                      <w:szCs w:val="22"/>
                    </w:rPr>
                    <w:t>mai</w:t>
                  </w:r>
                  <w:proofErr w:type="spellEnd"/>
                  <w:r w:rsidRPr="000B1AF3">
                    <w:rPr>
                      <w:rFonts w:ascii="Calibri" w:hAnsi="Calibri" w:cs="Arial"/>
                      <w:bCs/>
                      <w:sz w:val="22"/>
                      <w:szCs w:val="22"/>
                    </w:rPr>
                    <w:t xml:space="preserve"> sus</w:t>
                  </w:r>
                </w:p>
              </w:tc>
              <w:tc>
                <w:tcPr>
                  <w:tcW w:w="620" w:type="pct"/>
                  <w:tcBorders>
                    <w:top w:val="nil"/>
                    <w:left w:val="single" w:sz="8" w:space="0" w:color="008080"/>
                    <w:bottom w:val="single" w:sz="4" w:space="0" w:color="008080"/>
                    <w:right w:val="single" w:sz="4" w:space="0" w:color="008080"/>
                  </w:tcBorders>
                  <w:shd w:val="clear" w:color="auto" w:fill="auto"/>
                  <w:noWrap/>
                  <w:vAlign w:val="center"/>
                </w:tcPr>
                <w:p w14:paraId="4E59C99F" w14:textId="77777777" w:rsidR="00B82CAF" w:rsidRPr="000B1AF3" w:rsidRDefault="00B82CAF" w:rsidP="00B82CAF">
                  <w:pPr>
                    <w:jc w:val="right"/>
                    <w:rPr>
                      <w:rFonts w:ascii="Calibri" w:hAnsi="Calibri" w:cs="Arial"/>
                      <w:sz w:val="22"/>
                      <w:szCs w:val="22"/>
                      <w:lang w:val="fr-FR"/>
                    </w:rPr>
                  </w:pPr>
                </w:p>
              </w:tc>
              <w:tc>
                <w:tcPr>
                  <w:tcW w:w="401" w:type="pct"/>
                  <w:tcBorders>
                    <w:top w:val="nil"/>
                    <w:left w:val="nil"/>
                    <w:bottom w:val="single" w:sz="4" w:space="0" w:color="008080"/>
                    <w:right w:val="single" w:sz="8" w:space="0" w:color="008080"/>
                  </w:tcBorders>
                  <w:shd w:val="clear" w:color="auto" w:fill="auto"/>
                  <w:noWrap/>
                  <w:vAlign w:val="center"/>
                </w:tcPr>
                <w:p w14:paraId="6598BAFE" w14:textId="77777777" w:rsidR="00B82CAF" w:rsidRPr="000B1AF3" w:rsidRDefault="00B82CAF" w:rsidP="00B82CAF">
                  <w:pPr>
                    <w:jc w:val="right"/>
                    <w:rPr>
                      <w:rFonts w:ascii="Calibri" w:hAnsi="Calibri" w:cs="Arial"/>
                      <w:sz w:val="22"/>
                      <w:szCs w:val="22"/>
                      <w:lang w:val="fr-FR"/>
                    </w:rPr>
                  </w:pPr>
                </w:p>
              </w:tc>
              <w:tc>
                <w:tcPr>
                  <w:tcW w:w="723" w:type="pct"/>
                  <w:tcBorders>
                    <w:top w:val="nil"/>
                    <w:left w:val="nil"/>
                    <w:bottom w:val="single" w:sz="4" w:space="0" w:color="008080"/>
                    <w:right w:val="single" w:sz="4" w:space="0" w:color="008080"/>
                  </w:tcBorders>
                  <w:shd w:val="clear" w:color="auto" w:fill="auto"/>
                  <w:noWrap/>
                  <w:vAlign w:val="center"/>
                </w:tcPr>
                <w:p w14:paraId="2F4A8122" w14:textId="77777777" w:rsidR="00B82CAF" w:rsidRPr="000B1AF3" w:rsidRDefault="00B82CAF" w:rsidP="00B82CAF">
                  <w:pPr>
                    <w:jc w:val="right"/>
                    <w:rPr>
                      <w:rFonts w:ascii="Calibri" w:hAnsi="Calibri" w:cs="Arial"/>
                      <w:sz w:val="22"/>
                      <w:szCs w:val="22"/>
                      <w:lang w:val="fr-FR"/>
                    </w:rPr>
                  </w:pPr>
                </w:p>
              </w:tc>
              <w:tc>
                <w:tcPr>
                  <w:tcW w:w="427" w:type="pct"/>
                  <w:tcBorders>
                    <w:top w:val="nil"/>
                    <w:left w:val="nil"/>
                    <w:bottom w:val="single" w:sz="4" w:space="0" w:color="008080"/>
                    <w:right w:val="single" w:sz="8" w:space="0" w:color="008080"/>
                  </w:tcBorders>
                  <w:shd w:val="clear" w:color="auto" w:fill="auto"/>
                  <w:noWrap/>
                  <w:vAlign w:val="center"/>
                </w:tcPr>
                <w:p w14:paraId="5848CD8A" w14:textId="77777777" w:rsidR="00B82CAF" w:rsidRPr="000B1AF3" w:rsidRDefault="00B82CAF" w:rsidP="00B82CAF">
                  <w:pPr>
                    <w:jc w:val="right"/>
                    <w:rPr>
                      <w:rFonts w:ascii="Calibri" w:hAnsi="Calibri" w:cs="Arial"/>
                      <w:sz w:val="22"/>
                      <w:szCs w:val="22"/>
                      <w:lang w:val="fr-FR"/>
                    </w:rPr>
                  </w:pPr>
                </w:p>
              </w:tc>
              <w:tc>
                <w:tcPr>
                  <w:tcW w:w="658" w:type="pct"/>
                  <w:tcBorders>
                    <w:top w:val="nil"/>
                    <w:left w:val="nil"/>
                    <w:bottom w:val="single" w:sz="4" w:space="0" w:color="008080"/>
                    <w:right w:val="single" w:sz="4" w:space="0" w:color="008080"/>
                  </w:tcBorders>
                  <w:shd w:val="clear" w:color="auto" w:fill="auto"/>
                  <w:noWrap/>
                  <w:vAlign w:val="bottom"/>
                </w:tcPr>
                <w:p w14:paraId="7C021F50" w14:textId="77777777" w:rsidR="00B82CAF" w:rsidRPr="000B1AF3" w:rsidRDefault="00B82CAF" w:rsidP="00B82CAF">
                  <w:pPr>
                    <w:jc w:val="right"/>
                    <w:rPr>
                      <w:rFonts w:ascii="Calibri" w:hAnsi="Calibri" w:cs="Arial"/>
                      <w:sz w:val="22"/>
                      <w:szCs w:val="22"/>
                      <w:lang w:val="fr-FR"/>
                    </w:rPr>
                  </w:pPr>
                </w:p>
              </w:tc>
              <w:tc>
                <w:tcPr>
                  <w:tcW w:w="387" w:type="pct"/>
                  <w:tcBorders>
                    <w:top w:val="nil"/>
                    <w:left w:val="nil"/>
                    <w:bottom w:val="single" w:sz="4" w:space="0" w:color="008080"/>
                    <w:right w:val="single" w:sz="8" w:space="0" w:color="008080"/>
                  </w:tcBorders>
                  <w:shd w:val="clear" w:color="auto" w:fill="auto"/>
                  <w:noWrap/>
                  <w:vAlign w:val="bottom"/>
                </w:tcPr>
                <w:p w14:paraId="78784DC0" w14:textId="77777777" w:rsidR="00B82CAF" w:rsidRPr="000B1AF3" w:rsidRDefault="00B82CAF" w:rsidP="00B82CAF">
                  <w:pPr>
                    <w:jc w:val="right"/>
                    <w:rPr>
                      <w:rFonts w:ascii="Calibri" w:hAnsi="Calibri" w:cs="Arial"/>
                      <w:sz w:val="22"/>
                      <w:szCs w:val="22"/>
                      <w:lang w:val="fr-FR"/>
                    </w:rPr>
                  </w:pPr>
                </w:p>
              </w:tc>
            </w:tr>
            <w:tr w:rsidR="00B82CAF" w:rsidRPr="000B1AF3" w14:paraId="3A1AEC6E" w14:textId="77777777" w:rsidTr="00B82CAF">
              <w:trPr>
                <w:trHeight w:val="255"/>
              </w:trPr>
              <w:tc>
                <w:tcPr>
                  <w:tcW w:w="1784" w:type="pct"/>
                  <w:tcBorders>
                    <w:top w:val="nil"/>
                    <w:left w:val="single" w:sz="8" w:space="0" w:color="008080"/>
                    <w:bottom w:val="single" w:sz="4" w:space="0" w:color="008080"/>
                    <w:right w:val="nil"/>
                  </w:tcBorders>
                  <w:shd w:val="clear" w:color="auto" w:fill="auto"/>
                  <w:noWrap/>
                  <w:vAlign w:val="bottom"/>
                </w:tcPr>
                <w:p w14:paraId="03F28A89" w14:textId="77777777" w:rsidR="00B82CAF" w:rsidRPr="000B1AF3" w:rsidRDefault="00B82CAF" w:rsidP="00B82CAF">
                  <w:pPr>
                    <w:jc w:val="center"/>
                    <w:rPr>
                      <w:rFonts w:ascii="Calibri" w:hAnsi="Calibri" w:cs="Arial"/>
                      <w:b/>
                      <w:bCs/>
                      <w:sz w:val="22"/>
                      <w:szCs w:val="22"/>
                    </w:rPr>
                  </w:pPr>
                  <w:r w:rsidRPr="000B1AF3">
                    <w:rPr>
                      <w:rFonts w:ascii="Calibri" w:hAnsi="Calibri" w:cs="Arial"/>
                      <w:b/>
                      <w:bCs/>
                      <w:sz w:val="22"/>
                      <w:szCs w:val="22"/>
                    </w:rPr>
                    <w:t xml:space="preserve">TOTAL    </w:t>
                  </w:r>
                  <w:r>
                    <w:rPr>
                      <w:rFonts w:ascii="Calibri" w:hAnsi="Calibri" w:cs="Arial"/>
                      <w:b/>
                      <w:bCs/>
                      <w:sz w:val="22"/>
                      <w:szCs w:val="22"/>
                    </w:rPr>
                    <w:t>GENERAL</w:t>
                  </w:r>
                </w:p>
              </w:tc>
              <w:tc>
                <w:tcPr>
                  <w:tcW w:w="620" w:type="pct"/>
                  <w:tcBorders>
                    <w:top w:val="nil"/>
                    <w:left w:val="single" w:sz="8" w:space="0" w:color="008080"/>
                    <w:bottom w:val="single" w:sz="4" w:space="0" w:color="008080"/>
                    <w:right w:val="single" w:sz="4" w:space="0" w:color="008080"/>
                  </w:tcBorders>
                  <w:shd w:val="clear" w:color="auto" w:fill="auto"/>
                  <w:noWrap/>
                  <w:vAlign w:val="center"/>
                </w:tcPr>
                <w:p w14:paraId="0AB94B31" w14:textId="77777777" w:rsidR="00B82CAF" w:rsidRPr="000B1AF3" w:rsidRDefault="00B82CAF" w:rsidP="00B82CAF">
                  <w:pPr>
                    <w:jc w:val="right"/>
                    <w:rPr>
                      <w:rFonts w:ascii="Calibri" w:hAnsi="Calibri" w:cs="Arial"/>
                      <w:b/>
                      <w:bCs/>
                      <w:sz w:val="22"/>
                      <w:szCs w:val="22"/>
                    </w:rPr>
                  </w:pPr>
                </w:p>
              </w:tc>
              <w:tc>
                <w:tcPr>
                  <w:tcW w:w="401" w:type="pct"/>
                  <w:tcBorders>
                    <w:top w:val="nil"/>
                    <w:left w:val="nil"/>
                    <w:bottom w:val="single" w:sz="4" w:space="0" w:color="008080"/>
                    <w:right w:val="single" w:sz="8" w:space="0" w:color="008080"/>
                  </w:tcBorders>
                  <w:shd w:val="clear" w:color="auto" w:fill="auto"/>
                  <w:noWrap/>
                  <w:vAlign w:val="center"/>
                </w:tcPr>
                <w:p w14:paraId="01864ABB" w14:textId="77777777" w:rsidR="00B82CAF" w:rsidRPr="000B1AF3" w:rsidRDefault="00B82CAF" w:rsidP="00B82CAF">
                  <w:pPr>
                    <w:jc w:val="right"/>
                    <w:rPr>
                      <w:rFonts w:ascii="Calibri" w:hAnsi="Calibri" w:cs="Arial"/>
                      <w:b/>
                      <w:bCs/>
                      <w:sz w:val="22"/>
                      <w:szCs w:val="22"/>
                    </w:rPr>
                  </w:pPr>
                </w:p>
              </w:tc>
              <w:tc>
                <w:tcPr>
                  <w:tcW w:w="723" w:type="pct"/>
                  <w:tcBorders>
                    <w:top w:val="nil"/>
                    <w:left w:val="nil"/>
                    <w:bottom w:val="single" w:sz="4" w:space="0" w:color="008080"/>
                    <w:right w:val="single" w:sz="4" w:space="0" w:color="008080"/>
                  </w:tcBorders>
                  <w:shd w:val="clear" w:color="auto" w:fill="auto"/>
                  <w:noWrap/>
                  <w:vAlign w:val="center"/>
                </w:tcPr>
                <w:p w14:paraId="17ED96B1" w14:textId="77777777" w:rsidR="00B82CAF" w:rsidRPr="000B1AF3" w:rsidRDefault="00B82CAF" w:rsidP="00B82CAF">
                  <w:pPr>
                    <w:jc w:val="right"/>
                    <w:rPr>
                      <w:rFonts w:ascii="Calibri" w:hAnsi="Calibri" w:cs="Arial"/>
                      <w:b/>
                      <w:bCs/>
                      <w:sz w:val="22"/>
                      <w:szCs w:val="22"/>
                    </w:rPr>
                  </w:pPr>
                </w:p>
              </w:tc>
              <w:tc>
                <w:tcPr>
                  <w:tcW w:w="427" w:type="pct"/>
                  <w:tcBorders>
                    <w:top w:val="nil"/>
                    <w:left w:val="nil"/>
                    <w:bottom w:val="single" w:sz="4" w:space="0" w:color="008080"/>
                    <w:right w:val="single" w:sz="8" w:space="0" w:color="008080"/>
                  </w:tcBorders>
                  <w:shd w:val="clear" w:color="auto" w:fill="auto"/>
                  <w:noWrap/>
                  <w:vAlign w:val="center"/>
                </w:tcPr>
                <w:p w14:paraId="10BAC4F8" w14:textId="77777777" w:rsidR="00B82CAF" w:rsidRPr="000B1AF3" w:rsidRDefault="00B82CAF" w:rsidP="00B82CAF">
                  <w:pPr>
                    <w:jc w:val="right"/>
                    <w:rPr>
                      <w:rFonts w:ascii="Calibri" w:hAnsi="Calibri" w:cs="Arial"/>
                      <w:b/>
                      <w:bCs/>
                      <w:sz w:val="22"/>
                      <w:szCs w:val="22"/>
                    </w:rPr>
                  </w:pPr>
                </w:p>
              </w:tc>
              <w:tc>
                <w:tcPr>
                  <w:tcW w:w="658" w:type="pct"/>
                  <w:tcBorders>
                    <w:top w:val="nil"/>
                    <w:left w:val="nil"/>
                    <w:bottom w:val="single" w:sz="4" w:space="0" w:color="008080"/>
                    <w:right w:val="single" w:sz="4" w:space="0" w:color="008080"/>
                  </w:tcBorders>
                  <w:shd w:val="clear" w:color="auto" w:fill="auto"/>
                  <w:noWrap/>
                  <w:vAlign w:val="bottom"/>
                </w:tcPr>
                <w:p w14:paraId="682313B4" w14:textId="77777777" w:rsidR="00B82CAF" w:rsidRPr="000B1AF3" w:rsidRDefault="00B82CAF" w:rsidP="00B82CAF">
                  <w:pPr>
                    <w:jc w:val="right"/>
                    <w:rPr>
                      <w:rFonts w:ascii="Calibri" w:hAnsi="Calibri" w:cs="Arial"/>
                      <w:b/>
                      <w:bCs/>
                      <w:sz w:val="22"/>
                      <w:szCs w:val="22"/>
                    </w:rPr>
                  </w:pPr>
                </w:p>
              </w:tc>
              <w:tc>
                <w:tcPr>
                  <w:tcW w:w="387" w:type="pct"/>
                  <w:tcBorders>
                    <w:top w:val="nil"/>
                    <w:left w:val="nil"/>
                    <w:bottom w:val="single" w:sz="4" w:space="0" w:color="008080"/>
                    <w:right w:val="single" w:sz="8" w:space="0" w:color="008080"/>
                  </w:tcBorders>
                  <w:shd w:val="clear" w:color="auto" w:fill="auto"/>
                  <w:noWrap/>
                  <w:vAlign w:val="bottom"/>
                </w:tcPr>
                <w:p w14:paraId="24B7CC07" w14:textId="77777777" w:rsidR="00B82CAF" w:rsidRPr="000B1AF3" w:rsidRDefault="00B82CAF" w:rsidP="00B82CAF">
                  <w:pPr>
                    <w:jc w:val="right"/>
                    <w:rPr>
                      <w:rFonts w:ascii="Calibri" w:hAnsi="Calibri" w:cs="Arial"/>
                      <w:b/>
                      <w:bCs/>
                      <w:sz w:val="22"/>
                      <w:szCs w:val="22"/>
                    </w:rPr>
                  </w:pPr>
                </w:p>
              </w:tc>
            </w:tr>
            <w:tr w:rsidR="00B82CAF" w:rsidRPr="000B1AF3" w14:paraId="12C8F14C" w14:textId="77777777" w:rsidTr="00B82CAF">
              <w:trPr>
                <w:trHeight w:val="255"/>
              </w:trPr>
              <w:tc>
                <w:tcPr>
                  <w:tcW w:w="1784" w:type="pct"/>
                  <w:tcBorders>
                    <w:top w:val="nil"/>
                    <w:left w:val="single" w:sz="8" w:space="0" w:color="008080"/>
                    <w:bottom w:val="single" w:sz="4" w:space="0" w:color="008080"/>
                    <w:right w:val="nil"/>
                  </w:tcBorders>
                  <w:shd w:val="clear" w:color="auto" w:fill="auto"/>
                  <w:vAlign w:val="center"/>
                </w:tcPr>
                <w:p w14:paraId="35ED012B" w14:textId="77777777" w:rsidR="00B82CAF" w:rsidRPr="000B1AF3" w:rsidRDefault="00B82CAF" w:rsidP="00B82CAF">
                  <w:pPr>
                    <w:rPr>
                      <w:rFonts w:ascii="Calibri" w:hAnsi="Calibri" w:cs="Arial"/>
                      <w:sz w:val="22"/>
                      <w:szCs w:val="22"/>
                    </w:rPr>
                  </w:pPr>
                  <w:r w:rsidRPr="000B1AF3">
                    <w:rPr>
                      <w:rFonts w:ascii="Calibri" w:hAnsi="Calibri" w:cs="Arial"/>
                      <w:sz w:val="22"/>
                      <w:szCs w:val="22"/>
                    </w:rPr>
                    <w:t> </w:t>
                  </w:r>
                  <w:proofErr w:type="spellStart"/>
                  <w:r w:rsidRPr="00B26BBB">
                    <w:rPr>
                      <w:rFonts w:ascii="Calibri" w:hAnsi="Calibri" w:cs="Arial"/>
                      <w:sz w:val="22"/>
                      <w:szCs w:val="22"/>
                    </w:rPr>
                    <w:t>Verificare</w:t>
                  </w:r>
                  <w:proofErr w:type="spellEnd"/>
                  <w:r w:rsidRPr="00B26BBB">
                    <w:rPr>
                      <w:rFonts w:ascii="Calibri" w:hAnsi="Calibri" w:cs="Arial"/>
                      <w:sz w:val="22"/>
                      <w:szCs w:val="22"/>
                    </w:rPr>
                    <w:t xml:space="preserve"> </w:t>
                  </w:r>
                  <w:proofErr w:type="spellStart"/>
                  <w:r w:rsidRPr="00B26BBB">
                    <w:rPr>
                      <w:rFonts w:ascii="Calibri" w:hAnsi="Calibri" w:cs="Arial"/>
                      <w:sz w:val="22"/>
                      <w:szCs w:val="22"/>
                    </w:rPr>
                    <w:t>actualizare</w:t>
                  </w:r>
                  <w:proofErr w:type="spellEnd"/>
                </w:p>
              </w:tc>
              <w:tc>
                <w:tcPr>
                  <w:tcW w:w="620" w:type="pct"/>
                  <w:tcBorders>
                    <w:top w:val="nil"/>
                    <w:left w:val="single" w:sz="8" w:space="0" w:color="008080"/>
                    <w:bottom w:val="single" w:sz="4" w:space="0" w:color="008080"/>
                    <w:right w:val="single" w:sz="4" w:space="0" w:color="008080"/>
                  </w:tcBorders>
                  <w:shd w:val="clear" w:color="auto" w:fill="auto"/>
                  <w:noWrap/>
                  <w:vAlign w:val="bottom"/>
                </w:tcPr>
                <w:p w14:paraId="605293DA" w14:textId="77777777" w:rsidR="00B82CAF" w:rsidRPr="000B1AF3" w:rsidRDefault="00B82CAF" w:rsidP="00B82CAF">
                  <w:pPr>
                    <w:rPr>
                      <w:rFonts w:ascii="Calibri" w:hAnsi="Calibri" w:cs="Arial"/>
                      <w:b/>
                      <w:bCs/>
                      <w:sz w:val="22"/>
                      <w:szCs w:val="22"/>
                    </w:rPr>
                  </w:pPr>
                </w:p>
              </w:tc>
              <w:tc>
                <w:tcPr>
                  <w:tcW w:w="401" w:type="pct"/>
                  <w:tcBorders>
                    <w:top w:val="nil"/>
                    <w:left w:val="nil"/>
                    <w:bottom w:val="single" w:sz="4" w:space="0" w:color="008080"/>
                    <w:right w:val="single" w:sz="8" w:space="0" w:color="008080"/>
                  </w:tcBorders>
                  <w:shd w:val="clear" w:color="auto" w:fill="auto"/>
                  <w:noWrap/>
                  <w:vAlign w:val="bottom"/>
                </w:tcPr>
                <w:p w14:paraId="5AFF0C1A" w14:textId="77777777" w:rsidR="00B82CAF" w:rsidRPr="000B1AF3" w:rsidRDefault="00B82CAF" w:rsidP="00B82CAF">
                  <w:pPr>
                    <w:rPr>
                      <w:rFonts w:ascii="Calibri" w:hAnsi="Calibri" w:cs="Arial"/>
                      <w:b/>
                      <w:bCs/>
                      <w:sz w:val="22"/>
                      <w:szCs w:val="22"/>
                    </w:rPr>
                  </w:pPr>
                </w:p>
              </w:tc>
              <w:tc>
                <w:tcPr>
                  <w:tcW w:w="723" w:type="pct"/>
                  <w:tcBorders>
                    <w:top w:val="nil"/>
                    <w:left w:val="nil"/>
                    <w:bottom w:val="single" w:sz="4" w:space="0" w:color="008080"/>
                    <w:right w:val="single" w:sz="4" w:space="0" w:color="008080"/>
                  </w:tcBorders>
                  <w:shd w:val="clear" w:color="auto" w:fill="auto"/>
                  <w:noWrap/>
                  <w:vAlign w:val="bottom"/>
                </w:tcPr>
                <w:p w14:paraId="05802F98" w14:textId="77777777" w:rsidR="00B82CAF" w:rsidRPr="000B1AF3" w:rsidRDefault="00B82CAF" w:rsidP="00B82CAF">
                  <w:pPr>
                    <w:rPr>
                      <w:rFonts w:ascii="Calibri" w:hAnsi="Calibri" w:cs="Arial"/>
                      <w:b/>
                      <w:bCs/>
                      <w:sz w:val="22"/>
                      <w:szCs w:val="22"/>
                    </w:rPr>
                  </w:pPr>
                </w:p>
              </w:tc>
              <w:tc>
                <w:tcPr>
                  <w:tcW w:w="427" w:type="pct"/>
                  <w:tcBorders>
                    <w:top w:val="nil"/>
                    <w:left w:val="nil"/>
                    <w:bottom w:val="single" w:sz="4" w:space="0" w:color="008080"/>
                    <w:right w:val="single" w:sz="8" w:space="0" w:color="008080"/>
                  </w:tcBorders>
                  <w:shd w:val="clear" w:color="auto" w:fill="auto"/>
                  <w:noWrap/>
                  <w:vAlign w:val="bottom"/>
                </w:tcPr>
                <w:p w14:paraId="21AE8E25" w14:textId="77777777" w:rsidR="00B82CAF" w:rsidRPr="000B1AF3" w:rsidRDefault="00B82CAF" w:rsidP="00B82CAF">
                  <w:pPr>
                    <w:rPr>
                      <w:rFonts w:ascii="Calibri" w:hAnsi="Calibri" w:cs="Arial"/>
                      <w:b/>
                      <w:bCs/>
                      <w:sz w:val="22"/>
                      <w:szCs w:val="22"/>
                    </w:rPr>
                  </w:pPr>
                </w:p>
              </w:tc>
              <w:tc>
                <w:tcPr>
                  <w:tcW w:w="658" w:type="pct"/>
                  <w:tcBorders>
                    <w:top w:val="nil"/>
                    <w:left w:val="nil"/>
                    <w:bottom w:val="single" w:sz="4" w:space="0" w:color="008080"/>
                    <w:right w:val="single" w:sz="4" w:space="0" w:color="008080"/>
                  </w:tcBorders>
                  <w:shd w:val="clear" w:color="auto" w:fill="auto"/>
                  <w:noWrap/>
                  <w:vAlign w:val="bottom"/>
                </w:tcPr>
                <w:p w14:paraId="408FF68F" w14:textId="77777777" w:rsidR="00B82CAF" w:rsidRPr="000B1AF3" w:rsidRDefault="00B82CAF" w:rsidP="00B82CAF">
                  <w:pPr>
                    <w:rPr>
                      <w:rFonts w:ascii="Calibri" w:hAnsi="Calibri" w:cs="Arial"/>
                      <w:b/>
                      <w:bCs/>
                      <w:sz w:val="22"/>
                      <w:szCs w:val="22"/>
                    </w:rPr>
                  </w:pPr>
                </w:p>
              </w:tc>
              <w:tc>
                <w:tcPr>
                  <w:tcW w:w="387" w:type="pct"/>
                  <w:tcBorders>
                    <w:top w:val="nil"/>
                    <w:left w:val="nil"/>
                    <w:bottom w:val="single" w:sz="4" w:space="0" w:color="008080"/>
                    <w:right w:val="single" w:sz="8" w:space="0" w:color="008080"/>
                  </w:tcBorders>
                  <w:shd w:val="clear" w:color="auto" w:fill="auto"/>
                  <w:noWrap/>
                  <w:vAlign w:val="bottom"/>
                </w:tcPr>
                <w:p w14:paraId="6DF2B2F9" w14:textId="77777777" w:rsidR="00B82CAF" w:rsidRPr="000B1AF3" w:rsidRDefault="00B82CAF" w:rsidP="00B82CAF">
                  <w:pPr>
                    <w:rPr>
                      <w:rFonts w:ascii="Calibri" w:hAnsi="Calibri" w:cs="Arial"/>
                      <w:b/>
                      <w:bCs/>
                      <w:sz w:val="22"/>
                      <w:szCs w:val="22"/>
                    </w:rPr>
                  </w:pPr>
                </w:p>
              </w:tc>
            </w:tr>
            <w:tr w:rsidR="00B82CAF" w:rsidRPr="000B1AF3" w14:paraId="28604D67" w14:textId="77777777" w:rsidTr="00B82CAF">
              <w:trPr>
                <w:trHeight w:val="255"/>
              </w:trPr>
              <w:tc>
                <w:tcPr>
                  <w:tcW w:w="1784" w:type="pct"/>
                  <w:tcBorders>
                    <w:top w:val="nil"/>
                    <w:left w:val="single" w:sz="8" w:space="0" w:color="008080"/>
                    <w:bottom w:val="single" w:sz="4" w:space="0" w:color="008080"/>
                    <w:right w:val="nil"/>
                  </w:tcBorders>
                  <w:shd w:val="clear" w:color="auto" w:fill="auto"/>
                  <w:noWrap/>
                  <w:vAlign w:val="bottom"/>
                </w:tcPr>
                <w:p w14:paraId="41DDA762" w14:textId="77777777" w:rsidR="00B82CAF" w:rsidRPr="000B1AF3" w:rsidRDefault="00B82CAF" w:rsidP="00B82CAF">
                  <w:pPr>
                    <w:jc w:val="center"/>
                    <w:rPr>
                      <w:rFonts w:ascii="Calibri" w:hAnsi="Calibri" w:cs="Arial"/>
                      <w:b/>
                      <w:bCs/>
                      <w:sz w:val="22"/>
                      <w:szCs w:val="22"/>
                    </w:rPr>
                  </w:pPr>
                  <w:r w:rsidRPr="000B1AF3">
                    <w:rPr>
                      <w:rFonts w:ascii="Calibri" w:hAnsi="Calibri" w:cs="Arial"/>
                      <w:b/>
                      <w:bCs/>
                      <w:sz w:val="22"/>
                      <w:szCs w:val="22"/>
                    </w:rPr>
                    <w:t xml:space="preserve"> ACTUALIZARE </w:t>
                  </w:r>
                  <w:proofErr w:type="spellStart"/>
                  <w:r w:rsidRPr="000B1AF3">
                    <w:rPr>
                      <w:rFonts w:ascii="Calibri" w:hAnsi="Calibri" w:cs="Arial"/>
                      <w:b/>
                      <w:bCs/>
                      <w:sz w:val="22"/>
                      <w:szCs w:val="22"/>
                    </w:rPr>
                    <w:t>Cheltuieli</w:t>
                  </w:r>
                  <w:proofErr w:type="spellEnd"/>
                  <w:r w:rsidRPr="000B1AF3">
                    <w:rPr>
                      <w:rFonts w:ascii="Calibri" w:hAnsi="Calibri" w:cs="Arial"/>
                      <w:b/>
                      <w:bCs/>
                      <w:sz w:val="22"/>
                      <w:szCs w:val="22"/>
                    </w:rPr>
                    <w:t xml:space="preserve"> </w:t>
                  </w:r>
                  <w:proofErr w:type="spellStart"/>
                  <w:r w:rsidRPr="000B1AF3">
                    <w:rPr>
                      <w:rFonts w:ascii="Calibri" w:hAnsi="Calibri" w:cs="Arial"/>
                      <w:b/>
                      <w:bCs/>
                      <w:sz w:val="22"/>
                      <w:szCs w:val="22"/>
                    </w:rPr>
                    <w:t>Eligibile</w:t>
                  </w:r>
                  <w:proofErr w:type="spellEnd"/>
                  <w:r w:rsidRPr="000B1AF3">
                    <w:rPr>
                      <w:rFonts w:ascii="Calibri" w:hAnsi="Calibri" w:cs="Arial"/>
                      <w:b/>
                      <w:bCs/>
                      <w:sz w:val="22"/>
                      <w:szCs w:val="22"/>
                    </w:rPr>
                    <w:t xml:space="preserve"> (max 5%) </w:t>
                  </w:r>
                </w:p>
              </w:tc>
              <w:tc>
                <w:tcPr>
                  <w:tcW w:w="620" w:type="pct"/>
                  <w:tcBorders>
                    <w:top w:val="nil"/>
                    <w:left w:val="single" w:sz="8" w:space="0" w:color="008080"/>
                    <w:bottom w:val="single" w:sz="4" w:space="0" w:color="008080"/>
                    <w:right w:val="single" w:sz="4" w:space="0" w:color="008080"/>
                  </w:tcBorders>
                  <w:shd w:val="clear" w:color="auto" w:fill="auto"/>
                  <w:noWrap/>
                  <w:vAlign w:val="bottom"/>
                </w:tcPr>
                <w:p w14:paraId="6F6B2BF9" w14:textId="77777777" w:rsidR="00B82CAF" w:rsidRPr="000B1AF3" w:rsidRDefault="00B82CAF" w:rsidP="00B82CAF">
                  <w:pPr>
                    <w:jc w:val="right"/>
                    <w:rPr>
                      <w:rFonts w:ascii="Calibri" w:hAnsi="Calibri" w:cs="Arial"/>
                      <w:b/>
                      <w:bCs/>
                      <w:sz w:val="22"/>
                      <w:szCs w:val="22"/>
                    </w:rPr>
                  </w:pPr>
                </w:p>
              </w:tc>
              <w:tc>
                <w:tcPr>
                  <w:tcW w:w="401" w:type="pct"/>
                  <w:tcBorders>
                    <w:top w:val="nil"/>
                    <w:left w:val="nil"/>
                    <w:bottom w:val="single" w:sz="4" w:space="0" w:color="008080"/>
                    <w:right w:val="single" w:sz="8" w:space="0" w:color="008080"/>
                  </w:tcBorders>
                  <w:shd w:val="clear" w:color="auto" w:fill="auto"/>
                  <w:noWrap/>
                  <w:vAlign w:val="bottom"/>
                </w:tcPr>
                <w:p w14:paraId="7D82D355" w14:textId="77777777" w:rsidR="00B82CAF" w:rsidRPr="000B1AF3" w:rsidRDefault="00B82CAF" w:rsidP="00B82CAF">
                  <w:pPr>
                    <w:rPr>
                      <w:rFonts w:ascii="Calibri" w:hAnsi="Calibri" w:cs="Arial"/>
                      <w:b/>
                      <w:bCs/>
                      <w:sz w:val="22"/>
                      <w:szCs w:val="22"/>
                    </w:rPr>
                  </w:pPr>
                </w:p>
              </w:tc>
              <w:tc>
                <w:tcPr>
                  <w:tcW w:w="723" w:type="pct"/>
                  <w:tcBorders>
                    <w:top w:val="nil"/>
                    <w:left w:val="nil"/>
                    <w:bottom w:val="single" w:sz="4" w:space="0" w:color="008080"/>
                    <w:right w:val="single" w:sz="4" w:space="0" w:color="008080"/>
                  </w:tcBorders>
                  <w:shd w:val="clear" w:color="auto" w:fill="auto"/>
                  <w:noWrap/>
                  <w:vAlign w:val="bottom"/>
                </w:tcPr>
                <w:p w14:paraId="1EF26907" w14:textId="77777777" w:rsidR="00B82CAF" w:rsidRPr="000B1AF3" w:rsidRDefault="00B82CAF" w:rsidP="00B82CAF">
                  <w:pPr>
                    <w:jc w:val="right"/>
                    <w:rPr>
                      <w:rFonts w:ascii="Calibri" w:hAnsi="Calibri" w:cs="Arial"/>
                      <w:b/>
                      <w:bCs/>
                      <w:sz w:val="22"/>
                      <w:szCs w:val="22"/>
                    </w:rPr>
                  </w:pPr>
                </w:p>
              </w:tc>
              <w:tc>
                <w:tcPr>
                  <w:tcW w:w="427" w:type="pct"/>
                  <w:tcBorders>
                    <w:top w:val="nil"/>
                    <w:left w:val="nil"/>
                    <w:bottom w:val="single" w:sz="4" w:space="0" w:color="008080"/>
                    <w:right w:val="single" w:sz="8" w:space="0" w:color="008080"/>
                  </w:tcBorders>
                  <w:shd w:val="clear" w:color="auto" w:fill="auto"/>
                  <w:noWrap/>
                  <w:vAlign w:val="bottom"/>
                </w:tcPr>
                <w:p w14:paraId="54B402D7" w14:textId="77777777" w:rsidR="00B82CAF" w:rsidRPr="000B1AF3" w:rsidRDefault="00B82CAF" w:rsidP="00B82CAF">
                  <w:pPr>
                    <w:rPr>
                      <w:rFonts w:ascii="Calibri" w:hAnsi="Calibri" w:cs="Arial"/>
                      <w:b/>
                      <w:bCs/>
                      <w:sz w:val="22"/>
                      <w:szCs w:val="22"/>
                    </w:rPr>
                  </w:pPr>
                </w:p>
              </w:tc>
              <w:tc>
                <w:tcPr>
                  <w:tcW w:w="658" w:type="pct"/>
                  <w:tcBorders>
                    <w:top w:val="nil"/>
                    <w:left w:val="nil"/>
                    <w:bottom w:val="single" w:sz="4" w:space="0" w:color="008080"/>
                    <w:right w:val="single" w:sz="4" w:space="0" w:color="008080"/>
                  </w:tcBorders>
                  <w:shd w:val="clear" w:color="auto" w:fill="auto"/>
                  <w:noWrap/>
                  <w:vAlign w:val="bottom"/>
                </w:tcPr>
                <w:p w14:paraId="18DDCF05" w14:textId="77777777" w:rsidR="00B82CAF" w:rsidRPr="000B1AF3" w:rsidRDefault="00B82CAF" w:rsidP="00B82CAF">
                  <w:pPr>
                    <w:jc w:val="right"/>
                    <w:rPr>
                      <w:rFonts w:ascii="Calibri" w:hAnsi="Calibri" w:cs="Arial"/>
                      <w:b/>
                      <w:bCs/>
                      <w:sz w:val="22"/>
                      <w:szCs w:val="22"/>
                    </w:rPr>
                  </w:pPr>
                </w:p>
              </w:tc>
              <w:tc>
                <w:tcPr>
                  <w:tcW w:w="387" w:type="pct"/>
                  <w:tcBorders>
                    <w:top w:val="nil"/>
                    <w:left w:val="nil"/>
                    <w:bottom w:val="single" w:sz="4" w:space="0" w:color="008080"/>
                    <w:right w:val="single" w:sz="8" w:space="0" w:color="008080"/>
                  </w:tcBorders>
                  <w:shd w:val="clear" w:color="auto" w:fill="auto"/>
                  <w:noWrap/>
                  <w:vAlign w:val="bottom"/>
                </w:tcPr>
                <w:p w14:paraId="105BAF49" w14:textId="77777777" w:rsidR="00B82CAF" w:rsidRPr="000B1AF3" w:rsidRDefault="00B82CAF" w:rsidP="00B82CAF">
                  <w:pPr>
                    <w:rPr>
                      <w:rFonts w:ascii="Calibri" w:hAnsi="Calibri" w:cs="Arial"/>
                      <w:b/>
                      <w:bCs/>
                      <w:sz w:val="22"/>
                      <w:szCs w:val="22"/>
                    </w:rPr>
                  </w:pPr>
                </w:p>
              </w:tc>
            </w:tr>
            <w:tr w:rsidR="00B82CAF" w:rsidRPr="000B1AF3" w14:paraId="7BB488C0" w14:textId="77777777" w:rsidTr="00B82CAF">
              <w:trPr>
                <w:trHeight w:val="255"/>
              </w:trPr>
              <w:tc>
                <w:tcPr>
                  <w:tcW w:w="1784" w:type="pct"/>
                  <w:tcBorders>
                    <w:top w:val="nil"/>
                    <w:left w:val="single" w:sz="8" w:space="0" w:color="008080"/>
                    <w:bottom w:val="single" w:sz="4" w:space="0" w:color="008080"/>
                    <w:right w:val="nil"/>
                  </w:tcBorders>
                  <w:shd w:val="clear" w:color="auto" w:fill="auto"/>
                  <w:noWrap/>
                  <w:vAlign w:val="bottom"/>
                </w:tcPr>
                <w:p w14:paraId="11861FA5" w14:textId="77777777" w:rsidR="00B82CAF" w:rsidRPr="000B1AF3" w:rsidRDefault="00B82CAF" w:rsidP="00B82CAF">
                  <w:pPr>
                    <w:jc w:val="center"/>
                    <w:rPr>
                      <w:rFonts w:ascii="Calibri" w:hAnsi="Calibri" w:cs="Arial"/>
                      <w:b/>
                      <w:bCs/>
                      <w:sz w:val="22"/>
                      <w:szCs w:val="22"/>
                    </w:rPr>
                  </w:pPr>
                  <w:r w:rsidRPr="000B1AF3">
                    <w:rPr>
                      <w:rFonts w:ascii="Calibri" w:hAnsi="Calibri" w:cs="Arial"/>
                      <w:b/>
                      <w:bCs/>
                      <w:sz w:val="22"/>
                      <w:szCs w:val="22"/>
                    </w:rPr>
                    <w:t>TOTAL GENERAL CU ACTUALIZARE </w:t>
                  </w:r>
                </w:p>
              </w:tc>
              <w:tc>
                <w:tcPr>
                  <w:tcW w:w="620" w:type="pct"/>
                  <w:tcBorders>
                    <w:top w:val="nil"/>
                    <w:left w:val="single" w:sz="8" w:space="0" w:color="008080"/>
                    <w:bottom w:val="single" w:sz="4" w:space="0" w:color="008080"/>
                    <w:right w:val="single" w:sz="4" w:space="0" w:color="008080"/>
                  </w:tcBorders>
                  <w:shd w:val="clear" w:color="auto" w:fill="auto"/>
                  <w:noWrap/>
                  <w:vAlign w:val="bottom"/>
                </w:tcPr>
                <w:p w14:paraId="6178AB65" w14:textId="77777777" w:rsidR="00B82CAF" w:rsidRPr="000B1AF3" w:rsidRDefault="00B82CAF" w:rsidP="00B82CAF">
                  <w:pPr>
                    <w:rPr>
                      <w:rFonts w:ascii="Calibri" w:hAnsi="Calibri" w:cs="Arial"/>
                      <w:b/>
                      <w:bCs/>
                      <w:sz w:val="22"/>
                      <w:szCs w:val="22"/>
                    </w:rPr>
                  </w:pPr>
                </w:p>
              </w:tc>
              <w:tc>
                <w:tcPr>
                  <w:tcW w:w="401" w:type="pct"/>
                  <w:tcBorders>
                    <w:top w:val="nil"/>
                    <w:left w:val="nil"/>
                    <w:bottom w:val="single" w:sz="4" w:space="0" w:color="008080"/>
                    <w:right w:val="single" w:sz="8" w:space="0" w:color="008080"/>
                  </w:tcBorders>
                  <w:shd w:val="clear" w:color="auto" w:fill="auto"/>
                  <w:noWrap/>
                  <w:vAlign w:val="bottom"/>
                </w:tcPr>
                <w:p w14:paraId="6D543335" w14:textId="77777777" w:rsidR="00B82CAF" w:rsidRPr="000B1AF3" w:rsidRDefault="00B82CAF" w:rsidP="00B82CAF">
                  <w:pPr>
                    <w:rPr>
                      <w:rFonts w:ascii="Calibri" w:hAnsi="Calibri" w:cs="Arial"/>
                      <w:b/>
                      <w:bCs/>
                      <w:sz w:val="22"/>
                      <w:szCs w:val="22"/>
                    </w:rPr>
                  </w:pPr>
                </w:p>
              </w:tc>
              <w:tc>
                <w:tcPr>
                  <w:tcW w:w="723" w:type="pct"/>
                  <w:tcBorders>
                    <w:top w:val="nil"/>
                    <w:left w:val="nil"/>
                    <w:bottom w:val="single" w:sz="4" w:space="0" w:color="008080"/>
                    <w:right w:val="single" w:sz="4" w:space="0" w:color="008080"/>
                  </w:tcBorders>
                  <w:shd w:val="clear" w:color="auto" w:fill="auto"/>
                  <w:noWrap/>
                  <w:vAlign w:val="bottom"/>
                </w:tcPr>
                <w:p w14:paraId="523D5936" w14:textId="77777777" w:rsidR="00B82CAF" w:rsidRPr="000B1AF3" w:rsidRDefault="00B82CAF" w:rsidP="00B82CAF">
                  <w:pPr>
                    <w:rPr>
                      <w:rFonts w:ascii="Calibri" w:hAnsi="Calibri" w:cs="Arial"/>
                      <w:b/>
                      <w:bCs/>
                      <w:sz w:val="22"/>
                      <w:szCs w:val="22"/>
                    </w:rPr>
                  </w:pPr>
                </w:p>
              </w:tc>
              <w:tc>
                <w:tcPr>
                  <w:tcW w:w="427" w:type="pct"/>
                  <w:tcBorders>
                    <w:top w:val="nil"/>
                    <w:left w:val="nil"/>
                    <w:bottom w:val="single" w:sz="4" w:space="0" w:color="008080"/>
                    <w:right w:val="single" w:sz="8" w:space="0" w:color="008080"/>
                  </w:tcBorders>
                  <w:shd w:val="clear" w:color="auto" w:fill="auto"/>
                  <w:noWrap/>
                  <w:vAlign w:val="bottom"/>
                </w:tcPr>
                <w:p w14:paraId="16944842" w14:textId="77777777" w:rsidR="00B82CAF" w:rsidRPr="000B1AF3" w:rsidRDefault="00B82CAF" w:rsidP="00B82CAF">
                  <w:pPr>
                    <w:rPr>
                      <w:rFonts w:ascii="Calibri" w:hAnsi="Calibri" w:cs="Arial"/>
                      <w:b/>
                      <w:bCs/>
                      <w:sz w:val="22"/>
                      <w:szCs w:val="22"/>
                    </w:rPr>
                  </w:pPr>
                </w:p>
              </w:tc>
              <w:tc>
                <w:tcPr>
                  <w:tcW w:w="658" w:type="pct"/>
                  <w:tcBorders>
                    <w:top w:val="nil"/>
                    <w:left w:val="nil"/>
                    <w:bottom w:val="single" w:sz="4" w:space="0" w:color="008080"/>
                    <w:right w:val="single" w:sz="4" w:space="0" w:color="008080"/>
                  </w:tcBorders>
                  <w:shd w:val="clear" w:color="auto" w:fill="auto"/>
                  <w:noWrap/>
                  <w:vAlign w:val="bottom"/>
                </w:tcPr>
                <w:p w14:paraId="51A4C512" w14:textId="77777777" w:rsidR="00B82CAF" w:rsidRPr="000B1AF3" w:rsidRDefault="00B82CAF" w:rsidP="00B82CAF">
                  <w:pPr>
                    <w:rPr>
                      <w:rFonts w:ascii="Calibri" w:hAnsi="Calibri" w:cs="Arial"/>
                      <w:b/>
                      <w:bCs/>
                      <w:sz w:val="22"/>
                      <w:szCs w:val="22"/>
                    </w:rPr>
                  </w:pPr>
                </w:p>
              </w:tc>
              <w:tc>
                <w:tcPr>
                  <w:tcW w:w="387" w:type="pct"/>
                  <w:tcBorders>
                    <w:top w:val="nil"/>
                    <w:left w:val="nil"/>
                    <w:bottom w:val="single" w:sz="4" w:space="0" w:color="008080"/>
                    <w:right w:val="single" w:sz="8" w:space="0" w:color="008080"/>
                  </w:tcBorders>
                  <w:shd w:val="clear" w:color="auto" w:fill="auto"/>
                  <w:noWrap/>
                  <w:vAlign w:val="bottom"/>
                </w:tcPr>
                <w:p w14:paraId="39292D1D" w14:textId="77777777" w:rsidR="00B82CAF" w:rsidRPr="000B1AF3" w:rsidRDefault="00B82CAF" w:rsidP="00B82CAF">
                  <w:pPr>
                    <w:rPr>
                      <w:rFonts w:ascii="Calibri" w:hAnsi="Calibri" w:cs="Arial"/>
                      <w:b/>
                      <w:bCs/>
                      <w:sz w:val="22"/>
                      <w:szCs w:val="22"/>
                    </w:rPr>
                  </w:pPr>
                </w:p>
              </w:tc>
            </w:tr>
            <w:tr w:rsidR="00B82CAF" w:rsidRPr="000B1AF3" w14:paraId="4AF0C108" w14:textId="77777777" w:rsidTr="00B82CAF">
              <w:trPr>
                <w:trHeight w:val="255"/>
              </w:trPr>
              <w:tc>
                <w:tcPr>
                  <w:tcW w:w="1784" w:type="pct"/>
                  <w:tcBorders>
                    <w:top w:val="nil"/>
                    <w:left w:val="single" w:sz="8" w:space="0" w:color="008080"/>
                    <w:bottom w:val="single" w:sz="4" w:space="0" w:color="008080"/>
                    <w:right w:val="nil"/>
                  </w:tcBorders>
                  <w:shd w:val="clear" w:color="auto" w:fill="auto"/>
                  <w:noWrap/>
                  <w:vAlign w:val="bottom"/>
                </w:tcPr>
                <w:p w14:paraId="57EF1812" w14:textId="77777777" w:rsidR="00B82CAF" w:rsidRPr="000B1AF3" w:rsidRDefault="00B82CAF" w:rsidP="00B82CAF">
                  <w:pPr>
                    <w:jc w:val="center"/>
                    <w:rPr>
                      <w:rFonts w:ascii="Calibri" w:hAnsi="Calibri" w:cs="Arial"/>
                      <w:b/>
                      <w:bCs/>
                      <w:sz w:val="22"/>
                      <w:szCs w:val="22"/>
                    </w:rPr>
                  </w:pPr>
                  <w:r w:rsidRPr="000B1AF3">
                    <w:rPr>
                      <w:rFonts w:ascii="Calibri" w:hAnsi="Calibri" w:cs="Arial"/>
                      <w:b/>
                      <w:bCs/>
                      <w:sz w:val="22"/>
                      <w:szCs w:val="22"/>
                    </w:rPr>
                    <w:t xml:space="preserve"> </w:t>
                  </w:r>
                  <w:proofErr w:type="spellStart"/>
                  <w:r w:rsidRPr="000B1AF3">
                    <w:rPr>
                      <w:rFonts w:ascii="Calibri" w:hAnsi="Calibri" w:cs="Arial"/>
                      <w:b/>
                      <w:bCs/>
                      <w:sz w:val="22"/>
                      <w:szCs w:val="22"/>
                    </w:rPr>
                    <w:t>Valoare</w:t>
                  </w:r>
                  <w:proofErr w:type="spellEnd"/>
                  <w:r w:rsidRPr="000B1AF3">
                    <w:rPr>
                      <w:rFonts w:ascii="Calibri" w:hAnsi="Calibri" w:cs="Arial"/>
                      <w:b/>
                      <w:bCs/>
                      <w:sz w:val="22"/>
                      <w:szCs w:val="22"/>
                    </w:rPr>
                    <w:t xml:space="preserve"> TVA  </w:t>
                  </w:r>
                </w:p>
              </w:tc>
              <w:tc>
                <w:tcPr>
                  <w:tcW w:w="620" w:type="pct"/>
                  <w:tcBorders>
                    <w:top w:val="nil"/>
                    <w:left w:val="single" w:sz="8" w:space="0" w:color="008080"/>
                    <w:bottom w:val="single" w:sz="4" w:space="0" w:color="008080"/>
                    <w:right w:val="single" w:sz="4" w:space="0" w:color="008080"/>
                  </w:tcBorders>
                  <w:shd w:val="clear" w:color="auto" w:fill="auto"/>
                  <w:noWrap/>
                  <w:vAlign w:val="bottom"/>
                </w:tcPr>
                <w:p w14:paraId="0A7B6127" w14:textId="77777777" w:rsidR="00B82CAF" w:rsidRPr="000B1AF3" w:rsidRDefault="00B82CAF" w:rsidP="00B82CAF">
                  <w:pPr>
                    <w:jc w:val="right"/>
                    <w:rPr>
                      <w:rFonts w:ascii="Calibri" w:hAnsi="Calibri" w:cs="Arial"/>
                      <w:b/>
                      <w:bCs/>
                      <w:sz w:val="22"/>
                      <w:szCs w:val="22"/>
                    </w:rPr>
                  </w:pPr>
                </w:p>
              </w:tc>
              <w:tc>
                <w:tcPr>
                  <w:tcW w:w="401" w:type="pct"/>
                  <w:tcBorders>
                    <w:top w:val="nil"/>
                    <w:left w:val="nil"/>
                    <w:bottom w:val="single" w:sz="4" w:space="0" w:color="008080"/>
                    <w:right w:val="single" w:sz="8" w:space="0" w:color="008080"/>
                  </w:tcBorders>
                  <w:shd w:val="clear" w:color="auto" w:fill="auto"/>
                  <w:noWrap/>
                  <w:vAlign w:val="bottom"/>
                </w:tcPr>
                <w:p w14:paraId="3A4ADD40" w14:textId="77777777" w:rsidR="00B82CAF" w:rsidRPr="000B1AF3" w:rsidRDefault="00B82CAF" w:rsidP="00B82CAF">
                  <w:pPr>
                    <w:jc w:val="right"/>
                    <w:rPr>
                      <w:rFonts w:ascii="Calibri" w:hAnsi="Calibri" w:cs="Arial"/>
                      <w:b/>
                      <w:bCs/>
                      <w:sz w:val="22"/>
                      <w:szCs w:val="22"/>
                    </w:rPr>
                  </w:pPr>
                </w:p>
              </w:tc>
              <w:tc>
                <w:tcPr>
                  <w:tcW w:w="723" w:type="pct"/>
                  <w:tcBorders>
                    <w:top w:val="nil"/>
                    <w:left w:val="nil"/>
                    <w:bottom w:val="single" w:sz="4" w:space="0" w:color="008080"/>
                    <w:right w:val="single" w:sz="4" w:space="0" w:color="008080"/>
                  </w:tcBorders>
                  <w:shd w:val="clear" w:color="auto" w:fill="auto"/>
                  <w:noWrap/>
                  <w:vAlign w:val="bottom"/>
                </w:tcPr>
                <w:p w14:paraId="6516B00C" w14:textId="77777777" w:rsidR="00B82CAF" w:rsidRPr="000B1AF3" w:rsidRDefault="00B82CAF" w:rsidP="00B82CAF">
                  <w:pPr>
                    <w:jc w:val="right"/>
                    <w:rPr>
                      <w:rFonts w:ascii="Calibri" w:hAnsi="Calibri" w:cs="Arial"/>
                      <w:b/>
                      <w:bCs/>
                      <w:sz w:val="22"/>
                      <w:szCs w:val="22"/>
                    </w:rPr>
                  </w:pPr>
                </w:p>
              </w:tc>
              <w:tc>
                <w:tcPr>
                  <w:tcW w:w="427" w:type="pct"/>
                  <w:tcBorders>
                    <w:top w:val="nil"/>
                    <w:left w:val="nil"/>
                    <w:bottom w:val="single" w:sz="4" w:space="0" w:color="008080"/>
                    <w:right w:val="single" w:sz="8" w:space="0" w:color="008080"/>
                  </w:tcBorders>
                  <w:shd w:val="clear" w:color="auto" w:fill="auto"/>
                  <w:noWrap/>
                  <w:vAlign w:val="bottom"/>
                </w:tcPr>
                <w:p w14:paraId="326CA75C" w14:textId="77777777" w:rsidR="00B82CAF" w:rsidRPr="000B1AF3" w:rsidRDefault="00B82CAF" w:rsidP="00B82CAF">
                  <w:pPr>
                    <w:jc w:val="right"/>
                    <w:rPr>
                      <w:rFonts w:ascii="Calibri" w:hAnsi="Calibri" w:cs="Arial"/>
                      <w:b/>
                      <w:bCs/>
                      <w:sz w:val="22"/>
                      <w:szCs w:val="22"/>
                    </w:rPr>
                  </w:pPr>
                </w:p>
              </w:tc>
              <w:tc>
                <w:tcPr>
                  <w:tcW w:w="658" w:type="pct"/>
                  <w:tcBorders>
                    <w:top w:val="nil"/>
                    <w:left w:val="nil"/>
                    <w:bottom w:val="single" w:sz="4" w:space="0" w:color="008080"/>
                    <w:right w:val="single" w:sz="4" w:space="0" w:color="008080"/>
                  </w:tcBorders>
                  <w:shd w:val="clear" w:color="auto" w:fill="auto"/>
                  <w:noWrap/>
                  <w:vAlign w:val="bottom"/>
                </w:tcPr>
                <w:p w14:paraId="0D5D3696" w14:textId="77777777" w:rsidR="00B82CAF" w:rsidRPr="000B1AF3" w:rsidRDefault="00B82CAF" w:rsidP="00B82CAF">
                  <w:pPr>
                    <w:jc w:val="right"/>
                    <w:rPr>
                      <w:rFonts w:ascii="Calibri" w:hAnsi="Calibri" w:cs="Arial"/>
                      <w:b/>
                      <w:bCs/>
                      <w:sz w:val="22"/>
                      <w:szCs w:val="22"/>
                    </w:rPr>
                  </w:pPr>
                </w:p>
              </w:tc>
              <w:tc>
                <w:tcPr>
                  <w:tcW w:w="387" w:type="pct"/>
                  <w:tcBorders>
                    <w:top w:val="nil"/>
                    <w:left w:val="nil"/>
                    <w:bottom w:val="single" w:sz="4" w:space="0" w:color="008080"/>
                    <w:right w:val="single" w:sz="8" w:space="0" w:color="008080"/>
                  </w:tcBorders>
                  <w:shd w:val="clear" w:color="auto" w:fill="auto"/>
                  <w:noWrap/>
                  <w:vAlign w:val="bottom"/>
                </w:tcPr>
                <w:p w14:paraId="4C03DAE1" w14:textId="77777777" w:rsidR="00B82CAF" w:rsidRPr="000B1AF3" w:rsidRDefault="00B82CAF" w:rsidP="00B82CAF">
                  <w:pPr>
                    <w:jc w:val="right"/>
                    <w:rPr>
                      <w:rFonts w:ascii="Calibri" w:hAnsi="Calibri" w:cs="Arial"/>
                      <w:b/>
                      <w:bCs/>
                      <w:sz w:val="22"/>
                      <w:szCs w:val="22"/>
                    </w:rPr>
                  </w:pPr>
                </w:p>
              </w:tc>
            </w:tr>
            <w:tr w:rsidR="00B82CAF" w:rsidRPr="000B1AF3" w14:paraId="629AFF3F" w14:textId="77777777" w:rsidTr="00B82CAF">
              <w:trPr>
                <w:trHeight w:val="255"/>
              </w:trPr>
              <w:tc>
                <w:tcPr>
                  <w:tcW w:w="1784" w:type="pct"/>
                  <w:tcBorders>
                    <w:top w:val="nil"/>
                    <w:left w:val="single" w:sz="8" w:space="0" w:color="008080"/>
                    <w:bottom w:val="single" w:sz="4" w:space="0" w:color="008080"/>
                    <w:right w:val="nil"/>
                  </w:tcBorders>
                  <w:shd w:val="clear" w:color="auto" w:fill="auto"/>
                  <w:noWrap/>
                  <w:vAlign w:val="bottom"/>
                </w:tcPr>
                <w:p w14:paraId="112A1AD6" w14:textId="77777777" w:rsidR="00B82CAF" w:rsidRPr="000B1AF3" w:rsidRDefault="00B82CAF" w:rsidP="00B82CAF">
                  <w:pPr>
                    <w:jc w:val="center"/>
                    <w:rPr>
                      <w:rFonts w:ascii="Calibri" w:hAnsi="Calibri" w:cs="Arial"/>
                      <w:b/>
                      <w:bCs/>
                      <w:sz w:val="22"/>
                      <w:szCs w:val="22"/>
                    </w:rPr>
                  </w:pPr>
                  <w:r w:rsidRPr="000B1AF3">
                    <w:rPr>
                      <w:rFonts w:ascii="Calibri" w:hAnsi="Calibri" w:cs="Arial"/>
                      <w:b/>
                      <w:bCs/>
                      <w:sz w:val="22"/>
                      <w:szCs w:val="22"/>
                    </w:rPr>
                    <w:t> </w:t>
                  </w:r>
                </w:p>
              </w:tc>
              <w:tc>
                <w:tcPr>
                  <w:tcW w:w="620" w:type="pct"/>
                  <w:tcBorders>
                    <w:top w:val="nil"/>
                    <w:left w:val="single" w:sz="8" w:space="0" w:color="008080"/>
                    <w:bottom w:val="single" w:sz="4" w:space="0" w:color="008080"/>
                    <w:right w:val="single" w:sz="4" w:space="0" w:color="008080"/>
                  </w:tcBorders>
                  <w:shd w:val="clear" w:color="auto" w:fill="auto"/>
                  <w:noWrap/>
                  <w:vAlign w:val="bottom"/>
                </w:tcPr>
                <w:p w14:paraId="17544FCC" w14:textId="77777777" w:rsidR="00B82CAF" w:rsidRPr="000B1AF3" w:rsidRDefault="00B82CAF" w:rsidP="00B82CAF">
                  <w:pPr>
                    <w:rPr>
                      <w:rFonts w:ascii="Calibri" w:hAnsi="Calibri" w:cs="Arial"/>
                      <w:b/>
                      <w:bCs/>
                      <w:sz w:val="22"/>
                      <w:szCs w:val="22"/>
                    </w:rPr>
                  </w:pPr>
                </w:p>
              </w:tc>
              <w:tc>
                <w:tcPr>
                  <w:tcW w:w="401" w:type="pct"/>
                  <w:tcBorders>
                    <w:top w:val="nil"/>
                    <w:left w:val="nil"/>
                    <w:bottom w:val="single" w:sz="4" w:space="0" w:color="008080"/>
                    <w:right w:val="single" w:sz="8" w:space="0" w:color="008080"/>
                  </w:tcBorders>
                  <w:shd w:val="clear" w:color="auto" w:fill="auto"/>
                  <w:noWrap/>
                  <w:vAlign w:val="bottom"/>
                </w:tcPr>
                <w:p w14:paraId="18860699" w14:textId="77777777" w:rsidR="00B82CAF" w:rsidRPr="000B1AF3" w:rsidRDefault="00B82CAF" w:rsidP="00B82CAF">
                  <w:pPr>
                    <w:rPr>
                      <w:rFonts w:ascii="Calibri" w:hAnsi="Calibri" w:cs="Arial"/>
                      <w:b/>
                      <w:bCs/>
                      <w:sz w:val="22"/>
                      <w:szCs w:val="22"/>
                    </w:rPr>
                  </w:pPr>
                </w:p>
              </w:tc>
              <w:tc>
                <w:tcPr>
                  <w:tcW w:w="723" w:type="pct"/>
                  <w:tcBorders>
                    <w:top w:val="nil"/>
                    <w:left w:val="nil"/>
                    <w:bottom w:val="single" w:sz="4" w:space="0" w:color="008080"/>
                    <w:right w:val="single" w:sz="4" w:space="0" w:color="008080"/>
                  </w:tcBorders>
                  <w:shd w:val="clear" w:color="auto" w:fill="auto"/>
                  <w:noWrap/>
                  <w:vAlign w:val="bottom"/>
                </w:tcPr>
                <w:p w14:paraId="68B7EBFA" w14:textId="77777777" w:rsidR="00B82CAF" w:rsidRPr="000B1AF3" w:rsidRDefault="00B82CAF" w:rsidP="00B82CAF">
                  <w:pPr>
                    <w:rPr>
                      <w:rFonts w:ascii="Calibri" w:hAnsi="Calibri" w:cs="Arial"/>
                      <w:b/>
                      <w:bCs/>
                      <w:sz w:val="22"/>
                      <w:szCs w:val="22"/>
                    </w:rPr>
                  </w:pPr>
                </w:p>
              </w:tc>
              <w:tc>
                <w:tcPr>
                  <w:tcW w:w="427" w:type="pct"/>
                  <w:tcBorders>
                    <w:top w:val="nil"/>
                    <w:left w:val="nil"/>
                    <w:bottom w:val="single" w:sz="4" w:space="0" w:color="008080"/>
                    <w:right w:val="single" w:sz="8" w:space="0" w:color="008080"/>
                  </w:tcBorders>
                  <w:shd w:val="clear" w:color="auto" w:fill="auto"/>
                  <w:noWrap/>
                  <w:vAlign w:val="bottom"/>
                </w:tcPr>
                <w:p w14:paraId="72E4D233" w14:textId="77777777" w:rsidR="00B82CAF" w:rsidRPr="000B1AF3" w:rsidRDefault="00B82CAF" w:rsidP="00B82CAF">
                  <w:pPr>
                    <w:rPr>
                      <w:rFonts w:ascii="Calibri" w:hAnsi="Calibri" w:cs="Arial"/>
                      <w:b/>
                      <w:bCs/>
                      <w:sz w:val="22"/>
                      <w:szCs w:val="22"/>
                    </w:rPr>
                  </w:pPr>
                </w:p>
              </w:tc>
              <w:tc>
                <w:tcPr>
                  <w:tcW w:w="658" w:type="pct"/>
                  <w:tcBorders>
                    <w:top w:val="nil"/>
                    <w:left w:val="nil"/>
                    <w:bottom w:val="single" w:sz="4" w:space="0" w:color="008080"/>
                    <w:right w:val="single" w:sz="4" w:space="0" w:color="008080"/>
                  </w:tcBorders>
                  <w:shd w:val="clear" w:color="auto" w:fill="auto"/>
                  <w:noWrap/>
                  <w:vAlign w:val="bottom"/>
                </w:tcPr>
                <w:p w14:paraId="4F60DC72" w14:textId="77777777" w:rsidR="00B82CAF" w:rsidRPr="000B1AF3" w:rsidRDefault="00B82CAF" w:rsidP="00B82CAF">
                  <w:pPr>
                    <w:rPr>
                      <w:rFonts w:ascii="Calibri" w:hAnsi="Calibri" w:cs="Arial"/>
                      <w:b/>
                      <w:bCs/>
                      <w:sz w:val="22"/>
                      <w:szCs w:val="22"/>
                    </w:rPr>
                  </w:pPr>
                </w:p>
              </w:tc>
              <w:tc>
                <w:tcPr>
                  <w:tcW w:w="387" w:type="pct"/>
                  <w:tcBorders>
                    <w:top w:val="nil"/>
                    <w:left w:val="nil"/>
                    <w:bottom w:val="single" w:sz="4" w:space="0" w:color="008080"/>
                    <w:right w:val="single" w:sz="8" w:space="0" w:color="008080"/>
                  </w:tcBorders>
                  <w:shd w:val="clear" w:color="auto" w:fill="auto"/>
                  <w:noWrap/>
                  <w:vAlign w:val="bottom"/>
                </w:tcPr>
                <w:p w14:paraId="51F5ED3C" w14:textId="77777777" w:rsidR="00B82CAF" w:rsidRPr="000B1AF3" w:rsidRDefault="00B82CAF" w:rsidP="00B82CAF">
                  <w:pPr>
                    <w:rPr>
                      <w:rFonts w:ascii="Calibri" w:hAnsi="Calibri" w:cs="Arial"/>
                      <w:b/>
                      <w:bCs/>
                      <w:sz w:val="22"/>
                      <w:szCs w:val="22"/>
                    </w:rPr>
                  </w:pPr>
                </w:p>
              </w:tc>
            </w:tr>
            <w:tr w:rsidR="00B82CAF" w:rsidRPr="000B1AF3" w14:paraId="073366AB" w14:textId="77777777" w:rsidTr="00B82CAF">
              <w:trPr>
                <w:trHeight w:val="270"/>
              </w:trPr>
              <w:tc>
                <w:tcPr>
                  <w:tcW w:w="1784" w:type="pct"/>
                  <w:tcBorders>
                    <w:top w:val="nil"/>
                    <w:left w:val="single" w:sz="8" w:space="0" w:color="008080"/>
                    <w:bottom w:val="single" w:sz="8" w:space="0" w:color="008080"/>
                    <w:right w:val="nil"/>
                  </w:tcBorders>
                  <w:shd w:val="clear" w:color="auto" w:fill="auto"/>
                  <w:noWrap/>
                  <w:vAlign w:val="bottom"/>
                </w:tcPr>
                <w:p w14:paraId="6F3EF5AA" w14:textId="77777777" w:rsidR="00B82CAF" w:rsidRPr="000B1AF3" w:rsidRDefault="00B82CAF" w:rsidP="00B82CAF">
                  <w:pPr>
                    <w:jc w:val="center"/>
                    <w:rPr>
                      <w:rFonts w:ascii="Calibri" w:hAnsi="Calibri" w:cs="Arial"/>
                      <w:b/>
                      <w:bCs/>
                      <w:sz w:val="22"/>
                      <w:szCs w:val="22"/>
                    </w:rPr>
                  </w:pPr>
                  <w:r w:rsidRPr="000B1AF3">
                    <w:rPr>
                      <w:rFonts w:ascii="Calibri" w:hAnsi="Calibri" w:cs="Arial"/>
                      <w:b/>
                      <w:bCs/>
                      <w:sz w:val="22"/>
                      <w:szCs w:val="22"/>
                    </w:rPr>
                    <w:t xml:space="preserve"> TOTAL GENERAL </w:t>
                  </w:r>
                  <w:proofErr w:type="spellStart"/>
                  <w:r w:rsidRPr="000B1AF3">
                    <w:rPr>
                      <w:rFonts w:ascii="Calibri" w:hAnsi="Calibri" w:cs="Arial"/>
                      <w:b/>
                      <w:bCs/>
                      <w:sz w:val="22"/>
                      <w:szCs w:val="22"/>
                    </w:rPr>
                    <w:t>inclusiv</w:t>
                  </w:r>
                  <w:proofErr w:type="spellEnd"/>
                  <w:r w:rsidRPr="000B1AF3">
                    <w:rPr>
                      <w:rFonts w:ascii="Calibri" w:hAnsi="Calibri" w:cs="Arial"/>
                      <w:b/>
                      <w:bCs/>
                      <w:sz w:val="22"/>
                      <w:szCs w:val="22"/>
                    </w:rPr>
                    <w:t xml:space="preserve"> TVA </w:t>
                  </w:r>
                </w:p>
              </w:tc>
              <w:tc>
                <w:tcPr>
                  <w:tcW w:w="1021" w:type="pct"/>
                  <w:gridSpan w:val="2"/>
                  <w:tcBorders>
                    <w:top w:val="single" w:sz="4" w:space="0" w:color="008080"/>
                    <w:left w:val="single" w:sz="8" w:space="0" w:color="008080"/>
                    <w:bottom w:val="single" w:sz="8" w:space="0" w:color="008080"/>
                    <w:right w:val="single" w:sz="8" w:space="0" w:color="008080"/>
                  </w:tcBorders>
                  <w:shd w:val="clear" w:color="auto" w:fill="auto"/>
                  <w:noWrap/>
                  <w:vAlign w:val="bottom"/>
                </w:tcPr>
                <w:p w14:paraId="5D637C88" w14:textId="77777777" w:rsidR="00B82CAF" w:rsidRPr="000B1AF3" w:rsidRDefault="00B82CAF" w:rsidP="00B82CAF">
                  <w:pPr>
                    <w:jc w:val="center"/>
                    <w:rPr>
                      <w:rFonts w:ascii="Calibri" w:hAnsi="Calibri" w:cs="Arial"/>
                      <w:b/>
                      <w:bCs/>
                      <w:sz w:val="22"/>
                      <w:szCs w:val="22"/>
                    </w:rPr>
                  </w:pPr>
                </w:p>
              </w:tc>
              <w:tc>
                <w:tcPr>
                  <w:tcW w:w="1150" w:type="pct"/>
                  <w:gridSpan w:val="2"/>
                  <w:tcBorders>
                    <w:top w:val="single" w:sz="4" w:space="0" w:color="008080"/>
                    <w:left w:val="nil"/>
                    <w:bottom w:val="single" w:sz="8" w:space="0" w:color="008080"/>
                    <w:right w:val="single" w:sz="8" w:space="0" w:color="008080"/>
                  </w:tcBorders>
                  <w:shd w:val="clear" w:color="auto" w:fill="auto"/>
                  <w:noWrap/>
                  <w:vAlign w:val="bottom"/>
                </w:tcPr>
                <w:p w14:paraId="4CAD5E53" w14:textId="77777777" w:rsidR="00B82CAF" w:rsidRPr="000B1AF3" w:rsidRDefault="00B82CAF" w:rsidP="00B82CAF">
                  <w:pPr>
                    <w:jc w:val="center"/>
                    <w:rPr>
                      <w:rFonts w:ascii="Calibri" w:hAnsi="Calibri" w:cs="Arial"/>
                      <w:b/>
                      <w:bCs/>
                      <w:sz w:val="22"/>
                      <w:szCs w:val="22"/>
                    </w:rPr>
                  </w:pPr>
                </w:p>
              </w:tc>
              <w:tc>
                <w:tcPr>
                  <w:tcW w:w="1045" w:type="pct"/>
                  <w:gridSpan w:val="2"/>
                  <w:tcBorders>
                    <w:top w:val="single" w:sz="4" w:space="0" w:color="008080"/>
                    <w:left w:val="nil"/>
                    <w:bottom w:val="single" w:sz="8" w:space="0" w:color="008080"/>
                    <w:right w:val="single" w:sz="8" w:space="0" w:color="008080"/>
                  </w:tcBorders>
                  <w:shd w:val="clear" w:color="auto" w:fill="auto"/>
                  <w:noWrap/>
                  <w:vAlign w:val="bottom"/>
                </w:tcPr>
                <w:p w14:paraId="320865BA" w14:textId="77777777" w:rsidR="00B82CAF" w:rsidRPr="000B1AF3" w:rsidRDefault="00B82CAF" w:rsidP="00B82CAF">
                  <w:pPr>
                    <w:jc w:val="center"/>
                    <w:rPr>
                      <w:rFonts w:ascii="Calibri" w:hAnsi="Calibri" w:cs="Arial"/>
                      <w:b/>
                      <w:bCs/>
                      <w:sz w:val="22"/>
                      <w:szCs w:val="22"/>
                    </w:rPr>
                  </w:pPr>
                </w:p>
              </w:tc>
            </w:tr>
          </w:tbl>
          <w:p w14:paraId="59F65648" w14:textId="77777777" w:rsidR="00B82CAF" w:rsidRPr="000B1AF3" w:rsidRDefault="00B82CAF" w:rsidP="00B82CAF">
            <w:pPr>
              <w:rPr>
                <w:rFonts w:ascii="Calibri" w:hAnsi="Calibri" w:cs="Arial"/>
                <w:b/>
                <w:i/>
                <w:iCs/>
                <w:sz w:val="22"/>
                <w:szCs w:val="22"/>
                <w:lang w:val="ro-RO"/>
              </w:rPr>
            </w:pPr>
          </w:p>
          <w:p w14:paraId="3F545CF9" w14:textId="77777777" w:rsidR="00B82CAF" w:rsidRDefault="00B82CAF" w:rsidP="00B82CAF">
            <w:pPr>
              <w:rPr>
                <w:rFonts w:ascii="Calibri" w:hAnsi="Calibri" w:cs="Arial"/>
                <w:b/>
                <w:i/>
                <w:iCs/>
                <w:sz w:val="22"/>
                <w:szCs w:val="22"/>
                <w:lang w:val="ro-RO"/>
              </w:rPr>
            </w:pPr>
          </w:p>
          <w:p w14:paraId="227F82E4" w14:textId="77777777" w:rsidR="00B82CAF" w:rsidRPr="000B1AF3" w:rsidRDefault="00B82CAF" w:rsidP="00B82CAF">
            <w:pPr>
              <w:rPr>
                <w:rFonts w:ascii="Calibri" w:hAnsi="Calibri" w:cs="Arial"/>
                <w:b/>
                <w:i/>
                <w:iCs/>
                <w:caps/>
                <w:sz w:val="22"/>
                <w:szCs w:val="22"/>
                <w:u w:val="single"/>
                <w:lang w:val="ro-RO"/>
              </w:rPr>
            </w:pPr>
            <w:r w:rsidRPr="000B1AF3">
              <w:rPr>
                <w:rFonts w:ascii="Calibri" w:hAnsi="Calibri" w:cs="Arial"/>
                <w:b/>
                <w:i/>
                <w:iCs/>
                <w:sz w:val="22"/>
                <w:szCs w:val="22"/>
                <w:lang w:val="ro-RO"/>
              </w:rPr>
              <w:t xml:space="preserve">Toate costurile vor fi exprimate în Euro, </w:t>
            </w:r>
            <w:proofErr w:type="spellStart"/>
            <w:r w:rsidRPr="000B1AF3">
              <w:rPr>
                <w:rFonts w:ascii="Calibri" w:hAnsi="Calibri" w:cs="Arial"/>
                <w:b/>
                <w:i/>
                <w:iCs/>
                <w:sz w:val="22"/>
                <w:szCs w:val="22"/>
                <w:lang w:val="ro-RO"/>
              </w:rPr>
              <w:t>şi</w:t>
            </w:r>
            <w:proofErr w:type="spellEnd"/>
            <w:r w:rsidRPr="000B1AF3">
              <w:rPr>
                <w:rFonts w:ascii="Calibri" w:hAnsi="Calibri" w:cs="Arial"/>
                <w:b/>
                <w:i/>
                <w:iCs/>
                <w:sz w:val="22"/>
                <w:szCs w:val="22"/>
                <w:lang w:val="ro-RO"/>
              </w:rPr>
              <w:t xml:space="preserve"> se vor baza pe devizul general din Studiul de fezabilitate (întocmit în Euro)</w:t>
            </w:r>
          </w:p>
        </w:tc>
      </w:tr>
      <w:tr w:rsidR="00B82CAF" w:rsidRPr="000B1AF3" w14:paraId="7ABCB22C" w14:textId="77777777" w:rsidTr="00B82CAF">
        <w:trPr>
          <w:trHeight w:val="773"/>
        </w:trPr>
        <w:tc>
          <w:tcPr>
            <w:tcW w:w="5000" w:type="pct"/>
            <w:tcBorders>
              <w:left w:val="nil"/>
              <w:right w:val="nil"/>
            </w:tcBorders>
            <w:shd w:val="clear" w:color="auto" w:fill="auto"/>
          </w:tcPr>
          <w:p w14:paraId="2B6E88DE" w14:textId="77777777" w:rsidR="00B82CAF" w:rsidRPr="000B1AF3" w:rsidRDefault="00B82CAF" w:rsidP="00B82CAF">
            <w:pPr>
              <w:overflowPunct w:val="0"/>
              <w:autoSpaceDE w:val="0"/>
              <w:autoSpaceDN w:val="0"/>
              <w:adjustRightInd w:val="0"/>
              <w:jc w:val="center"/>
              <w:textAlignment w:val="baseline"/>
              <w:rPr>
                <w:rFonts w:ascii="Calibri" w:hAnsi="Calibri" w:cs="Calibri"/>
                <w:b/>
                <w:bCs/>
                <w:sz w:val="22"/>
                <w:szCs w:val="22"/>
                <w:lang w:eastAsia="fr-FR"/>
              </w:rPr>
            </w:pPr>
            <w:r w:rsidRPr="000B1AF3">
              <w:rPr>
                <w:rFonts w:ascii="Calibri" w:hAnsi="Calibri" w:cs="Arial"/>
                <w:b/>
                <w:sz w:val="22"/>
                <w:szCs w:val="22"/>
                <w:lang w:val="ro-RO"/>
              </w:rPr>
              <w:lastRenderedPageBreak/>
              <w:t xml:space="preserve">1 Euro = ………..Lei </w:t>
            </w:r>
            <w:r w:rsidRPr="000B1AF3">
              <w:rPr>
                <w:rFonts w:ascii="Calibri" w:eastAsia="Arial Unicode MS" w:hAnsi="Calibri" w:cs="Arial"/>
                <w:b/>
                <w:sz w:val="22"/>
                <w:szCs w:val="22"/>
                <w:lang w:val="ro-RO"/>
              </w:rPr>
              <w:t>(</w:t>
            </w:r>
            <w:r w:rsidRPr="000B1AF3">
              <w:rPr>
                <w:rFonts w:ascii="Calibri" w:hAnsi="Calibri" w:cs="Arial"/>
                <w:b/>
                <w:sz w:val="22"/>
                <w:szCs w:val="22"/>
                <w:lang w:val="ro-RO"/>
              </w:rPr>
              <w:t xml:space="preserve">Rata de conversie între Euro </w:t>
            </w:r>
            <w:proofErr w:type="spellStart"/>
            <w:r w:rsidRPr="000B1AF3">
              <w:rPr>
                <w:rFonts w:ascii="Calibri" w:hAnsi="Calibri" w:cs="Arial"/>
                <w:b/>
                <w:sz w:val="22"/>
                <w:szCs w:val="22"/>
                <w:lang w:val="ro-RO"/>
              </w:rPr>
              <w:t>şi</w:t>
            </w:r>
            <w:proofErr w:type="spellEnd"/>
            <w:r w:rsidRPr="000B1AF3">
              <w:rPr>
                <w:rFonts w:ascii="Calibri" w:hAnsi="Calibri" w:cs="Arial"/>
                <w:b/>
                <w:sz w:val="22"/>
                <w:szCs w:val="22"/>
                <w:lang w:val="ro-RO"/>
              </w:rPr>
              <w:t xml:space="preserve"> moneda </w:t>
            </w:r>
            <w:proofErr w:type="spellStart"/>
            <w:r w:rsidRPr="000B1AF3">
              <w:rPr>
                <w:rFonts w:ascii="Calibri" w:hAnsi="Calibri" w:cs="Arial"/>
                <w:b/>
                <w:sz w:val="22"/>
                <w:szCs w:val="22"/>
                <w:lang w:val="ro-RO"/>
              </w:rPr>
              <w:t>naţională</w:t>
            </w:r>
            <w:proofErr w:type="spellEnd"/>
            <w:r w:rsidRPr="000B1AF3">
              <w:rPr>
                <w:rFonts w:ascii="Calibri" w:hAnsi="Calibri" w:cs="Arial"/>
                <w:b/>
                <w:sz w:val="22"/>
                <w:szCs w:val="22"/>
                <w:lang w:val="ro-RO"/>
              </w:rPr>
              <w:t xml:space="preserve"> pentru România este cea publicată de Banca Central Europeană pe Internet la adresa : </w:t>
            </w:r>
            <w:hyperlink r:id="rId10" w:history="1">
              <w:r w:rsidRPr="000B1AF3">
                <w:rPr>
                  <w:rStyle w:val="Hyperlink"/>
                  <w:rFonts w:ascii="Calibri" w:hAnsi="Calibri" w:cs="Arial"/>
                  <w:b/>
                  <w:sz w:val="22"/>
                  <w:szCs w:val="22"/>
                  <w:lang w:val="ro-RO"/>
                </w:rPr>
                <w:t>http://www.ecb.int/index.html</w:t>
              </w:r>
            </w:hyperlink>
            <w:r w:rsidRPr="000B1AF3">
              <w:rPr>
                <w:rFonts w:ascii="Calibri" w:hAnsi="Calibri" w:cs="Arial"/>
                <w:b/>
                <w:sz w:val="22"/>
                <w:szCs w:val="22"/>
                <w:lang w:val="ro-RO"/>
              </w:rPr>
              <w:t xml:space="preserve"> </w:t>
            </w:r>
            <w:r w:rsidRPr="000B1AF3">
              <w:rPr>
                <w:rFonts w:ascii="Calibri" w:eastAsia="Arial Unicode MS" w:hAnsi="Calibri" w:cs="Arial"/>
                <w:b/>
                <w:sz w:val="22"/>
                <w:szCs w:val="22"/>
                <w:lang w:val="ro-RO"/>
              </w:rPr>
              <w:t>la data întocmirii Studiului/Planului de marketing</w:t>
            </w:r>
          </w:p>
          <w:p w14:paraId="4A856691" w14:textId="77777777" w:rsidR="00B82CAF" w:rsidRPr="000B1AF3" w:rsidRDefault="00B82CAF" w:rsidP="00B82CAF">
            <w:pPr>
              <w:pStyle w:val="Corptext3"/>
              <w:rPr>
                <w:rFonts w:ascii="Calibri" w:hAnsi="Calibri" w:cs="Calibri"/>
                <w:b w:val="0"/>
                <w:sz w:val="22"/>
                <w:szCs w:val="22"/>
                <w:lang w:val="en-US"/>
              </w:rPr>
            </w:pPr>
          </w:p>
        </w:tc>
      </w:tr>
    </w:tbl>
    <w:p w14:paraId="340C3899" w14:textId="77777777" w:rsidR="000B6852" w:rsidRPr="005C1988" w:rsidRDefault="000B6852" w:rsidP="00FD0C9D">
      <w:pPr>
        <w:tabs>
          <w:tab w:val="left" w:pos="2558"/>
        </w:tabs>
        <w:ind w:hanging="120"/>
        <w:rPr>
          <w:rFonts w:ascii="Calibri" w:hAnsi="Calibri"/>
          <w:sz w:val="22"/>
          <w:szCs w:val="22"/>
          <w:lang w:val="pt-BR"/>
        </w:rPr>
      </w:pPr>
    </w:p>
    <w:p w14:paraId="53E40DBD" w14:textId="77777777" w:rsidR="00FD0C9D" w:rsidRPr="005C1988" w:rsidRDefault="00FD0C9D" w:rsidP="00FD0C9D">
      <w:pPr>
        <w:tabs>
          <w:tab w:val="left" w:pos="2558"/>
        </w:tabs>
        <w:ind w:hanging="120"/>
        <w:rPr>
          <w:rFonts w:ascii="Calibri" w:hAnsi="Calibri"/>
          <w:sz w:val="22"/>
          <w:szCs w:val="22"/>
          <w:lang w:val="pt-BR"/>
        </w:rPr>
      </w:pPr>
    </w:p>
    <w:p w14:paraId="6EEFE26D" w14:textId="77777777" w:rsidR="002E62B8" w:rsidRDefault="002E62B8" w:rsidP="00FD0C9D">
      <w:pPr>
        <w:tabs>
          <w:tab w:val="left" w:pos="2558"/>
        </w:tabs>
        <w:ind w:hanging="120"/>
        <w:rPr>
          <w:rFonts w:ascii="Calibri" w:hAnsi="Calibri"/>
          <w:sz w:val="22"/>
          <w:szCs w:val="22"/>
          <w:lang w:val="pt-BR"/>
        </w:rPr>
      </w:pPr>
    </w:p>
    <w:p w14:paraId="03CE567A" w14:textId="77777777" w:rsidR="00B06863" w:rsidRDefault="00B06863" w:rsidP="00FD0C9D">
      <w:pPr>
        <w:tabs>
          <w:tab w:val="left" w:pos="2558"/>
        </w:tabs>
        <w:ind w:hanging="120"/>
        <w:rPr>
          <w:rFonts w:ascii="Calibri" w:hAnsi="Calibri"/>
          <w:sz w:val="22"/>
          <w:szCs w:val="22"/>
          <w:lang w:val="pt-BR"/>
        </w:rPr>
      </w:pPr>
    </w:p>
    <w:p w14:paraId="1DD848EF" w14:textId="77777777" w:rsidR="00B06863" w:rsidRDefault="00B06863" w:rsidP="00FD0C9D">
      <w:pPr>
        <w:tabs>
          <w:tab w:val="left" w:pos="2558"/>
        </w:tabs>
        <w:ind w:hanging="120"/>
        <w:rPr>
          <w:rFonts w:ascii="Calibri" w:hAnsi="Calibri"/>
          <w:sz w:val="22"/>
          <w:szCs w:val="22"/>
          <w:lang w:val="pt-BR"/>
        </w:rPr>
      </w:pPr>
    </w:p>
    <w:p w14:paraId="0D72BEA9" w14:textId="77777777" w:rsidR="00B06863" w:rsidRDefault="00B06863" w:rsidP="00FD0C9D">
      <w:pPr>
        <w:tabs>
          <w:tab w:val="left" w:pos="2558"/>
        </w:tabs>
        <w:ind w:hanging="120"/>
        <w:rPr>
          <w:rFonts w:ascii="Calibri" w:hAnsi="Calibri"/>
          <w:sz w:val="22"/>
          <w:szCs w:val="22"/>
          <w:lang w:val="pt-BR"/>
        </w:rPr>
      </w:pPr>
    </w:p>
    <w:p w14:paraId="060917F7" w14:textId="77777777" w:rsidR="00B06863" w:rsidRDefault="00B06863" w:rsidP="00FD0C9D">
      <w:pPr>
        <w:tabs>
          <w:tab w:val="left" w:pos="2558"/>
        </w:tabs>
        <w:ind w:hanging="120"/>
        <w:rPr>
          <w:rFonts w:ascii="Calibri" w:hAnsi="Calibri"/>
          <w:sz w:val="22"/>
          <w:szCs w:val="22"/>
          <w:lang w:val="pt-BR"/>
        </w:rPr>
      </w:pPr>
    </w:p>
    <w:p w14:paraId="25E9058C" w14:textId="77777777" w:rsidR="00B06863" w:rsidRDefault="00B06863" w:rsidP="00FD0C9D">
      <w:pPr>
        <w:tabs>
          <w:tab w:val="left" w:pos="2558"/>
        </w:tabs>
        <w:ind w:hanging="120"/>
        <w:rPr>
          <w:rFonts w:ascii="Calibri" w:hAnsi="Calibri"/>
          <w:sz w:val="22"/>
          <w:szCs w:val="22"/>
          <w:lang w:val="pt-BR"/>
        </w:rPr>
      </w:pPr>
    </w:p>
    <w:p w14:paraId="778682C7" w14:textId="77777777" w:rsidR="00B06863" w:rsidRDefault="00B06863" w:rsidP="00FD0C9D">
      <w:pPr>
        <w:tabs>
          <w:tab w:val="left" w:pos="2558"/>
        </w:tabs>
        <w:ind w:hanging="120"/>
        <w:rPr>
          <w:rFonts w:ascii="Calibri" w:hAnsi="Calibri"/>
          <w:sz w:val="22"/>
          <w:szCs w:val="22"/>
          <w:lang w:val="pt-BR"/>
        </w:rPr>
      </w:pPr>
    </w:p>
    <w:p w14:paraId="7E5411F6" w14:textId="77777777" w:rsidR="002E62B8" w:rsidRDefault="002E62B8">
      <w:pPr>
        <w:rPr>
          <w:rFonts w:ascii="Calibri" w:hAnsi="Calibri"/>
          <w:sz w:val="22"/>
          <w:szCs w:val="22"/>
          <w:lang w:val="pt-BR"/>
        </w:rPr>
      </w:pPr>
    </w:p>
    <w:p w14:paraId="7A420C5D" w14:textId="77777777" w:rsidR="00F447CB" w:rsidRDefault="00F447CB">
      <w:pPr>
        <w:rPr>
          <w:rFonts w:ascii="Calibri" w:hAnsi="Calibri"/>
          <w:sz w:val="22"/>
          <w:szCs w:val="22"/>
          <w:lang w:val="pt-BR"/>
        </w:rPr>
      </w:pPr>
    </w:p>
    <w:p w14:paraId="52E151AE" w14:textId="77777777" w:rsidR="00F447CB" w:rsidRDefault="00F447CB">
      <w:pPr>
        <w:rPr>
          <w:rFonts w:ascii="Calibri" w:hAnsi="Calibri"/>
          <w:sz w:val="22"/>
          <w:szCs w:val="22"/>
          <w:lang w:val="pt-BR"/>
        </w:rPr>
      </w:pPr>
    </w:p>
    <w:p w14:paraId="290770D4" w14:textId="77777777" w:rsidR="00F447CB" w:rsidRDefault="00F447CB">
      <w:pPr>
        <w:rPr>
          <w:rFonts w:ascii="Calibri" w:hAnsi="Calibri"/>
          <w:sz w:val="22"/>
          <w:szCs w:val="22"/>
          <w:lang w:val="pt-BR"/>
        </w:rPr>
      </w:pPr>
    </w:p>
    <w:p w14:paraId="1D804F15" w14:textId="77777777" w:rsidR="00F447CB" w:rsidRDefault="00F447CB">
      <w:pPr>
        <w:rPr>
          <w:rFonts w:ascii="Calibri" w:hAnsi="Calibri"/>
          <w:sz w:val="22"/>
          <w:szCs w:val="22"/>
          <w:lang w:val="pt-BR"/>
        </w:rPr>
      </w:pPr>
    </w:p>
    <w:p w14:paraId="5E6698D7" w14:textId="77777777" w:rsidR="00F447CB" w:rsidRDefault="00F447CB">
      <w:pPr>
        <w:rPr>
          <w:rFonts w:ascii="Calibri" w:hAnsi="Calibri"/>
          <w:sz w:val="22"/>
          <w:szCs w:val="22"/>
          <w:lang w:val="pt-BR"/>
        </w:rPr>
      </w:pPr>
    </w:p>
    <w:p w14:paraId="2102637F" w14:textId="77777777" w:rsidR="00F447CB" w:rsidRDefault="00F447CB">
      <w:pPr>
        <w:rPr>
          <w:rFonts w:ascii="Calibri" w:hAnsi="Calibri"/>
          <w:sz w:val="22"/>
          <w:szCs w:val="22"/>
          <w:lang w:val="pt-BR"/>
        </w:rPr>
      </w:pPr>
    </w:p>
    <w:p w14:paraId="73AFCE7C" w14:textId="77777777" w:rsidR="00F447CB" w:rsidRDefault="00F447CB">
      <w:pPr>
        <w:rPr>
          <w:rFonts w:ascii="Calibri" w:hAnsi="Calibri"/>
          <w:sz w:val="22"/>
          <w:szCs w:val="22"/>
          <w:lang w:val="pt-BR"/>
        </w:rPr>
      </w:pPr>
    </w:p>
    <w:p w14:paraId="3A915299" w14:textId="77777777" w:rsidR="00F447CB" w:rsidRDefault="00F447CB">
      <w:pPr>
        <w:rPr>
          <w:rFonts w:ascii="Calibri" w:hAnsi="Calibri"/>
          <w:sz w:val="22"/>
          <w:szCs w:val="22"/>
          <w:lang w:val="pt-BR"/>
        </w:rPr>
      </w:pPr>
    </w:p>
    <w:p w14:paraId="741A929E" w14:textId="77777777" w:rsidR="00F447CB" w:rsidRDefault="00F447CB">
      <w:pPr>
        <w:rPr>
          <w:rFonts w:ascii="Calibri" w:hAnsi="Calibri"/>
          <w:sz w:val="22"/>
          <w:szCs w:val="22"/>
          <w:lang w:val="pt-BR"/>
        </w:rPr>
      </w:pPr>
    </w:p>
    <w:p w14:paraId="3A77ABD6" w14:textId="77777777" w:rsidR="002931F0" w:rsidRDefault="002931F0"/>
    <w:p w14:paraId="1C081513" w14:textId="77777777" w:rsidR="008F0642" w:rsidRDefault="008F0642"/>
    <w:p w14:paraId="7D1D35B1" w14:textId="77777777" w:rsidR="00080321" w:rsidRDefault="00080321"/>
    <w:p w14:paraId="64A1C58E" w14:textId="77777777" w:rsidR="00B82CAF" w:rsidRDefault="00B82CAF"/>
    <w:p w14:paraId="2D24B4F9" w14:textId="77777777" w:rsidR="00B82CAF" w:rsidRDefault="00B82CAF"/>
    <w:p w14:paraId="743F8CDF" w14:textId="77777777" w:rsidR="00B82CAF" w:rsidRDefault="00B82CAF">
      <w:pPr>
        <w:sectPr w:rsidR="00B82CAF" w:rsidSect="007831B5">
          <w:pgSz w:w="16840" w:h="11907" w:orient="landscape" w:code="9"/>
          <w:pgMar w:top="1361" w:right="1134" w:bottom="1361" w:left="1134" w:header="357" w:footer="272" w:gutter="0"/>
          <w:cols w:space="720"/>
          <w:docGrid w:linePitch="360"/>
        </w:sectPr>
      </w:pPr>
    </w:p>
    <w:tbl>
      <w:tblPr>
        <w:tblW w:w="9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01"/>
        <w:gridCol w:w="37"/>
        <w:gridCol w:w="850"/>
        <w:gridCol w:w="361"/>
        <w:gridCol w:w="206"/>
        <w:gridCol w:w="1134"/>
        <w:gridCol w:w="99"/>
      </w:tblGrid>
      <w:tr w:rsidR="008B72F0" w:rsidRPr="00136A96" w14:paraId="1A4E7CC7" w14:textId="77777777" w:rsidTr="008B72F0">
        <w:trPr>
          <w:gridAfter w:val="1"/>
          <w:wAfter w:w="99" w:type="dxa"/>
          <w:trHeight w:val="372"/>
        </w:trPr>
        <w:tc>
          <w:tcPr>
            <w:tcW w:w="7338" w:type="dxa"/>
            <w:gridSpan w:val="2"/>
            <w:vMerge w:val="restart"/>
            <w:tcBorders>
              <w:top w:val="single" w:sz="4" w:space="0" w:color="auto"/>
              <w:left w:val="single" w:sz="4" w:space="0" w:color="auto"/>
              <w:bottom w:val="single" w:sz="4" w:space="0" w:color="auto"/>
              <w:right w:val="single" w:sz="4" w:space="0" w:color="auto"/>
            </w:tcBorders>
          </w:tcPr>
          <w:p w14:paraId="450C2DBD" w14:textId="77777777" w:rsidR="008B72F0" w:rsidRPr="00136A96" w:rsidRDefault="008B72F0" w:rsidP="00E831A7">
            <w:pPr>
              <w:pStyle w:val="NormalWeb"/>
              <w:overflowPunct w:val="0"/>
              <w:autoSpaceDE w:val="0"/>
              <w:autoSpaceDN w:val="0"/>
              <w:adjustRightInd w:val="0"/>
              <w:spacing w:before="0"/>
              <w:rPr>
                <w:rFonts w:asciiTheme="minorHAnsi" w:hAnsiTheme="minorHAnsi" w:cstheme="minorHAnsi"/>
                <w:b/>
                <w:bCs/>
                <w:sz w:val="22"/>
                <w:szCs w:val="22"/>
                <w:lang w:eastAsia="fr-FR"/>
              </w:rPr>
            </w:pPr>
            <w:r w:rsidRPr="00136A96">
              <w:rPr>
                <w:rFonts w:asciiTheme="minorHAnsi" w:hAnsiTheme="minorHAnsi" w:cstheme="minorHAnsi"/>
                <w:b/>
                <w:bCs/>
                <w:sz w:val="22"/>
                <w:szCs w:val="22"/>
                <w:lang w:eastAsia="fr-FR"/>
              </w:rPr>
              <w:lastRenderedPageBreak/>
              <w:t xml:space="preserve">3. </w:t>
            </w:r>
            <w:proofErr w:type="spellStart"/>
            <w:r w:rsidRPr="00136A96">
              <w:rPr>
                <w:rFonts w:asciiTheme="minorHAnsi" w:hAnsiTheme="minorHAnsi" w:cstheme="minorHAnsi"/>
                <w:b/>
                <w:bCs/>
                <w:sz w:val="22"/>
                <w:szCs w:val="22"/>
                <w:lang w:eastAsia="fr-FR"/>
              </w:rPr>
              <w:t>Verificarea</w:t>
            </w:r>
            <w:proofErr w:type="spellEnd"/>
            <w:r w:rsidRPr="00136A96">
              <w:rPr>
                <w:rFonts w:asciiTheme="minorHAnsi" w:hAnsiTheme="minorHAnsi" w:cstheme="minorHAnsi"/>
                <w:b/>
                <w:bCs/>
                <w:sz w:val="22"/>
                <w:szCs w:val="22"/>
                <w:lang w:eastAsia="fr-FR"/>
              </w:rPr>
              <w:t xml:space="preserve"> </w:t>
            </w:r>
            <w:proofErr w:type="spellStart"/>
            <w:r w:rsidRPr="00136A96">
              <w:rPr>
                <w:rFonts w:asciiTheme="minorHAnsi" w:hAnsiTheme="minorHAnsi" w:cstheme="minorHAnsi"/>
                <w:b/>
                <w:bCs/>
                <w:sz w:val="22"/>
                <w:szCs w:val="22"/>
                <w:lang w:eastAsia="fr-FR"/>
              </w:rPr>
              <w:t>cheltuielilor</w:t>
            </w:r>
            <w:proofErr w:type="spellEnd"/>
            <w:r w:rsidRPr="00136A96">
              <w:rPr>
                <w:rFonts w:asciiTheme="minorHAnsi" w:hAnsiTheme="minorHAnsi" w:cstheme="minorHAnsi"/>
                <w:b/>
                <w:bCs/>
                <w:sz w:val="22"/>
                <w:szCs w:val="22"/>
                <w:lang w:eastAsia="fr-FR"/>
              </w:rPr>
              <w:t xml:space="preserve"> </w:t>
            </w:r>
            <w:proofErr w:type="spellStart"/>
            <w:r w:rsidRPr="00136A96">
              <w:rPr>
                <w:rFonts w:asciiTheme="minorHAnsi" w:hAnsiTheme="minorHAnsi" w:cstheme="minorHAnsi"/>
                <w:b/>
                <w:bCs/>
                <w:sz w:val="22"/>
                <w:szCs w:val="22"/>
                <w:lang w:eastAsia="fr-FR"/>
              </w:rPr>
              <w:t>și</w:t>
            </w:r>
            <w:proofErr w:type="spellEnd"/>
            <w:r w:rsidRPr="00136A96">
              <w:rPr>
                <w:rFonts w:asciiTheme="minorHAnsi" w:hAnsiTheme="minorHAnsi" w:cstheme="minorHAnsi"/>
                <w:b/>
                <w:bCs/>
                <w:sz w:val="22"/>
                <w:szCs w:val="22"/>
                <w:lang w:eastAsia="fr-FR"/>
              </w:rPr>
              <w:t xml:space="preserve"> a </w:t>
            </w:r>
            <w:proofErr w:type="spellStart"/>
            <w:r w:rsidRPr="00136A96">
              <w:rPr>
                <w:rFonts w:asciiTheme="minorHAnsi" w:hAnsiTheme="minorHAnsi" w:cstheme="minorHAnsi"/>
                <w:b/>
                <w:bCs/>
                <w:sz w:val="22"/>
                <w:szCs w:val="22"/>
                <w:lang w:eastAsia="fr-FR"/>
              </w:rPr>
              <w:t>investițiilor</w:t>
            </w:r>
            <w:proofErr w:type="spellEnd"/>
            <w:r w:rsidRPr="00136A96">
              <w:rPr>
                <w:rFonts w:asciiTheme="minorHAnsi" w:hAnsiTheme="minorHAnsi" w:cstheme="minorHAnsi"/>
                <w:b/>
                <w:bCs/>
                <w:sz w:val="22"/>
                <w:szCs w:val="22"/>
                <w:lang w:eastAsia="fr-FR"/>
              </w:rPr>
              <w:t xml:space="preserve"> </w:t>
            </w:r>
            <w:proofErr w:type="spellStart"/>
            <w:r w:rsidRPr="00136A96">
              <w:rPr>
                <w:rFonts w:asciiTheme="minorHAnsi" w:hAnsiTheme="minorHAnsi" w:cstheme="minorHAnsi"/>
                <w:b/>
                <w:bCs/>
                <w:sz w:val="22"/>
                <w:szCs w:val="22"/>
                <w:lang w:eastAsia="fr-FR"/>
              </w:rPr>
              <w:t>prevăzute</w:t>
            </w:r>
            <w:proofErr w:type="spellEnd"/>
          </w:p>
          <w:p w14:paraId="7F4386B2" w14:textId="77777777" w:rsidR="008B72F0" w:rsidRPr="00136A96" w:rsidRDefault="008B72F0" w:rsidP="00E831A7">
            <w:pPr>
              <w:pStyle w:val="NormalWeb"/>
              <w:overflowPunct w:val="0"/>
              <w:autoSpaceDE w:val="0"/>
              <w:autoSpaceDN w:val="0"/>
              <w:adjustRightInd w:val="0"/>
              <w:spacing w:before="0"/>
              <w:jc w:val="both"/>
              <w:rPr>
                <w:rFonts w:asciiTheme="minorHAnsi" w:hAnsiTheme="minorHAnsi" w:cstheme="minorHAnsi"/>
                <w:bCs/>
                <w:i/>
                <w:sz w:val="22"/>
                <w:szCs w:val="22"/>
                <w:lang w:eastAsia="fr-FR"/>
              </w:rPr>
            </w:pPr>
          </w:p>
        </w:tc>
        <w:tc>
          <w:tcPr>
            <w:tcW w:w="2551" w:type="dxa"/>
            <w:gridSpan w:val="4"/>
            <w:tcBorders>
              <w:top w:val="single" w:sz="4" w:space="0" w:color="auto"/>
              <w:left w:val="single" w:sz="4" w:space="0" w:color="auto"/>
              <w:bottom w:val="single" w:sz="4" w:space="0" w:color="auto"/>
              <w:right w:val="single" w:sz="4" w:space="0" w:color="auto"/>
            </w:tcBorders>
            <w:hideMark/>
          </w:tcPr>
          <w:p w14:paraId="5C934F1A" w14:textId="77777777" w:rsidR="008B72F0" w:rsidRPr="00136A96" w:rsidRDefault="008B72F0" w:rsidP="00E831A7">
            <w:pPr>
              <w:pStyle w:val="NormalWeb"/>
              <w:overflowPunct w:val="0"/>
              <w:autoSpaceDE w:val="0"/>
              <w:autoSpaceDN w:val="0"/>
              <w:adjustRightInd w:val="0"/>
              <w:spacing w:before="0"/>
              <w:jc w:val="center"/>
              <w:rPr>
                <w:rFonts w:asciiTheme="minorHAnsi" w:hAnsiTheme="minorHAnsi" w:cstheme="minorHAnsi"/>
                <w:b/>
                <w:bCs/>
                <w:sz w:val="22"/>
                <w:szCs w:val="22"/>
                <w:lang w:eastAsia="fr-FR"/>
              </w:rPr>
            </w:pPr>
            <w:proofErr w:type="spellStart"/>
            <w:r w:rsidRPr="00136A96">
              <w:rPr>
                <w:rFonts w:asciiTheme="minorHAnsi" w:hAnsiTheme="minorHAnsi" w:cstheme="minorHAnsi"/>
                <w:b/>
                <w:bCs/>
                <w:sz w:val="22"/>
                <w:szCs w:val="22"/>
                <w:lang w:eastAsia="fr-FR"/>
              </w:rPr>
              <w:t>Verificare</w:t>
            </w:r>
            <w:proofErr w:type="spellEnd"/>
            <w:r w:rsidRPr="00136A96">
              <w:rPr>
                <w:rFonts w:asciiTheme="minorHAnsi" w:hAnsiTheme="minorHAnsi" w:cstheme="minorHAnsi"/>
                <w:b/>
                <w:bCs/>
                <w:sz w:val="22"/>
                <w:szCs w:val="22"/>
                <w:lang w:eastAsia="fr-FR"/>
              </w:rPr>
              <w:t xml:space="preserve"> </w:t>
            </w:r>
            <w:proofErr w:type="spellStart"/>
            <w:r w:rsidRPr="00136A96">
              <w:rPr>
                <w:rFonts w:asciiTheme="minorHAnsi" w:hAnsiTheme="minorHAnsi" w:cstheme="minorHAnsi"/>
                <w:b/>
                <w:bCs/>
                <w:sz w:val="22"/>
                <w:szCs w:val="22"/>
                <w:lang w:eastAsia="fr-FR"/>
              </w:rPr>
              <w:t>efectuată</w:t>
            </w:r>
            <w:proofErr w:type="spellEnd"/>
          </w:p>
        </w:tc>
      </w:tr>
      <w:tr w:rsidR="008B72F0" w:rsidRPr="00136A96" w14:paraId="2273F57E" w14:textId="77777777" w:rsidTr="008B72F0">
        <w:trPr>
          <w:gridAfter w:val="1"/>
          <w:wAfter w:w="99" w:type="dxa"/>
          <w:trHeight w:val="495"/>
        </w:trPr>
        <w:tc>
          <w:tcPr>
            <w:tcW w:w="7338" w:type="dxa"/>
            <w:gridSpan w:val="2"/>
            <w:vMerge/>
            <w:tcBorders>
              <w:top w:val="single" w:sz="4" w:space="0" w:color="auto"/>
              <w:left w:val="single" w:sz="4" w:space="0" w:color="auto"/>
              <w:bottom w:val="single" w:sz="4" w:space="0" w:color="auto"/>
              <w:right w:val="single" w:sz="4" w:space="0" w:color="auto"/>
            </w:tcBorders>
            <w:vAlign w:val="center"/>
            <w:hideMark/>
          </w:tcPr>
          <w:p w14:paraId="50159A16" w14:textId="77777777" w:rsidR="008B72F0" w:rsidRPr="00136A96" w:rsidRDefault="008B72F0" w:rsidP="00E831A7">
            <w:pPr>
              <w:rPr>
                <w:rFonts w:asciiTheme="minorHAnsi" w:hAnsiTheme="minorHAnsi" w:cstheme="minorHAnsi"/>
                <w:bCs/>
                <w:i/>
                <w:sz w:val="22"/>
                <w:szCs w:val="22"/>
                <w:lang w:eastAsia="fr-FR"/>
              </w:rPr>
            </w:pPr>
          </w:p>
        </w:tc>
        <w:tc>
          <w:tcPr>
            <w:tcW w:w="850" w:type="dxa"/>
            <w:tcBorders>
              <w:top w:val="single" w:sz="4" w:space="0" w:color="auto"/>
              <w:left w:val="single" w:sz="4" w:space="0" w:color="auto"/>
              <w:bottom w:val="single" w:sz="4" w:space="0" w:color="auto"/>
              <w:right w:val="single" w:sz="4" w:space="0" w:color="auto"/>
            </w:tcBorders>
            <w:hideMark/>
          </w:tcPr>
          <w:p w14:paraId="67C515E2" w14:textId="77777777" w:rsidR="008B72F0" w:rsidRPr="00136A96" w:rsidRDefault="008B72F0" w:rsidP="00E831A7">
            <w:pPr>
              <w:pStyle w:val="NormalWeb"/>
              <w:overflowPunct w:val="0"/>
              <w:autoSpaceDE w:val="0"/>
              <w:autoSpaceDN w:val="0"/>
              <w:adjustRightInd w:val="0"/>
              <w:spacing w:before="0"/>
              <w:jc w:val="center"/>
              <w:rPr>
                <w:rFonts w:asciiTheme="minorHAnsi" w:hAnsiTheme="minorHAnsi" w:cstheme="minorHAnsi"/>
                <w:b/>
                <w:bCs/>
                <w:sz w:val="22"/>
                <w:szCs w:val="22"/>
                <w:lang w:eastAsia="fr-FR"/>
              </w:rPr>
            </w:pPr>
            <w:r w:rsidRPr="00136A96">
              <w:rPr>
                <w:rFonts w:asciiTheme="minorHAnsi" w:hAnsiTheme="minorHAnsi" w:cstheme="minorHAnsi"/>
                <w:b/>
                <w:bCs/>
                <w:sz w:val="22"/>
                <w:szCs w:val="22"/>
                <w:lang w:eastAsia="fr-FR"/>
              </w:rPr>
              <w:t>DA</w:t>
            </w:r>
          </w:p>
        </w:tc>
        <w:tc>
          <w:tcPr>
            <w:tcW w:w="567" w:type="dxa"/>
            <w:gridSpan w:val="2"/>
            <w:tcBorders>
              <w:top w:val="single" w:sz="4" w:space="0" w:color="auto"/>
              <w:left w:val="single" w:sz="4" w:space="0" w:color="auto"/>
              <w:bottom w:val="single" w:sz="4" w:space="0" w:color="auto"/>
              <w:right w:val="single" w:sz="4" w:space="0" w:color="auto"/>
            </w:tcBorders>
            <w:hideMark/>
          </w:tcPr>
          <w:p w14:paraId="0EE55B6B" w14:textId="77777777" w:rsidR="008B72F0" w:rsidRPr="00136A96" w:rsidRDefault="008B72F0" w:rsidP="00E831A7">
            <w:pPr>
              <w:pStyle w:val="NormalWeb"/>
              <w:overflowPunct w:val="0"/>
              <w:autoSpaceDE w:val="0"/>
              <w:autoSpaceDN w:val="0"/>
              <w:adjustRightInd w:val="0"/>
              <w:spacing w:before="0"/>
              <w:jc w:val="center"/>
              <w:rPr>
                <w:rFonts w:asciiTheme="minorHAnsi" w:hAnsiTheme="minorHAnsi" w:cstheme="minorHAnsi"/>
                <w:b/>
                <w:bCs/>
                <w:sz w:val="22"/>
                <w:szCs w:val="22"/>
                <w:lang w:eastAsia="fr-FR"/>
              </w:rPr>
            </w:pPr>
            <w:r w:rsidRPr="00136A96">
              <w:rPr>
                <w:rFonts w:asciiTheme="minorHAnsi" w:hAnsiTheme="minorHAnsi" w:cstheme="minorHAnsi"/>
                <w:b/>
                <w:bCs/>
                <w:sz w:val="22"/>
                <w:szCs w:val="22"/>
                <w:lang w:eastAsia="fr-FR"/>
              </w:rPr>
              <w:t>NU</w:t>
            </w:r>
          </w:p>
        </w:tc>
        <w:tc>
          <w:tcPr>
            <w:tcW w:w="1134" w:type="dxa"/>
            <w:tcBorders>
              <w:top w:val="single" w:sz="4" w:space="0" w:color="auto"/>
              <w:left w:val="single" w:sz="4" w:space="0" w:color="auto"/>
              <w:bottom w:val="single" w:sz="4" w:space="0" w:color="auto"/>
              <w:right w:val="single" w:sz="4" w:space="0" w:color="auto"/>
            </w:tcBorders>
            <w:hideMark/>
          </w:tcPr>
          <w:p w14:paraId="0FF0C2F5" w14:textId="77777777" w:rsidR="008B72F0" w:rsidRPr="00136A96" w:rsidRDefault="008B72F0" w:rsidP="00E831A7">
            <w:pPr>
              <w:pStyle w:val="NormalWeb"/>
              <w:overflowPunct w:val="0"/>
              <w:autoSpaceDE w:val="0"/>
              <w:autoSpaceDN w:val="0"/>
              <w:adjustRightInd w:val="0"/>
              <w:spacing w:before="0"/>
              <w:jc w:val="center"/>
              <w:rPr>
                <w:rFonts w:asciiTheme="minorHAnsi" w:hAnsiTheme="minorHAnsi" w:cstheme="minorHAnsi"/>
                <w:b/>
                <w:bCs/>
                <w:sz w:val="22"/>
                <w:szCs w:val="22"/>
                <w:lang w:val="fr-FR" w:eastAsia="fr-FR"/>
              </w:rPr>
            </w:pPr>
            <w:r w:rsidRPr="00136A96">
              <w:rPr>
                <w:rFonts w:asciiTheme="minorHAnsi" w:hAnsiTheme="minorHAnsi" w:cstheme="minorHAnsi"/>
                <w:b/>
                <w:bCs/>
                <w:sz w:val="22"/>
                <w:szCs w:val="22"/>
                <w:lang w:val="fr-FR" w:eastAsia="fr-FR"/>
              </w:rPr>
              <w:t>NU ESTE CAZUL</w:t>
            </w:r>
          </w:p>
        </w:tc>
      </w:tr>
      <w:tr w:rsidR="008B72F0" w:rsidRPr="00136A96" w14:paraId="09B6F418" w14:textId="77777777" w:rsidTr="008B72F0">
        <w:trPr>
          <w:gridAfter w:val="1"/>
          <w:wAfter w:w="99" w:type="dxa"/>
          <w:trHeight w:val="562"/>
        </w:trPr>
        <w:tc>
          <w:tcPr>
            <w:tcW w:w="7338" w:type="dxa"/>
            <w:gridSpan w:val="2"/>
            <w:tcBorders>
              <w:top w:val="single" w:sz="4" w:space="0" w:color="auto"/>
              <w:left w:val="single" w:sz="4" w:space="0" w:color="auto"/>
              <w:bottom w:val="single" w:sz="4" w:space="0" w:color="auto"/>
              <w:right w:val="single" w:sz="4" w:space="0" w:color="auto"/>
            </w:tcBorders>
          </w:tcPr>
          <w:p w14:paraId="559D96FF" w14:textId="77777777" w:rsidR="008B72F0" w:rsidRPr="00136A96" w:rsidRDefault="008B72F0" w:rsidP="00E831A7">
            <w:pPr>
              <w:jc w:val="both"/>
              <w:rPr>
                <w:rFonts w:asciiTheme="minorHAnsi" w:hAnsiTheme="minorHAnsi" w:cstheme="minorHAnsi"/>
                <w:sz w:val="22"/>
                <w:szCs w:val="22"/>
              </w:rPr>
            </w:pPr>
            <w:r w:rsidRPr="00136A96">
              <w:rPr>
                <w:rFonts w:asciiTheme="minorHAnsi" w:hAnsiTheme="minorHAnsi" w:cstheme="minorHAnsi"/>
                <w:sz w:val="22"/>
                <w:szCs w:val="22"/>
              </w:rPr>
              <w:t xml:space="preserve">3.1.1 - </w:t>
            </w:r>
            <w:proofErr w:type="spellStart"/>
            <w:r w:rsidRPr="00136A96">
              <w:rPr>
                <w:rFonts w:asciiTheme="minorHAnsi" w:hAnsiTheme="minorHAnsi" w:cstheme="minorHAnsi"/>
                <w:sz w:val="22"/>
                <w:szCs w:val="22"/>
              </w:rPr>
              <w:t>Costurile</w:t>
            </w:r>
            <w:proofErr w:type="spellEnd"/>
            <w:r w:rsidRPr="00136A96">
              <w:rPr>
                <w:rFonts w:asciiTheme="minorHAnsi" w:hAnsiTheme="minorHAnsi" w:cstheme="minorHAnsi"/>
                <w:sz w:val="22"/>
                <w:szCs w:val="22"/>
              </w:rPr>
              <w:t xml:space="preserve"> de </w:t>
            </w:r>
            <w:proofErr w:type="spellStart"/>
            <w:r w:rsidRPr="00136A96">
              <w:rPr>
                <w:rFonts w:asciiTheme="minorHAnsi" w:hAnsiTheme="minorHAnsi" w:cstheme="minorHAnsi"/>
                <w:sz w:val="22"/>
                <w:szCs w:val="22"/>
              </w:rPr>
              <w:t>funcţionare</w:t>
            </w:r>
            <w:proofErr w:type="spellEnd"/>
            <w:r w:rsidRPr="00136A96">
              <w:rPr>
                <w:rFonts w:asciiTheme="minorHAnsi" w:hAnsiTheme="minorHAnsi" w:cstheme="minorHAnsi"/>
                <w:sz w:val="22"/>
                <w:szCs w:val="22"/>
              </w:rPr>
              <w:t xml:space="preserve"> a </w:t>
            </w:r>
            <w:proofErr w:type="spellStart"/>
            <w:r w:rsidRPr="00136A96">
              <w:rPr>
                <w:rFonts w:asciiTheme="minorHAnsi" w:hAnsiTheme="minorHAnsi" w:cstheme="minorHAnsi"/>
                <w:sz w:val="22"/>
                <w:szCs w:val="22"/>
              </w:rPr>
              <w:t>cooperării</w:t>
            </w:r>
            <w:proofErr w:type="spellEnd"/>
            <w:r w:rsidRPr="00136A96">
              <w:rPr>
                <w:rFonts w:asciiTheme="minorHAnsi" w:hAnsiTheme="minorHAnsi" w:cstheme="minorHAnsi"/>
                <w:sz w:val="22"/>
                <w:szCs w:val="22"/>
              </w:rPr>
              <w:t xml:space="preserve"> </w:t>
            </w:r>
            <w:proofErr w:type="spellStart"/>
            <w:r w:rsidRPr="00136A96">
              <w:rPr>
                <w:rFonts w:asciiTheme="minorHAnsi" w:hAnsiTheme="minorHAnsi" w:cstheme="minorHAnsi"/>
                <w:sz w:val="22"/>
                <w:szCs w:val="22"/>
              </w:rPr>
              <w:t>depășesc</w:t>
            </w:r>
            <w:proofErr w:type="spellEnd"/>
            <w:r w:rsidRPr="00136A96">
              <w:rPr>
                <w:rFonts w:asciiTheme="minorHAnsi" w:hAnsiTheme="minorHAnsi" w:cstheme="minorHAnsi"/>
                <w:sz w:val="22"/>
                <w:szCs w:val="22"/>
              </w:rPr>
              <w:t xml:space="preserve"> 20% din </w:t>
            </w:r>
            <w:proofErr w:type="spellStart"/>
            <w:r w:rsidRPr="00136A96">
              <w:rPr>
                <w:rFonts w:asciiTheme="minorHAnsi" w:hAnsiTheme="minorHAnsi" w:cstheme="minorHAnsi"/>
                <w:sz w:val="22"/>
                <w:szCs w:val="22"/>
              </w:rPr>
              <w:t>valoarea</w:t>
            </w:r>
            <w:proofErr w:type="spellEnd"/>
            <w:r w:rsidRPr="00136A96">
              <w:rPr>
                <w:rFonts w:asciiTheme="minorHAnsi" w:hAnsiTheme="minorHAnsi" w:cstheme="minorHAnsi"/>
                <w:sz w:val="22"/>
                <w:szCs w:val="22"/>
              </w:rPr>
              <w:t xml:space="preserve"> </w:t>
            </w:r>
            <w:proofErr w:type="spellStart"/>
            <w:r w:rsidRPr="00136A96">
              <w:rPr>
                <w:rFonts w:asciiTheme="minorHAnsi" w:hAnsiTheme="minorHAnsi" w:cstheme="minorHAnsi"/>
                <w:sz w:val="22"/>
                <w:szCs w:val="22"/>
              </w:rPr>
              <w:t>maximă</w:t>
            </w:r>
            <w:proofErr w:type="spellEnd"/>
            <w:r w:rsidRPr="00136A96">
              <w:rPr>
                <w:rFonts w:asciiTheme="minorHAnsi" w:hAnsiTheme="minorHAnsi" w:cstheme="minorHAnsi"/>
                <w:sz w:val="22"/>
                <w:szCs w:val="22"/>
              </w:rPr>
              <w:t xml:space="preserve"> a </w:t>
            </w:r>
            <w:proofErr w:type="spellStart"/>
            <w:r w:rsidRPr="00136A96">
              <w:rPr>
                <w:rFonts w:asciiTheme="minorHAnsi" w:hAnsiTheme="minorHAnsi" w:cstheme="minorHAnsi"/>
                <w:sz w:val="22"/>
                <w:szCs w:val="22"/>
              </w:rPr>
              <w:t>sprijinului</w:t>
            </w:r>
            <w:proofErr w:type="spellEnd"/>
            <w:r w:rsidRPr="00136A96">
              <w:rPr>
                <w:rFonts w:asciiTheme="minorHAnsi" w:hAnsiTheme="minorHAnsi" w:cstheme="minorHAnsi"/>
                <w:sz w:val="22"/>
                <w:szCs w:val="22"/>
              </w:rPr>
              <w:t xml:space="preserve"> </w:t>
            </w:r>
            <w:proofErr w:type="spellStart"/>
            <w:r w:rsidRPr="00136A96">
              <w:rPr>
                <w:rFonts w:asciiTheme="minorHAnsi" w:hAnsiTheme="minorHAnsi" w:cstheme="minorHAnsi"/>
                <w:sz w:val="22"/>
                <w:szCs w:val="22"/>
              </w:rPr>
              <w:t>acordat</w:t>
            </w:r>
            <w:proofErr w:type="spellEnd"/>
            <w:r w:rsidRPr="00136A96">
              <w:rPr>
                <w:rFonts w:asciiTheme="minorHAnsi" w:hAnsiTheme="minorHAnsi" w:cstheme="minorHAnsi"/>
                <w:sz w:val="22"/>
                <w:szCs w:val="22"/>
              </w:rPr>
              <w:t xml:space="preserve"> pe </w:t>
            </w:r>
            <w:proofErr w:type="spellStart"/>
            <w:r w:rsidRPr="00136A96">
              <w:rPr>
                <w:rFonts w:asciiTheme="minorHAnsi" w:hAnsiTheme="minorHAnsi" w:cstheme="minorHAnsi"/>
                <w:sz w:val="22"/>
                <w:szCs w:val="22"/>
              </w:rPr>
              <w:t>proiect</w:t>
            </w:r>
            <w:proofErr w:type="spellEnd"/>
            <w:r w:rsidRPr="00136A96">
              <w:rPr>
                <w:rFonts w:asciiTheme="minorHAnsi" w:hAnsiTheme="minorHAnsi" w:cstheme="minorHAnsi"/>
                <w:sz w:val="22"/>
                <w:szCs w:val="22"/>
              </w:rPr>
              <w:t xml:space="preserve"> </w:t>
            </w:r>
            <w:proofErr w:type="spellStart"/>
            <w:r w:rsidRPr="00136A96">
              <w:rPr>
                <w:rFonts w:asciiTheme="minorHAnsi" w:hAnsiTheme="minorHAnsi" w:cstheme="minorHAnsi"/>
                <w:sz w:val="22"/>
                <w:szCs w:val="22"/>
              </w:rPr>
              <w:t>depus</w:t>
            </w:r>
            <w:proofErr w:type="spellEnd"/>
            <w:r w:rsidRPr="00136A96">
              <w:rPr>
                <w:rFonts w:asciiTheme="minorHAnsi" w:hAnsiTheme="minorHAnsi" w:cstheme="minorHAnsi"/>
                <w:sz w:val="22"/>
                <w:szCs w:val="22"/>
              </w:rPr>
              <w:t>?</w:t>
            </w:r>
          </w:p>
          <w:p w14:paraId="19B6A5A2" w14:textId="77777777" w:rsidR="008B72F0" w:rsidRPr="00136A96" w:rsidRDefault="008B72F0" w:rsidP="00E831A7">
            <w:pPr>
              <w:jc w:val="both"/>
              <w:rPr>
                <w:rFonts w:asciiTheme="minorHAnsi" w:hAnsiTheme="minorHAnsi" w:cstheme="minorHAnsi"/>
                <w:sz w:val="22"/>
                <w:szCs w:val="22"/>
              </w:rPr>
            </w:pPr>
          </w:p>
          <w:p w14:paraId="0EFCE809" w14:textId="77777777" w:rsidR="008B72F0" w:rsidRPr="00136A96" w:rsidRDefault="008B72F0" w:rsidP="00E831A7">
            <w:pPr>
              <w:jc w:val="both"/>
              <w:rPr>
                <w:rFonts w:asciiTheme="minorHAnsi" w:hAnsiTheme="minorHAnsi" w:cstheme="minorHAnsi"/>
                <w:sz w:val="22"/>
                <w:szCs w:val="22"/>
              </w:rPr>
            </w:pPr>
            <w:r w:rsidRPr="00136A96">
              <w:rPr>
                <w:rFonts w:asciiTheme="minorHAnsi" w:hAnsiTheme="minorHAnsi" w:cstheme="minorHAnsi"/>
                <w:sz w:val="22"/>
                <w:szCs w:val="22"/>
              </w:rPr>
              <w:t xml:space="preserve">3.1.2 – </w:t>
            </w:r>
            <w:proofErr w:type="spellStart"/>
            <w:r w:rsidRPr="00136A96">
              <w:rPr>
                <w:rFonts w:asciiTheme="minorHAnsi" w:hAnsiTheme="minorHAnsi" w:cstheme="minorHAnsi"/>
                <w:sz w:val="22"/>
                <w:szCs w:val="22"/>
              </w:rPr>
              <w:t>Costurile</w:t>
            </w:r>
            <w:proofErr w:type="spellEnd"/>
            <w:r w:rsidRPr="00136A96">
              <w:rPr>
                <w:rFonts w:asciiTheme="minorHAnsi" w:hAnsiTheme="minorHAnsi" w:cstheme="minorHAnsi"/>
                <w:sz w:val="22"/>
                <w:szCs w:val="22"/>
              </w:rPr>
              <w:t xml:space="preserve"> </w:t>
            </w:r>
            <w:proofErr w:type="spellStart"/>
            <w:r w:rsidRPr="00136A96">
              <w:rPr>
                <w:rFonts w:asciiTheme="minorHAnsi" w:hAnsiTheme="minorHAnsi" w:cstheme="minorHAnsi"/>
                <w:sz w:val="22"/>
                <w:szCs w:val="22"/>
              </w:rPr>
              <w:t>elaborării</w:t>
            </w:r>
            <w:proofErr w:type="spellEnd"/>
            <w:r w:rsidRPr="00136A96">
              <w:rPr>
                <w:rFonts w:asciiTheme="minorHAnsi" w:hAnsiTheme="minorHAnsi" w:cstheme="minorHAnsi"/>
                <w:sz w:val="22"/>
                <w:szCs w:val="22"/>
              </w:rPr>
              <w:t xml:space="preserve"> </w:t>
            </w:r>
            <w:proofErr w:type="spellStart"/>
            <w:r w:rsidRPr="00136A96">
              <w:rPr>
                <w:rFonts w:asciiTheme="minorHAnsi" w:hAnsiTheme="minorHAnsi" w:cstheme="minorHAnsi"/>
                <w:sz w:val="22"/>
                <w:szCs w:val="22"/>
              </w:rPr>
              <w:t>studiilor</w:t>
            </w:r>
            <w:proofErr w:type="spellEnd"/>
            <w:r w:rsidRPr="00136A96">
              <w:rPr>
                <w:rFonts w:asciiTheme="minorHAnsi" w:hAnsiTheme="minorHAnsi" w:cstheme="minorHAnsi"/>
                <w:sz w:val="22"/>
                <w:szCs w:val="22"/>
              </w:rPr>
              <w:t xml:space="preserve"> </w:t>
            </w:r>
            <w:proofErr w:type="spellStart"/>
            <w:r w:rsidRPr="00136A96">
              <w:rPr>
                <w:rFonts w:asciiTheme="minorHAnsi" w:hAnsiTheme="minorHAnsi" w:cstheme="minorHAnsi"/>
                <w:sz w:val="22"/>
                <w:szCs w:val="22"/>
              </w:rPr>
              <w:t>și</w:t>
            </w:r>
            <w:proofErr w:type="spellEnd"/>
            <w:r w:rsidRPr="00136A96">
              <w:rPr>
                <w:rFonts w:asciiTheme="minorHAnsi" w:hAnsiTheme="minorHAnsi" w:cstheme="minorHAnsi"/>
                <w:sz w:val="22"/>
                <w:szCs w:val="22"/>
              </w:rPr>
              <w:t xml:space="preserve"> </w:t>
            </w:r>
            <w:proofErr w:type="spellStart"/>
            <w:r w:rsidRPr="00136A96">
              <w:rPr>
                <w:rFonts w:asciiTheme="minorHAnsi" w:hAnsiTheme="minorHAnsi" w:cstheme="minorHAnsi"/>
                <w:sz w:val="22"/>
                <w:szCs w:val="22"/>
              </w:rPr>
              <w:t>planurilor</w:t>
            </w:r>
            <w:proofErr w:type="spellEnd"/>
            <w:r w:rsidRPr="00136A96">
              <w:rPr>
                <w:rFonts w:asciiTheme="minorHAnsi" w:hAnsiTheme="minorHAnsi" w:cstheme="minorHAnsi"/>
                <w:sz w:val="22"/>
                <w:szCs w:val="22"/>
              </w:rPr>
              <w:t xml:space="preserve"> de marketing </w:t>
            </w:r>
            <w:proofErr w:type="spellStart"/>
            <w:r w:rsidRPr="00136A96">
              <w:rPr>
                <w:rFonts w:asciiTheme="minorHAnsi" w:hAnsiTheme="minorHAnsi" w:cstheme="minorHAnsi"/>
                <w:sz w:val="22"/>
                <w:szCs w:val="22"/>
              </w:rPr>
              <w:t>asociate</w:t>
            </w:r>
            <w:proofErr w:type="spellEnd"/>
            <w:r w:rsidRPr="00136A96">
              <w:rPr>
                <w:rFonts w:asciiTheme="minorHAnsi" w:hAnsiTheme="minorHAnsi" w:cstheme="minorHAnsi"/>
                <w:sz w:val="22"/>
                <w:szCs w:val="22"/>
              </w:rPr>
              <w:t xml:space="preserve"> </w:t>
            </w:r>
            <w:proofErr w:type="spellStart"/>
            <w:r w:rsidRPr="00136A96">
              <w:rPr>
                <w:rFonts w:asciiTheme="minorHAnsi" w:hAnsiTheme="minorHAnsi" w:cstheme="minorHAnsi"/>
                <w:sz w:val="22"/>
                <w:szCs w:val="22"/>
              </w:rPr>
              <w:t>proiectului</w:t>
            </w:r>
            <w:proofErr w:type="spellEnd"/>
            <w:r w:rsidRPr="00136A96">
              <w:rPr>
                <w:rFonts w:asciiTheme="minorHAnsi" w:hAnsiTheme="minorHAnsi" w:cstheme="minorHAnsi"/>
                <w:sz w:val="22"/>
                <w:szCs w:val="22"/>
              </w:rPr>
              <w:t xml:space="preserve">, </w:t>
            </w:r>
            <w:proofErr w:type="spellStart"/>
            <w:r w:rsidRPr="00136A96">
              <w:rPr>
                <w:rFonts w:asciiTheme="minorHAnsi" w:hAnsiTheme="minorHAnsi" w:cstheme="minorHAnsi"/>
                <w:sz w:val="22"/>
                <w:szCs w:val="22"/>
              </w:rPr>
              <w:t>inclusiv</w:t>
            </w:r>
            <w:proofErr w:type="spellEnd"/>
            <w:r w:rsidRPr="00136A96">
              <w:rPr>
                <w:rFonts w:asciiTheme="minorHAnsi" w:hAnsiTheme="minorHAnsi" w:cstheme="minorHAnsi"/>
                <w:sz w:val="22"/>
                <w:szCs w:val="22"/>
              </w:rPr>
              <w:t xml:space="preserve"> </w:t>
            </w:r>
            <w:proofErr w:type="spellStart"/>
            <w:r w:rsidRPr="00136A96">
              <w:rPr>
                <w:rFonts w:asciiTheme="minorHAnsi" w:hAnsiTheme="minorHAnsi" w:cstheme="minorHAnsi"/>
                <w:sz w:val="22"/>
                <w:szCs w:val="22"/>
              </w:rPr>
              <w:t>analize</w:t>
            </w:r>
            <w:proofErr w:type="spellEnd"/>
            <w:r w:rsidRPr="00136A96">
              <w:rPr>
                <w:rFonts w:asciiTheme="minorHAnsi" w:hAnsiTheme="minorHAnsi" w:cstheme="minorHAnsi"/>
                <w:sz w:val="22"/>
                <w:szCs w:val="22"/>
              </w:rPr>
              <w:t xml:space="preserve"> de </w:t>
            </w:r>
            <w:proofErr w:type="spellStart"/>
            <w:r w:rsidRPr="00136A96">
              <w:rPr>
                <w:rFonts w:asciiTheme="minorHAnsi" w:hAnsiTheme="minorHAnsi" w:cstheme="minorHAnsi"/>
                <w:sz w:val="22"/>
                <w:szCs w:val="22"/>
              </w:rPr>
              <w:t>piață</w:t>
            </w:r>
            <w:proofErr w:type="spellEnd"/>
            <w:r w:rsidRPr="00136A96">
              <w:rPr>
                <w:rFonts w:asciiTheme="minorHAnsi" w:hAnsiTheme="minorHAnsi" w:cstheme="minorHAnsi"/>
                <w:sz w:val="22"/>
                <w:szCs w:val="22"/>
              </w:rPr>
              <w:t xml:space="preserve">, </w:t>
            </w:r>
            <w:proofErr w:type="spellStart"/>
            <w:r w:rsidRPr="00136A96">
              <w:rPr>
                <w:rFonts w:asciiTheme="minorHAnsi" w:hAnsiTheme="minorHAnsi" w:cstheme="minorHAnsi"/>
                <w:sz w:val="22"/>
                <w:szCs w:val="22"/>
              </w:rPr>
              <w:t>conceptul</w:t>
            </w:r>
            <w:proofErr w:type="spellEnd"/>
            <w:r w:rsidRPr="00136A96">
              <w:rPr>
                <w:rFonts w:asciiTheme="minorHAnsi" w:hAnsiTheme="minorHAnsi" w:cstheme="minorHAnsi"/>
                <w:sz w:val="22"/>
                <w:szCs w:val="22"/>
              </w:rPr>
              <w:t xml:space="preserve"> de marketing </w:t>
            </w:r>
            <w:proofErr w:type="spellStart"/>
            <w:r w:rsidRPr="00136A96">
              <w:rPr>
                <w:rFonts w:asciiTheme="minorHAnsi" w:hAnsiTheme="minorHAnsi" w:cstheme="minorHAnsi"/>
                <w:sz w:val="22"/>
                <w:szCs w:val="22"/>
              </w:rPr>
              <w:t>depășesc</w:t>
            </w:r>
            <w:proofErr w:type="spellEnd"/>
            <w:r w:rsidRPr="00136A96">
              <w:rPr>
                <w:rFonts w:asciiTheme="minorHAnsi" w:hAnsiTheme="minorHAnsi" w:cstheme="minorHAnsi"/>
                <w:sz w:val="22"/>
                <w:szCs w:val="22"/>
              </w:rPr>
              <w:t xml:space="preserve"> </w:t>
            </w:r>
            <w:proofErr w:type="spellStart"/>
            <w:r w:rsidRPr="00136A96">
              <w:rPr>
                <w:rFonts w:asciiTheme="minorHAnsi" w:hAnsiTheme="minorHAnsi" w:cstheme="minorHAnsi"/>
                <w:sz w:val="22"/>
                <w:szCs w:val="22"/>
              </w:rPr>
              <w:t>valoarea</w:t>
            </w:r>
            <w:proofErr w:type="spellEnd"/>
            <w:r w:rsidRPr="00136A96">
              <w:rPr>
                <w:rFonts w:asciiTheme="minorHAnsi" w:hAnsiTheme="minorHAnsi" w:cstheme="minorHAnsi"/>
                <w:sz w:val="22"/>
                <w:szCs w:val="22"/>
              </w:rPr>
              <w:t xml:space="preserve"> de 10% </w:t>
            </w:r>
            <w:proofErr w:type="spellStart"/>
            <w:r w:rsidRPr="00136A96">
              <w:rPr>
                <w:rFonts w:asciiTheme="minorHAnsi" w:hAnsiTheme="minorHAnsi" w:cstheme="minorHAnsi"/>
                <w:sz w:val="22"/>
                <w:szCs w:val="22"/>
              </w:rPr>
              <w:t>sau</w:t>
            </w:r>
            <w:proofErr w:type="spellEnd"/>
            <w:r w:rsidRPr="00136A96">
              <w:rPr>
                <w:rFonts w:asciiTheme="minorHAnsi" w:hAnsiTheme="minorHAnsi" w:cstheme="minorHAnsi"/>
                <w:sz w:val="22"/>
                <w:szCs w:val="22"/>
              </w:rPr>
              <w:t xml:space="preserve"> 5% din </w:t>
            </w:r>
            <w:proofErr w:type="spellStart"/>
            <w:r w:rsidRPr="00136A96">
              <w:rPr>
                <w:rFonts w:asciiTheme="minorHAnsi" w:hAnsiTheme="minorHAnsi" w:cstheme="minorHAnsi"/>
                <w:sz w:val="22"/>
                <w:szCs w:val="22"/>
              </w:rPr>
              <w:t>valoarea</w:t>
            </w:r>
            <w:proofErr w:type="spellEnd"/>
            <w:r w:rsidRPr="00136A96">
              <w:rPr>
                <w:rFonts w:asciiTheme="minorHAnsi" w:hAnsiTheme="minorHAnsi" w:cstheme="minorHAnsi"/>
                <w:sz w:val="22"/>
                <w:szCs w:val="22"/>
              </w:rPr>
              <w:t xml:space="preserve"> </w:t>
            </w:r>
            <w:proofErr w:type="spellStart"/>
            <w:r w:rsidRPr="00136A96">
              <w:rPr>
                <w:rFonts w:asciiTheme="minorHAnsi" w:hAnsiTheme="minorHAnsi" w:cstheme="minorHAnsi"/>
                <w:sz w:val="22"/>
                <w:szCs w:val="22"/>
              </w:rPr>
              <w:t>totală</w:t>
            </w:r>
            <w:proofErr w:type="spellEnd"/>
            <w:r w:rsidRPr="00136A96">
              <w:rPr>
                <w:rFonts w:asciiTheme="minorHAnsi" w:hAnsiTheme="minorHAnsi" w:cstheme="minorHAnsi"/>
                <w:sz w:val="22"/>
                <w:szCs w:val="22"/>
              </w:rPr>
              <w:t xml:space="preserve"> </w:t>
            </w:r>
            <w:proofErr w:type="spellStart"/>
            <w:r w:rsidRPr="00136A96">
              <w:rPr>
                <w:rFonts w:asciiTheme="minorHAnsi" w:hAnsiTheme="minorHAnsi" w:cstheme="minorHAnsi"/>
                <w:sz w:val="22"/>
                <w:szCs w:val="22"/>
              </w:rPr>
              <w:t>eligibilă</w:t>
            </w:r>
            <w:proofErr w:type="spellEnd"/>
            <w:r w:rsidRPr="00136A96">
              <w:rPr>
                <w:rFonts w:asciiTheme="minorHAnsi" w:hAnsiTheme="minorHAnsi" w:cstheme="minorHAnsi"/>
                <w:sz w:val="22"/>
                <w:szCs w:val="22"/>
              </w:rPr>
              <w:t xml:space="preserve"> a </w:t>
            </w:r>
            <w:proofErr w:type="spellStart"/>
            <w:r w:rsidRPr="00136A96">
              <w:rPr>
                <w:rFonts w:asciiTheme="minorHAnsi" w:hAnsiTheme="minorHAnsi" w:cstheme="minorHAnsi"/>
                <w:sz w:val="22"/>
                <w:szCs w:val="22"/>
              </w:rPr>
              <w:t>proiectului</w:t>
            </w:r>
            <w:proofErr w:type="spellEnd"/>
            <w:r w:rsidRPr="00136A96">
              <w:rPr>
                <w:rFonts w:asciiTheme="minorHAnsi" w:hAnsiTheme="minorHAnsi" w:cstheme="minorHAnsi"/>
                <w:sz w:val="22"/>
                <w:szCs w:val="22"/>
              </w:rPr>
              <w:t>?</w:t>
            </w:r>
          </w:p>
          <w:p w14:paraId="175E4CE1" w14:textId="77777777" w:rsidR="008B72F0" w:rsidRPr="00136A96" w:rsidRDefault="008B72F0" w:rsidP="00E831A7">
            <w:pPr>
              <w:jc w:val="both"/>
              <w:rPr>
                <w:rFonts w:asciiTheme="minorHAnsi" w:hAnsiTheme="minorHAnsi" w:cstheme="minorHAnsi"/>
                <w:sz w:val="22"/>
                <w:szCs w:val="22"/>
              </w:rPr>
            </w:pPr>
          </w:p>
          <w:p w14:paraId="17B822A4" w14:textId="77777777" w:rsidR="008B72F0" w:rsidRPr="00136A96" w:rsidRDefault="008B72F0" w:rsidP="00E831A7">
            <w:pPr>
              <w:jc w:val="both"/>
              <w:rPr>
                <w:rFonts w:asciiTheme="minorHAnsi" w:hAnsiTheme="minorHAnsi" w:cstheme="minorHAnsi"/>
                <w:sz w:val="22"/>
                <w:szCs w:val="22"/>
              </w:rPr>
            </w:pPr>
            <w:r w:rsidRPr="00136A96">
              <w:rPr>
                <w:rFonts w:asciiTheme="minorHAnsi" w:hAnsiTheme="minorHAnsi" w:cstheme="minorHAnsi"/>
                <w:sz w:val="22"/>
                <w:szCs w:val="22"/>
              </w:rPr>
              <w:t xml:space="preserve">3.1.3 - </w:t>
            </w:r>
            <w:proofErr w:type="spellStart"/>
            <w:r w:rsidRPr="00136A96">
              <w:rPr>
                <w:rFonts w:asciiTheme="minorHAnsi" w:hAnsiTheme="minorHAnsi" w:cstheme="minorHAnsi"/>
                <w:sz w:val="22"/>
                <w:szCs w:val="22"/>
              </w:rPr>
              <w:t>Cheltuieli</w:t>
            </w:r>
            <w:proofErr w:type="spellEnd"/>
            <w:r w:rsidRPr="00136A96">
              <w:rPr>
                <w:rFonts w:asciiTheme="minorHAnsi" w:hAnsiTheme="minorHAnsi" w:cstheme="minorHAnsi"/>
                <w:sz w:val="22"/>
                <w:szCs w:val="22"/>
              </w:rPr>
              <w:t xml:space="preserve"> de </w:t>
            </w:r>
            <w:proofErr w:type="spellStart"/>
            <w:r w:rsidRPr="00136A96">
              <w:rPr>
                <w:rFonts w:asciiTheme="minorHAnsi" w:hAnsiTheme="minorHAnsi" w:cstheme="minorHAnsi"/>
                <w:sz w:val="22"/>
                <w:szCs w:val="22"/>
              </w:rPr>
              <w:t>promovare</w:t>
            </w:r>
            <w:proofErr w:type="spellEnd"/>
            <w:r w:rsidRPr="00136A96">
              <w:rPr>
                <w:rFonts w:asciiTheme="minorHAnsi" w:hAnsiTheme="minorHAnsi" w:cstheme="minorHAnsi"/>
                <w:sz w:val="22"/>
                <w:szCs w:val="22"/>
              </w:rPr>
              <w:t xml:space="preserve"> </w:t>
            </w:r>
            <w:proofErr w:type="spellStart"/>
            <w:r w:rsidRPr="00136A96">
              <w:rPr>
                <w:rFonts w:asciiTheme="minorHAnsi" w:hAnsiTheme="minorHAnsi" w:cstheme="minorHAnsi"/>
                <w:sz w:val="22"/>
                <w:szCs w:val="22"/>
              </w:rPr>
              <w:t>inclusiv</w:t>
            </w:r>
            <w:proofErr w:type="spellEnd"/>
            <w:r w:rsidRPr="00136A96">
              <w:rPr>
                <w:rFonts w:asciiTheme="minorHAnsi" w:hAnsiTheme="minorHAnsi" w:cstheme="minorHAnsi"/>
                <w:sz w:val="22"/>
                <w:szCs w:val="22"/>
              </w:rPr>
              <w:t xml:space="preserve"> </w:t>
            </w:r>
            <w:proofErr w:type="spellStart"/>
            <w:r w:rsidRPr="00136A96">
              <w:rPr>
                <w:rFonts w:asciiTheme="minorHAnsi" w:hAnsiTheme="minorHAnsi" w:cstheme="minorHAnsi"/>
                <w:sz w:val="22"/>
                <w:szCs w:val="22"/>
              </w:rPr>
              <w:t>pagina</w:t>
            </w:r>
            <w:proofErr w:type="spellEnd"/>
            <w:r w:rsidRPr="00136A96">
              <w:rPr>
                <w:rFonts w:asciiTheme="minorHAnsi" w:hAnsiTheme="minorHAnsi" w:cstheme="minorHAnsi"/>
                <w:sz w:val="22"/>
                <w:szCs w:val="22"/>
              </w:rPr>
              <w:t xml:space="preserve"> web, </w:t>
            </w:r>
            <w:proofErr w:type="spellStart"/>
            <w:r w:rsidRPr="00136A96">
              <w:rPr>
                <w:rFonts w:asciiTheme="minorHAnsi" w:hAnsiTheme="minorHAnsi" w:cstheme="minorHAnsi"/>
                <w:sz w:val="22"/>
                <w:szCs w:val="22"/>
              </w:rPr>
              <w:t>broșuri</w:t>
            </w:r>
            <w:proofErr w:type="spellEnd"/>
            <w:r w:rsidRPr="00136A96">
              <w:rPr>
                <w:rFonts w:asciiTheme="minorHAnsi" w:hAnsiTheme="minorHAnsi" w:cstheme="minorHAnsi"/>
                <w:sz w:val="22"/>
                <w:szCs w:val="22"/>
              </w:rPr>
              <w:t xml:space="preserve">, </w:t>
            </w:r>
            <w:proofErr w:type="spellStart"/>
            <w:r w:rsidRPr="00136A96">
              <w:rPr>
                <w:rFonts w:asciiTheme="minorHAnsi" w:hAnsiTheme="minorHAnsi" w:cstheme="minorHAnsi"/>
                <w:sz w:val="22"/>
                <w:szCs w:val="22"/>
              </w:rPr>
              <w:t>pliante</w:t>
            </w:r>
            <w:proofErr w:type="spellEnd"/>
            <w:r w:rsidRPr="00136A96">
              <w:rPr>
                <w:rFonts w:asciiTheme="minorHAnsi" w:hAnsiTheme="minorHAnsi" w:cstheme="minorHAnsi"/>
                <w:sz w:val="22"/>
                <w:szCs w:val="22"/>
              </w:rPr>
              <w:t xml:space="preserve">, </w:t>
            </w:r>
            <w:proofErr w:type="spellStart"/>
            <w:r w:rsidRPr="00136A96">
              <w:rPr>
                <w:rFonts w:asciiTheme="minorHAnsi" w:hAnsiTheme="minorHAnsi" w:cstheme="minorHAnsi"/>
                <w:sz w:val="22"/>
                <w:szCs w:val="22"/>
              </w:rPr>
              <w:t>bannere</w:t>
            </w:r>
            <w:proofErr w:type="spellEnd"/>
            <w:r w:rsidRPr="00136A96">
              <w:rPr>
                <w:rFonts w:asciiTheme="minorHAnsi" w:hAnsiTheme="minorHAnsi" w:cstheme="minorHAnsi"/>
                <w:sz w:val="22"/>
                <w:szCs w:val="22"/>
              </w:rPr>
              <w:t xml:space="preserve">, </w:t>
            </w:r>
            <w:proofErr w:type="spellStart"/>
            <w:r w:rsidRPr="00136A96">
              <w:rPr>
                <w:rFonts w:asciiTheme="minorHAnsi" w:hAnsiTheme="minorHAnsi" w:cstheme="minorHAnsi"/>
                <w:sz w:val="22"/>
                <w:szCs w:val="22"/>
              </w:rPr>
              <w:t>promovare</w:t>
            </w:r>
            <w:proofErr w:type="spellEnd"/>
            <w:r w:rsidRPr="00136A96">
              <w:rPr>
                <w:rFonts w:asciiTheme="minorHAnsi" w:hAnsiTheme="minorHAnsi" w:cstheme="minorHAnsi"/>
                <w:sz w:val="22"/>
                <w:szCs w:val="22"/>
              </w:rPr>
              <w:t xml:space="preserve"> </w:t>
            </w:r>
            <w:proofErr w:type="spellStart"/>
            <w:r w:rsidRPr="00136A96">
              <w:rPr>
                <w:rFonts w:asciiTheme="minorHAnsi" w:hAnsiTheme="minorHAnsi" w:cstheme="minorHAnsi"/>
                <w:sz w:val="22"/>
                <w:szCs w:val="22"/>
              </w:rPr>
              <w:t>platită</w:t>
            </w:r>
            <w:proofErr w:type="spellEnd"/>
            <w:r w:rsidRPr="00136A96">
              <w:rPr>
                <w:rFonts w:asciiTheme="minorHAnsi" w:hAnsiTheme="minorHAnsi" w:cstheme="minorHAnsi"/>
                <w:sz w:val="22"/>
                <w:szCs w:val="22"/>
              </w:rPr>
              <w:t xml:space="preserve"> </w:t>
            </w:r>
            <w:proofErr w:type="spellStart"/>
            <w:r w:rsidRPr="00136A96">
              <w:rPr>
                <w:rFonts w:asciiTheme="minorHAnsi" w:hAnsiTheme="minorHAnsi" w:cstheme="minorHAnsi"/>
                <w:sz w:val="22"/>
                <w:szCs w:val="22"/>
              </w:rPr>
              <w:t>prin</w:t>
            </w:r>
            <w:proofErr w:type="spellEnd"/>
            <w:r w:rsidRPr="00136A96">
              <w:rPr>
                <w:rFonts w:asciiTheme="minorHAnsi" w:hAnsiTheme="minorHAnsi" w:cstheme="minorHAnsi"/>
                <w:sz w:val="22"/>
                <w:szCs w:val="22"/>
              </w:rPr>
              <w:t xml:space="preserve"> social media </w:t>
            </w:r>
            <w:proofErr w:type="spellStart"/>
            <w:r w:rsidRPr="00136A96">
              <w:rPr>
                <w:rFonts w:asciiTheme="minorHAnsi" w:hAnsiTheme="minorHAnsi" w:cstheme="minorHAnsi"/>
                <w:sz w:val="22"/>
                <w:szCs w:val="22"/>
              </w:rPr>
              <w:t>si</w:t>
            </w:r>
            <w:proofErr w:type="spellEnd"/>
            <w:r w:rsidRPr="00136A96">
              <w:rPr>
                <w:rFonts w:asciiTheme="minorHAnsi" w:hAnsiTheme="minorHAnsi" w:cstheme="minorHAnsi"/>
                <w:sz w:val="22"/>
                <w:szCs w:val="22"/>
              </w:rPr>
              <w:t xml:space="preserve"> </w:t>
            </w:r>
            <w:proofErr w:type="spellStart"/>
            <w:r w:rsidRPr="00136A96">
              <w:rPr>
                <w:rFonts w:asciiTheme="minorHAnsi" w:hAnsiTheme="minorHAnsi" w:cstheme="minorHAnsi"/>
                <w:sz w:val="22"/>
                <w:szCs w:val="22"/>
              </w:rPr>
              <w:t>alte</w:t>
            </w:r>
            <w:proofErr w:type="spellEnd"/>
            <w:r w:rsidRPr="00136A96">
              <w:rPr>
                <w:rFonts w:asciiTheme="minorHAnsi" w:hAnsiTheme="minorHAnsi" w:cstheme="minorHAnsi"/>
                <w:sz w:val="22"/>
                <w:szCs w:val="22"/>
              </w:rPr>
              <w:t xml:space="preserve"> </w:t>
            </w:r>
            <w:proofErr w:type="spellStart"/>
            <w:r w:rsidRPr="00136A96">
              <w:rPr>
                <w:rFonts w:asciiTheme="minorHAnsi" w:hAnsiTheme="minorHAnsi" w:cstheme="minorHAnsi"/>
                <w:sz w:val="22"/>
                <w:szCs w:val="22"/>
              </w:rPr>
              <w:t>retele</w:t>
            </w:r>
            <w:proofErr w:type="spellEnd"/>
            <w:r w:rsidRPr="00136A96">
              <w:rPr>
                <w:rFonts w:asciiTheme="minorHAnsi" w:hAnsiTheme="minorHAnsi" w:cstheme="minorHAnsi"/>
                <w:sz w:val="22"/>
                <w:szCs w:val="22"/>
              </w:rPr>
              <w:t xml:space="preserve"> de </w:t>
            </w:r>
            <w:proofErr w:type="spellStart"/>
            <w:r w:rsidRPr="00136A96">
              <w:rPr>
                <w:rFonts w:asciiTheme="minorHAnsi" w:hAnsiTheme="minorHAnsi" w:cstheme="minorHAnsi"/>
                <w:sz w:val="22"/>
                <w:szCs w:val="22"/>
              </w:rPr>
              <w:t>publicitate</w:t>
            </w:r>
            <w:proofErr w:type="spellEnd"/>
            <w:r w:rsidRPr="00136A96">
              <w:rPr>
                <w:rFonts w:asciiTheme="minorHAnsi" w:hAnsiTheme="minorHAnsi" w:cstheme="minorHAnsi"/>
                <w:sz w:val="22"/>
                <w:szCs w:val="22"/>
              </w:rPr>
              <w:t xml:space="preserve">, radio </w:t>
            </w:r>
            <w:proofErr w:type="spellStart"/>
            <w:r w:rsidRPr="00136A96">
              <w:rPr>
                <w:rFonts w:asciiTheme="minorHAnsi" w:hAnsiTheme="minorHAnsi" w:cstheme="minorHAnsi"/>
                <w:sz w:val="22"/>
                <w:szCs w:val="22"/>
              </w:rPr>
              <w:t>si</w:t>
            </w:r>
            <w:proofErr w:type="spellEnd"/>
            <w:r w:rsidRPr="00136A96">
              <w:rPr>
                <w:rFonts w:asciiTheme="minorHAnsi" w:hAnsiTheme="minorHAnsi" w:cstheme="minorHAnsi"/>
                <w:sz w:val="22"/>
                <w:szCs w:val="22"/>
              </w:rPr>
              <w:t xml:space="preserve"> </w:t>
            </w:r>
            <w:proofErr w:type="spellStart"/>
            <w:r w:rsidRPr="00136A96">
              <w:rPr>
                <w:rFonts w:asciiTheme="minorHAnsi" w:hAnsiTheme="minorHAnsi" w:cstheme="minorHAnsi"/>
                <w:sz w:val="22"/>
                <w:szCs w:val="22"/>
              </w:rPr>
              <w:t>televiziune</w:t>
            </w:r>
            <w:proofErr w:type="spellEnd"/>
            <w:r w:rsidRPr="00136A96">
              <w:rPr>
                <w:rFonts w:asciiTheme="minorHAnsi" w:hAnsiTheme="minorHAnsi" w:cstheme="minorHAnsi"/>
                <w:sz w:val="22"/>
                <w:szCs w:val="22"/>
              </w:rPr>
              <w:t xml:space="preserve">, </w:t>
            </w:r>
            <w:proofErr w:type="spellStart"/>
            <w:r w:rsidRPr="00136A96">
              <w:rPr>
                <w:rFonts w:asciiTheme="minorHAnsi" w:hAnsiTheme="minorHAnsi" w:cstheme="minorHAnsi"/>
                <w:sz w:val="22"/>
                <w:szCs w:val="22"/>
              </w:rPr>
              <w:t>chirii</w:t>
            </w:r>
            <w:proofErr w:type="spellEnd"/>
            <w:r w:rsidRPr="00136A96">
              <w:rPr>
                <w:rFonts w:asciiTheme="minorHAnsi" w:hAnsiTheme="minorHAnsi" w:cstheme="minorHAnsi"/>
                <w:sz w:val="22"/>
                <w:szCs w:val="22"/>
              </w:rPr>
              <w:t xml:space="preserve"> </w:t>
            </w:r>
            <w:proofErr w:type="spellStart"/>
            <w:r w:rsidRPr="00136A96">
              <w:rPr>
                <w:rFonts w:asciiTheme="minorHAnsi" w:hAnsiTheme="minorHAnsi" w:cstheme="minorHAnsi"/>
                <w:sz w:val="22"/>
                <w:szCs w:val="22"/>
              </w:rPr>
              <w:t>standuri</w:t>
            </w:r>
            <w:proofErr w:type="spellEnd"/>
            <w:r w:rsidRPr="00136A96">
              <w:rPr>
                <w:rFonts w:asciiTheme="minorHAnsi" w:hAnsiTheme="minorHAnsi" w:cstheme="minorHAnsi"/>
                <w:sz w:val="22"/>
                <w:szCs w:val="22"/>
              </w:rPr>
              <w:t xml:space="preserve"> de </w:t>
            </w:r>
            <w:proofErr w:type="spellStart"/>
            <w:r w:rsidRPr="00136A96">
              <w:rPr>
                <w:rFonts w:asciiTheme="minorHAnsi" w:hAnsiTheme="minorHAnsi" w:cstheme="minorHAnsi"/>
                <w:sz w:val="22"/>
                <w:szCs w:val="22"/>
              </w:rPr>
              <w:t>prezentare</w:t>
            </w:r>
            <w:proofErr w:type="spellEnd"/>
            <w:r w:rsidRPr="00136A96">
              <w:rPr>
                <w:rFonts w:asciiTheme="minorHAnsi" w:hAnsiTheme="minorHAnsi" w:cstheme="minorHAnsi"/>
                <w:sz w:val="22"/>
                <w:szCs w:val="22"/>
              </w:rPr>
              <w:t xml:space="preserve">, </w:t>
            </w:r>
            <w:proofErr w:type="spellStart"/>
            <w:r w:rsidRPr="00136A96">
              <w:rPr>
                <w:rFonts w:asciiTheme="minorHAnsi" w:hAnsiTheme="minorHAnsi" w:cstheme="minorHAnsi"/>
                <w:sz w:val="22"/>
                <w:szCs w:val="22"/>
              </w:rPr>
              <w:t>personalizare</w:t>
            </w:r>
            <w:proofErr w:type="spellEnd"/>
            <w:r w:rsidRPr="00136A96">
              <w:rPr>
                <w:rFonts w:asciiTheme="minorHAnsi" w:hAnsiTheme="minorHAnsi" w:cstheme="minorHAnsi"/>
                <w:sz w:val="22"/>
                <w:szCs w:val="22"/>
              </w:rPr>
              <w:t xml:space="preserve"> </w:t>
            </w:r>
            <w:proofErr w:type="spellStart"/>
            <w:r w:rsidRPr="00136A96">
              <w:rPr>
                <w:rFonts w:asciiTheme="minorHAnsi" w:hAnsiTheme="minorHAnsi" w:cstheme="minorHAnsi"/>
                <w:sz w:val="22"/>
                <w:szCs w:val="22"/>
              </w:rPr>
              <w:t>echipamente</w:t>
            </w:r>
            <w:proofErr w:type="spellEnd"/>
            <w:r w:rsidRPr="00136A96">
              <w:rPr>
                <w:rFonts w:asciiTheme="minorHAnsi" w:hAnsiTheme="minorHAnsi" w:cstheme="minorHAnsi"/>
                <w:sz w:val="22"/>
                <w:szCs w:val="22"/>
              </w:rPr>
              <w:t xml:space="preserve">, </w:t>
            </w:r>
            <w:proofErr w:type="spellStart"/>
            <w:r w:rsidRPr="00136A96">
              <w:rPr>
                <w:rFonts w:asciiTheme="minorHAnsi" w:hAnsiTheme="minorHAnsi" w:cstheme="minorHAnsi"/>
                <w:sz w:val="22"/>
                <w:szCs w:val="22"/>
              </w:rPr>
              <w:t>personalizare</w:t>
            </w:r>
            <w:proofErr w:type="spellEnd"/>
            <w:r w:rsidRPr="00136A96">
              <w:rPr>
                <w:rFonts w:asciiTheme="minorHAnsi" w:hAnsiTheme="minorHAnsi" w:cstheme="minorHAnsi"/>
                <w:sz w:val="22"/>
                <w:szCs w:val="22"/>
              </w:rPr>
              <w:t xml:space="preserve"> auto </w:t>
            </w:r>
            <w:proofErr w:type="spellStart"/>
            <w:r w:rsidRPr="00136A96">
              <w:rPr>
                <w:rFonts w:asciiTheme="minorHAnsi" w:hAnsiTheme="minorHAnsi" w:cstheme="minorHAnsi"/>
                <w:sz w:val="22"/>
                <w:szCs w:val="22"/>
              </w:rPr>
              <w:t>reprezintă</w:t>
            </w:r>
            <w:proofErr w:type="spellEnd"/>
            <w:r w:rsidRPr="00136A96">
              <w:rPr>
                <w:rFonts w:asciiTheme="minorHAnsi" w:hAnsiTheme="minorHAnsi" w:cstheme="minorHAnsi"/>
                <w:sz w:val="22"/>
                <w:szCs w:val="22"/>
              </w:rPr>
              <w:t xml:space="preserve"> o </w:t>
            </w:r>
            <w:proofErr w:type="spellStart"/>
            <w:r w:rsidRPr="00136A96">
              <w:rPr>
                <w:rFonts w:asciiTheme="minorHAnsi" w:hAnsiTheme="minorHAnsi" w:cstheme="minorHAnsi"/>
                <w:sz w:val="22"/>
                <w:szCs w:val="22"/>
              </w:rPr>
              <w:t>componentă</w:t>
            </w:r>
            <w:proofErr w:type="spellEnd"/>
            <w:r w:rsidRPr="00136A96">
              <w:rPr>
                <w:rFonts w:asciiTheme="minorHAnsi" w:hAnsiTheme="minorHAnsi" w:cstheme="minorHAnsi"/>
                <w:sz w:val="22"/>
                <w:szCs w:val="22"/>
              </w:rPr>
              <w:t xml:space="preserve"> </w:t>
            </w:r>
            <w:proofErr w:type="spellStart"/>
            <w:r w:rsidRPr="00136A96">
              <w:rPr>
                <w:rFonts w:asciiTheme="minorHAnsi" w:hAnsiTheme="minorHAnsi" w:cstheme="minorHAnsi"/>
                <w:sz w:val="22"/>
                <w:szCs w:val="22"/>
              </w:rPr>
              <w:t>secundară</w:t>
            </w:r>
            <w:proofErr w:type="spellEnd"/>
            <w:r w:rsidRPr="00136A96">
              <w:rPr>
                <w:rFonts w:asciiTheme="minorHAnsi" w:hAnsiTheme="minorHAnsi" w:cstheme="minorHAnsi"/>
                <w:sz w:val="22"/>
                <w:szCs w:val="22"/>
              </w:rPr>
              <w:t xml:space="preserve"> (maxim 50%) </w:t>
            </w:r>
            <w:proofErr w:type="spellStart"/>
            <w:r w:rsidRPr="00136A96">
              <w:rPr>
                <w:rFonts w:asciiTheme="minorHAnsi" w:hAnsiTheme="minorHAnsi" w:cstheme="minorHAnsi"/>
                <w:sz w:val="22"/>
                <w:szCs w:val="22"/>
              </w:rPr>
              <w:t>în</w:t>
            </w:r>
            <w:proofErr w:type="spellEnd"/>
            <w:r w:rsidRPr="00136A96">
              <w:rPr>
                <w:rFonts w:asciiTheme="minorHAnsi" w:hAnsiTheme="minorHAnsi" w:cstheme="minorHAnsi"/>
                <w:sz w:val="22"/>
                <w:szCs w:val="22"/>
              </w:rPr>
              <w:t xml:space="preserve"> </w:t>
            </w:r>
            <w:proofErr w:type="spellStart"/>
            <w:r w:rsidRPr="00136A96">
              <w:rPr>
                <w:rFonts w:asciiTheme="minorHAnsi" w:hAnsiTheme="minorHAnsi" w:cstheme="minorHAnsi"/>
                <w:sz w:val="22"/>
                <w:szCs w:val="22"/>
              </w:rPr>
              <w:t>cadrul</w:t>
            </w:r>
            <w:proofErr w:type="spellEnd"/>
            <w:r w:rsidRPr="00136A96">
              <w:rPr>
                <w:rFonts w:asciiTheme="minorHAnsi" w:hAnsiTheme="minorHAnsi" w:cstheme="minorHAnsi"/>
                <w:sz w:val="22"/>
                <w:szCs w:val="22"/>
              </w:rPr>
              <w:t xml:space="preserve"> </w:t>
            </w:r>
            <w:proofErr w:type="spellStart"/>
            <w:r w:rsidRPr="00136A96">
              <w:rPr>
                <w:rFonts w:asciiTheme="minorHAnsi" w:hAnsiTheme="minorHAnsi" w:cstheme="minorHAnsi"/>
                <w:sz w:val="22"/>
                <w:szCs w:val="22"/>
              </w:rPr>
              <w:t>acestui</w:t>
            </w:r>
            <w:proofErr w:type="spellEnd"/>
            <w:r w:rsidRPr="00136A96">
              <w:rPr>
                <w:rFonts w:asciiTheme="minorHAnsi" w:hAnsiTheme="minorHAnsi" w:cstheme="minorHAnsi"/>
                <w:sz w:val="22"/>
                <w:szCs w:val="22"/>
              </w:rPr>
              <w:t xml:space="preserve"> </w:t>
            </w:r>
            <w:proofErr w:type="spellStart"/>
            <w:r w:rsidRPr="00136A96">
              <w:rPr>
                <w:rFonts w:asciiTheme="minorHAnsi" w:hAnsiTheme="minorHAnsi" w:cstheme="minorHAnsi"/>
                <w:sz w:val="22"/>
                <w:szCs w:val="22"/>
              </w:rPr>
              <w:t>proiect</w:t>
            </w:r>
            <w:proofErr w:type="spellEnd"/>
            <w:r w:rsidRPr="00136A96">
              <w:rPr>
                <w:rFonts w:asciiTheme="minorHAnsi" w:hAnsiTheme="minorHAnsi" w:cstheme="minorHAnsi"/>
                <w:sz w:val="22"/>
                <w:szCs w:val="22"/>
              </w:rPr>
              <w:t>?</w:t>
            </w:r>
          </w:p>
          <w:p w14:paraId="0E15AB53" w14:textId="77777777" w:rsidR="008B72F0" w:rsidRPr="00136A96" w:rsidRDefault="008B72F0" w:rsidP="00E831A7">
            <w:pPr>
              <w:jc w:val="both"/>
              <w:rPr>
                <w:rFonts w:asciiTheme="minorHAnsi" w:hAnsiTheme="minorHAnsi" w:cstheme="minorHAnsi"/>
                <w:sz w:val="22"/>
                <w:szCs w:val="22"/>
              </w:rPr>
            </w:pPr>
          </w:p>
          <w:p w14:paraId="705A360A" w14:textId="77777777" w:rsidR="008B72F0" w:rsidRPr="00136A96" w:rsidRDefault="008B72F0" w:rsidP="00E831A7">
            <w:pPr>
              <w:jc w:val="both"/>
              <w:rPr>
                <w:rFonts w:asciiTheme="minorHAnsi" w:hAnsiTheme="minorHAnsi" w:cstheme="minorHAnsi"/>
                <w:sz w:val="22"/>
                <w:szCs w:val="22"/>
              </w:rPr>
            </w:pPr>
            <w:r w:rsidRPr="00136A96">
              <w:rPr>
                <w:rFonts w:asciiTheme="minorHAnsi" w:hAnsiTheme="minorHAnsi" w:cstheme="minorHAnsi"/>
                <w:sz w:val="22"/>
                <w:szCs w:val="22"/>
              </w:rPr>
              <w:t xml:space="preserve">3.1.4 - </w:t>
            </w:r>
            <w:proofErr w:type="spellStart"/>
            <w:r w:rsidRPr="00136A96">
              <w:rPr>
                <w:rFonts w:asciiTheme="minorHAnsi" w:hAnsiTheme="minorHAnsi" w:cstheme="minorHAnsi"/>
                <w:sz w:val="22"/>
                <w:szCs w:val="22"/>
              </w:rPr>
              <w:t>Cheltuielile</w:t>
            </w:r>
            <w:proofErr w:type="spellEnd"/>
            <w:r w:rsidRPr="00136A96">
              <w:rPr>
                <w:rFonts w:asciiTheme="minorHAnsi" w:hAnsiTheme="minorHAnsi" w:cstheme="minorHAnsi"/>
                <w:sz w:val="22"/>
                <w:szCs w:val="22"/>
              </w:rPr>
              <w:t xml:space="preserve"> </w:t>
            </w:r>
            <w:proofErr w:type="spellStart"/>
            <w:r w:rsidRPr="00136A96">
              <w:rPr>
                <w:rFonts w:asciiTheme="minorHAnsi" w:hAnsiTheme="minorHAnsi" w:cstheme="minorHAnsi"/>
                <w:sz w:val="22"/>
                <w:szCs w:val="22"/>
              </w:rPr>
              <w:t>privind</w:t>
            </w:r>
            <w:proofErr w:type="spellEnd"/>
            <w:r w:rsidRPr="00136A96">
              <w:rPr>
                <w:rFonts w:asciiTheme="minorHAnsi" w:hAnsiTheme="minorHAnsi" w:cstheme="minorHAnsi"/>
                <w:sz w:val="22"/>
                <w:szCs w:val="22"/>
              </w:rPr>
              <w:t xml:space="preserve"> </w:t>
            </w:r>
            <w:proofErr w:type="spellStart"/>
            <w:r w:rsidRPr="00136A96">
              <w:rPr>
                <w:rFonts w:asciiTheme="minorHAnsi" w:hAnsiTheme="minorHAnsi" w:cstheme="minorHAnsi"/>
                <w:sz w:val="22"/>
                <w:szCs w:val="22"/>
              </w:rPr>
              <w:t>crearea</w:t>
            </w:r>
            <w:proofErr w:type="spellEnd"/>
            <w:r w:rsidRPr="00136A96">
              <w:rPr>
                <w:rFonts w:asciiTheme="minorHAnsi" w:hAnsiTheme="minorHAnsi" w:cstheme="minorHAnsi"/>
                <w:sz w:val="22"/>
                <w:szCs w:val="22"/>
              </w:rPr>
              <w:t>/</w:t>
            </w:r>
            <w:proofErr w:type="spellStart"/>
            <w:r w:rsidRPr="00136A96">
              <w:rPr>
                <w:rFonts w:asciiTheme="minorHAnsi" w:hAnsiTheme="minorHAnsi" w:cstheme="minorHAnsi"/>
                <w:sz w:val="22"/>
                <w:szCs w:val="22"/>
              </w:rPr>
              <w:t>achiziționarea</w:t>
            </w:r>
            <w:proofErr w:type="spellEnd"/>
            <w:r w:rsidRPr="00136A96">
              <w:rPr>
                <w:rFonts w:asciiTheme="minorHAnsi" w:hAnsiTheme="minorHAnsi" w:cstheme="minorHAnsi"/>
                <w:sz w:val="22"/>
                <w:szCs w:val="22"/>
              </w:rPr>
              <w:t xml:space="preserve"> de </w:t>
            </w:r>
            <w:proofErr w:type="spellStart"/>
            <w:r w:rsidRPr="00136A96">
              <w:rPr>
                <w:rFonts w:asciiTheme="minorHAnsi" w:hAnsiTheme="minorHAnsi" w:cstheme="minorHAnsi"/>
                <w:sz w:val="22"/>
                <w:szCs w:val="22"/>
              </w:rPr>
              <w:t>marcă</w:t>
            </w:r>
            <w:proofErr w:type="spellEnd"/>
            <w:r w:rsidRPr="00136A96">
              <w:rPr>
                <w:rFonts w:asciiTheme="minorHAnsi" w:hAnsiTheme="minorHAnsi" w:cstheme="minorHAnsi"/>
                <w:sz w:val="22"/>
                <w:szCs w:val="22"/>
              </w:rPr>
              <w:t xml:space="preserve"> </w:t>
            </w:r>
            <w:proofErr w:type="spellStart"/>
            <w:r w:rsidRPr="00136A96">
              <w:rPr>
                <w:rFonts w:asciiTheme="minorHAnsi" w:hAnsiTheme="minorHAnsi" w:cstheme="minorHAnsi"/>
                <w:sz w:val="22"/>
                <w:szCs w:val="22"/>
              </w:rPr>
              <w:t>înregistrată</w:t>
            </w:r>
            <w:proofErr w:type="spellEnd"/>
            <w:r w:rsidRPr="00136A96">
              <w:rPr>
                <w:rFonts w:asciiTheme="minorHAnsi" w:hAnsiTheme="minorHAnsi" w:cstheme="minorHAnsi"/>
                <w:sz w:val="22"/>
                <w:szCs w:val="22"/>
              </w:rPr>
              <w:t xml:space="preserve"> </w:t>
            </w:r>
            <w:proofErr w:type="spellStart"/>
            <w:r w:rsidRPr="00136A96">
              <w:rPr>
                <w:rFonts w:asciiTheme="minorHAnsi" w:hAnsiTheme="minorHAnsi" w:cstheme="minorHAnsi"/>
                <w:sz w:val="22"/>
                <w:szCs w:val="22"/>
              </w:rPr>
              <w:t>depășesc</w:t>
            </w:r>
            <w:proofErr w:type="spellEnd"/>
            <w:r w:rsidRPr="00136A96">
              <w:rPr>
                <w:rFonts w:asciiTheme="minorHAnsi" w:hAnsiTheme="minorHAnsi" w:cstheme="minorHAnsi"/>
                <w:sz w:val="22"/>
                <w:szCs w:val="22"/>
              </w:rPr>
              <w:t xml:space="preserve"> </w:t>
            </w:r>
            <w:proofErr w:type="spellStart"/>
            <w:r w:rsidRPr="00136A96">
              <w:rPr>
                <w:rFonts w:asciiTheme="minorHAnsi" w:hAnsiTheme="minorHAnsi" w:cstheme="minorHAnsi"/>
                <w:sz w:val="22"/>
                <w:szCs w:val="22"/>
              </w:rPr>
              <w:t>valoarea</w:t>
            </w:r>
            <w:proofErr w:type="spellEnd"/>
            <w:r w:rsidRPr="00136A96">
              <w:rPr>
                <w:rFonts w:asciiTheme="minorHAnsi" w:hAnsiTheme="minorHAnsi" w:cstheme="minorHAnsi"/>
                <w:sz w:val="22"/>
                <w:szCs w:val="22"/>
              </w:rPr>
              <w:t xml:space="preserve"> de 5% din </w:t>
            </w:r>
            <w:proofErr w:type="spellStart"/>
            <w:r w:rsidRPr="00136A96">
              <w:rPr>
                <w:rFonts w:asciiTheme="minorHAnsi" w:hAnsiTheme="minorHAnsi" w:cstheme="minorHAnsi"/>
                <w:sz w:val="22"/>
                <w:szCs w:val="22"/>
              </w:rPr>
              <w:t>valoarea</w:t>
            </w:r>
            <w:proofErr w:type="spellEnd"/>
            <w:r w:rsidRPr="00136A96">
              <w:rPr>
                <w:rFonts w:asciiTheme="minorHAnsi" w:hAnsiTheme="minorHAnsi" w:cstheme="minorHAnsi"/>
                <w:sz w:val="22"/>
                <w:szCs w:val="22"/>
              </w:rPr>
              <w:t xml:space="preserve"> </w:t>
            </w:r>
            <w:proofErr w:type="spellStart"/>
            <w:r w:rsidRPr="00136A96">
              <w:rPr>
                <w:rFonts w:asciiTheme="minorHAnsi" w:hAnsiTheme="minorHAnsi" w:cstheme="minorHAnsi"/>
                <w:sz w:val="22"/>
                <w:szCs w:val="22"/>
              </w:rPr>
              <w:t>totală</w:t>
            </w:r>
            <w:proofErr w:type="spellEnd"/>
            <w:r w:rsidRPr="00136A96">
              <w:rPr>
                <w:rFonts w:asciiTheme="minorHAnsi" w:hAnsiTheme="minorHAnsi" w:cstheme="minorHAnsi"/>
                <w:sz w:val="22"/>
                <w:szCs w:val="22"/>
              </w:rPr>
              <w:t xml:space="preserve"> </w:t>
            </w:r>
            <w:proofErr w:type="spellStart"/>
            <w:r w:rsidRPr="00136A96">
              <w:rPr>
                <w:rFonts w:asciiTheme="minorHAnsi" w:hAnsiTheme="minorHAnsi" w:cstheme="minorHAnsi"/>
                <w:sz w:val="22"/>
                <w:szCs w:val="22"/>
              </w:rPr>
              <w:t>eligibilă</w:t>
            </w:r>
            <w:proofErr w:type="spellEnd"/>
            <w:r w:rsidRPr="00136A96">
              <w:rPr>
                <w:rFonts w:asciiTheme="minorHAnsi" w:hAnsiTheme="minorHAnsi" w:cstheme="minorHAnsi"/>
                <w:sz w:val="22"/>
                <w:szCs w:val="22"/>
              </w:rPr>
              <w:t xml:space="preserve"> a </w:t>
            </w:r>
            <w:proofErr w:type="spellStart"/>
            <w:r w:rsidRPr="00136A96">
              <w:rPr>
                <w:rFonts w:asciiTheme="minorHAnsi" w:hAnsiTheme="minorHAnsi" w:cstheme="minorHAnsi"/>
                <w:sz w:val="22"/>
                <w:szCs w:val="22"/>
              </w:rPr>
              <w:t>proiectului</w:t>
            </w:r>
            <w:proofErr w:type="spellEnd"/>
            <w:r w:rsidRPr="00136A96">
              <w:rPr>
                <w:rFonts w:asciiTheme="minorHAnsi" w:hAnsiTheme="minorHAnsi" w:cstheme="minorHAnsi"/>
                <w:sz w:val="22"/>
                <w:szCs w:val="22"/>
              </w:rPr>
              <w:t>?</w:t>
            </w:r>
          </w:p>
          <w:p w14:paraId="4FD801E3" w14:textId="77777777" w:rsidR="008B72F0" w:rsidRPr="00136A96" w:rsidRDefault="008B72F0" w:rsidP="00E831A7">
            <w:pPr>
              <w:jc w:val="both"/>
              <w:rPr>
                <w:rFonts w:asciiTheme="minorHAnsi" w:hAnsiTheme="minorHAnsi" w:cstheme="minorHAnsi"/>
                <w:sz w:val="22"/>
                <w:szCs w:val="22"/>
              </w:rPr>
            </w:pPr>
          </w:p>
          <w:p w14:paraId="2CCD3CCE" w14:textId="77777777" w:rsidR="008B72F0" w:rsidRPr="00136A96" w:rsidRDefault="008B72F0" w:rsidP="00E831A7">
            <w:pPr>
              <w:jc w:val="both"/>
              <w:rPr>
                <w:rFonts w:asciiTheme="minorHAnsi" w:hAnsiTheme="minorHAnsi" w:cstheme="minorHAnsi"/>
                <w:sz w:val="22"/>
                <w:szCs w:val="22"/>
              </w:rPr>
            </w:pPr>
            <w:r w:rsidRPr="00136A96">
              <w:rPr>
                <w:rFonts w:asciiTheme="minorHAnsi" w:hAnsiTheme="minorHAnsi" w:cstheme="minorHAnsi"/>
                <w:sz w:val="22"/>
                <w:szCs w:val="22"/>
              </w:rPr>
              <w:t xml:space="preserve">3.1.5 - </w:t>
            </w:r>
            <w:proofErr w:type="spellStart"/>
            <w:r w:rsidRPr="00136A96">
              <w:rPr>
                <w:rFonts w:asciiTheme="minorHAnsi" w:hAnsiTheme="minorHAnsi" w:cstheme="minorHAnsi"/>
                <w:sz w:val="22"/>
                <w:szCs w:val="22"/>
              </w:rPr>
              <w:t>Cheltuieli</w:t>
            </w:r>
            <w:proofErr w:type="spellEnd"/>
            <w:r w:rsidRPr="00136A96">
              <w:rPr>
                <w:rFonts w:asciiTheme="minorHAnsi" w:hAnsiTheme="minorHAnsi" w:cstheme="minorHAnsi"/>
                <w:sz w:val="22"/>
                <w:szCs w:val="22"/>
              </w:rPr>
              <w:t xml:space="preserve"> </w:t>
            </w:r>
            <w:proofErr w:type="spellStart"/>
            <w:r w:rsidRPr="00136A96">
              <w:rPr>
                <w:rFonts w:asciiTheme="minorHAnsi" w:hAnsiTheme="minorHAnsi" w:cstheme="minorHAnsi"/>
                <w:sz w:val="22"/>
                <w:szCs w:val="22"/>
              </w:rPr>
              <w:t>privind</w:t>
            </w:r>
            <w:proofErr w:type="spellEnd"/>
            <w:r w:rsidRPr="00136A96">
              <w:rPr>
                <w:rFonts w:asciiTheme="minorHAnsi" w:hAnsiTheme="minorHAnsi" w:cstheme="minorHAnsi"/>
                <w:sz w:val="22"/>
                <w:szCs w:val="22"/>
              </w:rPr>
              <w:t xml:space="preserve"> </w:t>
            </w:r>
            <w:proofErr w:type="spellStart"/>
            <w:r w:rsidRPr="00136A96">
              <w:rPr>
                <w:rFonts w:asciiTheme="minorHAnsi" w:hAnsiTheme="minorHAnsi" w:cstheme="minorHAnsi"/>
                <w:sz w:val="22"/>
                <w:szCs w:val="22"/>
              </w:rPr>
              <w:t>protejarea</w:t>
            </w:r>
            <w:proofErr w:type="spellEnd"/>
            <w:r w:rsidRPr="00136A96">
              <w:rPr>
                <w:rFonts w:asciiTheme="minorHAnsi" w:hAnsiTheme="minorHAnsi" w:cstheme="minorHAnsi"/>
                <w:sz w:val="22"/>
                <w:szCs w:val="22"/>
              </w:rPr>
              <w:t xml:space="preserve"> </w:t>
            </w:r>
            <w:proofErr w:type="spellStart"/>
            <w:r w:rsidRPr="00136A96">
              <w:rPr>
                <w:rFonts w:asciiTheme="minorHAnsi" w:hAnsiTheme="minorHAnsi" w:cstheme="minorHAnsi"/>
                <w:sz w:val="22"/>
                <w:szCs w:val="22"/>
              </w:rPr>
              <w:t>mărcii</w:t>
            </w:r>
            <w:proofErr w:type="spellEnd"/>
            <w:r w:rsidRPr="00136A96">
              <w:rPr>
                <w:rFonts w:asciiTheme="minorHAnsi" w:hAnsiTheme="minorHAnsi" w:cstheme="minorHAnsi"/>
                <w:sz w:val="22"/>
                <w:szCs w:val="22"/>
              </w:rPr>
              <w:t xml:space="preserve"> </w:t>
            </w:r>
            <w:proofErr w:type="spellStart"/>
            <w:r w:rsidRPr="00136A96">
              <w:rPr>
                <w:rFonts w:asciiTheme="minorHAnsi" w:hAnsiTheme="minorHAnsi" w:cstheme="minorHAnsi"/>
                <w:sz w:val="22"/>
                <w:szCs w:val="22"/>
              </w:rPr>
              <w:t>înregistrate</w:t>
            </w:r>
            <w:proofErr w:type="spellEnd"/>
            <w:r w:rsidRPr="00136A96">
              <w:rPr>
                <w:rFonts w:asciiTheme="minorHAnsi" w:hAnsiTheme="minorHAnsi" w:cstheme="minorHAnsi"/>
                <w:sz w:val="22"/>
                <w:szCs w:val="22"/>
              </w:rPr>
              <w:t xml:space="preserve"> </w:t>
            </w:r>
            <w:proofErr w:type="spellStart"/>
            <w:r w:rsidRPr="00136A96">
              <w:rPr>
                <w:rFonts w:asciiTheme="minorHAnsi" w:hAnsiTheme="minorHAnsi" w:cstheme="minorHAnsi"/>
                <w:sz w:val="22"/>
                <w:szCs w:val="22"/>
              </w:rPr>
              <w:t>depășesc</w:t>
            </w:r>
            <w:proofErr w:type="spellEnd"/>
            <w:r w:rsidRPr="00136A96">
              <w:rPr>
                <w:rFonts w:asciiTheme="minorHAnsi" w:hAnsiTheme="minorHAnsi" w:cstheme="minorHAnsi"/>
                <w:sz w:val="22"/>
                <w:szCs w:val="22"/>
              </w:rPr>
              <w:t xml:space="preserve"> </w:t>
            </w:r>
            <w:proofErr w:type="spellStart"/>
            <w:r w:rsidRPr="00136A96">
              <w:rPr>
                <w:rFonts w:asciiTheme="minorHAnsi" w:hAnsiTheme="minorHAnsi" w:cstheme="minorHAnsi"/>
                <w:sz w:val="22"/>
                <w:szCs w:val="22"/>
              </w:rPr>
              <w:t>valoarea</w:t>
            </w:r>
            <w:proofErr w:type="spellEnd"/>
            <w:r w:rsidRPr="00136A96">
              <w:rPr>
                <w:rFonts w:asciiTheme="minorHAnsi" w:hAnsiTheme="minorHAnsi" w:cstheme="minorHAnsi"/>
                <w:sz w:val="22"/>
                <w:szCs w:val="22"/>
              </w:rPr>
              <w:t xml:space="preserve"> de 5% din </w:t>
            </w:r>
            <w:proofErr w:type="spellStart"/>
            <w:r w:rsidRPr="00136A96">
              <w:rPr>
                <w:rFonts w:asciiTheme="minorHAnsi" w:hAnsiTheme="minorHAnsi" w:cstheme="minorHAnsi"/>
                <w:sz w:val="22"/>
                <w:szCs w:val="22"/>
              </w:rPr>
              <w:t>valoarea</w:t>
            </w:r>
            <w:proofErr w:type="spellEnd"/>
            <w:r w:rsidRPr="00136A96">
              <w:rPr>
                <w:rFonts w:asciiTheme="minorHAnsi" w:hAnsiTheme="minorHAnsi" w:cstheme="minorHAnsi"/>
                <w:sz w:val="22"/>
                <w:szCs w:val="22"/>
              </w:rPr>
              <w:t xml:space="preserve"> </w:t>
            </w:r>
            <w:proofErr w:type="spellStart"/>
            <w:r w:rsidRPr="00136A96">
              <w:rPr>
                <w:rFonts w:asciiTheme="minorHAnsi" w:hAnsiTheme="minorHAnsi" w:cstheme="minorHAnsi"/>
                <w:sz w:val="22"/>
                <w:szCs w:val="22"/>
              </w:rPr>
              <w:t>totală</w:t>
            </w:r>
            <w:proofErr w:type="spellEnd"/>
            <w:r w:rsidRPr="00136A96">
              <w:rPr>
                <w:rFonts w:asciiTheme="minorHAnsi" w:hAnsiTheme="minorHAnsi" w:cstheme="minorHAnsi"/>
                <w:sz w:val="22"/>
                <w:szCs w:val="22"/>
              </w:rPr>
              <w:t xml:space="preserve"> </w:t>
            </w:r>
            <w:proofErr w:type="spellStart"/>
            <w:r w:rsidRPr="00136A96">
              <w:rPr>
                <w:rFonts w:asciiTheme="minorHAnsi" w:hAnsiTheme="minorHAnsi" w:cstheme="minorHAnsi"/>
                <w:sz w:val="22"/>
                <w:szCs w:val="22"/>
              </w:rPr>
              <w:t>eligibilă</w:t>
            </w:r>
            <w:proofErr w:type="spellEnd"/>
            <w:r w:rsidRPr="00136A96">
              <w:rPr>
                <w:rFonts w:asciiTheme="minorHAnsi" w:hAnsiTheme="minorHAnsi" w:cstheme="minorHAnsi"/>
                <w:sz w:val="22"/>
                <w:szCs w:val="22"/>
              </w:rPr>
              <w:t xml:space="preserve"> a </w:t>
            </w:r>
            <w:proofErr w:type="spellStart"/>
            <w:r w:rsidRPr="00136A96">
              <w:rPr>
                <w:rFonts w:asciiTheme="minorHAnsi" w:hAnsiTheme="minorHAnsi" w:cstheme="minorHAnsi"/>
                <w:sz w:val="22"/>
                <w:szCs w:val="22"/>
              </w:rPr>
              <w:t>proiectului</w:t>
            </w:r>
            <w:proofErr w:type="spellEnd"/>
            <w:r w:rsidRPr="00136A96">
              <w:rPr>
                <w:rFonts w:asciiTheme="minorHAnsi" w:hAnsiTheme="minorHAnsi" w:cstheme="minorHAnsi"/>
                <w:sz w:val="22"/>
                <w:szCs w:val="22"/>
              </w:rPr>
              <w:t>?</w:t>
            </w:r>
          </w:p>
          <w:p w14:paraId="58A26E6C" w14:textId="77777777" w:rsidR="008B72F0" w:rsidRPr="00136A96" w:rsidRDefault="008B72F0" w:rsidP="00E831A7">
            <w:pPr>
              <w:jc w:val="both"/>
              <w:rPr>
                <w:rFonts w:asciiTheme="minorHAnsi" w:hAnsiTheme="minorHAnsi" w:cstheme="minorHAnsi"/>
                <w:sz w:val="22"/>
                <w:szCs w:val="22"/>
                <w:u w:val="single"/>
              </w:rPr>
            </w:pPr>
          </w:p>
        </w:tc>
        <w:tc>
          <w:tcPr>
            <w:tcW w:w="850" w:type="dxa"/>
            <w:tcBorders>
              <w:top w:val="single" w:sz="4" w:space="0" w:color="auto"/>
              <w:left w:val="single" w:sz="4" w:space="0" w:color="auto"/>
              <w:bottom w:val="single" w:sz="4" w:space="0" w:color="auto"/>
              <w:right w:val="single" w:sz="4" w:space="0" w:color="auto"/>
            </w:tcBorders>
          </w:tcPr>
          <w:p w14:paraId="6A72F8ED" w14:textId="77777777" w:rsidR="008B72F0" w:rsidRPr="00136A96" w:rsidRDefault="008B72F0" w:rsidP="00E831A7">
            <w:pPr>
              <w:pStyle w:val="NormalWeb"/>
              <w:overflowPunct w:val="0"/>
              <w:autoSpaceDE w:val="0"/>
              <w:autoSpaceDN w:val="0"/>
              <w:adjustRightInd w:val="0"/>
              <w:spacing w:before="0"/>
              <w:jc w:val="center"/>
              <w:rPr>
                <w:rFonts w:asciiTheme="minorHAnsi" w:hAnsiTheme="minorHAnsi" w:cstheme="minorHAnsi"/>
                <w:bCs/>
                <w:sz w:val="22"/>
                <w:szCs w:val="22"/>
                <w:lang w:eastAsia="fr-FR"/>
              </w:rPr>
            </w:pPr>
            <w:r w:rsidRPr="00136A96">
              <w:rPr>
                <w:rFonts w:asciiTheme="minorHAnsi" w:hAnsiTheme="minorHAnsi" w:cstheme="minorHAnsi"/>
                <w:bCs/>
                <w:sz w:val="22"/>
                <w:szCs w:val="22"/>
                <w:lang w:eastAsia="fr-FR"/>
              </w:rPr>
              <w:sym w:font="Wingdings" w:char="F06F"/>
            </w:r>
          </w:p>
          <w:p w14:paraId="57C4982E" w14:textId="77777777" w:rsidR="008B72F0" w:rsidRPr="00136A96" w:rsidRDefault="008B72F0" w:rsidP="00E831A7">
            <w:pPr>
              <w:pStyle w:val="NormalWeb"/>
              <w:overflowPunct w:val="0"/>
              <w:autoSpaceDE w:val="0"/>
              <w:autoSpaceDN w:val="0"/>
              <w:adjustRightInd w:val="0"/>
              <w:spacing w:before="0"/>
              <w:jc w:val="center"/>
              <w:rPr>
                <w:rFonts w:asciiTheme="minorHAnsi" w:hAnsiTheme="minorHAnsi" w:cstheme="minorHAnsi"/>
                <w:bCs/>
                <w:sz w:val="22"/>
                <w:szCs w:val="22"/>
                <w:lang w:eastAsia="fr-FR"/>
              </w:rPr>
            </w:pPr>
          </w:p>
          <w:p w14:paraId="2C0EEEC2" w14:textId="77777777" w:rsidR="008B72F0" w:rsidRPr="00136A96" w:rsidRDefault="008B72F0" w:rsidP="00E831A7">
            <w:pPr>
              <w:pStyle w:val="NormalWeb"/>
              <w:overflowPunct w:val="0"/>
              <w:autoSpaceDE w:val="0"/>
              <w:autoSpaceDN w:val="0"/>
              <w:adjustRightInd w:val="0"/>
              <w:spacing w:before="0"/>
              <w:jc w:val="center"/>
              <w:rPr>
                <w:rFonts w:asciiTheme="minorHAnsi" w:hAnsiTheme="minorHAnsi" w:cstheme="minorHAnsi"/>
                <w:bCs/>
                <w:sz w:val="22"/>
                <w:szCs w:val="22"/>
                <w:lang w:eastAsia="fr-FR"/>
              </w:rPr>
            </w:pPr>
            <w:r w:rsidRPr="00136A96">
              <w:rPr>
                <w:rFonts w:asciiTheme="minorHAnsi" w:hAnsiTheme="minorHAnsi" w:cstheme="minorHAnsi"/>
                <w:bCs/>
                <w:sz w:val="22"/>
                <w:szCs w:val="22"/>
                <w:lang w:eastAsia="fr-FR"/>
              </w:rPr>
              <w:sym w:font="Wingdings" w:char="F06F"/>
            </w:r>
          </w:p>
          <w:p w14:paraId="53EA5E58" w14:textId="77777777" w:rsidR="008B72F0" w:rsidRPr="00136A96" w:rsidRDefault="008B72F0" w:rsidP="00E831A7">
            <w:pPr>
              <w:pStyle w:val="NormalWeb"/>
              <w:overflowPunct w:val="0"/>
              <w:autoSpaceDE w:val="0"/>
              <w:autoSpaceDN w:val="0"/>
              <w:adjustRightInd w:val="0"/>
              <w:spacing w:before="0"/>
              <w:jc w:val="center"/>
              <w:rPr>
                <w:rFonts w:asciiTheme="minorHAnsi" w:hAnsiTheme="minorHAnsi" w:cstheme="minorHAnsi"/>
                <w:bCs/>
                <w:sz w:val="22"/>
                <w:szCs w:val="22"/>
                <w:lang w:eastAsia="fr-FR"/>
              </w:rPr>
            </w:pPr>
          </w:p>
          <w:p w14:paraId="613235F3" w14:textId="77777777" w:rsidR="008B72F0" w:rsidRDefault="008B72F0" w:rsidP="008B72F0">
            <w:pPr>
              <w:pStyle w:val="NormalWeb"/>
              <w:overflowPunct w:val="0"/>
              <w:autoSpaceDE w:val="0"/>
              <w:autoSpaceDN w:val="0"/>
              <w:adjustRightInd w:val="0"/>
              <w:spacing w:before="0"/>
              <w:rPr>
                <w:rFonts w:asciiTheme="minorHAnsi" w:hAnsiTheme="minorHAnsi" w:cstheme="minorHAnsi"/>
                <w:bCs/>
                <w:sz w:val="22"/>
                <w:szCs w:val="22"/>
                <w:lang w:eastAsia="fr-FR"/>
              </w:rPr>
            </w:pPr>
            <w:r w:rsidRPr="00136A96">
              <w:rPr>
                <w:rFonts w:asciiTheme="minorHAnsi" w:hAnsiTheme="minorHAnsi" w:cstheme="minorHAnsi"/>
                <w:bCs/>
                <w:sz w:val="22"/>
                <w:szCs w:val="22"/>
                <w:lang w:eastAsia="fr-FR"/>
              </w:rPr>
              <w:sym w:font="Wingdings" w:char="F06F"/>
            </w:r>
          </w:p>
          <w:p w14:paraId="5E4C9F44" w14:textId="77777777" w:rsidR="008B72F0" w:rsidRDefault="008B72F0" w:rsidP="00E831A7">
            <w:pPr>
              <w:pStyle w:val="NormalWeb"/>
              <w:overflowPunct w:val="0"/>
              <w:autoSpaceDE w:val="0"/>
              <w:autoSpaceDN w:val="0"/>
              <w:adjustRightInd w:val="0"/>
              <w:spacing w:before="0"/>
              <w:jc w:val="center"/>
              <w:rPr>
                <w:rFonts w:asciiTheme="minorHAnsi" w:hAnsiTheme="minorHAnsi" w:cstheme="minorHAnsi"/>
                <w:bCs/>
                <w:sz w:val="22"/>
                <w:szCs w:val="22"/>
                <w:lang w:eastAsia="fr-FR"/>
              </w:rPr>
            </w:pPr>
          </w:p>
          <w:p w14:paraId="3C86D470" w14:textId="77777777" w:rsidR="008B72F0" w:rsidRPr="00A13B92" w:rsidRDefault="008B72F0" w:rsidP="00E831A7">
            <w:pPr>
              <w:pStyle w:val="NormalWeb"/>
              <w:overflowPunct w:val="0"/>
              <w:autoSpaceDE w:val="0"/>
              <w:autoSpaceDN w:val="0"/>
              <w:adjustRightInd w:val="0"/>
              <w:spacing w:before="0"/>
              <w:jc w:val="center"/>
              <w:rPr>
                <w:rFonts w:asciiTheme="minorHAnsi" w:hAnsiTheme="minorHAnsi" w:cstheme="minorHAnsi"/>
                <w:bCs/>
                <w:sz w:val="22"/>
                <w:szCs w:val="22"/>
                <w:lang w:eastAsia="fr-FR"/>
              </w:rPr>
            </w:pPr>
          </w:p>
          <w:p w14:paraId="1B909346" w14:textId="77777777" w:rsidR="008B72F0" w:rsidRPr="00136A96" w:rsidRDefault="008B72F0" w:rsidP="00E831A7">
            <w:pPr>
              <w:pStyle w:val="NormalWeb"/>
              <w:overflowPunct w:val="0"/>
              <w:autoSpaceDE w:val="0"/>
              <w:autoSpaceDN w:val="0"/>
              <w:adjustRightInd w:val="0"/>
              <w:spacing w:before="0"/>
              <w:jc w:val="center"/>
              <w:rPr>
                <w:rFonts w:asciiTheme="minorHAnsi" w:hAnsiTheme="minorHAnsi" w:cstheme="minorHAnsi"/>
                <w:bCs/>
                <w:sz w:val="22"/>
                <w:szCs w:val="22"/>
                <w:lang w:eastAsia="fr-FR"/>
              </w:rPr>
            </w:pPr>
            <w:r w:rsidRPr="00136A96">
              <w:rPr>
                <w:rFonts w:asciiTheme="minorHAnsi" w:hAnsiTheme="minorHAnsi" w:cstheme="minorHAnsi"/>
                <w:bCs/>
                <w:sz w:val="22"/>
                <w:szCs w:val="22"/>
                <w:lang w:eastAsia="fr-FR"/>
              </w:rPr>
              <w:sym w:font="Wingdings" w:char="F06F"/>
            </w:r>
          </w:p>
          <w:p w14:paraId="146E9BF4" w14:textId="77777777" w:rsidR="008B72F0" w:rsidRPr="00136A96" w:rsidRDefault="008B72F0" w:rsidP="00E831A7">
            <w:pPr>
              <w:pStyle w:val="NormalWeb"/>
              <w:overflowPunct w:val="0"/>
              <w:autoSpaceDE w:val="0"/>
              <w:autoSpaceDN w:val="0"/>
              <w:adjustRightInd w:val="0"/>
              <w:spacing w:before="0"/>
              <w:jc w:val="center"/>
              <w:rPr>
                <w:rFonts w:asciiTheme="minorHAnsi" w:hAnsiTheme="minorHAnsi" w:cstheme="minorHAnsi"/>
                <w:bCs/>
                <w:sz w:val="22"/>
                <w:szCs w:val="22"/>
                <w:lang w:eastAsia="fr-FR"/>
              </w:rPr>
            </w:pPr>
            <w:r w:rsidRPr="00136A96">
              <w:rPr>
                <w:rFonts w:asciiTheme="minorHAnsi" w:hAnsiTheme="minorHAnsi" w:cstheme="minorHAnsi"/>
                <w:bCs/>
                <w:sz w:val="22"/>
                <w:szCs w:val="22"/>
                <w:lang w:eastAsia="fr-FR"/>
              </w:rPr>
              <w:sym w:font="Wingdings" w:char="F06F"/>
            </w:r>
          </w:p>
          <w:p w14:paraId="7261A9F7" w14:textId="77777777" w:rsidR="008B72F0" w:rsidRPr="00136A96" w:rsidRDefault="008B72F0" w:rsidP="00E831A7">
            <w:pPr>
              <w:pStyle w:val="NormalWeb"/>
              <w:overflowPunct w:val="0"/>
              <w:autoSpaceDE w:val="0"/>
              <w:autoSpaceDN w:val="0"/>
              <w:adjustRightInd w:val="0"/>
              <w:spacing w:before="0"/>
              <w:jc w:val="center"/>
              <w:rPr>
                <w:rFonts w:asciiTheme="minorHAnsi" w:hAnsiTheme="minorHAnsi" w:cstheme="minorHAnsi"/>
                <w:b/>
                <w:bCs/>
                <w:sz w:val="22"/>
                <w:szCs w:val="22"/>
                <w:lang w:eastAsia="fr-FR"/>
              </w:rPr>
            </w:pPr>
          </w:p>
        </w:tc>
        <w:tc>
          <w:tcPr>
            <w:tcW w:w="567" w:type="dxa"/>
            <w:gridSpan w:val="2"/>
            <w:tcBorders>
              <w:top w:val="single" w:sz="4" w:space="0" w:color="auto"/>
              <w:left w:val="single" w:sz="4" w:space="0" w:color="auto"/>
              <w:bottom w:val="single" w:sz="4" w:space="0" w:color="auto"/>
              <w:right w:val="single" w:sz="4" w:space="0" w:color="auto"/>
            </w:tcBorders>
          </w:tcPr>
          <w:p w14:paraId="27C27021" w14:textId="77777777" w:rsidR="008B72F0" w:rsidRPr="00136A96" w:rsidRDefault="008B72F0" w:rsidP="00E831A7">
            <w:pPr>
              <w:pStyle w:val="NormalWeb"/>
              <w:overflowPunct w:val="0"/>
              <w:autoSpaceDE w:val="0"/>
              <w:autoSpaceDN w:val="0"/>
              <w:adjustRightInd w:val="0"/>
              <w:spacing w:before="0"/>
              <w:jc w:val="center"/>
              <w:rPr>
                <w:rFonts w:asciiTheme="minorHAnsi" w:hAnsiTheme="minorHAnsi" w:cstheme="minorHAnsi"/>
                <w:bCs/>
                <w:sz w:val="22"/>
                <w:szCs w:val="22"/>
                <w:lang w:eastAsia="fr-FR"/>
              </w:rPr>
            </w:pPr>
            <w:r w:rsidRPr="00136A96">
              <w:rPr>
                <w:rFonts w:asciiTheme="minorHAnsi" w:hAnsiTheme="minorHAnsi" w:cstheme="minorHAnsi"/>
                <w:bCs/>
                <w:sz w:val="22"/>
                <w:szCs w:val="22"/>
                <w:lang w:eastAsia="fr-FR"/>
              </w:rPr>
              <w:sym w:font="Wingdings" w:char="F06F"/>
            </w:r>
          </w:p>
          <w:p w14:paraId="69545E27" w14:textId="77777777" w:rsidR="008B72F0" w:rsidRPr="00136A96" w:rsidRDefault="008B72F0" w:rsidP="00E831A7">
            <w:pPr>
              <w:pStyle w:val="NormalWeb"/>
              <w:overflowPunct w:val="0"/>
              <w:autoSpaceDE w:val="0"/>
              <w:autoSpaceDN w:val="0"/>
              <w:adjustRightInd w:val="0"/>
              <w:spacing w:before="0"/>
              <w:jc w:val="center"/>
              <w:rPr>
                <w:rFonts w:asciiTheme="minorHAnsi" w:hAnsiTheme="minorHAnsi" w:cstheme="minorHAnsi"/>
                <w:bCs/>
                <w:sz w:val="22"/>
                <w:szCs w:val="22"/>
                <w:lang w:eastAsia="fr-FR"/>
              </w:rPr>
            </w:pPr>
          </w:p>
          <w:p w14:paraId="64ACF8E6" w14:textId="77777777" w:rsidR="008B72F0" w:rsidRPr="00136A96" w:rsidRDefault="008B72F0" w:rsidP="00E831A7">
            <w:pPr>
              <w:pStyle w:val="NormalWeb"/>
              <w:overflowPunct w:val="0"/>
              <w:autoSpaceDE w:val="0"/>
              <w:autoSpaceDN w:val="0"/>
              <w:adjustRightInd w:val="0"/>
              <w:spacing w:before="0"/>
              <w:jc w:val="center"/>
              <w:rPr>
                <w:rFonts w:asciiTheme="minorHAnsi" w:hAnsiTheme="minorHAnsi" w:cstheme="minorHAnsi"/>
                <w:bCs/>
                <w:sz w:val="22"/>
                <w:szCs w:val="22"/>
                <w:lang w:eastAsia="fr-FR"/>
              </w:rPr>
            </w:pPr>
            <w:r w:rsidRPr="00136A96">
              <w:rPr>
                <w:rFonts w:asciiTheme="minorHAnsi" w:hAnsiTheme="minorHAnsi" w:cstheme="minorHAnsi"/>
                <w:bCs/>
                <w:sz w:val="22"/>
                <w:szCs w:val="22"/>
                <w:lang w:eastAsia="fr-FR"/>
              </w:rPr>
              <w:sym w:font="Wingdings" w:char="F06F"/>
            </w:r>
          </w:p>
          <w:p w14:paraId="5AD57D9F" w14:textId="77777777" w:rsidR="008B72F0" w:rsidRPr="00136A96" w:rsidRDefault="008B72F0" w:rsidP="00E831A7">
            <w:pPr>
              <w:pStyle w:val="NormalWeb"/>
              <w:overflowPunct w:val="0"/>
              <w:autoSpaceDE w:val="0"/>
              <w:autoSpaceDN w:val="0"/>
              <w:adjustRightInd w:val="0"/>
              <w:spacing w:before="0"/>
              <w:jc w:val="center"/>
              <w:rPr>
                <w:rFonts w:asciiTheme="minorHAnsi" w:hAnsiTheme="minorHAnsi" w:cstheme="minorHAnsi"/>
                <w:bCs/>
                <w:sz w:val="22"/>
                <w:szCs w:val="22"/>
                <w:lang w:eastAsia="fr-FR"/>
              </w:rPr>
            </w:pPr>
          </w:p>
          <w:p w14:paraId="4B413672" w14:textId="77777777" w:rsidR="008B72F0" w:rsidRDefault="008B72F0" w:rsidP="008B72F0">
            <w:pPr>
              <w:pStyle w:val="NormalWeb"/>
              <w:overflowPunct w:val="0"/>
              <w:autoSpaceDE w:val="0"/>
              <w:autoSpaceDN w:val="0"/>
              <w:adjustRightInd w:val="0"/>
              <w:spacing w:before="0"/>
              <w:rPr>
                <w:rFonts w:asciiTheme="minorHAnsi" w:hAnsiTheme="minorHAnsi" w:cstheme="minorHAnsi"/>
                <w:bCs/>
                <w:sz w:val="22"/>
                <w:szCs w:val="22"/>
                <w:lang w:eastAsia="fr-FR"/>
              </w:rPr>
            </w:pPr>
            <w:r w:rsidRPr="00136A96">
              <w:rPr>
                <w:rFonts w:asciiTheme="minorHAnsi" w:hAnsiTheme="minorHAnsi" w:cstheme="minorHAnsi"/>
                <w:bCs/>
                <w:sz w:val="22"/>
                <w:szCs w:val="22"/>
                <w:lang w:eastAsia="fr-FR"/>
              </w:rPr>
              <w:sym w:font="Wingdings" w:char="F06F"/>
            </w:r>
          </w:p>
          <w:p w14:paraId="1FD28CA8" w14:textId="77777777" w:rsidR="008B72F0" w:rsidRDefault="008B72F0" w:rsidP="00E831A7">
            <w:pPr>
              <w:pStyle w:val="NormalWeb"/>
              <w:overflowPunct w:val="0"/>
              <w:autoSpaceDE w:val="0"/>
              <w:autoSpaceDN w:val="0"/>
              <w:adjustRightInd w:val="0"/>
              <w:spacing w:before="0"/>
              <w:jc w:val="center"/>
              <w:rPr>
                <w:rFonts w:asciiTheme="minorHAnsi" w:hAnsiTheme="minorHAnsi" w:cstheme="minorHAnsi"/>
                <w:bCs/>
                <w:sz w:val="22"/>
                <w:szCs w:val="22"/>
                <w:lang w:eastAsia="fr-FR"/>
              </w:rPr>
            </w:pPr>
          </w:p>
          <w:p w14:paraId="6B6AC951" w14:textId="77777777" w:rsidR="008B72F0" w:rsidRPr="00A13B92" w:rsidRDefault="008B72F0" w:rsidP="00E831A7">
            <w:pPr>
              <w:pStyle w:val="NormalWeb"/>
              <w:overflowPunct w:val="0"/>
              <w:autoSpaceDE w:val="0"/>
              <w:autoSpaceDN w:val="0"/>
              <w:adjustRightInd w:val="0"/>
              <w:spacing w:before="0"/>
              <w:jc w:val="center"/>
              <w:rPr>
                <w:rFonts w:asciiTheme="minorHAnsi" w:hAnsiTheme="minorHAnsi" w:cstheme="minorHAnsi"/>
                <w:bCs/>
                <w:sz w:val="22"/>
                <w:szCs w:val="22"/>
                <w:lang w:eastAsia="fr-FR"/>
              </w:rPr>
            </w:pPr>
          </w:p>
          <w:p w14:paraId="7ABA22C8" w14:textId="77777777" w:rsidR="008B72F0" w:rsidRPr="00A13B92" w:rsidRDefault="008B72F0" w:rsidP="00E831A7">
            <w:pPr>
              <w:pStyle w:val="NormalWeb"/>
              <w:overflowPunct w:val="0"/>
              <w:autoSpaceDE w:val="0"/>
              <w:autoSpaceDN w:val="0"/>
              <w:adjustRightInd w:val="0"/>
              <w:spacing w:before="0"/>
              <w:jc w:val="center"/>
              <w:rPr>
                <w:rFonts w:asciiTheme="minorHAnsi" w:hAnsiTheme="minorHAnsi" w:cstheme="minorHAnsi"/>
                <w:bCs/>
                <w:sz w:val="22"/>
                <w:szCs w:val="22"/>
                <w:lang w:eastAsia="fr-FR"/>
              </w:rPr>
            </w:pPr>
            <w:r w:rsidRPr="00136A96">
              <w:rPr>
                <w:rFonts w:asciiTheme="minorHAnsi" w:hAnsiTheme="minorHAnsi" w:cstheme="minorHAnsi"/>
                <w:bCs/>
                <w:sz w:val="22"/>
                <w:szCs w:val="22"/>
                <w:lang w:eastAsia="fr-FR"/>
              </w:rPr>
              <w:sym w:font="Wingdings" w:char="F06F"/>
            </w:r>
          </w:p>
          <w:p w14:paraId="51D54452" w14:textId="77777777" w:rsidR="008B72F0" w:rsidRPr="00136A96" w:rsidRDefault="008B72F0" w:rsidP="00E831A7">
            <w:pPr>
              <w:pStyle w:val="NormalWeb"/>
              <w:overflowPunct w:val="0"/>
              <w:autoSpaceDE w:val="0"/>
              <w:autoSpaceDN w:val="0"/>
              <w:adjustRightInd w:val="0"/>
              <w:spacing w:before="0"/>
              <w:jc w:val="center"/>
              <w:rPr>
                <w:rFonts w:asciiTheme="minorHAnsi" w:hAnsiTheme="minorHAnsi" w:cstheme="minorHAnsi"/>
                <w:bCs/>
                <w:sz w:val="22"/>
                <w:szCs w:val="22"/>
                <w:lang w:eastAsia="fr-FR"/>
              </w:rPr>
            </w:pPr>
            <w:r w:rsidRPr="00136A96">
              <w:rPr>
                <w:rFonts w:asciiTheme="minorHAnsi" w:hAnsiTheme="minorHAnsi" w:cstheme="minorHAnsi"/>
                <w:bCs/>
                <w:sz w:val="22"/>
                <w:szCs w:val="22"/>
                <w:lang w:eastAsia="fr-FR"/>
              </w:rPr>
              <w:sym w:font="Wingdings" w:char="F06F"/>
            </w:r>
          </w:p>
          <w:p w14:paraId="7DAAECC1" w14:textId="77777777" w:rsidR="008B72F0" w:rsidRPr="00136A96" w:rsidRDefault="008B72F0" w:rsidP="00E831A7">
            <w:pPr>
              <w:pStyle w:val="NormalWeb"/>
              <w:overflowPunct w:val="0"/>
              <w:autoSpaceDE w:val="0"/>
              <w:autoSpaceDN w:val="0"/>
              <w:adjustRightInd w:val="0"/>
              <w:spacing w:before="0"/>
              <w:jc w:val="center"/>
              <w:rPr>
                <w:rFonts w:asciiTheme="minorHAnsi" w:hAnsiTheme="minorHAnsi" w:cstheme="minorHAnsi"/>
                <w:b/>
                <w:bCs/>
                <w:sz w:val="22"/>
                <w:szCs w:val="22"/>
                <w:lang w:eastAsia="fr-FR"/>
              </w:rPr>
            </w:pPr>
          </w:p>
        </w:tc>
        <w:tc>
          <w:tcPr>
            <w:tcW w:w="1134" w:type="dxa"/>
            <w:tcBorders>
              <w:top w:val="single" w:sz="4" w:space="0" w:color="auto"/>
              <w:left w:val="single" w:sz="4" w:space="0" w:color="auto"/>
              <w:bottom w:val="single" w:sz="4" w:space="0" w:color="auto"/>
              <w:right w:val="single" w:sz="4" w:space="0" w:color="auto"/>
            </w:tcBorders>
          </w:tcPr>
          <w:p w14:paraId="2149A8B1" w14:textId="77777777" w:rsidR="008B72F0" w:rsidRPr="00136A96" w:rsidRDefault="008B72F0" w:rsidP="00E831A7">
            <w:pPr>
              <w:pStyle w:val="NormalWeb"/>
              <w:overflowPunct w:val="0"/>
              <w:autoSpaceDE w:val="0"/>
              <w:autoSpaceDN w:val="0"/>
              <w:adjustRightInd w:val="0"/>
              <w:spacing w:before="0"/>
              <w:jc w:val="center"/>
              <w:rPr>
                <w:rFonts w:asciiTheme="minorHAnsi" w:hAnsiTheme="minorHAnsi" w:cstheme="minorHAnsi"/>
                <w:bCs/>
                <w:sz w:val="22"/>
                <w:szCs w:val="22"/>
                <w:lang w:eastAsia="fr-FR"/>
              </w:rPr>
            </w:pPr>
            <w:r w:rsidRPr="00136A96">
              <w:rPr>
                <w:rFonts w:asciiTheme="minorHAnsi" w:hAnsiTheme="minorHAnsi" w:cstheme="minorHAnsi"/>
                <w:bCs/>
                <w:sz w:val="22"/>
                <w:szCs w:val="22"/>
                <w:lang w:eastAsia="fr-FR"/>
              </w:rPr>
              <w:sym w:font="Wingdings" w:char="F06F"/>
            </w:r>
          </w:p>
          <w:p w14:paraId="21D95C74" w14:textId="77777777" w:rsidR="008B72F0" w:rsidRPr="00136A96" w:rsidRDefault="008B72F0" w:rsidP="00E831A7">
            <w:pPr>
              <w:pStyle w:val="NormalWeb"/>
              <w:overflowPunct w:val="0"/>
              <w:autoSpaceDE w:val="0"/>
              <w:autoSpaceDN w:val="0"/>
              <w:adjustRightInd w:val="0"/>
              <w:spacing w:before="0"/>
              <w:jc w:val="center"/>
              <w:rPr>
                <w:rFonts w:asciiTheme="minorHAnsi" w:hAnsiTheme="minorHAnsi" w:cstheme="minorHAnsi"/>
                <w:bCs/>
                <w:sz w:val="22"/>
                <w:szCs w:val="22"/>
                <w:lang w:eastAsia="fr-FR"/>
              </w:rPr>
            </w:pPr>
          </w:p>
          <w:p w14:paraId="2ABC92ED" w14:textId="77777777" w:rsidR="008B72F0" w:rsidRPr="00136A96" w:rsidRDefault="008B72F0" w:rsidP="00E831A7">
            <w:pPr>
              <w:pStyle w:val="NormalWeb"/>
              <w:overflowPunct w:val="0"/>
              <w:autoSpaceDE w:val="0"/>
              <w:autoSpaceDN w:val="0"/>
              <w:adjustRightInd w:val="0"/>
              <w:spacing w:before="0"/>
              <w:jc w:val="center"/>
              <w:rPr>
                <w:rFonts w:asciiTheme="minorHAnsi" w:hAnsiTheme="minorHAnsi" w:cstheme="minorHAnsi"/>
                <w:bCs/>
                <w:sz w:val="22"/>
                <w:szCs w:val="22"/>
                <w:lang w:eastAsia="fr-FR"/>
              </w:rPr>
            </w:pPr>
            <w:r w:rsidRPr="00136A96">
              <w:rPr>
                <w:rFonts w:asciiTheme="minorHAnsi" w:hAnsiTheme="minorHAnsi" w:cstheme="minorHAnsi"/>
                <w:bCs/>
                <w:sz w:val="22"/>
                <w:szCs w:val="22"/>
                <w:lang w:eastAsia="fr-FR"/>
              </w:rPr>
              <w:sym w:font="Wingdings" w:char="F06F"/>
            </w:r>
          </w:p>
          <w:p w14:paraId="1F5D5E33" w14:textId="77777777" w:rsidR="008B72F0" w:rsidRPr="00136A96" w:rsidRDefault="008B72F0" w:rsidP="00E831A7">
            <w:pPr>
              <w:pStyle w:val="NormalWeb"/>
              <w:overflowPunct w:val="0"/>
              <w:autoSpaceDE w:val="0"/>
              <w:autoSpaceDN w:val="0"/>
              <w:adjustRightInd w:val="0"/>
              <w:spacing w:before="0"/>
              <w:jc w:val="center"/>
              <w:rPr>
                <w:rFonts w:asciiTheme="minorHAnsi" w:hAnsiTheme="minorHAnsi" w:cstheme="minorHAnsi"/>
                <w:bCs/>
                <w:sz w:val="22"/>
                <w:szCs w:val="22"/>
                <w:lang w:eastAsia="fr-FR"/>
              </w:rPr>
            </w:pPr>
          </w:p>
          <w:p w14:paraId="5BF384AC" w14:textId="77777777" w:rsidR="008B72F0" w:rsidRPr="00136A96" w:rsidRDefault="008B72F0" w:rsidP="008B72F0">
            <w:pPr>
              <w:pStyle w:val="NormalWeb"/>
              <w:overflowPunct w:val="0"/>
              <w:autoSpaceDE w:val="0"/>
              <w:autoSpaceDN w:val="0"/>
              <w:adjustRightInd w:val="0"/>
              <w:spacing w:before="0"/>
              <w:rPr>
                <w:rFonts w:asciiTheme="minorHAnsi" w:hAnsiTheme="minorHAnsi" w:cstheme="minorHAnsi"/>
                <w:bCs/>
                <w:sz w:val="22"/>
                <w:szCs w:val="22"/>
                <w:lang w:eastAsia="fr-FR"/>
              </w:rPr>
            </w:pPr>
            <w:r w:rsidRPr="00136A96">
              <w:rPr>
                <w:rFonts w:asciiTheme="minorHAnsi" w:hAnsiTheme="minorHAnsi" w:cstheme="minorHAnsi"/>
                <w:bCs/>
                <w:sz w:val="22"/>
                <w:szCs w:val="22"/>
                <w:lang w:eastAsia="fr-FR"/>
              </w:rPr>
              <w:sym w:font="Wingdings" w:char="F06F"/>
            </w:r>
          </w:p>
          <w:p w14:paraId="28359287" w14:textId="77777777" w:rsidR="008B72F0" w:rsidRDefault="008B72F0" w:rsidP="00E831A7">
            <w:pPr>
              <w:pStyle w:val="NormalWeb"/>
              <w:overflowPunct w:val="0"/>
              <w:autoSpaceDE w:val="0"/>
              <w:autoSpaceDN w:val="0"/>
              <w:adjustRightInd w:val="0"/>
              <w:spacing w:before="0"/>
              <w:rPr>
                <w:rFonts w:asciiTheme="minorHAnsi" w:hAnsiTheme="minorHAnsi" w:cstheme="minorHAnsi"/>
                <w:bCs/>
                <w:sz w:val="22"/>
                <w:szCs w:val="22"/>
                <w:lang w:eastAsia="fr-FR"/>
              </w:rPr>
            </w:pPr>
          </w:p>
          <w:p w14:paraId="2A4308EE" w14:textId="77777777" w:rsidR="008B72F0" w:rsidRPr="00136A96" w:rsidRDefault="008B72F0" w:rsidP="00E831A7">
            <w:pPr>
              <w:pStyle w:val="NormalWeb"/>
              <w:overflowPunct w:val="0"/>
              <w:autoSpaceDE w:val="0"/>
              <w:autoSpaceDN w:val="0"/>
              <w:adjustRightInd w:val="0"/>
              <w:spacing w:before="0"/>
              <w:rPr>
                <w:rFonts w:asciiTheme="minorHAnsi" w:hAnsiTheme="minorHAnsi" w:cstheme="minorHAnsi"/>
                <w:b/>
                <w:bCs/>
                <w:sz w:val="22"/>
                <w:szCs w:val="22"/>
                <w:lang w:eastAsia="fr-FR"/>
              </w:rPr>
            </w:pPr>
          </w:p>
          <w:p w14:paraId="68BA5BAA" w14:textId="77777777" w:rsidR="008B72F0" w:rsidRPr="00A13B92" w:rsidRDefault="008B72F0" w:rsidP="00E831A7">
            <w:pPr>
              <w:pStyle w:val="NormalWeb"/>
              <w:overflowPunct w:val="0"/>
              <w:autoSpaceDE w:val="0"/>
              <w:autoSpaceDN w:val="0"/>
              <w:adjustRightInd w:val="0"/>
              <w:spacing w:before="0"/>
              <w:jc w:val="center"/>
              <w:rPr>
                <w:rFonts w:asciiTheme="minorHAnsi" w:hAnsiTheme="minorHAnsi" w:cstheme="minorHAnsi"/>
                <w:bCs/>
                <w:sz w:val="22"/>
                <w:szCs w:val="22"/>
                <w:lang w:eastAsia="fr-FR"/>
              </w:rPr>
            </w:pPr>
            <w:r w:rsidRPr="00136A96">
              <w:rPr>
                <w:rFonts w:asciiTheme="minorHAnsi" w:hAnsiTheme="minorHAnsi" w:cstheme="minorHAnsi"/>
                <w:bCs/>
                <w:sz w:val="22"/>
                <w:szCs w:val="22"/>
                <w:lang w:eastAsia="fr-FR"/>
              </w:rPr>
              <w:sym w:font="Wingdings" w:char="F06F"/>
            </w:r>
          </w:p>
          <w:p w14:paraId="505B745B" w14:textId="77777777" w:rsidR="008B72F0" w:rsidRPr="00136A96" w:rsidRDefault="008B72F0" w:rsidP="00E831A7">
            <w:pPr>
              <w:pStyle w:val="NormalWeb"/>
              <w:overflowPunct w:val="0"/>
              <w:autoSpaceDE w:val="0"/>
              <w:autoSpaceDN w:val="0"/>
              <w:adjustRightInd w:val="0"/>
              <w:spacing w:before="0"/>
              <w:jc w:val="center"/>
              <w:rPr>
                <w:rFonts w:asciiTheme="minorHAnsi" w:hAnsiTheme="minorHAnsi" w:cstheme="minorHAnsi"/>
                <w:bCs/>
                <w:sz w:val="22"/>
                <w:szCs w:val="22"/>
                <w:lang w:eastAsia="fr-FR"/>
              </w:rPr>
            </w:pPr>
            <w:r w:rsidRPr="00136A96">
              <w:rPr>
                <w:rFonts w:asciiTheme="minorHAnsi" w:hAnsiTheme="minorHAnsi" w:cstheme="minorHAnsi"/>
                <w:bCs/>
                <w:sz w:val="22"/>
                <w:szCs w:val="22"/>
                <w:lang w:eastAsia="fr-FR"/>
              </w:rPr>
              <w:sym w:font="Wingdings" w:char="F06F"/>
            </w:r>
          </w:p>
          <w:p w14:paraId="5F8B9A9A" w14:textId="77777777" w:rsidR="008B72F0" w:rsidRPr="00136A96" w:rsidRDefault="008B72F0" w:rsidP="00E831A7">
            <w:pPr>
              <w:pStyle w:val="NormalWeb"/>
              <w:overflowPunct w:val="0"/>
              <w:autoSpaceDE w:val="0"/>
              <w:autoSpaceDN w:val="0"/>
              <w:adjustRightInd w:val="0"/>
              <w:spacing w:before="0"/>
              <w:jc w:val="center"/>
              <w:rPr>
                <w:rFonts w:asciiTheme="minorHAnsi" w:hAnsiTheme="minorHAnsi" w:cstheme="minorHAnsi"/>
                <w:b/>
                <w:bCs/>
                <w:sz w:val="22"/>
                <w:szCs w:val="22"/>
                <w:lang w:eastAsia="fr-FR"/>
              </w:rPr>
            </w:pPr>
          </w:p>
        </w:tc>
      </w:tr>
      <w:tr w:rsidR="008B72F0" w:rsidRPr="00136A96" w14:paraId="20179E0F" w14:textId="77777777" w:rsidTr="008B72F0">
        <w:trPr>
          <w:gridAfter w:val="1"/>
          <w:wAfter w:w="99" w:type="dxa"/>
          <w:trHeight w:val="1066"/>
        </w:trPr>
        <w:tc>
          <w:tcPr>
            <w:tcW w:w="7338" w:type="dxa"/>
            <w:gridSpan w:val="2"/>
            <w:tcBorders>
              <w:top w:val="single" w:sz="4" w:space="0" w:color="auto"/>
              <w:left w:val="single" w:sz="4" w:space="0" w:color="auto"/>
              <w:bottom w:val="single" w:sz="4" w:space="0" w:color="auto"/>
              <w:right w:val="single" w:sz="4" w:space="0" w:color="auto"/>
            </w:tcBorders>
          </w:tcPr>
          <w:p w14:paraId="4ABEF0A5" w14:textId="77777777" w:rsidR="008B72F0" w:rsidRPr="00791CE3" w:rsidRDefault="008B72F0" w:rsidP="00E831A7">
            <w:pPr>
              <w:jc w:val="both"/>
              <w:rPr>
                <w:rFonts w:asciiTheme="minorHAnsi" w:hAnsiTheme="minorHAnsi" w:cstheme="minorHAnsi"/>
                <w:sz w:val="22"/>
                <w:szCs w:val="22"/>
              </w:rPr>
            </w:pPr>
            <w:r>
              <w:rPr>
                <w:rFonts w:asciiTheme="minorHAnsi" w:hAnsiTheme="minorHAnsi" w:cstheme="minorHAnsi"/>
                <w:b/>
                <w:sz w:val="22"/>
                <w:szCs w:val="22"/>
              </w:rPr>
              <w:t>3.2</w:t>
            </w:r>
            <w:r w:rsidRPr="00136A96">
              <w:rPr>
                <w:rFonts w:asciiTheme="minorHAnsi" w:hAnsiTheme="minorHAnsi" w:cstheme="minorHAnsi"/>
                <w:b/>
                <w:sz w:val="22"/>
                <w:szCs w:val="22"/>
              </w:rPr>
              <w:t>-</w:t>
            </w:r>
            <w:r w:rsidRPr="00136A96">
              <w:rPr>
                <w:rFonts w:asciiTheme="minorHAnsi" w:hAnsiTheme="minorHAnsi" w:cstheme="minorHAnsi"/>
                <w:sz w:val="22"/>
                <w:szCs w:val="22"/>
              </w:rPr>
              <w:t xml:space="preserve">Sunt </w:t>
            </w:r>
            <w:proofErr w:type="spellStart"/>
            <w:r w:rsidRPr="00136A96">
              <w:rPr>
                <w:rFonts w:asciiTheme="minorHAnsi" w:hAnsiTheme="minorHAnsi" w:cstheme="minorHAnsi"/>
                <w:sz w:val="22"/>
                <w:szCs w:val="22"/>
              </w:rPr>
              <w:t>cheltuielile</w:t>
            </w:r>
            <w:proofErr w:type="spellEnd"/>
            <w:r w:rsidRPr="00136A96">
              <w:rPr>
                <w:rFonts w:asciiTheme="minorHAnsi" w:hAnsiTheme="minorHAnsi" w:cstheme="minorHAnsi"/>
                <w:sz w:val="22"/>
                <w:szCs w:val="22"/>
              </w:rPr>
              <w:t xml:space="preserve"> </w:t>
            </w:r>
            <w:proofErr w:type="spellStart"/>
            <w:r w:rsidRPr="00136A96">
              <w:rPr>
                <w:rFonts w:asciiTheme="minorHAnsi" w:hAnsiTheme="minorHAnsi" w:cstheme="minorHAnsi"/>
                <w:sz w:val="22"/>
                <w:szCs w:val="22"/>
              </w:rPr>
              <w:t>eligibile</w:t>
            </w:r>
            <w:proofErr w:type="spellEnd"/>
            <w:r w:rsidRPr="00136A96">
              <w:rPr>
                <w:rFonts w:asciiTheme="minorHAnsi" w:hAnsiTheme="minorHAnsi" w:cstheme="minorHAnsi"/>
                <w:sz w:val="22"/>
                <w:szCs w:val="22"/>
              </w:rPr>
              <w:t xml:space="preserve"> </w:t>
            </w:r>
            <w:proofErr w:type="spellStart"/>
            <w:r w:rsidRPr="00136A96">
              <w:rPr>
                <w:rFonts w:asciiTheme="minorHAnsi" w:hAnsiTheme="minorHAnsi" w:cstheme="minorHAnsi"/>
                <w:sz w:val="22"/>
                <w:szCs w:val="22"/>
              </w:rPr>
              <w:t>în</w:t>
            </w:r>
            <w:proofErr w:type="spellEnd"/>
            <w:r w:rsidRPr="00136A96">
              <w:rPr>
                <w:rFonts w:asciiTheme="minorHAnsi" w:hAnsiTheme="minorHAnsi" w:cstheme="minorHAnsi"/>
                <w:sz w:val="22"/>
                <w:szCs w:val="22"/>
              </w:rPr>
              <w:t xml:space="preserve"> </w:t>
            </w:r>
            <w:proofErr w:type="spellStart"/>
            <w:r w:rsidRPr="00136A96">
              <w:rPr>
                <w:rFonts w:asciiTheme="minorHAnsi" w:hAnsiTheme="minorHAnsi" w:cstheme="minorHAnsi"/>
                <w:sz w:val="22"/>
                <w:szCs w:val="22"/>
              </w:rPr>
              <w:t>conformitate</w:t>
            </w:r>
            <w:proofErr w:type="spellEnd"/>
            <w:r w:rsidRPr="00136A96">
              <w:rPr>
                <w:rFonts w:asciiTheme="minorHAnsi" w:hAnsiTheme="minorHAnsi" w:cstheme="minorHAnsi"/>
                <w:sz w:val="22"/>
                <w:szCs w:val="22"/>
              </w:rPr>
              <w:t xml:space="preserve"> cu </w:t>
            </w:r>
            <w:proofErr w:type="spellStart"/>
            <w:r w:rsidRPr="00136A96">
              <w:rPr>
                <w:rFonts w:asciiTheme="minorHAnsi" w:hAnsiTheme="minorHAnsi" w:cstheme="minorHAnsi"/>
                <w:sz w:val="22"/>
                <w:szCs w:val="22"/>
              </w:rPr>
              <w:t>cele</w:t>
            </w:r>
            <w:proofErr w:type="spellEnd"/>
            <w:r w:rsidRPr="00136A96">
              <w:rPr>
                <w:rFonts w:asciiTheme="minorHAnsi" w:hAnsiTheme="minorHAnsi" w:cstheme="minorHAnsi"/>
                <w:sz w:val="22"/>
                <w:szCs w:val="22"/>
              </w:rPr>
              <w:t xml:space="preserve"> </w:t>
            </w:r>
            <w:proofErr w:type="spellStart"/>
            <w:r w:rsidRPr="00136A96">
              <w:rPr>
                <w:rFonts w:asciiTheme="minorHAnsi" w:hAnsiTheme="minorHAnsi" w:cstheme="minorHAnsi"/>
                <w:sz w:val="22"/>
                <w:szCs w:val="22"/>
              </w:rPr>
              <w:t>specificate</w:t>
            </w:r>
            <w:proofErr w:type="spellEnd"/>
            <w:r w:rsidRPr="00136A96">
              <w:rPr>
                <w:rFonts w:asciiTheme="minorHAnsi" w:hAnsiTheme="minorHAnsi" w:cstheme="minorHAnsi"/>
                <w:sz w:val="22"/>
                <w:szCs w:val="22"/>
              </w:rPr>
              <w:t xml:space="preserve"> </w:t>
            </w:r>
            <w:proofErr w:type="spellStart"/>
            <w:r w:rsidRPr="00136A96">
              <w:rPr>
                <w:rFonts w:asciiTheme="minorHAnsi" w:hAnsiTheme="minorHAnsi" w:cstheme="minorHAnsi"/>
                <w:sz w:val="22"/>
                <w:szCs w:val="22"/>
              </w:rPr>
              <w:t>în</w:t>
            </w:r>
            <w:proofErr w:type="spellEnd"/>
            <w:r w:rsidRPr="00136A96">
              <w:rPr>
                <w:rFonts w:asciiTheme="minorHAnsi" w:hAnsiTheme="minorHAnsi" w:cstheme="minorHAnsi"/>
                <w:sz w:val="22"/>
                <w:szCs w:val="22"/>
              </w:rPr>
              <w:t xml:space="preserve"> </w:t>
            </w:r>
            <w:proofErr w:type="spellStart"/>
            <w:r w:rsidRPr="00136A96">
              <w:rPr>
                <w:rFonts w:asciiTheme="minorHAnsi" w:hAnsiTheme="minorHAnsi" w:cstheme="minorHAnsi"/>
                <w:sz w:val="22"/>
                <w:szCs w:val="22"/>
              </w:rPr>
              <w:t>fișa</w:t>
            </w:r>
            <w:proofErr w:type="spellEnd"/>
            <w:r w:rsidRPr="00136A96">
              <w:rPr>
                <w:rFonts w:asciiTheme="minorHAnsi" w:hAnsiTheme="minorHAnsi" w:cstheme="minorHAnsi"/>
                <w:sz w:val="22"/>
                <w:szCs w:val="22"/>
              </w:rPr>
              <w:t xml:space="preserve"> </w:t>
            </w:r>
            <w:proofErr w:type="spellStart"/>
            <w:r w:rsidRPr="00136A96">
              <w:rPr>
                <w:rFonts w:asciiTheme="minorHAnsi" w:hAnsiTheme="minorHAnsi" w:cstheme="minorHAnsi"/>
                <w:sz w:val="22"/>
                <w:szCs w:val="22"/>
              </w:rPr>
              <w:t>măsurii</w:t>
            </w:r>
            <w:proofErr w:type="spellEnd"/>
            <w:r w:rsidRPr="00136A96">
              <w:rPr>
                <w:rFonts w:asciiTheme="minorHAnsi" w:hAnsiTheme="minorHAnsi" w:cstheme="minorHAnsi"/>
                <w:sz w:val="22"/>
                <w:szCs w:val="22"/>
              </w:rPr>
              <w:t xml:space="preserve"> din SDL, </w:t>
            </w:r>
            <w:proofErr w:type="spellStart"/>
            <w:r w:rsidRPr="00136A96">
              <w:rPr>
                <w:rFonts w:asciiTheme="minorHAnsi" w:hAnsiTheme="minorHAnsi" w:cstheme="minorHAnsi"/>
                <w:sz w:val="22"/>
                <w:szCs w:val="22"/>
              </w:rPr>
              <w:t>în</w:t>
            </w:r>
            <w:proofErr w:type="spellEnd"/>
            <w:r w:rsidRPr="00136A96">
              <w:rPr>
                <w:rFonts w:asciiTheme="minorHAnsi" w:hAnsiTheme="minorHAnsi" w:cstheme="minorHAnsi"/>
                <w:sz w:val="22"/>
                <w:szCs w:val="22"/>
              </w:rPr>
              <w:t xml:space="preserve"> </w:t>
            </w:r>
            <w:proofErr w:type="spellStart"/>
            <w:r w:rsidRPr="00136A96">
              <w:rPr>
                <w:rFonts w:asciiTheme="minorHAnsi" w:hAnsiTheme="minorHAnsi" w:cstheme="minorHAnsi"/>
                <w:sz w:val="22"/>
                <w:szCs w:val="22"/>
              </w:rPr>
              <w:t>cadrul</w:t>
            </w:r>
            <w:proofErr w:type="spellEnd"/>
            <w:r w:rsidRPr="00136A96">
              <w:rPr>
                <w:rFonts w:asciiTheme="minorHAnsi" w:hAnsiTheme="minorHAnsi" w:cstheme="minorHAnsi"/>
                <w:sz w:val="22"/>
                <w:szCs w:val="22"/>
              </w:rPr>
              <w:t xml:space="preserve"> </w:t>
            </w:r>
            <w:proofErr w:type="spellStart"/>
            <w:r w:rsidRPr="00136A96">
              <w:rPr>
                <w:rFonts w:asciiTheme="minorHAnsi" w:hAnsiTheme="minorHAnsi" w:cstheme="minorHAnsi"/>
                <w:sz w:val="22"/>
                <w:szCs w:val="22"/>
              </w:rPr>
              <w:t>Studiului</w:t>
            </w:r>
            <w:proofErr w:type="spellEnd"/>
            <w:r w:rsidRPr="00136A96">
              <w:rPr>
                <w:rFonts w:asciiTheme="minorHAnsi" w:hAnsiTheme="minorHAnsi" w:cstheme="minorHAnsi"/>
                <w:sz w:val="22"/>
                <w:szCs w:val="22"/>
              </w:rPr>
              <w:t>/</w:t>
            </w:r>
            <w:proofErr w:type="spellStart"/>
            <w:r w:rsidRPr="00136A96">
              <w:rPr>
                <w:rFonts w:asciiTheme="minorHAnsi" w:hAnsiTheme="minorHAnsi" w:cstheme="minorHAnsi"/>
                <w:sz w:val="22"/>
                <w:szCs w:val="22"/>
              </w:rPr>
              <w:t>Planului</w:t>
            </w:r>
            <w:proofErr w:type="spellEnd"/>
            <w:r w:rsidRPr="00136A96">
              <w:rPr>
                <w:rFonts w:asciiTheme="minorHAnsi" w:hAnsiTheme="minorHAnsi" w:cstheme="minorHAnsi"/>
                <w:sz w:val="22"/>
                <w:szCs w:val="22"/>
              </w:rPr>
              <w:t xml:space="preserve"> de marketing </w:t>
            </w:r>
            <w:proofErr w:type="spellStart"/>
            <w:r w:rsidRPr="00136A96">
              <w:rPr>
                <w:rFonts w:asciiTheme="minorHAnsi" w:hAnsiTheme="minorHAnsi" w:cstheme="minorHAnsi"/>
                <w:sz w:val="22"/>
                <w:szCs w:val="22"/>
              </w:rPr>
              <w:t>și</w:t>
            </w:r>
            <w:proofErr w:type="spellEnd"/>
            <w:r w:rsidRPr="00136A96">
              <w:rPr>
                <w:rFonts w:asciiTheme="minorHAnsi" w:hAnsiTheme="minorHAnsi" w:cstheme="minorHAnsi"/>
                <w:sz w:val="22"/>
                <w:szCs w:val="22"/>
              </w:rPr>
              <w:t xml:space="preserve"> </w:t>
            </w:r>
            <w:proofErr w:type="spellStart"/>
            <w:r w:rsidRPr="00136A96">
              <w:rPr>
                <w:rFonts w:asciiTheme="minorHAnsi" w:hAnsiTheme="minorHAnsi" w:cstheme="minorHAnsi"/>
                <w:sz w:val="22"/>
                <w:szCs w:val="22"/>
              </w:rPr>
              <w:t>necesare</w:t>
            </w:r>
            <w:proofErr w:type="spellEnd"/>
            <w:r w:rsidRPr="00136A96">
              <w:rPr>
                <w:rFonts w:asciiTheme="minorHAnsi" w:hAnsiTheme="minorHAnsi" w:cstheme="minorHAnsi"/>
                <w:sz w:val="22"/>
                <w:szCs w:val="22"/>
              </w:rPr>
              <w:t xml:space="preserve"> </w:t>
            </w:r>
            <w:proofErr w:type="spellStart"/>
            <w:r w:rsidRPr="00136A96">
              <w:rPr>
                <w:rFonts w:asciiTheme="minorHAnsi" w:hAnsiTheme="minorHAnsi" w:cstheme="minorHAnsi"/>
                <w:sz w:val="22"/>
                <w:szCs w:val="22"/>
              </w:rPr>
              <w:t>pentru</w:t>
            </w:r>
            <w:proofErr w:type="spellEnd"/>
            <w:r w:rsidRPr="00136A96">
              <w:rPr>
                <w:rFonts w:asciiTheme="minorHAnsi" w:hAnsiTheme="minorHAnsi" w:cstheme="minorHAnsi"/>
                <w:sz w:val="22"/>
                <w:szCs w:val="22"/>
              </w:rPr>
              <w:t xml:space="preserve"> </w:t>
            </w:r>
            <w:proofErr w:type="spellStart"/>
            <w:r w:rsidRPr="00136A96">
              <w:rPr>
                <w:rFonts w:asciiTheme="minorHAnsi" w:hAnsiTheme="minorHAnsi" w:cstheme="minorHAnsi"/>
                <w:sz w:val="22"/>
                <w:szCs w:val="22"/>
              </w:rPr>
              <w:t>atingerea</w:t>
            </w:r>
            <w:proofErr w:type="spellEnd"/>
            <w:r w:rsidRPr="00136A96">
              <w:rPr>
                <w:rFonts w:asciiTheme="minorHAnsi" w:hAnsiTheme="minorHAnsi" w:cstheme="minorHAnsi"/>
                <w:sz w:val="22"/>
                <w:szCs w:val="22"/>
              </w:rPr>
              <w:t xml:space="preserve"> </w:t>
            </w:r>
            <w:proofErr w:type="spellStart"/>
            <w:r w:rsidRPr="00136A96">
              <w:rPr>
                <w:rFonts w:asciiTheme="minorHAnsi" w:hAnsiTheme="minorHAnsi" w:cstheme="minorHAnsi"/>
                <w:sz w:val="22"/>
                <w:szCs w:val="22"/>
              </w:rPr>
              <w:t>obiectivelor</w:t>
            </w:r>
            <w:proofErr w:type="spellEnd"/>
            <w:r w:rsidRPr="00136A96">
              <w:rPr>
                <w:rFonts w:asciiTheme="minorHAnsi" w:hAnsiTheme="minorHAnsi" w:cstheme="minorHAnsi"/>
                <w:sz w:val="22"/>
                <w:szCs w:val="22"/>
              </w:rPr>
              <w:t xml:space="preserve"> </w:t>
            </w:r>
            <w:proofErr w:type="spellStart"/>
            <w:r w:rsidRPr="00136A96">
              <w:rPr>
                <w:rFonts w:asciiTheme="minorHAnsi" w:hAnsiTheme="minorHAnsi" w:cstheme="minorHAnsi"/>
                <w:sz w:val="22"/>
                <w:szCs w:val="22"/>
              </w:rPr>
              <w:t>propuse</w:t>
            </w:r>
            <w:proofErr w:type="spellEnd"/>
            <w:r w:rsidRPr="00136A96">
              <w:rPr>
                <w:rFonts w:asciiTheme="minorHAnsi" w:hAnsiTheme="minorHAnsi" w:cstheme="minorHAnsi"/>
                <w:sz w:val="22"/>
                <w:szCs w:val="22"/>
              </w:rPr>
              <w:t>?</w:t>
            </w:r>
          </w:p>
        </w:tc>
        <w:tc>
          <w:tcPr>
            <w:tcW w:w="850" w:type="dxa"/>
            <w:tcBorders>
              <w:top w:val="single" w:sz="4" w:space="0" w:color="auto"/>
              <w:left w:val="single" w:sz="4" w:space="0" w:color="auto"/>
              <w:bottom w:val="single" w:sz="4" w:space="0" w:color="auto"/>
              <w:right w:val="single" w:sz="4" w:space="0" w:color="auto"/>
            </w:tcBorders>
          </w:tcPr>
          <w:p w14:paraId="1A22BF10" w14:textId="77777777" w:rsidR="008B72F0" w:rsidRPr="00136A96" w:rsidRDefault="008B72F0" w:rsidP="00E831A7">
            <w:pPr>
              <w:pStyle w:val="NormalWeb"/>
              <w:overflowPunct w:val="0"/>
              <w:autoSpaceDE w:val="0"/>
              <w:autoSpaceDN w:val="0"/>
              <w:adjustRightInd w:val="0"/>
              <w:spacing w:before="0"/>
              <w:jc w:val="center"/>
              <w:rPr>
                <w:rFonts w:asciiTheme="minorHAnsi" w:hAnsiTheme="minorHAnsi" w:cstheme="minorHAnsi"/>
                <w:bCs/>
                <w:sz w:val="22"/>
                <w:szCs w:val="22"/>
                <w:lang w:val="ro-RO" w:eastAsia="fr-FR"/>
              </w:rPr>
            </w:pPr>
          </w:p>
          <w:p w14:paraId="4208897A" w14:textId="77777777" w:rsidR="008B72F0" w:rsidRPr="00136A96" w:rsidRDefault="008B72F0" w:rsidP="00E831A7">
            <w:pPr>
              <w:pStyle w:val="NormalWeb"/>
              <w:overflowPunct w:val="0"/>
              <w:autoSpaceDE w:val="0"/>
              <w:autoSpaceDN w:val="0"/>
              <w:adjustRightInd w:val="0"/>
              <w:spacing w:before="0"/>
              <w:jc w:val="center"/>
              <w:rPr>
                <w:rFonts w:asciiTheme="minorHAnsi" w:hAnsiTheme="minorHAnsi" w:cstheme="minorHAnsi"/>
                <w:bCs/>
                <w:sz w:val="22"/>
                <w:szCs w:val="22"/>
                <w:lang w:eastAsia="fr-FR"/>
              </w:rPr>
            </w:pPr>
            <w:r w:rsidRPr="00136A96">
              <w:rPr>
                <w:rFonts w:asciiTheme="minorHAnsi" w:hAnsiTheme="minorHAnsi" w:cstheme="minorHAnsi"/>
                <w:bCs/>
                <w:sz w:val="22"/>
                <w:szCs w:val="22"/>
                <w:lang w:eastAsia="fr-FR"/>
              </w:rPr>
              <w:sym w:font="Wingdings" w:char="F06F"/>
            </w:r>
          </w:p>
        </w:tc>
        <w:tc>
          <w:tcPr>
            <w:tcW w:w="567" w:type="dxa"/>
            <w:gridSpan w:val="2"/>
            <w:tcBorders>
              <w:top w:val="single" w:sz="4" w:space="0" w:color="auto"/>
              <w:left w:val="single" w:sz="4" w:space="0" w:color="auto"/>
              <w:bottom w:val="single" w:sz="4" w:space="0" w:color="auto"/>
              <w:right w:val="single" w:sz="4" w:space="0" w:color="auto"/>
            </w:tcBorders>
          </w:tcPr>
          <w:p w14:paraId="5C8EDDCB" w14:textId="77777777" w:rsidR="008B72F0" w:rsidRPr="00136A96" w:rsidRDefault="008B72F0" w:rsidP="00E831A7">
            <w:pPr>
              <w:pStyle w:val="NormalWeb"/>
              <w:overflowPunct w:val="0"/>
              <w:autoSpaceDE w:val="0"/>
              <w:autoSpaceDN w:val="0"/>
              <w:adjustRightInd w:val="0"/>
              <w:spacing w:before="0"/>
              <w:jc w:val="center"/>
              <w:rPr>
                <w:rFonts w:asciiTheme="minorHAnsi" w:hAnsiTheme="minorHAnsi" w:cstheme="minorHAnsi"/>
                <w:bCs/>
                <w:sz w:val="22"/>
                <w:szCs w:val="22"/>
                <w:lang w:eastAsia="fr-FR"/>
              </w:rPr>
            </w:pPr>
          </w:p>
          <w:p w14:paraId="6FDF91BB" w14:textId="77777777" w:rsidR="008B72F0" w:rsidRPr="00136A96" w:rsidRDefault="008B72F0" w:rsidP="00E831A7">
            <w:pPr>
              <w:pStyle w:val="NormalWeb"/>
              <w:overflowPunct w:val="0"/>
              <w:autoSpaceDE w:val="0"/>
              <w:autoSpaceDN w:val="0"/>
              <w:adjustRightInd w:val="0"/>
              <w:spacing w:before="0"/>
              <w:jc w:val="center"/>
              <w:rPr>
                <w:rFonts w:asciiTheme="minorHAnsi" w:hAnsiTheme="minorHAnsi" w:cstheme="minorHAnsi"/>
                <w:bCs/>
                <w:sz w:val="22"/>
                <w:szCs w:val="22"/>
                <w:lang w:eastAsia="fr-FR"/>
              </w:rPr>
            </w:pPr>
            <w:r w:rsidRPr="00136A96">
              <w:rPr>
                <w:rFonts w:asciiTheme="minorHAnsi" w:hAnsiTheme="minorHAnsi" w:cstheme="minorHAnsi"/>
                <w:bCs/>
                <w:sz w:val="22"/>
                <w:szCs w:val="22"/>
                <w:lang w:eastAsia="fr-FR"/>
              </w:rPr>
              <w:sym w:font="Wingdings" w:char="F06F"/>
            </w:r>
          </w:p>
        </w:tc>
        <w:tc>
          <w:tcPr>
            <w:tcW w:w="1134" w:type="dxa"/>
            <w:tcBorders>
              <w:top w:val="single" w:sz="4" w:space="0" w:color="auto"/>
              <w:left w:val="single" w:sz="4" w:space="0" w:color="auto"/>
              <w:bottom w:val="single" w:sz="4" w:space="0" w:color="auto"/>
              <w:right w:val="single" w:sz="4" w:space="0" w:color="auto"/>
            </w:tcBorders>
            <w:shd w:val="clear" w:color="auto" w:fill="AEAAAA"/>
          </w:tcPr>
          <w:p w14:paraId="6EE69CBB" w14:textId="77777777" w:rsidR="008B72F0" w:rsidRPr="00136A96" w:rsidRDefault="008B72F0" w:rsidP="00E831A7">
            <w:pPr>
              <w:pStyle w:val="NormalWeb"/>
              <w:overflowPunct w:val="0"/>
              <w:autoSpaceDE w:val="0"/>
              <w:autoSpaceDN w:val="0"/>
              <w:adjustRightInd w:val="0"/>
              <w:spacing w:before="0"/>
              <w:rPr>
                <w:rFonts w:asciiTheme="minorHAnsi" w:hAnsiTheme="minorHAnsi" w:cstheme="minorHAnsi"/>
                <w:bCs/>
                <w:sz w:val="22"/>
                <w:szCs w:val="22"/>
                <w:lang w:eastAsia="fr-FR"/>
              </w:rPr>
            </w:pPr>
          </w:p>
        </w:tc>
      </w:tr>
      <w:tr w:rsidR="008B72F0" w:rsidRPr="00136A96" w14:paraId="10396F9F" w14:textId="77777777" w:rsidTr="008B72F0">
        <w:trPr>
          <w:gridAfter w:val="1"/>
          <w:wAfter w:w="99" w:type="dxa"/>
          <w:trHeight w:val="562"/>
        </w:trPr>
        <w:tc>
          <w:tcPr>
            <w:tcW w:w="7338" w:type="dxa"/>
            <w:gridSpan w:val="2"/>
            <w:tcBorders>
              <w:top w:val="single" w:sz="4" w:space="0" w:color="auto"/>
              <w:left w:val="single" w:sz="4" w:space="0" w:color="auto"/>
              <w:bottom w:val="single" w:sz="4" w:space="0" w:color="auto"/>
              <w:right w:val="single" w:sz="4" w:space="0" w:color="auto"/>
            </w:tcBorders>
            <w:hideMark/>
          </w:tcPr>
          <w:p w14:paraId="45175D1F" w14:textId="77777777" w:rsidR="008B72F0" w:rsidRPr="00136A96" w:rsidRDefault="008B72F0" w:rsidP="00E831A7">
            <w:pPr>
              <w:jc w:val="both"/>
              <w:rPr>
                <w:rFonts w:asciiTheme="minorHAnsi" w:hAnsiTheme="minorHAnsi" w:cstheme="minorHAnsi"/>
                <w:sz w:val="22"/>
                <w:szCs w:val="22"/>
              </w:rPr>
            </w:pPr>
            <w:r w:rsidRPr="00136A96">
              <w:rPr>
                <w:rFonts w:asciiTheme="minorHAnsi" w:hAnsiTheme="minorHAnsi" w:cstheme="minorHAnsi"/>
                <w:b/>
                <w:sz w:val="22"/>
                <w:szCs w:val="22"/>
              </w:rPr>
              <w:t xml:space="preserve">3.3 - </w:t>
            </w:r>
            <w:proofErr w:type="spellStart"/>
            <w:r w:rsidRPr="00136A96">
              <w:rPr>
                <w:rFonts w:asciiTheme="minorHAnsi" w:hAnsiTheme="minorHAnsi" w:cstheme="minorHAnsi"/>
                <w:b/>
                <w:sz w:val="22"/>
                <w:szCs w:val="22"/>
              </w:rPr>
              <w:t>Verificarea</w:t>
            </w:r>
            <w:proofErr w:type="spellEnd"/>
            <w:r w:rsidRPr="00136A96">
              <w:rPr>
                <w:rFonts w:asciiTheme="minorHAnsi" w:hAnsiTheme="minorHAnsi" w:cstheme="minorHAnsi"/>
                <w:b/>
                <w:sz w:val="22"/>
                <w:szCs w:val="22"/>
              </w:rPr>
              <w:t xml:space="preserve"> </w:t>
            </w:r>
            <w:proofErr w:type="spellStart"/>
            <w:r w:rsidRPr="00136A96">
              <w:rPr>
                <w:rFonts w:asciiTheme="minorHAnsi" w:hAnsiTheme="minorHAnsi" w:cstheme="minorHAnsi"/>
                <w:b/>
                <w:sz w:val="22"/>
                <w:szCs w:val="22"/>
              </w:rPr>
              <w:t>corectitudinii</w:t>
            </w:r>
            <w:proofErr w:type="spellEnd"/>
            <w:r w:rsidRPr="00136A96">
              <w:rPr>
                <w:rFonts w:asciiTheme="minorHAnsi" w:hAnsiTheme="minorHAnsi" w:cstheme="minorHAnsi"/>
                <w:b/>
                <w:sz w:val="22"/>
                <w:szCs w:val="22"/>
              </w:rPr>
              <w:t xml:space="preserve"> </w:t>
            </w:r>
            <w:proofErr w:type="spellStart"/>
            <w:r w:rsidRPr="00136A96">
              <w:rPr>
                <w:rFonts w:asciiTheme="minorHAnsi" w:hAnsiTheme="minorHAnsi" w:cstheme="minorHAnsi"/>
                <w:b/>
                <w:sz w:val="22"/>
                <w:szCs w:val="22"/>
              </w:rPr>
              <w:t>ratei</w:t>
            </w:r>
            <w:proofErr w:type="spellEnd"/>
            <w:r w:rsidRPr="00136A96">
              <w:rPr>
                <w:rFonts w:asciiTheme="minorHAnsi" w:hAnsiTheme="minorHAnsi" w:cstheme="minorHAnsi"/>
                <w:b/>
                <w:sz w:val="22"/>
                <w:szCs w:val="22"/>
              </w:rPr>
              <w:t xml:space="preserve"> de </w:t>
            </w:r>
            <w:proofErr w:type="spellStart"/>
            <w:r w:rsidRPr="00136A96">
              <w:rPr>
                <w:rFonts w:asciiTheme="minorHAnsi" w:hAnsiTheme="minorHAnsi" w:cstheme="minorHAnsi"/>
                <w:b/>
                <w:sz w:val="22"/>
                <w:szCs w:val="22"/>
              </w:rPr>
              <w:t>schimb</w:t>
            </w:r>
            <w:proofErr w:type="spellEnd"/>
            <w:r w:rsidRPr="00136A96">
              <w:rPr>
                <w:rFonts w:asciiTheme="minorHAnsi" w:hAnsiTheme="minorHAnsi" w:cstheme="minorHAnsi"/>
                <w:b/>
                <w:sz w:val="22"/>
                <w:szCs w:val="22"/>
              </w:rPr>
              <w:t>.</w:t>
            </w:r>
            <w:r w:rsidRPr="00136A96">
              <w:rPr>
                <w:rFonts w:asciiTheme="minorHAnsi" w:hAnsiTheme="minorHAnsi" w:cstheme="minorHAnsi"/>
                <w:sz w:val="22"/>
                <w:szCs w:val="22"/>
              </w:rPr>
              <w:t xml:space="preserve"> Rata de </w:t>
            </w:r>
            <w:proofErr w:type="spellStart"/>
            <w:r w:rsidRPr="00136A96">
              <w:rPr>
                <w:rFonts w:asciiTheme="minorHAnsi" w:hAnsiTheme="minorHAnsi" w:cstheme="minorHAnsi"/>
                <w:sz w:val="22"/>
                <w:szCs w:val="22"/>
              </w:rPr>
              <w:t>conversie</w:t>
            </w:r>
            <w:proofErr w:type="spellEnd"/>
            <w:r w:rsidRPr="00136A96">
              <w:rPr>
                <w:rFonts w:asciiTheme="minorHAnsi" w:hAnsiTheme="minorHAnsi" w:cstheme="minorHAnsi"/>
                <w:sz w:val="22"/>
                <w:szCs w:val="22"/>
              </w:rPr>
              <w:t xml:space="preserve"> </w:t>
            </w:r>
            <w:proofErr w:type="spellStart"/>
            <w:r w:rsidRPr="00136A96">
              <w:rPr>
                <w:rFonts w:asciiTheme="minorHAnsi" w:hAnsiTheme="minorHAnsi" w:cstheme="minorHAnsi"/>
                <w:sz w:val="22"/>
                <w:szCs w:val="22"/>
              </w:rPr>
              <w:t>între</w:t>
            </w:r>
            <w:proofErr w:type="spellEnd"/>
            <w:r w:rsidRPr="00136A96">
              <w:rPr>
                <w:rFonts w:asciiTheme="minorHAnsi" w:hAnsiTheme="minorHAnsi" w:cstheme="minorHAnsi"/>
                <w:sz w:val="22"/>
                <w:szCs w:val="22"/>
              </w:rPr>
              <w:t xml:space="preserve"> Euro </w:t>
            </w:r>
            <w:proofErr w:type="spellStart"/>
            <w:r w:rsidRPr="00136A96">
              <w:rPr>
                <w:rFonts w:asciiTheme="minorHAnsi" w:hAnsiTheme="minorHAnsi" w:cstheme="minorHAnsi"/>
                <w:sz w:val="22"/>
                <w:szCs w:val="22"/>
              </w:rPr>
              <w:t>şi</w:t>
            </w:r>
            <w:proofErr w:type="spellEnd"/>
            <w:r w:rsidRPr="00136A96">
              <w:rPr>
                <w:rFonts w:asciiTheme="minorHAnsi" w:hAnsiTheme="minorHAnsi" w:cstheme="minorHAnsi"/>
                <w:sz w:val="22"/>
                <w:szCs w:val="22"/>
              </w:rPr>
              <w:t xml:space="preserve"> </w:t>
            </w:r>
            <w:proofErr w:type="spellStart"/>
            <w:r w:rsidRPr="00136A96">
              <w:rPr>
                <w:rFonts w:asciiTheme="minorHAnsi" w:hAnsiTheme="minorHAnsi" w:cstheme="minorHAnsi"/>
                <w:sz w:val="22"/>
                <w:szCs w:val="22"/>
              </w:rPr>
              <w:t>moneda</w:t>
            </w:r>
            <w:proofErr w:type="spellEnd"/>
            <w:r w:rsidRPr="00136A96">
              <w:rPr>
                <w:rFonts w:asciiTheme="minorHAnsi" w:hAnsiTheme="minorHAnsi" w:cstheme="minorHAnsi"/>
                <w:sz w:val="22"/>
                <w:szCs w:val="22"/>
              </w:rPr>
              <w:t xml:space="preserve"> </w:t>
            </w:r>
            <w:proofErr w:type="spellStart"/>
            <w:r w:rsidRPr="00136A96">
              <w:rPr>
                <w:rFonts w:asciiTheme="minorHAnsi" w:hAnsiTheme="minorHAnsi" w:cstheme="minorHAnsi"/>
                <w:sz w:val="22"/>
                <w:szCs w:val="22"/>
              </w:rPr>
              <w:t>naţională</w:t>
            </w:r>
            <w:proofErr w:type="spellEnd"/>
            <w:r w:rsidRPr="00136A96">
              <w:rPr>
                <w:rFonts w:asciiTheme="minorHAnsi" w:hAnsiTheme="minorHAnsi" w:cstheme="minorHAnsi"/>
                <w:sz w:val="22"/>
                <w:szCs w:val="22"/>
              </w:rPr>
              <w:t xml:space="preserve"> </w:t>
            </w:r>
            <w:proofErr w:type="spellStart"/>
            <w:r w:rsidRPr="00136A96">
              <w:rPr>
                <w:rFonts w:asciiTheme="minorHAnsi" w:hAnsiTheme="minorHAnsi" w:cstheme="minorHAnsi"/>
                <w:sz w:val="22"/>
                <w:szCs w:val="22"/>
              </w:rPr>
              <w:t>pentru</w:t>
            </w:r>
            <w:proofErr w:type="spellEnd"/>
            <w:r w:rsidRPr="00136A96">
              <w:rPr>
                <w:rFonts w:asciiTheme="minorHAnsi" w:hAnsiTheme="minorHAnsi" w:cstheme="minorHAnsi"/>
                <w:sz w:val="22"/>
                <w:szCs w:val="22"/>
              </w:rPr>
              <w:t xml:space="preserve"> </w:t>
            </w:r>
            <w:proofErr w:type="spellStart"/>
            <w:r w:rsidRPr="00136A96">
              <w:rPr>
                <w:rFonts w:asciiTheme="minorHAnsi" w:hAnsiTheme="minorHAnsi" w:cstheme="minorHAnsi"/>
                <w:sz w:val="22"/>
                <w:szCs w:val="22"/>
              </w:rPr>
              <w:t>România</w:t>
            </w:r>
            <w:proofErr w:type="spellEnd"/>
            <w:r w:rsidRPr="00136A96">
              <w:rPr>
                <w:rFonts w:asciiTheme="minorHAnsi" w:hAnsiTheme="minorHAnsi" w:cstheme="minorHAnsi"/>
                <w:sz w:val="22"/>
                <w:szCs w:val="22"/>
              </w:rPr>
              <w:t xml:space="preserve"> </w:t>
            </w:r>
            <w:proofErr w:type="spellStart"/>
            <w:r w:rsidRPr="00136A96">
              <w:rPr>
                <w:rFonts w:asciiTheme="minorHAnsi" w:hAnsiTheme="minorHAnsi" w:cstheme="minorHAnsi"/>
                <w:sz w:val="22"/>
                <w:szCs w:val="22"/>
              </w:rPr>
              <w:t>este</w:t>
            </w:r>
            <w:proofErr w:type="spellEnd"/>
            <w:r w:rsidRPr="00136A96">
              <w:rPr>
                <w:rFonts w:asciiTheme="minorHAnsi" w:hAnsiTheme="minorHAnsi" w:cstheme="minorHAnsi"/>
                <w:sz w:val="22"/>
                <w:szCs w:val="22"/>
              </w:rPr>
              <w:t xml:space="preserve"> </w:t>
            </w:r>
            <w:proofErr w:type="spellStart"/>
            <w:r w:rsidRPr="00136A96">
              <w:rPr>
                <w:rFonts w:asciiTheme="minorHAnsi" w:hAnsiTheme="minorHAnsi" w:cstheme="minorHAnsi"/>
                <w:sz w:val="22"/>
                <w:szCs w:val="22"/>
              </w:rPr>
              <w:t>cea</w:t>
            </w:r>
            <w:proofErr w:type="spellEnd"/>
            <w:r w:rsidRPr="00136A96">
              <w:rPr>
                <w:rFonts w:asciiTheme="minorHAnsi" w:hAnsiTheme="minorHAnsi" w:cstheme="minorHAnsi"/>
                <w:sz w:val="22"/>
                <w:szCs w:val="22"/>
              </w:rPr>
              <w:t xml:space="preserve"> </w:t>
            </w:r>
            <w:proofErr w:type="spellStart"/>
            <w:r w:rsidRPr="00136A96">
              <w:rPr>
                <w:rFonts w:asciiTheme="minorHAnsi" w:hAnsiTheme="minorHAnsi" w:cstheme="minorHAnsi"/>
                <w:sz w:val="22"/>
                <w:szCs w:val="22"/>
              </w:rPr>
              <w:t>publicată</w:t>
            </w:r>
            <w:proofErr w:type="spellEnd"/>
            <w:r w:rsidRPr="00136A96">
              <w:rPr>
                <w:rFonts w:asciiTheme="minorHAnsi" w:hAnsiTheme="minorHAnsi" w:cstheme="minorHAnsi"/>
                <w:sz w:val="22"/>
                <w:szCs w:val="22"/>
              </w:rPr>
              <w:t xml:space="preserve"> de Banca Central </w:t>
            </w:r>
            <w:proofErr w:type="spellStart"/>
            <w:r w:rsidRPr="00136A96">
              <w:rPr>
                <w:rFonts w:asciiTheme="minorHAnsi" w:hAnsiTheme="minorHAnsi" w:cstheme="minorHAnsi"/>
                <w:sz w:val="22"/>
                <w:szCs w:val="22"/>
              </w:rPr>
              <w:t>Europeană</w:t>
            </w:r>
            <w:proofErr w:type="spellEnd"/>
            <w:r w:rsidRPr="00136A96">
              <w:rPr>
                <w:rFonts w:asciiTheme="minorHAnsi" w:hAnsiTheme="minorHAnsi" w:cstheme="minorHAnsi"/>
                <w:sz w:val="22"/>
                <w:szCs w:val="22"/>
              </w:rPr>
              <w:t xml:space="preserve"> pe Internet la </w:t>
            </w:r>
            <w:proofErr w:type="spellStart"/>
            <w:r w:rsidRPr="00136A96">
              <w:rPr>
                <w:rFonts w:asciiTheme="minorHAnsi" w:hAnsiTheme="minorHAnsi" w:cstheme="minorHAnsi"/>
                <w:sz w:val="22"/>
                <w:szCs w:val="22"/>
              </w:rPr>
              <w:t>adresa</w:t>
            </w:r>
            <w:proofErr w:type="spellEnd"/>
            <w:r w:rsidRPr="00136A96">
              <w:rPr>
                <w:rFonts w:asciiTheme="minorHAnsi" w:hAnsiTheme="minorHAnsi" w:cstheme="minorHAnsi"/>
                <w:sz w:val="22"/>
                <w:szCs w:val="22"/>
              </w:rPr>
              <w:t xml:space="preserve">: </w:t>
            </w:r>
            <w:hyperlink r:id="rId11" w:history="1">
              <w:r w:rsidRPr="00136A96">
                <w:rPr>
                  <w:rStyle w:val="Hyperlink"/>
                  <w:rFonts w:asciiTheme="minorHAnsi" w:hAnsiTheme="minorHAnsi" w:cstheme="minorHAnsi"/>
                  <w:sz w:val="22"/>
                  <w:szCs w:val="22"/>
                </w:rPr>
                <w:t>http://www.ecb.int/index.html</w:t>
              </w:r>
            </w:hyperlink>
            <w:r w:rsidRPr="00136A96">
              <w:rPr>
                <w:rFonts w:asciiTheme="minorHAnsi" w:hAnsiTheme="minorHAnsi" w:cstheme="minorHAnsi"/>
                <w:sz w:val="22"/>
                <w:szCs w:val="22"/>
              </w:rPr>
              <w:t xml:space="preserve"> </w:t>
            </w:r>
          </w:p>
          <w:p w14:paraId="2C5C4687" w14:textId="77777777" w:rsidR="008B72F0" w:rsidRPr="00136A96" w:rsidRDefault="008B72F0" w:rsidP="00E831A7">
            <w:pPr>
              <w:jc w:val="both"/>
              <w:rPr>
                <w:rFonts w:asciiTheme="minorHAnsi" w:hAnsiTheme="minorHAnsi" w:cstheme="minorHAnsi"/>
                <w:sz w:val="22"/>
                <w:szCs w:val="22"/>
              </w:rPr>
            </w:pPr>
            <w:r w:rsidRPr="00136A96">
              <w:rPr>
                <w:rFonts w:asciiTheme="minorHAnsi" w:hAnsiTheme="minorHAnsi" w:cstheme="minorHAnsi"/>
                <w:i/>
                <w:sz w:val="22"/>
                <w:szCs w:val="22"/>
              </w:rPr>
              <w:t xml:space="preserve">(se </w:t>
            </w:r>
            <w:proofErr w:type="spellStart"/>
            <w:r w:rsidRPr="00136A96">
              <w:rPr>
                <w:rFonts w:asciiTheme="minorHAnsi" w:hAnsiTheme="minorHAnsi" w:cstheme="minorHAnsi"/>
                <w:i/>
                <w:sz w:val="22"/>
                <w:szCs w:val="22"/>
              </w:rPr>
              <w:t>anexează</w:t>
            </w:r>
            <w:proofErr w:type="spellEnd"/>
            <w:r w:rsidRPr="00136A96">
              <w:rPr>
                <w:rFonts w:asciiTheme="minorHAnsi" w:hAnsiTheme="minorHAnsi" w:cstheme="minorHAnsi"/>
                <w:i/>
                <w:sz w:val="22"/>
                <w:szCs w:val="22"/>
              </w:rPr>
              <w:t xml:space="preserve"> </w:t>
            </w:r>
            <w:proofErr w:type="spellStart"/>
            <w:r w:rsidRPr="00136A96">
              <w:rPr>
                <w:rFonts w:asciiTheme="minorHAnsi" w:hAnsiTheme="minorHAnsi" w:cstheme="minorHAnsi"/>
                <w:i/>
                <w:sz w:val="22"/>
                <w:szCs w:val="22"/>
              </w:rPr>
              <w:t>pagina</w:t>
            </w:r>
            <w:proofErr w:type="spellEnd"/>
            <w:r w:rsidRPr="00136A96">
              <w:rPr>
                <w:rFonts w:asciiTheme="minorHAnsi" w:hAnsiTheme="minorHAnsi" w:cstheme="minorHAnsi"/>
                <w:i/>
                <w:sz w:val="22"/>
                <w:szCs w:val="22"/>
              </w:rPr>
              <w:t xml:space="preserve"> </w:t>
            </w:r>
            <w:proofErr w:type="spellStart"/>
            <w:r w:rsidRPr="00136A96">
              <w:rPr>
                <w:rFonts w:asciiTheme="minorHAnsi" w:hAnsiTheme="minorHAnsi" w:cstheme="minorHAnsi"/>
                <w:i/>
                <w:sz w:val="22"/>
                <w:szCs w:val="22"/>
              </w:rPr>
              <w:t>conţinând</w:t>
            </w:r>
            <w:proofErr w:type="spellEnd"/>
            <w:r w:rsidRPr="00136A96">
              <w:rPr>
                <w:rFonts w:asciiTheme="minorHAnsi" w:hAnsiTheme="minorHAnsi" w:cstheme="minorHAnsi"/>
                <w:i/>
                <w:sz w:val="22"/>
                <w:szCs w:val="22"/>
              </w:rPr>
              <w:t xml:space="preserve"> </w:t>
            </w:r>
            <w:proofErr w:type="spellStart"/>
            <w:r w:rsidRPr="00136A96">
              <w:rPr>
                <w:rFonts w:asciiTheme="minorHAnsi" w:hAnsiTheme="minorHAnsi" w:cstheme="minorHAnsi"/>
                <w:i/>
                <w:sz w:val="22"/>
                <w:szCs w:val="22"/>
              </w:rPr>
              <w:t>cursul</w:t>
            </w:r>
            <w:proofErr w:type="spellEnd"/>
            <w:r w:rsidRPr="00136A96">
              <w:rPr>
                <w:rFonts w:asciiTheme="minorHAnsi" w:hAnsiTheme="minorHAnsi" w:cstheme="minorHAnsi"/>
                <w:i/>
                <w:sz w:val="22"/>
                <w:szCs w:val="22"/>
              </w:rPr>
              <w:t xml:space="preserve"> BCE din data </w:t>
            </w:r>
            <w:proofErr w:type="spellStart"/>
            <w:r w:rsidRPr="00136A96">
              <w:rPr>
                <w:rFonts w:asciiTheme="minorHAnsi" w:hAnsiTheme="minorHAnsi" w:cstheme="minorHAnsi"/>
                <w:i/>
                <w:sz w:val="22"/>
                <w:szCs w:val="22"/>
              </w:rPr>
              <w:t>întocmirii</w:t>
            </w:r>
            <w:proofErr w:type="spellEnd"/>
            <w:r w:rsidRPr="00136A96">
              <w:rPr>
                <w:rFonts w:asciiTheme="minorHAnsi" w:hAnsiTheme="minorHAnsi" w:cstheme="minorHAnsi"/>
                <w:i/>
                <w:sz w:val="22"/>
                <w:szCs w:val="22"/>
              </w:rPr>
              <w:t xml:space="preserve"> </w:t>
            </w:r>
            <w:proofErr w:type="spellStart"/>
            <w:r w:rsidRPr="00136A96">
              <w:rPr>
                <w:rFonts w:asciiTheme="minorHAnsi" w:hAnsiTheme="minorHAnsi" w:cstheme="minorHAnsi"/>
                <w:i/>
                <w:sz w:val="22"/>
                <w:szCs w:val="22"/>
              </w:rPr>
              <w:t>Studiului</w:t>
            </w:r>
            <w:proofErr w:type="spellEnd"/>
            <w:r w:rsidRPr="00136A96">
              <w:rPr>
                <w:rFonts w:asciiTheme="minorHAnsi" w:hAnsiTheme="minorHAnsi" w:cstheme="minorHAnsi"/>
                <w:i/>
                <w:sz w:val="22"/>
                <w:szCs w:val="22"/>
              </w:rPr>
              <w:t>/</w:t>
            </w:r>
            <w:proofErr w:type="spellStart"/>
            <w:r w:rsidRPr="00136A96">
              <w:rPr>
                <w:rFonts w:asciiTheme="minorHAnsi" w:hAnsiTheme="minorHAnsi" w:cstheme="minorHAnsi"/>
                <w:i/>
                <w:sz w:val="22"/>
                <w:szCs w:val="22"/>
              </w:rPr>
              <w:t>Planului</w:t>
            </w:r>
            <w:proofErr w:type="spellEnd"/>
            <w:r w:rsidRPr="00136A96">
              <w:rPr>
                <w:rFonts w:asciiTheme="minorHAnsi" w:hAnsiTheme="minorHAnsi" w:cstheme="minorHAnsi"/>
                <w:i/>
                <w:sz w:val="22"/>
                <w:szCs w:val="22"/>
              </w:rPr>
              <w:t xml:space="preserve"> de marketing)</w:t>
            </w:r>
          </w:p>
        </w:tc>
        <w:tc>
          <w:tcPr>
            <w:tcW w:w="850" w:type="dxa"/>
            <w:tcBorders>
              <w:top w:val="single" w:sz="4" w:space="0" w:color="auto"/>
              <w:left w:val="single" w:sz="4" w:space="0" w:color="auto"/>
              <w:bottom w:val="single" w:sz="4" w:space="0" w:color="auto"/>
              <w:right w:val="single" w:sz="4" w:space="0" w:color="auto"/>
            </w:tcBorders>
            <w:vAlign w:val="center"/>
          </w:tcPr>
          <w:p w14:paraId="6B0A81D5" w14:textId="77777777" w:rsidR="008B72F0" w:rsidRPr="00136A96" w:rsidRDefault="008B72F0" w:rsidP="00E831A7">
            <w:pPr>
              <w:pStyle w:val="NormalWeb"/>
              <w:overflowPunct w:val="0"/>
              <w:autoSpaceDE w:val="0"/>
              <w:autoSpaceDN w:val="0"/>
              <w:adjustRightInd w:val="0"/>
              <w:spacing w:before="0"/>
              <w:jc w:val="center"/>
              <w:rPr>
                <w:rFonts w:asciiTheme="minorHAnsi" w:hAnsiTheme="minorHAnsi" w:cstheme="minorHAnsi"/>
                <w:bCs/>
                <w:sz w:val="22"/>
                <w:szCs w:val="22"/>
                <w:lang w:eastAsia="fr-FR"/>
              </w:rPr>
            </w:pPr>
            <w:r w:rsidRPr="00136A96">
              <w:rPr>
                <w:rFonts w:asciiTheme="minorHAnsi" w:hAnsiTheme="minorHAnsi" w:cstheme="minorHAnsi"/>
                <w:bCs/>
                <w:sz w:val="22"/>
                <w:szCs w:val="22"/>
                <w:lang w:eastAsia="fr-FR"/>
              </w:rPr>
              <w:sym w:font="Wingdings" w:char="F06F"/>
            </w:r>
          </w:p>
          <w:p w14:paraId="0D23AB96" w14:textId="77777777" w:rsidR="008B72F0" w:rsidRPr="00136A96" w:rsidRDefault="008B72F0" w:rsidP="00E831A7">
            <w:pPr>
              <w:pStyle w:val="NormalWeb"/>
              <w:overflowPunct w:val="0"/>
              <w:autoSpaceDE w:val="0"/>
              <w:autoSpaceDN w:val="0"/>
              <w:adjustRightInd w:val="0"/>
              <w:spacing w:before="0"/>
              <w:jc w:val="center"/>
              <w:rPr>
                <w:rFonts w:asciiTheme="minorHAnsi" w:hAnsiTheme="minorHAnsi" w:cstheme="minorHAnsi"/>
                <w:bCs/>
                <w:sz w:val="22"/>
                <w:szCs w:val="22"/>
                <w:lang w:eastAsia="fr-FR"/>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2C7A5FDA" w14:textId="77777777" w:rsidR="008B72F0" w:rsidRPr="00136A96" w:rsidRDefault="008B72F0" w:rsidP="00E831A7">
            <w:pPr>
              <w:pStyle w:val="NormalWeb"/>
              <w:overflowPunct w:val="0"/>
              <w:autoSpaceDE w:val="0"/>
              <w:autoSpaceDN w:val="0"/>
              <w:adjustRightInd w:val="0"/>
              <w:spacing w:before="0"/>
              <w:jc w:val="center"/>
              <w:rPr>
                <w:rFonts w:asciiTheme="minorHAnsi" w:hAnsiTheme="minorHAnsi" w:cstheme="minorHAnsi"/>
                <w:bCs/>
                <w:sz w:val="22"/>
                <w:szCs w:val="22"/>
                <w:lang w:eastAsia="fr-FR"/>
              </w:rPr>
            </w:pPr>
            <w:r w:rsidRPr="00136A96">
              <w:rPr>
                <w:rFonts w:asciiTheme="minorHAnsi" w:hAnsiTheme="minorHAnsi" w:cstheme="minorHAnsi"/>
                <w:bCs/>
                <w:sz w:val="22"/>
                <w:szCs w:val="22"/>
                <w:lang w:eastAsia="fr-FR"/>
              </w:rPr>
              <w:sym w:font="Wingdings" w:char="F06F"/>
            </w:r>
          </w:p>
          <w:p w14:paraId="6DBBF72C" w14:textId="77777777" w:rsidR="008B72F0" w:rsidRPr="00136A96" w:rsidRDefault="008B72F0" w:rsidP="00E831A7">
            <w:pPr>
              <w:pStyle w:val="NormalWeb"/>
              <w:overflowPunct w:val="0"/>
              <w:autoSpaceDE w:val="0"/>
              <w:autoSpaceDN w:val="0"/>
              <w:adjustRightInd w:val="0"/>
              <w:spacing w:before="0"/>
              <w:jc w:val="center"/>
              <w:rPr>
                <w:rFonts w:asciiTheme="minorHAnsi" w:hAnsiTheme="minorHAnsi" w:cstheme="minorHAnsi"/>
                <w:bCs/>
                <w:sz w:val="22"/>
                <w:szCs w:val="22"/>
                <w:lang w:eastAsia="fr-FR"/>
              </w:rPr>
            </w:pPr>
          </w:p>
        </w:tc>
        <w:tc>
          <w:tcPr>
            <w:tcW w:w="1134" w:type="dxa"/>
            <w:tcBorders>
              <w:top w:val="single" w:sz="4" w:space="0" w:color="auto"/>
              <w:left w:val="single" w:sz="4" w:space="0" w:color="auto"/>
              <w:bottom w:val="single" w:sz="4" w:space="0" w:color="auto"/>
              <w:right w:val="single" w:sz="4" w:space="0" w:color="auto"/>
            </w:tcBorders>
            <w:shd w:val="clear" w:color="auto" w:fill="AEAAAA"/>
            <w:vAlign w:val="center"/>
          </w:tcPr>
          <w:p w14:paraId="5F06500A" w14:textId="77777777" w:rsidR="008B72F0" w:rsidRPr="00136A96" w:rsidRDefault="008B72F0" w:rsidP="00E831A7">
            <w:pPr>
              <w:pStyle w:val="NormalWeb"/>
              <w:overflowPunct w:val="0"/>
              <w:autoSpaceDE w:val="0"/>
              <w:autoSpaceDN w:val="0"/>
              <w:adjustRightInd w:val="0"/>
              <w:spacing w:before="0"/>
              <w:jc w:val="center"/>
              <w:rPr>
                <w:rFonts w:asciiTheme="minorHAnsi" w:hAnsiTheme="minorHAnsi" w:cstheme="minorHAnsi"/>
                <w:bCs/>
                <w:sz w:val="22"/>
                <w:szCs w:val="22"/>
                <w:lang w:eastAsia="fr-FR"/>
              </w:rPr>
            </w:pPr>
          </w:p>
        </w:tc>
      </w:tr>
      <w:tr w:rsidR="008B72F0" w:rsidRPr="00136A96" w14:paraId="25F6E45B" w14:textId="77777777" w:rsidTr="008B72F0">
        <w:trPr>
          <w:gridAfter w:val="1"/>
          <w:wAfter w:w="99" w:type="dxa"/>
          <w:trHeight w:val="773"/>
        </w:trPr>
        <w:tc>
          <w:tcPr>
            <w:tcW w:w="7338" w:type="dxa"/>
            <w:gridSpan w:val="2"/>
            <w:tcBorders>
              <w:top w:val="single" w:sz="4" w:space="0" w:color="auto"/>
              <w:left w:val="single" w:sz="4" w:space="0" w:color="auto"/>
              <w:bottom w:val="single" w:sz="4" w:space="0" w:color="auto"/>
              <w:right w:val="single" w:sz="4" w:space="0" w:color="auto"/>
            </w:tcBorders>
            <w:hideMark/>
          </w:tcPr>
          <w:p w14:paraId="067BCE07" w14:textId="77777777" w:rsidR="008B72F0" w:rsidRPr="00136A96" w:rsidRDefault="008B72F0" w:rsidP="00E831A7">
            <w:pPr>
              <w:jc w:val="both"/>
              <w:rPr>
                <w:rFonts w:asciiTheme="minorHAnsi" w:hAnsiTheme="minorHAnsi" w:cstheme="minorHAnsi"/>
                <w:b/>
                <w:sz w:val="22"/>
                <w:szCs w:val="22"/>
              </w:rPr>
            </w:pPr>
            <w:r w:rsidRPr="00136A96">
              <w:rPr>
                <w:rFonts w:asciiTheme="minorHAnsi" w:hAnsiTheme="minorHAnsi" w:cstheme="minorHAnsi"/>
                <w:b/>
                <w:sz w:val="22"/>
                <w:szCs w:val="22"/>
              </w:rPr>
              <w:t xml:space="preserve">3.4 - </w:t>
            </w:r>
            <w:r w:rsidRPr="00136A96">
              <w:rPr>
                <w:rFonts w:asciiTheme="minorHAnsi" w:hAnsiTheme="minorHAnsi" w:cstheme="minorHAnsi"/>
                <w:sz w:val="22"/>
                <w:szCs w:val="22"/>
              </w:rPr>
              <w:t xml:space="preserve">TVA-ul </w:t>
            </w:r>
            <w:proofErr w:type="spellStart"/>
            <w:r w:rsidRPr="00136A96">
              <w:rPr>
                <w:rFonts w:asciiTheme="minorHAnsi" w:hAnsiTheme="minorHAnsi" w:cstheme="minorHAnsi"/>
                <w:sz w:val="22"/>
                <w:szCs w:val="22"/>
              </w:rPr>
              <w:t>aferent</w:t>
            </w:r>
            <w:proofErr w:type="spellEnd"/>
            <w:r w:rsidRPr="00136A96">
              <w:rPr>
                <w:rFonts w:asciiTheme="minorHAnsi" w:hAnsiTheme="minorHAnsi" w:cstheme="minorHAnsi"/>
                <w:sz w:val="22"/>
                <w:szCs w:val="22"/>
              </w:rPr>
              <w:t xml:space="preserve"> </w:t>
            </w:r>
            <w:proofErr w:type="spellStart"/>
            <w:r w:rsidRPr="00136A96">
              <w:rPr>
                <w:rFonts w:asciiTheme="minorHAnsi" w:hAnsiTheme="minorHAnsi" w:cstheme="minorHAnsi"/>
                <w:sz w:val="22"/>
                <w:szCs w:val="22"/>
              </w:rPr>
              <w:t>cheltuielilor</w:t>
            </w:r>
            <w:proofErr w:type="spellEnd"/>
            <w:r w:rsidRPr="00136A96">
              <w:rPr>
                <w:rFonts w:asciiTheme="minorHAnsi" w:hAnsiTheme="minorHAnsi" w:cstheme="minorHAnsi"/>
                <w:sz w:val="22"/>
                <w:szCs w:val="22"/>
              </w:rPr>
              <w:t xml:space="preserve"> </w:t>
            </w:r>
            <w:proofErr w:type="spellStart"/>
            <w:r w:rsidRPr="00136A96">
              <w:rPr>
                <w:rFonts w:asciiTheme="minorHAnsi" w:hAnsiTheme="minorHAnsi" w:cstheme="minorHAnsi"/>
                <w:sz w:val="22"/>
                <w:szCs w:val="22"/>
              </w:rPr>
              <w:t>eligibile</w:t>
            </w:r>
            <w:proofErr w:type="spellEnd"/>
            <w:r w:rsidRPr="00136A96">
              <w:rPr>
                <w:rFonts w:asciiTheme="minorHAnsi" w:hAnsiTheme="minorHAnsi" w:cstheme="minorHAnsi"/>
                <w:sz w:val="22"/>
                <w:szCs w:val="22"/>
              </w:rPr>
              <w:t xml:space="preserve"> </w:t>
            </w:r>
            <w:proofErr w:type="spellStart"/>
            <w:r w:rsidRPr="00136A96">
              <w:rPr>
                <w:rFonts w:asciiTheme="minorHAnsi" w:hAnsiTheme="minorHAnsi" w:cstheme="minorHAnsi"/>
                <w:sz w:val="22"/>
                <w:szCs w:val="22"/>
              </w:rPr>
              <w:t>este</w:t>
            </w:r>
            <w:proofErr w:type="spellEnd"/>
            <w:r w:rsidRPr="00136A96">
              <w:rPr>
                <w:rFonts w:asciiTheme="minorHAnsi" w:hAnsiTheme="minorHAnsi" w:cstheme="minorHAnsi"/>
                <w:sz w:val="22"/>
                <w:szCs w:val="22"/>
              </w:rPr>
              <w:t xml:space="preserve"> </w:t>
            </w:r>
            <w:proofErr w:type="spellStart"/>
            <w:r w:rsidRPr="00136A96">
              <w:rPr>
                <w:rFonts w:asciiTheme="minorHAnsi" w:hAnsiTheme="minorHAnsi" w:cstheme="minorHAnsi"/>
                <w:sz w:val="22"/>
                <w:szCs w:val="22"/>
              </w:rPr>
              <w:t>trecut</w:t>
            </w:r>
            <w:proofErr w:type="spellEnd"/>
            <w:r w:rsidRPr="00136A96">
              <w:rPr>
                <w:rFonts w:asciiTheme="minorHAnsi" w:hAnsiTheme="minorHAnsi" w:cstheme="minorHAnsi"/>
                <w:sz w:val="22"/>
                <w:szCs w:val="22"/>
              </w:rPr>
              <w:t xml:space="preserve"> </w:t>
            </w:r>
            <w:proofErr w:type="spellStart"/>
            <w:r w:rsidRPr="00136A96">
              <w:rPr>
                <w:rFonts w:asciiTheme="minorHAnsi" w:hAnsiTheme="minorHAnsi" w:cstheme="minorHAnsi"/>
                <w:sz w:val="22"/>
                <w:szCs w:val="22"/>
              </w:rPr>
              <w:t>în</w:t>
            </w:r>
            <w:proofErr w:type="spellEnd"/>
            <w:r w:rsidRPr="00136A96">
              <w:rPr>
                <w:rFonts w:asciiTheme="minorHAnsi" w:hAnsiTheme="minorHAnsi" w:cstheme="minorHAnsi"/>
                <w:sz w:val="22"/>
                <w:szCs w:val="22"/>
              </w:rPr>
              <w:t xml:space="preserve"> </w:t>
            </w:r>
            <w:proofErr w:type="spellStart"/>
            <w:r w:rsidRPr="00136A96">
              <w:rPr>
                <w:rFonts w:asciiTheme="minorHAnsi" w:hAnsiTheme="minorHAnsi" w:cstheme="minorHAnsi"/>
                <w:sz w:val="22"/>
                <w:szCs w:val="22"/>
              </w:rPr>
              <w:t>coloana</w:t>
            </w:r>
            <w:proofErr w:type="spellEnd"/>
            <w:r w:rsidRPr="00136A96">
              <w:rPr>
                <w:rFonts w:asciiTheme="minorHAnsi" w:hAnsiTheme="minorHAnsi" w:cstheme="minorHAnsi"/>
                <w:sz w:val="22"/>
                <w:szCs w:val="22"/>
              </w:rPr>
              <w:t xml:space="preserve"> </w:t>
            </w:r>
            <w:proofErr w:type="spellStart"/>
            <w:r w:rsidRPr="00136A96">
              <w:rPr>
                <w:rFonts w:asciiTheme="minorHAnsi" w:hAnsiTheme="minorHAnsi" w:cstheme="minorHAnsi"/>
                <w:sz w:val="22"/>
                <w:szCs w:val="22"/>
              </w:rPr>
              <w:t>cheltuielilor</w:t>
            </w:r>
            <w:proofErr w:type="spellEnd"/>
            <w:r w:rsidRPr="00136A96">
              <w:rPr>
                <w:rFonts w:asciiTheme="minorHAnsi" w:hAnsiTheme="minorHAnsi" w:cstheme="minorHAnsi"/>
                <w:sz w:val="22"/>
                <w:szCs w:val="22"/>
              </w:rPr>
              <w:t xml:space="preserve"> </w:t>
            </w:r>
            <w:proofErr w:type="spellStart"/>
            <w:r w:rsidRPr="00136A96">
              <w:rPr>
                <w:rFonts w:asciiTheme="minorHAnsi" w:hAnsiTheme="minorHAnsi" w:cstheme="minorHAnsi"/>
                <w:sz w:val="22"/>
                <w:szCs w:val="22"/>
              </w:rPr>
              <w:t>eligibile</w:t>
            </w:r>
            <w:proofErr w:type="spellEnd"/>
            <w:r w:rsidRPr="00136A96">
              <w:rPr>
                <w:rFonts w:asciiTheme="minorHAnsi" w:hAnsiTheme="minorHAnsi" w:cstheme="minorHAnsi"/>
                <w:sz w:val="22"/>
                <w:szCs w:val="22"/>
              </w:rPr>
              <w:t>?</w:t>
            </w:r>
          </w:p>
        </w:tc>
        <w:tc>
          <w:tcPr>
            <w:tcW w:w="850" w:type="dxa"/>
            <w:tcBorders>
              <w:top w:val="single" w:sz="4" w:space="0" w:color="auto"/>
              <w:left w:val="single" w:sz="4" w:space="0" w:color="auto"/>
              <w:bottom w:val="single" w:sz="4" w:space="0" w:color="auto"/>
              <w:right w:val="single" w:sz="4" w:space="0" w:color="auto"/>
            </w:tcBorders>
            <w:vAlign w:val="center"/>
          </w:tcPr>
          <w:p w14:paraId="569B9CE9" w14:textId="77777777" w:rsidR="008B72F0" w:rsidRPr="00136A96" w:rsidRDefault="008B72F0" w:rsidP="00E831A7">
            <w:pPr>
              <w:pStyle w:val="NormalWeb"/>
              <w:overflowPunct w:val="0"/>
              <w:autoSpaceDE w:val="0"/>
              <w:autoSpaceDN w:val="0"/>
              <w:adjustRightInd w:val="0"/>
              <w:spacing w:before="0"/>
              <w:rPr>
                <w:rFonts w:asciiTheme="minorHAnsi" w:hAnsiTheme="minorHAnsi" w:cstheme="minorHAnsi"/>
                <w:bCs/>
                <w:sz w:val="22"/>
                <w:szCs w:val="22"/>
                <w:lang w:eastAsia="fr-FR"/>
              </w:rPr>
            </w:pPr>
            <w:r w:rsidRPr="00136A96">
              <w:rPr>
                <w:rFonts w:asciiTheme="minorHAnsi" w:hAnsiTheme="minorHAnsi" w:cstheme="minorHAnsi"/>
                <w:bCs/>
                <w:sz w:val="22"/>
                <w:szCs w:val="22"/>
                <w:lang w:eastAsia="fr-FR"/>
              </w:rPr>
              <w:sym w:font="Wingdings" w:char="F06F"/>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14:paraId="2ADF8398" w14:textId="77777777" w:rsidR="008B72F0" w:rsidRPr="00136A96" w:rsidRDefault="008B72F0" w:rsidP="00E831A7">
            <w:pPr>
              <w:pStyle w:val="NormalWeb"/>
              <w:overflowPunct w:val="0"/>
              <w:autoSpaceDE w:val="0"/>
              <w:autoSpaceDN w:val="0"/>
              <w:adjustRightInd w:val="0"/>
              <w:spacing w:before="0"/>
              <w:jc w:val="center"/>
              <w:rPr>
                <w:rFonts w:asciiTheme="minorHAnsi" w:hAnsiTheme="minorHAnsi" w:cstheme="minorHAnsi"/>
                <w:bCs/>
                <w:sz w:val="22"/>
                <w:szCs w:val="22"/>
                <w:lang w:eastAsia="fr-FR"/>
              </w:rPr>
            </w:pPr>
            <w:r w:rsidRPr="00136A96">
              <w:rPr>
                <w:rFonts w:asciiTheme="minorHAnsi" w:hAnsiTheme="minorHAnsi" w:cstheme="minorHAnsi"/>
                <w:bCs/>
                <w:sz w:val="22"/>
                <w:szCs w:val="22"/>
                <w:lang w:eastAsia="fr-FR"/>
              </w:rPr>
              <w:sym w:font="Wingdings" w:char="F06F"/>
            </w:r>
          </w:p>
        </w:tc>
        <w:tc>
          <w:tcPr>
            <w:tcW w:w="1134" w:type="dxa"/>
            <w:tcBorders>
              <w:top w:val="single" w:sz="4" w:space="0" w:color="auto"/>
              <w:left w:val="single" w:sz="4" w:space="0" w:color="auto"/>
              <w:bottom w:val="single" w:sz="4" w:space="0" w:color="auto"/>
              <w:right w:val="single" w:sz="4" w:space="0" w:color="auto"/>
            </w:tcBorders>
            <w:vAlign w:val="center"/>
            <w:hideMark/>
          </w:tcPr>
          <w:p w14:paraId="5BC815BD" w14:textId="77777777" w:rsidR="008B72F0" w:rsidRPr="00136A96" w:rsidRDefault="008B72F0" w:rsidP="00E831A7">
            <w:pPr>
              <w:pStyle w:val="NormalWeb"/>
              <w:overflowPunct w:val="0"/>
              <w:autoSpaceDE w:val="0"/>
              <w:autoSpaceDN w:val="0"/>
              <w:adjustRightInd w:val="0"/>
              <w:spacing w:before="0"/>
              <w:jc w:val="center"/>
              <w:rPr>
                <w:rFonts w:asciiTheme="minorHAnsi" w:hAnsiTheme="minorHAnsi" w:cstheme="minorHAnsi"/>
                <w:bCs/>
                <w:sz w:val="22"/>
                <w:szCs w:val="22"/>
                <w:lang w:eastAsia="fr-FR"/>
              </w:rPr>
            </w:pPr>
            <w:r w:rsidRPr="00136A96">
              <w:rPr>
                <w:rFonts w:asciiTheme="minorHAnsi" w:hAnsiTheme="minorHAnsi" w:cstheme="minorHAnsi"/>
                <w:bCs/>
                <w:sz w:val="22"/>
                <w:szCs w:val="22"/>
                <w:lang w:eastAsia="fr-FR"/>
              </w:rPr>
              <w:sym w:font="Wingdings" w:char="F06F"/>
            </w:r>
          </w:p>
        </w:tc>
      </w:tr>
      <w:tr w:rsidR="008B72F0" w:rsidRPr="00136A96" w14:paraId="3097EAF8" w14:textId="77777777" w:rsidTr="008B72F0">
        <w:trPr>
          <w:gridAfter w:val="1"/>
          <w:wAfter w:w="99" w:type="dxa"/>
          <w:trHeight w:val="773"/>
        </w:trPr>
        <w:tc>
          <w:tcPr>
            <w:tcW w:w="7338" w:type="dxa"/>
            <w:gridSpan w:val="2"/>
            <w:tcBorders>
              <w:top w:val="single" w:sz="4" w:space="0" w:color="auto"/>
              <w:left w:val="single" w:sz="4" w:space="0" w:color="auto"/>
              <w:bottom w:val="single" w:sz="4" w:space="0" w:color="auto"/>
              <w:right w:val="single" w:sz="4" w:space="0" w:color="auto"/>
            </w:tcBorders>
          </w:tcPr>
          <w:p w14:paraId="0BA331BB" w14:textId="77777777" w:rsidR="008B72F0" w:rsidRPr="00791CE3" w:rsidRDefault="008B72F0" w:rsidP="00E831A7">
            <w:pPr>
              <w:jc w:val="both"/>
              <w:rPr>
                <w:rFonts w:asciiTheme="minorHAnsi" w:hAnsiTheme="minorHAnsi" w:cstheme="minorHAnsi"/>
                <w:sz w:val="22"/>
                <w:szCs w:val="22"/>
              </w:rPr>
            </w:pPr>
            <w:r w:rsidRPr="00136A96">
              <w:rPr>
                <w:rFonts w:asciiTheme="minorHAnsi" w:hAnsiTheme="minorHAnsi" w:cstheme="minorHAnsi"/>
                <w:b/>
                <w:sz w:val="22"/>
                <w:szCs w:val="22"/>
              </w:rPr>
              <w:t>3.5</w:t>
            </w:r>
            <w:r w:rsidRPr="00136A96">
              <w:rPr>
                <w:rFonts w:asciiTheme="minorHAnsi" w:hAnsiTheme="minorHAnsi" w:cstheme="minorHAnsi"/>
                <w:sz w:val="22"/>
                <w:szCs w:val="22"/>
              </w:rPr>
              <w:t xml:space="preserve"> - </w:t>
            </w:r>
            <w:proofErr w:type="spellStart"/>
            <w:r w:rsidRPr="00136A96">
              <w:rPr>
                <w:rFonts w:asciiTheme="minorHAnsi" w:hAnsiTheme="minorHAnsi" w:cstheme="minorHAnsi"/>
                <w:sz w:val="22"/>
                <w:szCs w:val="22"/>
              </w:rPr>
              <w:t>Toate</w:t>
            </w:r>
            <w:proofErr w:type="spellEnd"/>
            <w:r w:rsidRPr="00136A96">
              <w:rPr>
                <w:rFonts w:asciiTheme="minorHAnsi" w:hAnsiTheme="minorHAnsi" w:cstheme="minorHAnsi"/>
                <w:sz w:val="22"/>
                <w:szCs w:val="22"/>
              </w:rPr>
              <w:t xml:space="preserve"> </w:t>
            </w:r>
            <w:proofErr w:type="spellStart"/>
            <w:r w:rsidRPr="00136A96">
              <w:rPr>
                <w:rFonts w:asciiTheme="minorHAnsi" w:hAnsiTheme="minorHAnsi" w:cstheme="minorHAnsi"/>
                <w:sz w:val="22"/>
                <w:szCs w:val="22"/>
              </w:rPr>
              <w:t>costurile</w:t>
            </w:r>
            <w:proofErr w:type="spellEnd"/>
            <w:r w:rsidRPr="00136A96">
              <w:rPr>
                <w:rFonts w:asciiTheme="minorHAnsi" w:hAnsiTheme="minorHAnsi" w:cstheme="minorHAnsi"/>
                <w:sz w:val="22"/>
                <w:szCs w:val="22"/>
              </w:rPr>
              <w:t xml:space="preserve"> </w:t>
            </w:r>
            <w:proofErr w:type="spellStart"/>
            <w:r w:rsidRPr="00136A96">
              <w:rPr>
                <w:rFonts w:asciiTheme="minorHAnsi" w:hAnsiTheme="minorHAnsi" w:cstheme="minorHAnsi"/>
                <w:sz w:val="22"/>
                <w:szCs w:val="22"/>
              </w:rPr>
              <w:t>propuse</w:t>
            </w:r>
            <w:proofErr w:type="spellEnd"/>
            <w:r w:rsidRPr="00136A96">
              <w:rPr>
                <w:rFonts w:asciiTheme="minorHAnsi" w:hAnsiTheme="minorHAnsi" w:cstheme="minorHAnsi"/>
                <w:sz w:val="22"/>
                <w:szCs w:val="22"/>
              </w:rPr>
              <w:t xml:space="preserve"> </w:t>
            </w:r>
            <w:proofErr w:type="spellStart"/>
            <w:r w:rsidRPr="00136A96">
              <w:rPr>
                <w:rFonts w:asciiTheme="minorHAnsi" w:hAnsiTheme="minorHAnsi" w:cstheme="minorHAnsi"/>
                <w:sz w:val="22"/>
                <w:szCs w:val="22"/>
              </w:rPr>
              <w:t>pentru</w:t>
            </w:r>
            <w:proofErr w:type="spellEnd"/>
            <w:r w:rsidRPr="00136A96">
              <w:rPr>
                <w:rFonts w:asciiTheme="minorHAnsi" w:hAnsiTheme="minorHAnsi" w:cstheme="minorHAnsi"/>
                <w:sz w:val="22"/>
                <w:szCs w:val="22"/>
              </w:rPr>
              <w:t xml:space="preserve"> </w:t>
            </w:r>
            <w:proofErr w:type="spellStart"/>
            <w:r w:rsidRPr="00136A96">
              <w:rPr>
                <w:rFonts w:asciiTheme="minorHAnsi" w:hAnsiTheme="minorHAnsi" w:cstheme="minorHAnsi"/>
                <w:sz w:val="22"/>
                <w:szCs w:val="22"/>
              </w:rPr>
              <w:t>finanţare</w:t>
            </w:r>
            <w:proofErr w:type="spellEnd"/>
            <w:r w:rsidRPr="00136A96">
              <w:rPr>
                <w:rFonts w:asciiTheme="minorHAnsi" w:hAnsiTheme="minorHAnsi" w:cstheme="minorHAnsi"/>
                <w:sz w:val="22"/>
                <w:szCs w:val="22"/>
              </w:rPr>
              <w:t xml:space="preserve"> sunt </w:t>
            </w:r>
            <w:proofErr w:type="spellStart"/>
            <w:r w:rsidRPr="00136A96">
              <w:rPr>
                <w:rFonts w:asciiTheme="minorHAnsi" w:hAnsiTheme="minorHAnsi" w:cstheme="minorHAnsi"/>
                <w:sz w:val="22"/>
                <w:szCs w:val="22"/>
              </w:rPr>
              <w:t>eligibile</w:t>
            </w:r>
            <w:proofErr w:type="spellEnd"/>
            <w:r w:rsidRPr="00136A96">
              <w:rPr>
                <w:rFonts w:asciiTheme="minorHAnsi" w:hAnsiTheme="minorHAnsi" w:cstheme="minorHAnsi"/>
                <w:sz w:val="22"/>
                <w:szCs w:val="22"/>
              </w:rPr>
              <w:t xml:space="preserve"> </w:t>
            </w:r>
            <w:proofErr w:type="spellStart"/>
            <w:r w:rsidRPr="00136A96">
              <w:rPr>
                <w:rFonts w:asciiTheme="minorHAnsi" w:hAnsiTheme="minorHAnsi" w:cstheme="minorHAnsi"/>
                <w:sz w:val="22"/>
                <w:szCs w:val="22"/>
              </w:rPr>
              <w:t>şi</w:t>
            </w:r>
            <w:proofErr w:type="spellEnd"/>
            <w:r w:rsidRPr="00136A96">
              <w:rPr>
                <w:rFonts w:asciiTheme="minorHAnsi" w:hAnsiTheme="minorHAnsi" w:cstheme="minorHAnsi"/>
                <w:sz w:val="22"/>
                <w:szCs w:val="22"/>
              </w:rPr>
              <w:t xml:space="preserve"> </w:t>
            </w:r>
            <w:proofErr w:type="spellStart"/>
            <w:r w:rsidRPr="00136A96">
              <w:rPr>
                <w:rFonts w:asciiTheme="minorHAnsi" w:hAnsiTheme="minorHAnsi" w:cstheme="minorHAnsi"/>
                <w:sz w:val="22"/>
                <w:szCs w:val="22"/>
              </w:rPr>
              <w:t>calculele</w:t>
            </w:r>
            <w:proofErr w:type="spellEnd"/>
            <w:r w:rsidRPr="00136A96">
              <w:rPr>
                <w:rFonts w:asciiTheme="minorHAnsi" w:hAnsiTheme="minorHAnsi" w:cstheme="minorHAnsi"/>
                <w:sz w:val="22"/>
                <w:szCs w:val="22"/>
              </w:rPr>
              <w:t xml:space="preserve"> sunt </w:t>
            </w:r>
            <w:proofErr w:type="spellStart"/>
            <w:r w:rsidRPr="00136A96">
              <w:rPr>
                <w:rFonts w:asciiTheme="minorHAnsi" w:hAnsiTheme="minorHAnsi" w:cstheme="minorHAnsi"/>
                <w:sz w:val="22"/>
                <w:szCs w:val="22"/>
              </w:rPr>
              <w:t>corecte</w:t>
            </w:r>
            <w:proofErr w:type="spellEnd"/>
            <w:r w:rsidRPr="00136A96">
              <w:rPr>
                <w:rFonts w:asciiTheme="minorHAnsi" w:hAnsiTheme="minorHAnsi" w:cstheme="minorHAnsi"/>
                <w:sz w:val="22"/>
                <w:szCs w:val="22"/>
              </w:rPr>
              <w:t xml:space="preserve">, </w:t>
            </w:r>
            <w:proofErr w:type="spellStart"/>
            <w:r w:rsidRPr="00136A96">
              <w:rPr>
                <w:rFonts w:asciiTheme="minorHAnsi" w:hAnsiTheme="minorHAnsi" w:cstheme="minorHAnsi"/>
                <w:sz w:val="22"/>
                <w:szCs w:val="22"/>
              </w:rPr>
              <w:t>iar</w:t>
            </w:r>
            <w:proofErr w:type="spellEnd"/>
            <w:r w:rsidRPr="00136A96">
              <w:rPr>
                <w:rFonts w:asciiTheme="minorHAnsi" w:hAnsiTheme="minorHAnsi" w:cstheme="minorHAnsi"/>
                <w:sz w:val="22"/>
                <w:szCs w:val="22"/>
              </w:rPr>
              <w:t xml:space="preserve"> </w:t>
            </w:r>
            <w:proofErr w:type="spellStart"/>
            <w:r w:rsidRPr="00136A96">
              <w:rPr>
                <w:rFonts w:asciiTheme="minorHAnsi" w:hAnsiTheme="minorHAnsi" w:cstheme="minorHAnsi"/>
                <w:sz w:val="22"/>
                <w:szCs w:val="22"/>
              </w:rPr>
              <w:t>Bugetul</w:t>
            </w:r>
            <w:proofErr w:type="spellEnd"/>
            <w:r w:rsidRPr="00136A96">
              <w:rPr>
                <w:rFonts w:asciiTheme="minorHAnsi" w:hAnsiTheme="minorHAnsi" w:cstheme="minorHAnsi"/>
                <w:sz w:val="22"/>
                <w:szCs w:val="22"/>
              </w:rPr>
              <w:t xml:space="preserve"> </w:t>
            </w:r>
            <w:proofErr w:type="spellStart"/>
            <w:r w:rsidRPr="00136A96">
              <w:rPr>
                <w:rFonts w:asciiTheme="minorHAnsi" w:hAnsiTheme="minorHAnsi" w:cstheme="minorHAnsi"/>
                <w:sz w:val="22"/>
                <w:szCs w:val="22"/>
              </w:rPr>
              <w:t>Indicativ</w:t>
            </w:r>
            <w:proofErr w:type="spellEnd"/>
            <w:r w:rsidRPr="00136A96">
              <w:rPr>
                <w:rFonts w:asciiTheme="minorHAnsi" w:hAnsiTheme="minorHAnsi" w:cstheme="minorHAnsi"/>
                <w:sz w:val="22"/>
                <w:szCs w:val="22"/>
              </w:rPr>
              <w:t xml:space="preserve"> </w:t>
            </w:r>
            <w:proofErr w:type="spellStart"/>
            <w:r w:rsidRPr="00136A96">
              <w:rPr>
                <w:rFonts w:asciiTheme="minorHAnsi" w:hAnsiTheme="minorHAnsi" w:cstheme="minorHAnsi"/>
                <w:sz w:val="22"/>
                <w:szCs w:val="22"/>
              </w:rPr>
              <w:t>este</w:t>
            </w:r>
            <w:proofErr w:type="spellEnd"/>
            <w:r w:rsidRPr="00136A96">
              <w:rPr>
                <w:rFonts w:asciiTheme="minorHAnsi" w:hAnsiTheme="minorHAnsi" w:cstheme="minorHAnsi"/>
                <w:sz w:val="22"/>
                <w:szCs w:val="22"/>
              </w:rPr>
              <w:t xml:space="preserve"> </w:t>
            </w:r>
            <w:proofErr w:type="spellStart"/>
            <w:r w:rsidRPr="00136A96">
              <w:rPr>
                <w:rFonts w:asciiTheme="minorHAnsi" w:hAnsiTheme="minorHAnsi" w:cstheme="minorHAnsi"/>
                <w:sz w:val="22"/>
                <w:szCs w:val="22"/>
              </w:rPr>
              <w:t>structurat</w:t>
            </w:r>
            <w:proofErr w:type="spellEnd"/>
            <w:r w:rsidRPr="00136A96">
              <w:rPr>
                <w:rFonts w:asciiTheme="minorHAnsi" w:hAnsiTheme="minorHAnsi" w:cstheme="minorHAnsi"/>
                <w:sz w:val="22"/>
                <w:szCs w:val="22"/>
              </w:rPr>
              <w:t xml:space="preserve"> pe </w:t>
            </w:r>
            <w:proofErr w:type="spellStart"/>
            <w:r w:rsidRPr="00136A96">
              <w:rPr>
                <w:rFonts w:asciiTheme="minorHAnsi" w:hAnsiTheme="minorHAnsi" w:cstheme="minorHAnsi"/>
                <w:sz w:val="22"/>
                <w:szCs w:val="22"/>
              </w:rPr>
              <w:t>capitole</w:t>
            </w:r>
            <w:proofErr w:type="spellEnd"/>
            <w:r w:rsidRPr="00136A96">
              <w:rPr>
                <w:rFonts w:asciiTheme="minorHAnsi" w:hAnsiTheme="minorHAnsi" w:cstheme="minorHAnsi"/>
                <w:sz w:val="22"/>
                <w:szCs w:val="22"/>
              </w:rPr>
              <w:t xml:space="preserve"> </w:t>
            </w:r>
            <w:proofErr w:type="spellStart"/>
            <w:r w:rsidRPr="00136A96">
              <w:rPr>
                <w:rFonts w:asciiTheme="minorHAnsi" w:hAnsiTheme="minorHAnsi" w:cstheme="minorHAnsi"/>
                <w:sz w:val="22"/>
                <w:szCs w:val="22"/>
              </w:rPr>
              <w:t>şi</w:t>
            </w:r>
            <w:proofErr w:type="spellEnd"/>
            <w:r w:rsidRPr="00136A96">
              <w:rPr>
                <w:rFonts w:asciiTheme="minorHAnsi" w:hAnsiTheme="minorHAnsi" w:cstheme="minorHAnsi"/>
                <w:sz w:val="22"/>
                <w:szCs w:val="22"/>
              </w:rPr>
              <w:t xml:space="preserve"> </w:t>
            </w:r>
            <w:proofErr w:type="spellStart"/>
            <w:r w:rsidRPr="00136A96">
              <w:rPr>
                <w:rFonts w:asciiTheme="minorHAnsi" w:hAnsiTheme="minorHAnsi" w:cstheme="minorHAnsi"/>
                <w:sz w:val="22"/>
                <w:szCs w:val="22"/>
              </w:rPr>
              <w:t>subcapitole</w:t>
            </w:r>
            <w:proofErr w:type="spellEnd"/>
            <w:r w:rsidRPr="00136A96">
              <w:rPr>
                <w:rFonts w:asciiTheme="minorHAnsi" w:hAnsiTheme="minorHAnsi" w:cstheme="minorHAnsi"/>
                <w:sz w:val="22"/>
                <w:szCs w:val="22"/>
              </w:rPr>
              <w:t>.</w:t>
            </w:r>
          </w:p>
        </w:tc>
        <w:tc>
          <w:tcPr>
            <w:tcW w:w="850" w:type="dxa"/>
            <w:tcBorders>
              <w:top w:val="single" w:sz="4" w:space="0" w:color="auto"/>
              <w:left w:val="single" w:sz="4" w:space="0" w:color="auto"/>
              <w:bottom w:val="single" w:sz="4" w:space="0" w:color="auto"/>
              <w:right w:val="single" w:sz="4" w:space="0" w:color="auto"/>
            </w:tcBorders>
            <w:vAlign w:val="center"/>
          </w:tcPr>
          <w:p w14:paraId="0EB78F08" w14:textId="77777777" w:rsidR="008B72F0" w:rsidRPr="00136A96" w:rsidRDefault="008B72F0" w:rsidP="00E831A7">
            <w:pPr>
              <w:pStyle w:val="NormalWeb"/>
              <w:overflowPunct w:val="0"/>
              <w:autoSpaceDE w:val="0"/>
              <w:autoSpaceDN w:val="0"/>
              <w:adjustRightInd w:val="0"/>
              <w:spacing w:before="0"/>
              <w:rPr>
                <w:rFonts w:asciiTheme="minorHAnsi" w:hAnsiTheme="minorHAnsi" w:cstheme="minorHAnsi"/>
                <w:bCs/>
                <w:sz w:val="22"/>
                <w:szCs w:val="22"/>
                <w:lang w:eastAsia="fr-FR"/>
              </w:rPr>
            </w:pPr>
            <w:r w:rsidRPr="00136A96">
              <w:rPr>
                <w:rFonts w:asciiTheme="minorHAnsi" w:hAnsiTheme="minorHAnsi" w:cstheme="minorHAnsi"/>
                <w:bCs/>
                <w:sz w:val="22"/>
                <w:szCs w:val="22"/>
                <w:lang w:eastAsia="fr-FR"/>
              </w:rPr>
              <w:sym w:font="Wingdings" w:char="F06F"/>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14:paraId="32F6CCF2" w14:textId="77777777" w:rsidR="008B72F0" w:rsidRPr="00136A96" w:rsidRDefault="008B72F0" w:rsidP="00E831A7">
            <w:pPr>
              <w:pStyle w:val="NormalWeb"/>
              <w:overflowPunct w:val="0"/>
              <w:autoSpaceDE w:val="0"/>
              <w:autoSpaceDN w:val="0"/>
              <w:adjustRightInd w:val="0"/>
              <w:spacing w:before="0"/>
              <w:jc w:val="center"/>
              <w:rPr>
                <w:rFonts w:asciiTheme="minorHAnsi" w:hAnsiTheme="minorHAnsi" w:cstheme="minorHAnsi"/>
                <w:bCs/>
                <w:sz w:val="22"/>
                <w:szCs w:val="22"/>
                <w:lang w:eastAsia="fr-FR"/>
              </w:rPr>
            </w:pPr>
            <w:r w:rsidRPr="00136A96">
              <w:rPr>
                <w:rFonts w:asciiTheme="minorHAnsi" w:hAnsiTheme="minorHAnsi" w:cstheme="minorHAnsi"/>
                <w:bCs/>
                <w:sz w:val="22"/>
                <w:szCs w:val="22"/>
                <w:lang w:eastAsia="fr-FR"/>
              </w:rPr>
              <w:sym w:font="Wingdings" w:char="F06F"/>
            </w:r>
          </w:p>
        </w:tc>
        <w:tc>
          <w:tcPr>
            <w:tcW w:w="1134" w:type="dxa"/>
            <w:tcBorders>
              <w:top w:val="single" w:sz="4" w:space="0" w:color="auto"/>
              <w:left w:val="single" w:sz="4" w:space="0" w:color="auto"/>
              <w:bottom w:val="single" w:sz="4" w:space="0" w:color="auto"/>
              <w:right w:val="single" w:sz="4" w:space="0" w:color="auto"/>
            </w:tcBorders>
            <w:shd w:val="clear" w:color="auto" w:fill="AEAAAA"/>
            <w:vAlign w:val="center"/>
          </w:tcPr>
          <w:p w14:paraId="41212BBE" w14:textId="77777777" w:rsidR="008B72F0" w:rsidRPr="00136A96" w:rsidRDefault="008B72F0" w:rsidP="00E831A7">
            <w:pPr>
              <w:pStyle w:val="NormalWeb"/>
              <w:overflowPunct w:val="0"/>
              <w:autoSpaceDE w:val="0"/>
              <w:autoSpaceDN w:val="0"/>
              <w:adjustRightInd w:val="0"/>
              <w:spacing w:before="0"/>
              <w:jc w:val="center"/>
              <w:rPr>
                <w:rFonts w:asciiTheme="minorHAnsi" w:hAnsiTheme="minorHAnsi" w:cstheme="minorHAnsi"/>
                <w:bCs/>
                <w:sz w:val="22"/>
                <w:szCs w:val="22"/>
                <w:lang w:eastAsia="fr-FR"/>
              </w:rPr>
            </w:pPr>
          </w:p>
        </w:tc>
      </w:tr>
      <w:tr w:rsidR="008B72F0" w:rsidRPr="00136A96" w14:paraId="6C1B1F35" w14:textId="77777777" w:rsidTr="008B72F0">
        <w:trPr>
          <w:gridAfter w:val="1"/>
          <w:wAfter w:w="99" w:type="dxa"/>
          <w:trHeight w:val="773"/>
        </w:trPr>
        <w:tc>
          <w:tcPr>
            <w:tcW w:w="7338" w:type="dxa"/>
            <w:gridSpan w:val="2"/>
            <w:tcBorders>
              <w:top w:val="single" w:sz="4" w:space="0" w:color="auto"/>
              <w:left w:val="nil"/>
              <w:bottom w:val="single" w:sz="4" w:space="0" w:color="auto"/>
              <w:right w:val="nil"/>
            </w:tcBorders>
          </w:tcPr>
          <w:p w14:paraId="4F1E08DB" w14:textId="77777777" w:rsidR="008B72F0" w:rsidRPr="00136A96" w:rsidRDefault="008B72F0" w:rsidP="00E831A7">
            <w:pPr>
              <w:jc w:val="both"/>
              <w:rPr>
                <w:rFonts w:asciiTheme="minorHAnsi" w:hAnsiTheme="minorHAnsi" w:cstheme="minorHAnsi"/>
                <w:b/>
                <w:sz w:val="22"/>
                <w:szCs w:val="22"/>
              </w:rPr>
            </w:pPr>
          </w:p>
        </w:tc>
        <w:tc>
          <w:tcPr>
            <w:tcW w:w="850" w:type="dxa"/>
            <w:tcBorders>
              <w:top w:val="single" w:sz="4" w:space="0" w:color="auto"/>
              <w:left w:val="nil"/>
              <w:bottom w:val="single" w:sz="4" w:space="0" w:color="auto"/>
              <w:right w:val="nil"/>
            </w:tcBorders>
            <w:vAlign w:val="center"/>
          </w:tcPr>
          <w:p w14:paraId="4E468E74" w14:textId="77777777" w:rsidR="008B72F0" w:rsidRPr="00136A96" w:rsidRDefault="008B72F0" w:rsidP="00E831A7">
            <w:pPr>
              <w:pStyle w:val="NormalWeb"/>
              <w:overflowPunct w:val="0"/>
              <w:autoSpaceDE w:val="0"/>
              <w:autoSpaceDN w:val="0"/>
              <w:adjustRightInd w:val="0"/>
              <w:spacing w:before="0"/>
              <w:jc w:val="center"/>
              <w:rPr>
                <w:rFonts w:asciiTheme="minorHAnsi" w:hAnsiTheme="minorHAnsi" w:cstheme="minorHAnsi"/>
                <w:bCs/>
                <w:sz w:val="22"/>
                <w:szCs w:val="22"/>
                <w:lang w:eastAsia="fr-FR"/>
              </w:rPr>
            </w:pPr>
          </w:p>
        </w:tc>
        <w:tc>
          <w:tcPr>
            <w:tcW w:w="567" w:type="dxa"/>
            <w:gridSpan w:val="2"/>
            <w:tcBorders>
              <w:top w:val="single" w:sz="4" w:space="0" w:color="auto"/>
              <w:left w:val="nil"/>
              <w:bottom w:val="single" w:sz="4" w:space="0" w:color="auto"/>
              <w:right w:val="nil"/>
            </w:tcBorders>
            <w:vAlign w:val="center"/>
          </w:tcPr>
          <w:p w14:paraId="03D3CA44" w14:textId="77777777" w:rsidR="008B72F0" w:rsidRPr="00136A96" w:rsidRDefault="008B72F0" w:rsidP="00E831A7">
            <w:pPr>
              <w:pStyle w:val="NormalWeb"/>
              <w:overflowPunct w:val="0"/>
              <w:autoSpaceDE w:val="0"/>
              <w:autoSpaceDN w:val="0"/>
              <w:adjustRightInd w:val="0"/>
              <w:spacing w:before="0"/>
              <w:jc w:val="center"/>
              <w:rPr>
                <w:rFonts w:asciiTheme="minorHAnsi" w:hAnsiTheme="minorHAnsi" w:cstheme="minorHAnsi"/>
                <w:bCs/>
                <w:sz w:val="22"/>
                <w:szCs w:val="22"/>
                <w:lang w:eastAsia="fr-FR"/>
              </w:rPr>
            </w:pPr>
          </w:p>
        </w:tc>
        <w:tc>
          <w:tcPr>
            <w:tcW w:w="1134" w:type="dxa"/>
            <w:tcBorders>
              <w:top w:val="single" w:sz="4" w:space="0" w:color="auto"/>
              <w:left w:val="nil"/>
              <w:bottom w:val="single" w:sz="4" w:space="0" w:color="auto"/>
              <w:right w:val="nil"/>
            </w:tcBorders>
            <w:vAlign w:val="center"/>
          </w:tcPr>
          <w:p w14:paraId="6F03492C" w14:textId="77777777" w:rsidR="008B72F0" w:rsidRPr="00136A96" w:rsidRDefault="008B72F0" w:rsidP="00E831A7">
            <w:pPr>
              <w:pStyle w:val="NormalWeb"/>
              <w:overflowPunct w:val="0"/>
              <w:autoSpaceDE w:val="0"/>
              <w:autoSpaceDN w:val="0"/>
              <w:adjustRightInd w:val="0"/>
              <w:spacing w:before="0"/>
              <w:jc w:val="center"/>
              <w:rPr>
                <w:rFonts w:asciiTheme="minorHAnsi" w:hAnsiTheme="minorHAnsi" w:cstheme="minorHAnsi"/>
                <w:bCs/>
                <w:sz w:val="22"/>
                <w:szCs w:val="22"/>
                <w:lang w:eastAsia="fr-FR"/>
              </w:rPr>
            </w:pPr>
          </w:p>
        </w:tc>
      </w:tr>
      <w:tr w:rsidR="008B72F0" w:rsidRPr="00136A96" w14:paraId="15DC47DC" w14:textId="77777777" w:rsidTr="008B72F0">
        <w:trPr>
          <w:gridAfter w:val="1"/>
          <w:wAfter w:w="99" w:type="dxa"/>
          <w:trHeight w:val="564"/>
        </w:trPr>
        <w:tc>
          <w:tcPr>
            <w:tcW w:w="7338" w:type="dxa"/>
            <w:gridSpan w:val="2"/>
            <w:vMerge w:val="restart"/>
            <w:tcBorders>
              <w:top w:val="single" w:sz="4" w:space="0" w:color="auto"/>
              <w:left w:val="single" w:sz="4" w:space="0" w:color="auto"/>
              <w:bottom w:val="single" w:sz="4" w:space="0" w:color="auto"/>
              <w:right w:val="single" w:sz="4" w:space="0" w:color="auto"/>
            </w:tcBorders>
            <w:hideMark/>
          </w:tcPr>
          <w:p w14:paraId="678928C4" w14:textId="77777777" w:rsidR="008B72F0" w:rsidRDefault="008B72F0" w:rsidP="00E831A7">
            <w:pPr>
              <w:jc w:val="both"/>
              <w:rPr>
                <w:rFonts w:asciiTheme="minorHAnsi" w:hAnsiTheme="minorHAnsi" w:cstheme="minorHAnsi"/>
                <w:b/>
                <w:sz w:val="22"/>
                <w:szCs w:val="22"/>
              </w:rPr>
            </w:pPr>
            <w:r w:rsidRPr="00136A96">
              <w:rPr>
                <w:rFonts w:asciiTheme="minorHAnsi" w:hAnsiTheme="minorHAnsi" w:cstheme="minorHAnsi"/>
                <w:b/>
                <w:sz w:val="22"/>
                <w:szCs w:val="22"/>
                <w:lang w:val="pt-BR"/>
              </w:rPr>
              <w:t>4. Verificarea intensității sprijinului</w:t>
            </w:r>
            <w:r w:rsidRPr="00136A96">
              <w:rPr>
                <w:rFonts w:asciiTheme="minorHAnsi" w:hAnsiTheme="minorHAnsi" w:cstheme="minorHAnsi"/>
                <w:b/>
                <w:sz w:val="22"/>
                <w:szCs w:val="22"/>
              </w:rPr>
              <w:t xml:space="preserve"> </w:t>
            </w:r>
          </w:p>
          <w:p w14:paraId="13EDD26E" w14:textId="77777777" w:rsidR="008B72F0" w:rsidRPr="00791CE3" w:rsidRDefault="008B72F0" w:rsidP="00E831A7">
            <w:pPr>
              <w:jc w:val="both"/>
              <w:rPr>
                <w:rFonts w:asciiTheme="minorHAnsi" w:hAnsiTheme="minorHAnsi" w:cstheme="minorHAnsi"/>
                <w:b/>
                <w:sz w:val="22"/>
                <w:szCs w:val="22"/>
              </w:rPr>
            </w:pPr>
            <w:proofErr w:type="spellStart"/>
            <w:r w:rsidRPr="00136A96">
              <w:rPr>
                <w:rFonts w:asciiTheme="minorHAnsi" w:hAnsiTheme="minorHAnsi" w:cstheme="minorHAnsi"/>
                <w:i/>
                <w:sz w:val="22"/>
                <w:szCs w:val="22"/>
              </w:rPr>
              <w:t>Ponderea</w:t>
            </w:r>
            <w:proofErr w:type="spellEnd"/>
            <w:r w:rsidRPr="00136A96">
              <w:rPr>
                <w:rFonts w:asciiTheme="minorHAnsi" w:hAnsiTheme="minorHAnsi" w:cstheme="minorHAnsi"/>
                <w:i/>
                <w:sz w:val="22"/>
                <w:szCs w:val="22"/>
              </w:rPr>
              <w:t xml:space="preserve"> </w:t>
            </w:r>
            <w:proofErr w:type="spellStart"/>
            <w:r w:rsidRPr="00136A96">
              <w:rPr>
                <w:rFonts w:asciiTheme="minorHAnsi" w:hAnsiTheme="minorHAnsi" w:cstheme="minorHAnsi"/>
                <w:i/>
                <w:sz w:val="22"/>
                <w:szCs w:val="22"/>
              </w:rPr>
              <w:t>sprijinului</w:t>
            </w:r>
            <w:proofErr w:type="spellEnd"/>
            <w:r w:rsidRPr="00136A96">
              <w:rPr>
                <w:rFonts w:asciiTheme="minorHAnsi" w:hAnsiTheme="minorHAnsi" w:cstheme="minorHAnsi"/>
                <w:i/>
                <w:sz w:val="22"/>
                <w:szCs w:val="22"/>
              </w:rPr>
              <w:t xml:space="preserve"> </w:t>
            </w:r>
            <w:proofErr w:type="spellStart"/>
            <w:r w:rsidRPr="00136A96">
              <w:rPr>
                <w:rFonts w:asciiTheme="minorHAnsi" w:hAnsiTheme="minorHAnsi" w:cstheme="minorHAnsi"/>
                <w:i/>
                <w:sz w:val="22"/>
                <w:szCs w:val="22"/>
              </w:rPr>
              <w:t>nerambursabil</w:t>
            </w:r>
            <w:proofErr w:type="spellEnd"/>
            <w:r w:rsidRPr="00136A96">
              <w:rPr>
                <w:rFonts w:asciiTheme="minorHAnsi" w:hAnsiTheme="minorHAnsi" w:cstheme="minorHAnsi"/>
                <w:i/>
                <w:sz w:val="22"/>
                <w:szCs w:val="22"/>
              </w:rPr>
              <w:t xml:space="preserve"> </w:t>
            </w:r>
            <w:proofErr w:type="spellStart"/>
            <w:r w:rsidRPr="00136A96">
              <w:rPr>
                <w:rFonts w:asciiTheme="minorHAnsi" w:hAnsiTheme="minorHAnsi" w:cstheme="minorHAnsi"/>
                <w:i/>
                <w:sz w:val="22"/>
                <w:szCs w:val="22"/>
              </w:rPr>
              <w:t>este</w:t>
            </w:r>
            <w:proofErr w:type="spellEnd"/>
            <w:r w:rsidRPr="00136A96">
              <w:rPr>
                <w:rFonts w:asciiTheme="minorHAnsi" w:hAnsiTheme="minorHAnsi" w:cstheme="minorHAnsi"/>
                <w:i/>
                <w:sz w:val="22"/>
                <w:szCs w:val="22"/>
              </w:rPr>
              <w:t xml:space="preserve"> de 100% din </w:t>
            </w:r>
            <w:proofErr w:type="spellStart"/>
            <w:r w:rsidRPr="00136A96">
              <w:rPr>
                <w:rFonts w:asciiTheme="minorHAnsi" w:hAnsiTheme="minorHAnsi" w:cstheme="minorHAnsi"/>
                <w:i/>
                <w:sz w:val="22"/>
                <w:szCs w:val="22"/>
              </w:rPr>
              <w:t>totalul</w:t>
            </w:r>
            <w:proofErr w:type="spellEnd"/>
            <w:r w:rsidRPr="00136A96">
              <w:rPr>
                <w:rFonts w:asciiTheme="minorHAnsi" w:hAnsiTheme="minorHAnsi" w:cstheme="minorHAnsi"/>
                <w:i/>
                <w:sz w:val="22"/>
                <w:szCs w:val="22"/>
              </w:rPr>
              <w:t xml:space="preserve"> </w:t>
            </w:r>
            <w:proofErr w:type="spellStart"/>
            <w:r w:rsidRPr="00136A96">
              <w:rPr>
                <w:rFonts w:asciiTheme="minorHAnsi" w:hAnsiTheme="minorHAnsi" w:cstheme="minorHAnsi"/>
                <w:i/>
                <w:sz w:val="22"/>
                <w:szCs w:val="22"/>
              </w:rPr>
              <w:t>cheltuielilor</w:t>
            </w:r>
            <w:proofErr w:type="spellEnd"/>
            <w:r w:rsidRPr="00136A96">
              <w:rPr>
                <w:rFonts w:asciiTheme="minorHAnsi" w:hAnsiTheme="minorHAnsi" w:cstheme="minorHAnsi"/>
                <w:i/>
                <w:sz w:val="22"/>
                <w:szCs w:val="22"/>
              </w:rPr>
              <w:t xml:space="preserve"> </w:t>
            </w:r>
            <w:proofErr w:type="spellStart"/>
            <w:r w:rsidRPr="00136A96">
              <w:rPr>
                <w:rFonts w:asciiTheme="minorHAnsi" w:hAnsiTheme="minorHAnsi" w:cstheme="minorHAnsi"/>
                <w:i/>
                <w:sz w:val="22"/>
                <w:szCs w:val="22"/>
              </w:rPr>
              <w:t>eligibile</w:t>
            </w:r>
            <w:proofErr w:type="spellEnd"/>
            <w:r w:rsidRPr="00136A96">
              <w:rPr>
                <w:rFonts w:asciiTheme="minorHAnsi" w:hAnsiTheme="minorHAnsi" w:cstheme="minorHAnsi"/>
                <w:i/>
                <w:sz w:val="22"/>
                <w:szCs w:val="22"/>
              </w:rPr>
              <w:t>.</w:t>
            </w:r>
          </w:p>
          <w:p w14:paraId="25AE76AB" w14:textId="77777777" w:rsidR="008B72F0" w:rsidRPr="00136A96" w:rsidRDefault="008B72F0" w:rsidP="00E831A7">
            <w:pPr>
              <w:jc w:val="both"/>
              <w:rPr>
                <w:rFonts w:asciiTheme="minorHAnsi" w:hAnsiTheme="minorHAnsi" w:cstheme="minorHAnsi"/>
                <w:b/>
                <w:sz w:val="22"/>
                <w:szCs w:val="22"/>
                <w:lang w:val="pt-BR"/>
              </w:rPr>
            </w:pPr>
            <w:r w:rsidRPr="00136A96">
              <w:rPr>
                <w:rFonts w:asciiTheme="minorHAnsi" w:hAnsiTheme="minorHAnsi" w:cstheme="minorHAnsi"/>
                <w:i/>
                <w:sz w:val="22"/>
                <w:szCs w:val="22"/>
                <w:lang w:val="pt-BR"/>
              </w:rPr>
              <w:t xml:space="preserve">     </w:t>
            </w:r>
          </w:p>
        </w:tc>
        <w:tc>
          <w:tcPr>
            <w:tcW w:w="2551" w:type="dxa"/>
            <w:gridSpan w:val="4"/>
            <w:tcBorders>
              <w:top w:val="single" w:sz="4" w:space="0" w:color="auto"/>
              <w:left w:val="single" w:sz="4" w:space="0" w:color="auto"/>
              <w:bottom w:val="single" w:sz="4" w:space="0" w:color="auto"/>
              <w:right w:val="single" w:sz="4" w:space="0" w:color="auto"/>
            </w:tcBorders>
            <w:hideMark/>
          </w:tcPr>
          <w:p w14:paraId="310B3425" w14:textId="77777777" w:rsidR="008B72F0" w:rsidRPr="00136A96" w:rsidRDefault="008B72F0" w:rsidP="00E831A7">
            <w:pPr>
              <w:pStyle w:val="NormalWeb"/>
              <w:overflowPunct w:val="0"/>
              <w:autoSpaceDE w:val="0"/>
              <w:autoSpaceDN w:val="0"/>
              <w:adjustRightInd w:val="0"/>
              <w:spacing w:before="0"/>
              <w:jc w:val="center"/>
              <w:rPr>
                <w:rFonts w:asciiTheme="minorHAnsi" w:hAnsiTheme="minorHAnsi" w:cstheme="minorHAnsi"/>
                <w:b/>
                <w:bCs/>
                <w:sz w:val="22"/>
                <w:szCs w:val="22"/>
                <w:lang w:eastAsia="fr-FR"/>
              </w:rPr>
            </w:pPr>
            <w:proofErr w:type="spellStart"/>
            <w:r w:rsidRPr="00136A96">
              <w:rPr>
                <w:rFonts w:asciiTheme="minorHAnsi" w:hAnsiTheme="minorHAnsi" w:cstheme="minorHAnsi"/>
                <w:b/>
                <w:bCs/>
                <w:sz w:val="22"/>
                <w:szCs w:val="22"/>
                <w:lang w:eastAsia="fr-FR"/>
              </w:rPr>
              <w:t>Verificare</w:t>
            </w:r>
            <w:proofErr w:type="spellEnd"/>
            <w:r w:rsidRPr="00136A96">
              <w:rPr>
                <w:rFonts w:asciiTheme="minorHAnsi" w:hAnsiTheme="minorHAnsi" w:cstheme="minorHAnsi"/>
                <w:b/>
                <w:bCs/>
                <w:sz w:val="22"/>
                <w:szCs w:val="22"/>
                <w:lang w:eastAsia="fr-FR"/>
              </w:rPr>
              <w:t xml:space="preserve"> </w:t>
            </w:r>
            <w:proofErr w:type="spellStart"/>
            <w:r w:rsidRPr="00136A96">
              <w:rPr>
                <w:rFonts w:asciiTheme="minorHAnsi" w:hAnsiTheme="minorHAnsi" w:cstheme="minorHAnsi"/>
                <w:b/>
                <w:bCs/>
                <w:sz w:val="22"/>
                <w:szCs w:val="22"/>
                <w:lang w:eastAsia="fr-FR"/>
              </w:rPr>
              <w:t>efectuată</w:t>
            </w:r>
            <w:proofErr w:type="spellEnd"/>
          </w:p>
        </w:tc>
      </w:tr>
      <w:tr w:rsidR="008B72F0" w:rsidRPr="00136A96" w14:paraId="1775B571" w14:textId="77777777" w:rsidTr="008B72F0">
        <w:trPr>
          <w:trHeight w:val="564"/>
        </w:trPr>
        <w:tc>
          <w:tcPr>
            <w:tcW w:w="7338" w:type="dxa"/>
            <w:gridSpan w:val="2"/>
            <w:vMerge/>
            <w:tcBorders>
              <w:top w:val="single" w:sz="4" w:space="0" w:color="auto"/>
              <w:left w:val="single" w:sz="4" w:space="0" w:color="auto"/>
              <w:bottom w:val="single" w:sz="4" w:space="0" w:color="auto"/>
              <w:right w:val="single" w:sz="4" w:space="0" w:color="auto"/>
            </w:tcBorders>
            <w:vAlign w:val="center"/>
            <w:hideMark/>
          </w:tcPr>
          <w:p w14:paraId="3EBD8349" w14:textId="77777777" w:rsidR="008B72F0" w:rsidRPr="00136A96" w:rsidRDefault="008B72F0" w:rsidP="00E831A7">
            <w:pPr>
              <w:rPr>
                <w:rFonts w:asciiTheme="minorHAnsi" w:hAnsiTheme="minorHAnsi" w:cstheme="minorHAnsi"/>
                <w:b/>
                <w:sz w:val="22"/>
                <w:szCs w:val="22"/>
                <w:lang w:val="pt-BR"/>
              </w:rPr>
            </w:pPr>
          </w:p>
        </w:tc>
        <w:tc>
          <w:tcPr>
            <w:tcW w:w="850" w:type="dxa"/>
            <w:tcBorders>
              <w:top w:val="single" w:sz="4" w:space="0" w:color="auto"/>
              <w:left w:val="single" w:sz="4" w:space="0" w:color="auto"/>
              <w:bottom w:val="single" w:sz="4" w:space="0" w:color="auto"/>
              <w:right w:val="single" w:sz="4" w:space="0" w:color="auto"/>
            </w:tcBorders>
            <w:hideMark/>
          </w:tcPr>
          <w:p w14:paraId="0762627C" w14:textId="77777777" w:rsidR="008B72F0" w:rsidRPr="00136A96" w:rsidRDefault="008B72F0" w:rsidP="00E831A7">
            <w:pPr>
              <w:pStyle w:val="NormalWeb"/>
              <w:overflowPunct w:val="0"/>
              <w:autoSpaceDE w:val="0"/>
              <w:autoSpaceDN w:val="0"/>
              <w:adjustRightInd w:val="0"/>
              <w:spacing w:before="0"/>
              <w:jc w:val="center"/>
              <w:rPr>
                <w:rFonts w:asciiTheme="minorHAnsi" w:hAnsiTheme="minorHAnsi" w:cstheme="minorHAnsi"/>
                <w:b/>
                <w:bCs/>
                <w:sz w:val="22"/>
                <w:szCs w:val="22"/>
                <w:lang w:eastAsia="fr-FR"/>
              </w:rPr>
            </w:pPr>
            <w:r w:rsidRPr="00136A96">
              <w:rPr>
                <w:rFonts w:asciiTheme="minorHAnsi" w:hAnsiTheme="minorHAnsi" w:cstheme="minorHAnsi"/>
                <w:b/>
                <w:bCs/>
                <w:sz w:val="22"/>
                <w:szCs w:val="22"/>
                <w:lang w:eastAsia="fr-FR"/>
              </w:rPr>
              <w:t>DA</w:t>
            </w:r>
          </w:p>
        </w:tc>
        <w:tc>
          <w:tcPr>
            <w:tcW w:w="567" w:type="dxa"/>
            <w:gridSpan w:val="2"/>
            <w:tcBorders>
              <w:top w:val="single" w:sz="4" w:space="0" w:color="auto"/>
              <w:left w:val="single" w:sz="4" w:space="0" w:color="auto"/>
              <w:bottom w:val="single" w:sz="4" w:space="0" w:color="auto"/>
              <w:right w:val="single" w:sz="4" w:space="0" w:color="auto"/>
            </w:tcBorders>
            <w:hideMark/>
          </w:tcPr>
          <w:p w14:paraId="6468F627" w14:textId="77777777" w:rsidR="008B72F0" w:rsidRPr="00136A96" w:rsidRDefault="008B72F0" w:rsidP="00E831A7">
            <w:pPr>
              <w:pStyle w:val="NormalWeb"/>
              <w:overflowPunct w:val="0"/>
              <w:autoSpaceDE w:val="0"/>
              <w:autoSpaceDN w:val="0"/>
              <w:adjustRightInd w:val="0"/>
              <w:spacing w:before="0"/>
              <w:jc w:val="center"/>
              <w:rPr>
                <w:rFonts w:asciiTheme="minorHAnsi" w:hAnsiTheme="minorHAnsi" w:cstheme="minorHAnsi"/>
                <w:b/>
                <w:bCs/>
                <w:sz w:val="22"/>
                <w:szCs w:val="22"/>
                <w:lang w:eastAsia="fr-FR"/>
              </w:rPr>
            </w:pPr>
            <w:r w:rsidRPr="00136A96">
              <w:rPr>
                <w:rFonts w:asciiTheme="minorHAnsi" w:hAnsiTheme="minorHAnsi" w:cstheme="minorHAnsi"/>
                <w:b/>
                <w:bCs/>
                <w:sz w:val="22"/>
                <w:szCs w:val="22"/>
                <w:lang w:eastAsia="fr-FR"/>
              </w:rPr>
              <w:t>NU</w:t>
            </w:r>
          </w:p>
        </w:tc>
        <w:tc>
          <w:tcPr>
            <w:tcW w:w="1233" w:type="dxa"/>
            <w:gridSpan w:val="2"/>
            <w:tcBorders>
              <w:top w:val="single" w:sz="4" w:space="0" w:color="auto"/>
              <w:left w:val="single" w:sz="4" w:space="0" w:color="auto"/>
              <w:bottom w:val="single" w:sz="4" w:space="0" w:color="auto"/>
              <w:right w:val="single" w:sz="4" w:space="0" w:color="auto"/>
            </w:tcBorders>
            <w:hideMark/>
          </w:tcPr>
          <w:p w14:paraId="29B81E78" w14:textId="77777777" w:rsidR="008B72F0" w:rsidRPr="00136A96" w:rsidRDefault="008B72F0" w:rsidP="00E831A7">
            <w:pPr>
              <w:pStyle w:val="NormalWeb"/>
              <w:overflowPunct w:val="0"/>
              <w:autoSpaceDE w:val="0"/>
              <w:autoSpaceDN w:val="0"/>
              <w:adjustRightInd w:val="0"/>
              <w:spacing w:before="0"/>
              <w:jc w:val="center"/>
              <w:rPr>
                <w:rFonts w:asciiTheme="minorHAnsi" w:hAnsiTheme="minorHAnsi" w:cstheme="minorHAnsi"/>
                <w:b/>
                <w:bCs/>
                <w:sz w:val="22"/>
                <w:szCs w:val="22"/>
                <w:lang w:eastAsia="fr-FR"/>
              </w:rPr>
            </w:pPr>
            <w:r w:rsidRPr="00136A96">
              <w:rPr>
                <w:rFonts w:asciiTheme="minorHAnsi" w:hAnsiTheme="minorHAnsi" w:cstheme="minorHAnsi"/>
                <w:b/>
                <w:bCs/>
                <w:sz w:val="22"/>
                <w:szCs w:val="22"/>
                <w:lang w:eastAsia="fr-FR"/>
              </w:rPr>
              <w:t>NU ESTE CAZUL</w:t>
            </w:r>
          </w:p>
        </w:tc>
      </w:tr>
      <w:tr w:rsidR="008B72F0" w:rsidRPr="00136A96" w14:paraId="2FDE0D62" w14:textId="77777777" w:rsidTr="008B72F0">
        <w:trPr>
          <w:trHeight w:val="564"/>
        </w:trPr>
        <w:tc>
          <w:tcPr>
            <w:tcW w:w="7338" w:type="dxa"/>
            <w:gridSpan w:val="2"/>
            <w:tcBorders>
              <w:top w:val="single" w:sz="4" w:space="0" w:color="auto"/>
              <w:left w:val="single" w:sz="4" w:space="0" w:color="auto"/>
              <w:bottom w:val="single" w:sz="4" w:space="0" w:color="auto"/>
              <w:right w:val="single" w:sz="4" w:space="0" w:color="auto"/>
            </w:tcBorders>
          </w:tcPr>
          <w:p w14:paraId="19BE6D58" w14:textId="77777777" w:rsidR="008B72F0" w:rsidRPr="00136A96" w:rsidRDefault="008B72F0" w:rsidP="00E831A7">
            <w:pPr>
              <w:jc w:val="both"/>
              <w:rPr>
                <w:rFonts w:asciiTheme="minorHAnsi" w:hAnsiTheme="minorHAnsi" w:cstheme="minorHAnsi"/>
                <w:sz w:val="22"/>
                <w:szCs w:val="22"/>
              </w:rPr>
            </w:pPr>
            <w:r>
              <w:rPr>
                <w:rFonts w:asciiTheme="minorHAnsi" w:hAnsiTheme="minorHAnsi" w:cstheme="minorHAnsi"/>
                <w:sz w:val="22"/>
                <w:szCs w:val="22"/>
              </w:rPr>
              <w:t>4.1-</w:t>
            </w:r>
            <w:r w:rsidRPr="00136A96">
              <w:rPr>
                <w:rFonts w:asciiTheme="minorHAnsi" w:hAnsiTheme="minorHAnsi" w:cstheme="minorHAnsi"/>
                <w:sz w:val="22"/>
                <w:szCs w:val="22"/>
              </w:rPr>
              <w:t xml:space="preserve">Planul de marketing/ </w:t>
            </w:r>
            <w:proofErr w:type="spellStart"/>
            <w:r w:rsidRPr="00136A96">
              <w:rPr>
                <w:rFonts w:asciiTheme="minorHAnsi" w:hAnsiTheme="minorHAnsi" w:cstheme="minorHAnsi"/>
                <w:sz w:val="22"/>
                <w:szCs w:val="22"/>
              </w:rPr>
              <w:t>Studiul</w:t>
            </w:r>
            <w:proofErr w:type="spellEnd"/>
            <w:r w:rsidRPr="00136A96">
              <w:rPr>
                <w:rFonts w:asciiTheme="minorHAnsi" w:hAnsiTheme="minorHAnsi" w:cstheme="minorHAnsi"/>
                <w:sz w:val="22"/>
                <w:szCs w:val="22"/>
              </w:rPr>
              <w:t xml:space="preserve"> de marketing include </w:t>
            </w:r>
            <w:proofErr w:type="spellStart"/>
            <w:r w:rsidRPr="00136A96">
              <w:rPr>
                <w:rFonts w:asciiTheme="minorHAnsi" w:hAnsiTheme="minorHAnsi" w:cstheme="minorHAnsi"/>
                <w:sz w:val="22"/>
                <w:szCs w:val="22"/>
              </w:rPr>
              <w:t>acțiuni</w:t>
            </w:r>
            <w:proofErr w:type="spellEnd"/>
            <w:r w:rsidRPr="00136A96">
              <w:rPr>
                <w:rFonts w:asciiTheme="minorHAnsi" w:hAnsiTheme="minorHAnsi" w:cstheme="minorHAnsi"/>
                <w:sz w:val="22"/>
                <w:szCs w:val="22"/>
              </w:rPr>
              <w:t xml:space="preserve"> care sunt </w:t>
            </w:r>
            <w:proofErr w:type="spellStart"/>
            <w:r w:rsidRPr="00136A96">
              <w:rPr>
                <w:rFonts w:asciiTheme="minorHAnsi" w:hAnsiTheme="minorHAnsi" w:cstheme="minorHAnsi"/>
                <w:sz w:val="22"/>
                <w:szCs w:val="22"/>
              </w:rPr>
              <w:t>eligibile</w:t>
            </w:r>
            <w:proofErr w:type="spellEnd"/>
            <w:r w:rsidRPr="00136A96">
              <w:rPr>
                <w:rFonts w:asciiTheme="minorHAnsi" w:hAnsiTheme="minorHAnsi" w:cstheme="minorHAnsi"/>
                <w:sz w:val="22"/>
                <w:szCs w:val="22"/>
              </w:rPr>
              <w:t xml:space="preserve"> </w:t>
            </w:r>
            <w:proofErr w:type="spellStart"/>
            <w:r w:rsidRPr="00136A96">
              <w:rPr>
                <w:rFonts w:asciiTheme="minorHAnsi" w:hAnsiTheme="minorHAnsi" w:cstheme="minorHAnsi"/>
                <w:sz w:val="22"/>
                <w:szCs w:val="22"/>
              </w:rPr>
              <w:t>în</w:t>
            </w:r>
            <w:proofErr w:type="spellEnd"/>
            <w:r w:rsidRPr="00136A96">
              <w:rPr>
                <w:rFonts w:asciiTheme="minorHAnsi" w:hAnsiTheme="minorHAnsi" w:cstheme="minorHAnsi"/>
                <w:sz w:val="22"/>
                <w:szCs w:val="22"/>
              </w:rPr>
              <w:t xml:space="preserve"> </w:t>
            </w:r>
            <w:proofErr w:type="spellStart"/>
            <w:r w:rsidRPr="00136A96">
              <w:rPr>
                <w:rFonts w:asciiTheme="minorHAnsi" w:hAnsiTheme="minorHAnsi" w:cstheme="minorHAnsi"/>
                <w:sz w:val="22"/>
                <w:szCs w:val="22"/>
              </w:rPr>
              <w:t>cadrul</w:t>
            </w:r>
            <w:proofErr w:type="spellEnd"/>
            <w:r w:rsidRPr="00136A96">
              <w:rPr>
                <w:rFonts w:asciiTheme="minorHAnsi" w:hAnsiTheme="minorHAnsi" w:cstheme="minorHAnsi"/>
                <w:sz w:val="22"/>
                <w:szCs w:val="22"/>
              </w:rPr>
              <w:t xml:space="preserve"> </w:t>
            </w:r>
            <w:proofErr w:type="spellStart"/>
            <w:r w:rsidRPr="00136A96">
              <w:rPr>
                <w:rFonts w:asciiTheme="minorHAnsi" w:hAnsiTheme="minorHAnsi" w:cstheme="minorHAnsi"/>
                <w:sz w:val="22"/>
                <w:szCs w:val="22"/>
              </w:rPr>
              <w:t>altor</w:t>
            </w:r>
            <w:proofErr w:type="spellEnd"/>
            <w:r w:rsidRPr="00136A96">
              <w:rPr>
                <w:rFonts w:asciiTheme="minorHAnsi" w:hAnsiTheme="minorHAnsi" w:cstheme="minorHAnsi"/>
                <w:sz w:val="22"/>
                <w:szCs w:val="22"/>
              </w:rPr>
              <w:t xml:space="preserve"> </w:t>
            </w:r>
            <w:proofErr w:type="spellStart"/>
            <w:r w:rsidRPr="00136A96">
              <w:rPr>
                <w:rFonts w:asciiTheme="minorHAnsi" w:hAnsiTheme="minorHAnsi" w:cstheme="minorHAnsi"/>
                <w:sz w:val="22"/>
                <w:szCs w:val="22"/>
              </w:rPr>
              <w:t>măsuri</w:t>
            </w:r>
            <w:proofErr w:type="spellEnd"/>
            <w:r w:rsidRPr="00136A96">
              <w:rPr>
                <w:rFonts w:asciiTheme="minorHAnsi" w:hAnsiTheme="minorHAnsi" w:cstheme="minorHAnsi"/>
                <w:sz w:val="22"/>
                <w:szCs w:val="22"/>
              </w:rPr>
              <w:t xml:space="preserve">? </w:t>
            </w:r>
          </w:p>
          <w:p w14:paraId="397592C6" w14:textId="77777777" w:rsidR="008B72F0" w:rsidRPr="00136A96" w:rsidRDefault="008B72F0" w:rsidP="00E831A7">
            <w:pPr>
              <w:jc w:val="both"/>
              <w:rPr>
                <w:rFonts w:asciiTheme="minorHAnsi" w:hAnsiTheme="minorHAnsi" w:cstheme="minorHAnsi"/>
                <w:sz w:val="22"/>
                <w:szCs w:val="22"/>
              </w:rPr>
            </w:pPr>
          </w:p>
          <w:p w14:paraId="6E8C8C8B" w14:textId="77777777" w:rsidR="008B72F0" w:rsidRPr="00136A96" w:rsidRDefault="008B72F0" w:rsidP="00E831A7">
            <w:pPr>
              <w:jc w:val="both"/>
              <w:rPr>
                <w:rFonts w:asciiTheme="minorHAnsi" w:hAnsiTheme="minorHAnsi" w:cstheme="minorHAnsi"/>
                <w:sz w:val="22"/>
                <w:szCs w:val="22"/>
              </w:rPr>
            </w:pPr>
            <w:r>
              <w:rPr>
                <w:rFonts w:asciiTheme="minorHAnsi" w:hAnsiTheme="minorHAnsi" w:cstheme="minorHAnsi"/>
                <w:sz w:val="22"/>
                <w:szCs w:val="22"/>
              </w:rPr>
              <w:t>4.2–</w:t>
            </w:r>
            <w:proofErr w:type="spellStart"/>
            <w:r w:rsidRPr="00136A96">
              <w:rPr>
                <w:rFonts w:asciiTheme="minorHAnsi" w:hAnsiTheme="minorHAnsi" w:cstheme="minorHAnsi"/>
                <w:sz w:val="22"/>
                <w:szCs w:val="22"/>
              </w:rPr>
              <w:t>Actiunile</w:t>
            </w:r>
            <w:proofErr w:type="spellEnd"/>
            <w:r w:rsidRPr="00136A96">
              <w:rPr>
                <w:rFonts w:asciiTheme="minorHAnsi" w:hAnsiTheme="minorHAnsi" w:cstheme="minorHAnsi"/>
                <w:sz w:val="22"/>
                <w:szCs w:val="22"/>
              </w:rPr>
              <w:t xml:space="preserve"> </w:t>
            </w:r>
            <w:proofErr w:type="spellStart"/>
            <w:r w:rsidRPr="00136A96">
              <w:rPr>
                <w:rFonts w:asciiTheme="minorHAnsi" w:hAnsiTheme="minorHAnsi" w:cstheme="minorHAnsi"/>
                <w:sz w:val="22"/>
                <w:szCs w:val="22"/>
              </w:rPr>
              <w:t>prevăzute</w:t>
            </w:r>
            <w:proofErr w:type="spellEnd"/>
            <w:r w:rsidRPr="00136A96">
              <w:rPr>
                <w:rFonts w:asciiTheme="minorHAnsi" w:hAnsiTheme="minorHAnsi" w:cstheme="minorHAnsi"/>
                <w:sz w:val="22"/>
                <w:szCs w:val="22"/>
              </w:rPr>
              <w:t xml:space="preserve"> </w:t>
            </w:r>
            <w:proofErr w:type="spellStart"/>
            <w:r w:rsidRPr="00136A96">
              <w:rPr>
                <w:rFonts w:asciiTheme="minorHAnsi" w:hAnsiTheme="minorHAnsi" w:cstheme="minorHAnsi"/>
                <w:sz w:val="22"/>
                <w:szCs w:val="22"/>
              </w:rPr>
              <w:t>și</w:t>
            </w:r>
            <w:proofErr w:type="spellEnd"/>
            <w:r w:rsidRPr="00136A96">
              <w:rPr>
                <w:rFonts w:asciiTheme="minorHAnsi" w:hAnsiTheme="minorHAnsi" w:cstheme="minorHAnsi"/>
                <w:sz w:val="22"/>
                <w:szCs w:val="22"/>
              </w:rPr>
              <w:t xml:space="preserve"> </w:t>
            </w:r>
            <w:proofErr w:type="spellStart"/>
            <w:r w:rsidRPr="00136A96">
              <w:rPr>
                <w:rFonts w:asciiTheme="minorHAnsi" w:hAnsiTheme="minorHAnsi" w:cstheme="minorHAnsi"/>
                <w:sz w:val="22"/>
                <w:szCs w:val="22"/>
              </w:rPr>
              <w:t>aferente</w:t>
            </w:r>
            <w:proofErr w:type="spellEnd"/>
            <w:r w:rsidRPr="00136A96">
              <w:rPr>
                <w:rFonts w:asciiTheme="minorHAnsi" w:hAnsiTheme="minorHAnsi" w:cstheme="minorHAnsi"/>
                <w:sz w:val="22"/>
                <w:szCs w:val="22"/>
              </w:rPr>
              <w:t xml:space="preserve"> </w:t>
            </w:r>
            <w:proofErr w:type="spellStart"/>
            <w:r w:rsidRPr="00136A96">
              <w:rPr>
                <w:rFonts w:asciiTheme="minorHAnsi" w:hAnsiTheme="minorHAnsi" w:cstheme="minorHAnsi"/>
                <w:sz w:val="22"/>
                <w:szCs w:val="22"/>
              </w:rPr>
              <w:t>altor</w:t>
            </w:r>
            <w:proofErr w:type="spellEnd"/>
            <w:r w:rsidRPr="00136A96">
              <w:rPr>
                <w:rFonts w:asciiTheme="minorHAnsi" w:hAnsiTheme="minorHAnsi" w:cstheme="minorHAnsi"/>
                <w:sz w:val="22"/>
                <w:szCs w:val="22"/>
              </w:rPr>
              <w:t xml:space="preserve"> </w:t>
            </w:r>
            <w:proofErr w:type="spellStart"/>
            <w:r w:rsidRPr="00136A96">
              <w:rPr>
                <w:rFonts w:asciiTheme="minorHAnsi" w:hAnsiTheme="minorHAnsi" w:cstheme="minorHAnsi"/>
                <w:sz w:val="22"/>
                <w:szCs w:val="22"/>
              </w:rPr>
              <w:t>măsuri</w:t>
            </w:r>
            <w:proofErr w:type="spellEnd"/>
            <w:r w:rsidRPr="00136A96">
              <w:rPr>
                <w:rFonts w:asciiTheme="minorHAnsi" w:hAnsiTheme="minorHAnsi" w:cstheme="minorHAnsi"/>
                <w:sz w:val="22"/>
                <w:szCs w:val="22"/>
              </w:rPr>
              <w:t xml:space="preserve"> sunt </w:t>
            </w:r>
            <w:proofErr w:type="spellStart"/>
            <w:r w:rsidRPr="00136A96">
              <w:rPr>
                <w:rFonts w:asciiTheme="minorHAnsi" w:hAnsiTheme="minorHAnsi" w:cstheme="minorHAnsi"/>
                <w:sz w:val="22"/>
                <w:szCs w:val="22"/>
              </w:rPr>
              <w:t>în</w:t>
            </w:r>
            <w:proofErr w:type="spellEnd"/>
            <w:r w:rsidRPr="00136A96">
              <w:rPr>
                <w:rFonts w:asciiTheme="minorHAnsi" w:hAnsiTheme="minorHAnsi" w:cstheme="minorHAnsi"/>
                <w:sz w:val="22"/>
                <w:szCs w:val="22"/>
              </w:rPr>
              <w:t xml:space="preserve"> </w:t>
            </w:r>
            <w:proofErr w:type="spellStart"/>
            <w:r w:rsidRPr="00136A96">
              <w:rPr>
                <w:rFonts w:asciiTheme="minorHAnsi" w:hAnsiTheme="minorHAnsi" w:cstheme="minorHAnsi"/>
                <w:sz w:val="22"/>
                <w:szCs w:val="22"/>
              </w:rPr>
              <w:t>conformitate</w:t>
            </w:r>
            <w:proofErr w:type="spellEnd"/>
            <w:r w:rsidRPr="00136A96">
              <w:rPr>
                <w:rFonts w:asciiTheme="minorHAnsi" w:hAnsiTheme="minorHAnsi" w:cstheme="minorHAnsi"/>
                <w:sz w:val="22"/>
                <w:szCs w:val="22"/>
              </w:rPr>
              <w:t xml:space="preserve"> cu rata </w:t>
            </w:r>
            <w:proofErr w:type="spellStart"/>
            <w:r w:rsidRPr="00136A96">
              <w:rPr>
                <w:rFonts w:asciiTheme="minorHAnsi" w:hAnsiTheme="minorHAnsi" w:cstheme="minorHAnsi"/>
                <w:sz w:val="22"/>
                <w:szCs w:val="22"/>
              </w:rPr>
              <w:t>maximă</w:t>
            </w:r>
            <w:proofErr w:type="spellEnd"/>
            <w:r w:rsidRPr="00136A96">
              <w:rPr>
                <w:rFonts w:asciiTheme="minorHAnsi" w:hAnsiTheme="minorHAnsi" w:cstheme="minorHAnsi"/>
                <w:sz w:val="22"/>
                <w:szCs w:val="22"/>
              </w:rPr>
              <w:t xml:space="preserve"> a </w:t>
            </w:r>
            <w:proofErr w:type="spellStart"/>
            <w:r w:rsidRPr="00136A96">
              <w:rPr>
                <w:rFonts w:asciiTheme="minorHAnsi" w:hAnsiTheme="minorHAnsi" w:cstheme="minorHAnsi"/>
                <w:sz w:val="22"/>
                <w:szCs w:val="22"/>
              </w:rPr>
              <w:t>ajutorului</w:t>
            </w:r>
            <w:proofErr w:type="spellEnd"/>
            <w:r w:rsidRPr="00136A96">
              <w:rPr>
                <w:rFonts w:asciiTheme="minorHAnsi" w:hAnsiTheme="minorHAnsi" w:cstheme="minorHAnsi"/>
                <w:sz w:val="22"/>
                <w:szCs w:val="22"/>
              </w:rPr>
              <w:t xml:space="preserve"> </w:t>
            </w:r>
            <w:proofErr w:type="spellStart"/>
            <w:r w:rsidRPr="00136A96">
              <w:rPr>
                <w:rFonts w:asciiTheme="minorHAnsi" w:hAnsiTheme="minorHAnsi" w:cstheme="minorHAnsi"/>
                <w:sz w:val="22"/>
                <w:szCs w:val="22"/>
              </w:rPr>
              <w:t>și</w:t>
            </w:r>
            <w:proofErr w:type="spellEnd"/>
            <w:r w:rsidRPr="00136A96">
              <w:rPr>
                <w:rFonts w:asciiTheme="minorHAnsi" w:hAnsiTheme="minorHAnsi" w:cstheme="minorHAnsi"/>
                <w:sz w:val="22"/>
                <w:szCs w:val="22"/>
              </w:rPr>
              <w:t xml:space="preserve"> </w:t>
            </w:r>
            <w:proofErr w:type="spellStart"/>
            <w:r w:rsidRPr="00136A96">
              <w:rPr>
                <w:rFonts w:asciiTheme="minorHAnsi" w:hAnsiTheme="minorHAnsi" w:cstheme="minorHAnsi"/>
                <w:sz w:val="22"/>
                <w:szCs w:val="22"/>
              </w:rPr>
              <w:t>sumele</w:t>
            </w:r>
            <w:proofErr w:type="spellEnd"/>
            <w:r w:rsidRPr="00136A96">
              <w:rPr>
                <w:rFonts w:asciiTheme="minorHAnsi" w:hAnsiTheme="minorHAnsi" w:cstheme="minorHAnsi"/>
                <w:sz w:val="22"/>
                <w:szCs w:val="22"/>
              </w:rPr>
              <w:t xml:space="preserve"> </w:t>
            </w:r>
            <w:proofErr w:type="spellStart"/>
            <w:r w:rsidRPr="00136A96">
              <w:rPr>
                <w:rFonts w:asciiTheme="minorHAnsi" w:hAnsiTheme="minorHAnsi" w:cstheme="minorHAnsi"/>
                <w:sz w:val="22"/>
                <w:szCs w:val="22"/>
              </w:rPr>
              <w:t>aplicabile</w:t>
            </w:r>
            <w:proofErr w:type="spellEnd"/>
            <w:r w:rsidRPr="00136A96">
              <w:rPr>
                <w:rFonts w:asciiTheme="minorHAnsi" w:hAnsiTheme="minorHAnsi" w:cstheme="minorHAnsi"/>
                <w:sz w:val="22"/>
                <w:szCs w:val="22"/>
              </w:rPr>
              <w:t xml:space="preserve"> </w:t>
            </w:r>
            <w:proofErr w:type="spellStart"/>
            <w:r w:rsidRPr="00136A96">
              <w:rPr>
                <w:rFonts w:asciiTheme="minorHAnsi" w:hAnsiTheme="minorHAnsi" w:cstheme="minorHAnsi"/>
                <w:sz w:val="22"/>
                <w:szCs w:val="22"/>
              </w:rPr>
              <w:t>în</w:t>
            </w:r>
            <w:proofErr w:type="spellEnd"/>
            <w:r w:rsidRPr="00136A96">
              <w:rPr>
                <w:rFonts w:asciiTheme="minorHAnsi" w:hAnsiTheme="minorHAnsi" w:cstheme="minorHAnsi"/>
                <w:sz w:val="22"/>
                <w:szCs w:val="22"/>
              </w:rPr>
              <w:t xml:space="preserve"> </w:t>
            </w:r>
            <w:proofErr w:type="spellStart"/>
            <w:r w:rsidRPr="00136A96">
              <w:rPr>
                <w:rFonts w:asciiTheme="minorHAnsi" w:hAnsiTheme="minorHAnsi" w:cstheme="minorHAnsi"/>
                <w:sz w:val="22"/>
                <w:szCs w:val="22"/>
              </w:rPr>
              <w:t>cadrul</w:t>
            </w:r>
            <w:proofErr w:type="spellEnd"/>
            <w:r w:rsidRPr="00136A96">
              <w:rPr>
                <w:rFonts w:asciiTheme="minorHAnsi" w:hAnsiTheme="minorHAnsi" w:cstheme="minorHAnsi"/>
                <w:sz w:val="22"/>
                <w:szCs w:val="22"/>
              </w:rPr>
              <w:t xml:space="preserve"> </w:t>
            </w:r>
            <w:proofErr w:type="spellStart"/>
            <w:r w:rsidRPr="00136A96">
              <w:rPr>
                <w:rFonts w:asciiTheme="minorHAnsi" w:hAnsiTheme="minorHAnsi" w:cstheme="minorHAnsi"/>
                <w:sz w:val="22"/>
                <w:szCs w:val="22"/>
              </w:rPr>
              <w:t>acelor</w:t>
            </w:r>
            <w:proofErr w:type="spellEnd"/>
            <w:r w:rsidRPr="00136A96">
              <w:rPr>
                <w:rFonts w:asciiTheme="minorHAnsi" w:hAnsiTheme="minorHAnsi" w:cstheme="minorHAnsi"/>
                <w:sz w:val="22"/>
                <w:szCs w:val="22"/>
              </w:rPr>
              <w:t xml:space="preserve"> </w:t>
            </w:r>
            <w:proofErr w:type="spellStart"/>
            <w:r w:rsidRPr="00136A96">
              <w:rPr>
                <w:rFonts w:asciiTheme="minorHAnsi" w:hAnsiTheme="minorHAnsi" w:cstheme="minorHAnsi"/>
                <w:sz w:val="22"/>
                <w:szCs w:val="22"/>
              </w:rPr>
              <w:t>măsuri</w:t>
            </w:r>
            <w:proofErr w:type="spellEnd"/>
            <w:r w:rsidRPr="00136A96">
              <w:rPr>
                <w:rFonts w:asciiTheme="minorHAnsi" w:hAnsiTheme="minorHAnsi" w:cstheme="minorHAnsi"/>
                <w:sz w:val="22"/>
                <w:szCs w:val="22"/>
              </w:rPr>
              <w:t>?</w:t>
            </w:r>
          </w:p>
          <w:p w14:paraId="20F8AFCD" w14:textId="77777777" w:rsidR="008B72F0" w:rsidRPr="00136A96" w:rsidRDefault="008B72F0" w:rsidP="00E831A7">
            <w:pPr>
              <w:jc w:val="both"/>
              <w:rPr>
                <w:rFonts w:asciiTheme="minorHAnsi" w:hAnsiTheme="minorHAnsi" w:cstheme="minorHAnsi"/>
                <w:sz w:val="22"/>
                <w:szCs w:val="22"/>
              </w:rPr>
            </w:pPr>
          </w:p>
          <w:p w14:paraId="7F7D1653" w14:textId="77777777" w:rsidR="008B72F0" w:rsidRPr="00136A96" w:rsidRDefault="008B72F0" w:rsidP="00E831A7">
            <w:pPr>
              <w:jc w:val="both"/>
              <w:rPr>
                <w:rFonts w:asciiTheme="minorHAnsi" w:hAnsiTheme="minorHAnsi" w:cstheme="minorHAnsi"/>
                <w:sz w:val="22"/>
                <w:szCs w:val="22"/>
              </w:rPr>
            </w:pPr>
            <w:r>
              <w:rPr>
                <w:rFonts w:asciiTheme="minorHAnsi" w:hAnsiTheme="minorHAnsi" w:cstheme="minorHAnsi"/>
                <w:sz w:val="22"/>
                <w:szCs w:val="22"/>
              </w:rPr>
              <w:lastRenderedPageBreak/>
              <w:t>4.3–</w:t>
            </w:r>
            <w:proofErr w:type="spellStart"/>
            <w:r>
              <w:rPr>
                <w:rFonts w:asciiTheme="minorHAnsi" w:hAnsiTheme="minorHAnsi" w:cstheme="minorHAnsi"/>
                <w:sz w:val="22"/>
                <w:szCs w:val="22"/>
              </w:rPr>
              <w:t>Valoarea</w:t>
            </w:r>
            <w:proofErr w:type="spellEnd"/>
            <w:r>
              <w:rPr>
                <w:rFonts w:asciiTheme="minorHAnsi" w:hAnsiTheme="minorHAnsi" w:cstheme="minorHAnsi"/>
                <w:sz w:val="22"/>
                <w:szCs w:val="22"/>
              </w:rPr>
              <w:t xml:space="preserve"> </w:t>
            </w:r>
            <w:proofErr w:type="spellStart"/>
            <w:r w:rsidRPr="00136A96">
              <w:rPr>
                <w:rFonts w:asciiTheme="minorHAnsi" w:hAnsiTheme="minorHAnsi" w:cstheme="minorHAnsi"/>
                <w:sz w:val="22"/>
                <w:szCs w:val="22"/>
              </w:rPr>
              <w:t>sprijinului</w:t>
            </w:r>
            <w:proofErr w:type="spellEnd"/>
            <w:r w:rsidRPr="00136A96">
              <w:rPr>
                <w:rFonts w:asciiTheme="minorHAnsi" w:hAnsiTheme="minorHAnsi" w:cstheme="minorHAnsi"/>
                <w:sz w:val="22"/>
                <w:szCs w:val="22"/>
              </w:rPr>
              <w:t xml:space="preserve"> </w:t>
            </w:r>
            <w:proofErr w:type="spellStart"/>
            <w:r w:rsidRPr="00136A96">
              <w:rPr>
                <w:rFonts w:asciiTheme="minorHAnsi" w:hAnsiTheme="minorHAnsi" w:cstheme="minorHAnsi"/>
                <w:sz w:val="22"/>
                <w:szCs w:val="22"/>
              </w:rPr>
              <w:t>solicitat</w:t>
            </w:r>
            <w:proofErr w:type="spellEnd"/>
            <w:r w:rsidRPr="00136A96">
              <w:rPr>
                <w:rFonts w:asciiTheme="minorHAnsi" w:hAnsiTheme="minorHAnsi" w:cstheme="minorHAnsi"/>
                <w:sz w:val="22"/>
                <w:szCs w:val="22"/>
              </w:rPr>
              <w:t xml:space="preserve"> se </w:t>
            </w:r>
            <w:proofErr w:type="spellStart"/>
            <w:r w:rsidRPr="00136A96">
              <w:rPr>
                <w:rFonts w:asciiTheme="minorHAnsi" w:hAnsiTheme="minorHAnsi" w:cstheme="minorHAnsi"/>
                <w:sz w:val="22"/>
                <w:szCs w:val="22"/>
              </w:rPr>
              <w:t>încadrează</w:t>
            </w:r>
            <w:proofErr w:type="spellEnd"/>
            <w:r w:rsidRPr="00136A96">
              <w:rPr>
                <w:rFonts w:asciiTheme="minorHAnsi" w:hAnsiTheme="minorHAnsi" w:cstheme="minorHAnsi"/>
                <w:sz w:val="22"/>
                <w:szCs w:val="22"/>
              </w:rPr>
              <w:t xml:space="preserve"> </w:t>
            </w:r>
            <w:proofErr w:type="spellStart"/>
            <w:r w:rsidRPr="00136A96">
              <w:rPr>
                <w:rFonts w:asciiTheme="minorHAnsi" w:hAnsiTheme="minorHAnsi" w:cstheme="minorHAnsi"/>
                <w:sz w:val="22"/>
                <w:szCs w:val="22"/>
              </w:rPr>
              <w:t>în</w:t>
            </w:r>
            <w:proofErr w:type="spellEnd"/>
            <w:r w:rsidRPr="00136A96">
              <w:rPr>
                <w:rFonts w:asciiTheme="minorHAnsi" w:hAnsiTheme="minorHAnsi" w:cstheme="minorHAnsi"/>
                <w:sz w:val="22"/>
                <w:szCs w:val="22"/>
              </w:rPr>
              <w:t xml:space="preserve"> maximum </w:t>
            </w:r>
            <w:proofErr w:type="spellStart"/>
            <w:r w:rsidRPr="00136A96">
              <w:rPr>
                <w:rFonts w:asciiTheme="minorHAnsi" w:hAnsiTheme="minorHAnsi" w:cstheme="minorHAnsi"/>
                <w:sz w:val="22"/>
                <w:szCs w:val="22"/>
              </w:rPr>
              <w:t>prevăzut</w:t>
            </w:r>
            <w:proofErr w:type="spellEnd"/>
            <w:r w:rsidRPr="00136A96">
              <w:rPr>
                <w:rFonts w:asciiTheme="minorHAnsi" w:hAnsiTheme="minorHAnsi" w:cstheme="minorHAnsi"/>
                <w:sz w:val="22"/>
                <w:szCs w:val="22"/>
              </w:rPr>
              <w:t xml:space="preserve"> </w:t>
            </w:r>
            <w:proofErr w:type="spellStart"/>
            <w:r w:rsidRPr="00136A96">
              <w:rPr>
                <w:rFonts w:asciiTheme="minorHAnsi" w:hAnsiTheme="minorHAnsi" w:cstheme="minorHAnsi"/>
                <w:sz w:val="22"/>
                <w:szCs w:val="22"/>
              </w:rPr>
              <w:t>în</w:t>
            </w:r>
            <w:proofErr w:type="spellEnd"/>
            <w:r w:rsidRPr="00136A96">
              <w:rPr>
                <w:rFonts w:asciiTheme="minorHAnsi" w:hAnsiTheme="minorHAnsi" w:cstheme="minorHAnsi"/>
                <w:sz w:val="22"/>
                <w:szCs w:val="22"/>
              </w:rPr>
              <w:t xml:space="preserve"> </w:t>
            </w:r>
            <w:proofErr w:type="spellStart"/>
            <w:r w:rsidRPr="00136A96">
              <w:rPr>
                <w:rFonts w:asciiTheme="minorHAnsi" w:hAnsiTheme="minorHAnsi" w:cstheme="minorHAnsi"/>
                <w:sz w:val="22"/>
                <w:szCs w:val="22"/>
              </w:rPr>
              <w:t>fișa</w:t>
            </w:r>
            <w:proofErr w:type="spellEnd"/>
            <w:r w:rsidRPr="00136A96">
              <w:rPr>
                <w:rFonts w:asciiTheme="minorHAnsi" w:hAnsiTheme="minorHAnsi" w:cstheme="minorHAnsi"/>
                <w:sz w:val="22"/>
                <w:szCs w:val="22"/>
              </w:rPr>
              <w:t xml:space="preserve"> </w:t>
            </w:r>
            <w:proofErr w:type="spellStart"/>
            <w:r w:rsidRPr="00136A96">
              <w:rPr>
                <w:rFonts w:asciiTheme="minorHAnsi" w:hAnsiTheme="minorHAnsi" w:cstheme="minorHAnsi"/>
                <w:sz w:val="22"/>
                <w:szCs w:val="22"/>
              </w:rPr>
              <w:t>măsurii</w:t>
            </w:r>
            <w:proofErr w:type="spellEnd"/>
            <w:r w:rsidRPr="00136A96">
              <w:rPr>
                <w:rFonts w:asciiTheme="minorHAnsi" w:hAnsiTheme="minorHAnsi" w:cstheme="minorHAnsi"/>
                <w:sz w:val="22"/>
                <w:szCs w:val="22"/>
              </w:rPr>
              <w:t xml:space="preserve"> din SDL, </w:t>
            </w:r>
            <w:proofErr w:type="spellStart"/>
            <w:r w:rsidRPr="00136A96">
              <w:rPr>
                <w:rFonts w:asciiTheme="minorHAnsi" w:hAnsiTheme="minorHAnsi" w:cstheme="minorHAnsi"/>
                <w:sz w:val="22"/>
                <w:szCs w:val="22"/>
              </w:rPr>
              <w:t>dar</w:t>
            </w:r>
            <w:proofErr w:type="spellEnd"/>
            <w:r w:rsidRPr="00136A96">
              <w:rPr>
                <w:rFonts w:asciiTheme="minorHAnsi" w:hAnsiTheme="minorHAnsi" w:cstheme="minorHAnsi"/>
                <w:sz w:val="22"/>
                <w:szCs w:val="22"/>
              </w:rPr>
              <w:t xml:space="preserve"> nu </w:t>
            </w:r>
            <w:proofErr w:type="spellStart"/>
            <w:r w:rsidRPr="00136A96">
              <w:rPr>
                <w:rFonts w:asciiTheme="minorHAnsi" w:hAnsiTheme="minorHAnsi" w:cstheme="minorHAnsi"/>
                <w:sz w:val="22"/>
                <w:szCs w:val="22"/>
              </w:rPr>
              <w:t>mai</w:t>
            </w:r>
            <w:proofErr w:type="spellEnd"/>
            <w:r w:rsidRPr="00136A96">
              <w:rPr>
                <w:rFonts w:asciiTheme="minorHAnsi" w:hAnsiTheme="minorHAnsi" w:cstheme="minorHAnsi"/>
                <w:sz w:val="22"/>
                <w:szCs w:val="22"/>
              </w:rPr>
              <w:t xml:space="preserve"> </w:t>
            </w:r>
            <w:proofErr w:type="spellStart"/>
            <w:r w:rsidRPr="00136A96">
              <w:rPr>
                <w:rFonts w:asciiTheme="minorHAnsi" w:hAnsiTheme="minorHAnsi" w:cstheme="minorHAnsi"/>
                <w:sz w:val="22"/>
                <w:szCs w:val="22"/>
              </w:rPr>
              <w:t>mult</w:t>
            </w:r>
            <w:proofErr w:type="spellEnd"/>
            <w:r w:rsidRPr="00136A96">
              <w:rPr>
                <w:rFonts w:asciiTheme="minorHAnsi" w:hAnsiTheme="minorHAnsi" w:cstheme="minorHAnsi"/>
                <w:sz w:val="22"/>
                <w:szCs w:val="22"/>
              </w:rPr>
              <w:t xml:space="preserve"> de </w:t>
            </w:r>
            <w:r>
              <w:rPr>
                <w:rFonts w:asciiTheme="minorHAnsi" w:hAnsiTheme="minorHAnsi" w:cstheme="minorHAnsi"/>
                <w:sz w:val="22"/>
                <w:szCs w:val="22"/>
              </w:rPr>
              <w:t>35</w:t>
            </w:r>
            <w:r w:rsidRPr="00136A96">
              <w:rPr>
                <w:rFonts w:asciiTheme="minorHAnsi" w:hAnsiTheme="minorHAnsi" w:cstheme="minorHAnsi"/>
                <w:sz w:val="22"/>
                <w:szCs w:val="22"/>
              </w:rPr>
              <w:t>.000 euro?</w:t>
            </w:r>
          </w:p>
        </w:tc>
        <w:tc>
          <w:tcPr>
            <w:tcW w:w="850" w:type="dxa"/>
            <w:tcBorders>
              <w:top w:val="single" w:sz="4" w:space="0" w:color="auto"/>
              <w:left w:val="single" w:sz="4" w:space="0" w:color="auto"/>
              <w:bottom w:val="single" w:sz="4" w:space="0" w:color="auto"/>
              <w:right w:val="single" w:sz="4" w:space="0" w:color="auto"/>
            </w:tcBorders>
          </w:tcPr>
          <w:p w14:paraId="7CCE5999" w14:textId="77777777" w:rsidR="008B72F0" w:rsidRPr="00136A96" w:rsidRDefault="008B72F0" w:rsidP="00E831A7">
            <w:pPr>
              <w:pStyle w:val="NormalWeb"/>
              <w:overflowPunct w:val="0"/>
              <w:autoSpaceDE w:val="0"/>
              <w:autoSpaceDN w:val="0"/>
              <w:adjustRightInd w:val="0"/>
              <w:spacing w:before="0"/>
              <w:rPr>
                <w:rFonts w:asciiTheme="minorHAnsi" w:hAnsiTheme="minorHAnsi" w:cstheme="minorHAnsi"/>
                <w:bCs/>
                <w:sz w:val="22"/>
                <w:szCs w:val="22"/>
                <w:lang w:eastAsia="fr-FR"/>
              </w:rPr>
            </w:pPr>
            <w:r w:rsidRPr="00136A96">
              <w:rPr>
                <w:rFonts w:asciiTheme="minorHAnsi" w:hAnsiTheme="minorHAnsi" w:cstheme="minorHAnsi"/>
                <w:bCs/>
                <w:sz w:val="22"/>
                <w:szCs w:val="22"/>
                <w:lang w:eastAsia="fr-FR"/>
              </w:rPr>
              <w:lastRenderedPageBreak/>
              <w:sym w:font="Wingdings" w:char="F06F"/>
            </w:r>
          </w:p>
          <w:p w14:paraId="13502EB5" w14:textId="77777777" w:rsidR="008B72F0" w:rsidRPr="00136A96" w:rsidRDefault="008B72F0" w:rsidP="00E831A7">
            <w:pPr>
              <w:pStyle w:val="NormalWeb"/>
              <w:overflowPunct w:val="0"/>
              <w:autoSpaceDE w:val="0"/>
              <w:autoSpaceDN w:val="0"/>
              <w:adjustRightInd w:val="0"/>
              <w:spacing w:before="0"/>
              <w:jc w:val="center"/>
              <w:rPr>
                <w:rFonts w:asciiTheme="minorHAnsi" w:hAnsiTheme="minorHAnsi" w:cstheme="minorHAnsi"/>
                <w:bCs/>
                <w:sz w:val="22"/>
                <w:szCs w:val="22"/>
                <w:lang w:eastAsia="fr-FR"/>
              </w:rPr>
            </w:pPr>
          </w:p>
          <w:p w14:paraId="061C8D6E" w14:textId="77777777" w:rsidR="008B72F0" w:rsidRPr="00136A96" w:rsidRDefault="008B72F0" w:rsidP="00E831A7">
            <w:pPr>
              <w:pStyle w:val="NormalWeb"/>
              <w:overflowPunct w:val="0"/>
              <w:autoSpaceDE w:val="0"/>
              <w:autoSpaceDN w:val="0"/>
              <w:adjustRightInd w:val="0"/>
              <w:spacing w:before="0"/>
              <w:rPr>
                <w:rFonts w:asciiTheme="minorHAnsi" w:hAnsiTheme="minorHAnsi" w:cstheme="minorHAnsi"/>
                <w:bCs/>
                <w:sz w:val="22"/>
                <w:szCs w:val="22"/>
                <w:lang w:eastAsia="fr-FR"/>
              </w:rPr>
            </w:pPr>
            <w:r w:rsidRPr="00136A96">
              <w:rPr>
                <w:rFonts w:asciiTheme="minorHAnsi" w:hAnsiTheme="minorHAnsi" w:cstheme="minorHAnsi"/>
                <w:bCs/>
                <w:sz w:val="22"/>
                <w:szCs w:val="22"/>
                <w:lang w:eastAsia="fr-FR"/>
              </w:rPr>
              <w:sym w:font="Wingdings" w:char="F06F"/>
            </w:r>
          </w:p>
          <w:p w14:paraId="106A66DE" w14:textId="77777777" w:rsidR="008B72F0" w:rsidRPr="00136A96" w:rsidRDefault="008B72F0" w:rsidP="00E831A7">
            <w:pPr>
              <w:pStyle w:val="NormalWeb"/>
              <w:overflowPunct w:val="0"/>
              <w:autoSpaceDE w:val="0"/>
              <w:autoSpaceDN w:val="0"/>
              <w:adjustRightInd w:val="0"/>
              <w:spacing w:before="0"/>
              <w:rPr>
                <w:rFonts w:asciiTheme="minorHAnsi" w:hAnsiTheme="minorHAnsi" w:cstheme="minorHAnsi"/>
                <w:bCs/>
                <w:sz w:val="22"/>
                <w:szCs w:val="22"/>
                <w:lang w:eastAsia="fr-FR"/>
              </w:rPr>
            </w:pPr>
            <w:r w:rsidRPr="00136A96">
              <w:rPr>
                <w:rFonts w:asciiTheme="minorHAnsi" w:hAnsiTheme="minorHAnsi" w:cstheme="minorHAnsi"/>
                <w:bCs/>
                <w:sz w:val="22"/>
                <w:szCs w:val="22"/>
                <w:lang w:eastAsia="fr-FR"/>
              </w:rPr>
              <w:lastRenderedPageBreak/>
              <w:sym w:font="Wingdings" w:char="F06F"/>
            </w:r>
          </w:p>
        </w:tc>
        <w:tc>
          <w:tcPr>
            <w:tcW w:w="567" w:type="dxa"/>
            <w:gridSpan w:val="2"/>
            <w:tcBorders>
              <w:top w:val="single" w:sz="4" w:space="0" w:color="auto"/>
              <w:left w:val="single" w:sz="4" w:space="0" w:color="auto"/>
              <w:bottom w:val="single" w:sz="4" w:space="0" w:color="auto"/>
              <w:right w:val="single" w:sz="4" w:space="0" w:color="auto"/>
            </w:tcBorders>
          </w:tcPr>
          <w:p w14:paraId="5CF90513" w14:textId="77777777" w:rsidR="008B72F0" w:rsidRPr="00136A96" w:rsidRDefault="008B72F0" w:rsidP="00E831A7">
            <w:pPr>
              <w:pStyle w:val="NormalWeb"/>
              <w:overflowPunct w:val="0"/>
              <w:autoSpaceDE w:val="0"/>
              <w:autoSpaceDN w:val="0"/>
              <w:adjustRightInd w:val="0"/>
              <w:spacing w:before="0"/>
              <w:rPr>
                <w:rFonts w:asciiTheme="minorHAnsi" w:hAnsiTheme="minorHAnsi" w:cstheme="minorHAnsi"/>
                <w:bCs/>
                <w:sz w:val="22"/>
                <w:szCs w:val="22"/>
                <w:lang w:eastAsia="fr-FR"/>
              </w:rPr>
            </w:pPr>
            <w:r w:rsidRPr="00136A96">
              <w:rPr>
                <w:rFonts w:asciiTheme="minorHAnsi" w:hAnsiTheme="minorHAnsi" w:cstheme="minorHAnsi"/>
                <w:bCs/>
                <w:sz w:val="22"/>
                <w:szCs w:val="22"/>
                <w:lang w:eastAsia="fr-FR"/>
              </w:rPr>
              <w:lastRenderedPageBreak/>
              <w:sym w:font="Wingdings" w:char="F06F"/>
            </w:r>
          </w:p>
          <w:p w14:paraId="58448D1B" w14:textId="77777777" w:rsidR="008B72F0" w:rsidRPr="00136A96" w:rsidRDefault="008B72F0" w:rsidP="00E831A7">
            <w:pPr>
              <w:pStyle w:val="NormalWeb"/>
              <w:overflowPunct w:val="0"/>
              <w:autoSpaceDE w:val="0"/>
              <w:autoSpaceDN w:val="0"/>
              <w:adjustRightInd w:val="0"/>
              <w:spacing w:before="0"/>
              <w:jc w:val="center"/>
              <w:rPr>
                <w:rFonts w:asciiTheme="minorHAnsi" w:hAnsiTheme="minorHAnsi" w:cstheme="minorHAnsi"/>
                <w:bCs/>
                <w:sz w:val="22"/>
                <w:szCs w:val="22"/>
                <w:lang w:eastAsia="fr-FR"/>
              </w:rPr>
            </w:pPr>
          </w:p>
          <w:p w14:paraId="58E63187" w14:textId="77777777" w:rsidR="008B72F0" w:rsidRPr="00136A96" w:rsidRDefault="008B72F0" w:rsidP="00E831A7">
            <w:pPr>
              <w:pStyle w:val="NormalWeb"/>
              <w:overflowPunct w:val="0"/>
              <w:autoSpaceDE w:val="0"/>
              <w:autoSpaceDN w:val="0"/>
              <w:adjustRightInd w:val="0"/>
              <w:spacing w:before="0"/>
              <w:rPr>
                <w:rFonts w:asciiTheme="minorHAnsi" w:hAnsiTheme="minorHAnsi" w:cstheme="minorHAnsi"/>
                <w:bCs/>
                <w:sz w:val="22"/>
                <w:szCs w:val="22"/>
                <w:lang w:eastAsia="fr-FR"/>
              </w:rPr>
            </w:pPr>
            <w:r w:rsidRPr="00136A96">
              <w:rPr>
                <w:rFonts w:asciiTheme="minorHAnsi" w:hAnsiTheme="minorHAnsi" w:cstheme="minorHAnsi"/>
                <w:bCs/>
                <w:sz w:val="22"/>
                <w:szCs w:val="22"/>
                <w:lang w:eastAsia="fr-FR"/>
              </w:rPr>
              <w:sym w:font="Wingdings" w:char="F06F"/>
            </w:r>
          </w:p>
          <w:p w14:paraId="1206F764" w14:textId="77777777" w:rsidR="008B72F0" w:rsidRPr="00136A96" w:rsidRDefault="008B72F0" w:rsidP="00E831A7">
            <w:pPr>
              <w:pStyle w:val="NormalWeb"/>
              <w:overflowPunct w:val="0"/>
              <w:autoSpaceDE w:val="0"/>
              <w:autoSpaceDN w:val="0"/>
              <w:adjustRightInd w:val="0"/>
              <w:spacing w:before="0"/>
              <w:rPr>
                <w:rFonts w:asciiTheme="minorHAnsi" w:hAnsiTheme="minorHAnsi" w:cstheme="minorHAnsi"/>
                <w:bCs/>
                <w:sz w:val="22"/>
                <w:szCs w:val="22"/>
                <w:lang w:eastAsia="fr-FR"/>
              </w:rPr>
            </w:pPr>
            <w:r w:rsidRPr="00136A96">
              <w:rPr>
                <w:rFonts w:asciiTheme="minorHAnsi" w:hAnsiTheme="minorHAnsi" w:cstheme="minorHAnsi"/>
                <w:bCs/>
                <w:sz w:val="22"/>
                <w:szCs w:val="22"/>
                <w:lang w:eastAsia="fr-FR"/>
              </w:rPr>
              <w:lastRenderedPageBreak/>
              <w:sym w:font="Wingdings" w:char="F06F"/>
            </w:r>
          </w:p>
        </w:tc>
        <w:tc>
          <w:tcPr>
            <w:tcW w:w="1233" w:type="dxa"/>
            <w:gridSpan w:val="2"/>
            <w:tcBorders>
              <w:top w:val="single" w:sz="4" w:space="0" w:color="auto"/>
              <w:left w:val="single" w:sz="4" w:space="0" w:color="auto"/>
              <w:bottom w:val="single" w:sz="4" w:space="0" w:color="auto"/>
              <w:right w:val="single" w:sz="4" w:space="0" w:color="auto"/>
            </w:tcBorders>
          </w:tcPr>
          <w:p w14:paraId="304D67A8" w14:textId="77777777" w:rsidR="008B72F0" w:rsidRPr="00136A96" w:rsidRDefault="008B72F0" w:rsidP="00E831A7">
            <w:pPr>
              <w:pStyle w:val="NormalWeb"/>
              <w:overflowPunct w:val="0"/>
              <w:autoSpaceDE w:val="0"/>
              <w:autoSpaceDN w:val="0"/>
              <w:adjustRightInd w:val="0"/>
              <w:spacing w:before="0"/>
              <w:rPr>
                <w:rFonts w:asciiTheme="minorHAnsi" w:hAnsiTheme="minorHAnsi" w:cstheme="minorHAnsi"/>
                <w:b/>
                <w:bCs/>
                <w:sz w:val="22"/>
                <w:szCs w:val="22"/>
                <w:lang w:eastAsia="fr-FR"/>
              </w:rPr>
            </w:pPr>
            <w:r w:rsidRPr="00136A96">
              <w:rPr>
                <w:rFonts w:asciiTheme="minorHAnsi" w:hAnsiTheme="minorHAnsi" w:cstheme="minorHAnsi"/>
                <w:b/>
                <w:bCs/>
                <w:sz w:val="22"/>
                <w:szCs w:val="22"/>
                <w:lang w:eastAsia="fr-FR"/>
              </w:rPr>
              <w:lastRenderedPageBreak/>
              <w:t>-</w:t>
            </w:r>
          </w:p>
          <w:p w14:paraId="248E77F1" w14:textId="77777777" w:rsidR="008B72F0" w:rsidRPr="00136A96" w:rsidRDefault="008B72F0" w:rsidP="00E831A7">
            <w:pPr>
              <w:pStyle w:val="NormalWeb"/>
              <w:overflowPunct w:val="0"/>
              <w:autoSpaceDE w:val="0"/>
              <w:autoSpaceDN w:val="0"/>
              <w:adjustRightInd w:val="0"/>
              <w:spacing w:before="0"/>
              <w:jc w:val="center"/>
              <w:rPr>
                <w:rFonts w:asciiTheme="minorHAnsi" w:hAnsiTheme="minorHAnsi" w:cstheme="minorHAnsi"/>
                <w:bCs/>
                <w:sz w:val="22"/>
                <w:szCs w:val="22"/>
                <w:lang w:eastAsia="fr-FR"/>
              </w:rPr>
            </w:pPr>
          </w:p>
          <w:p w14:paraId="089C1F36" w14:textId="77777777" w:rsidR="008B72F0" w:rsidRPr="00136A96" w:rsidRDefault="008B72F0" w:rsidP="00E831A7">
            <w:pPr>
              <w:pStyle w:val="NormalWeb"/>
              <w:overflowPunct w:val="0"/>
              <w:autoSpaceDE w:val="0"/>
              <w:autoSpaceDN w:val="0"/>
              <w:adjustRightInd w:val="0"/>
              <w:spacing w:before="0"/>
              <w:rPr>
                <w:rFonts w:asciiTheme="minorHAnsi" w:hAnsiTheme="minorHAnsi" w:cstheme="minorHAnsi"/>
                <w:bCs/>
                <w:sz w:val="22"/>
                <w:szCs w:val="22"/>
                <w:lang w:eastAsia="fr-FR"/>
              </w:rPr>
            </w:pPr>
            <w:r w:rsidRPr="00136A96">
              <w:rPr>
                <w:rFonts w:asciiTheme="minorHAnsi" w:hAnsiTheme="minorHAnsi" w:cstheme="minorHAnsi"/>
                <w:bCs/>
                <w:sz w:val="22"/>
                <w:szCs w:val="22"/>
                <w:lang w:eastAsia="fr-FR"/>
              </w:rPr>
              <w:sym w:font="Wingdings" w:char="F06F"/>
            </w:r>
          </w:p>
          <w:p w14:paraId="6866191B" w14:textId="77777777" w:rsidR="008B72F0" w:rsidRPr="00136A96" w:rsidRDefault="008B72F0" w:rsidP="00E831A7">
            <w:pPr>
              <w:pStyle w:val="NormalWeb"/>
              <w:overflowPunct w:val="0"/>
              <w:autoSpaceDE w:val="0"/>
              <w:autoSpaceDN w:val="0"/>
              <w:adjustRightInd w:val="0"/>
              <w:spacing w:before="0"/>
              <w:rPr>
                <w:rFonts w:asciiTheme="minorHAnsi" w:hAnsiTheme="minorHAnsi" w:cstheme="minorHAnsi"/>
                <w:bCs/>
                <w:sz w:val="22"/>
                <w:szCs w:val="22"/>
                <w:lang w:eastAsia="fr-FR"/>
              </w:rPr>
            </w:pPr>
            <w:r w:rsidRPr="00136A96">
              <w:rPr>
                <w:rFonts w:asciiTheme="minorHAnsi" w:hAnsiTheme="minorHAnsi" w:cstheme="minorHAnsi"/>
                <w:bCs/>
                <w:sz w:val="22"/>
                <w:szCs w:val="22"/>
                <w:lang w:eastAsia="fr-FR"/>
              </w:rPr>
              <w:lastRenderedPageBreak/>
              <w:sym w:font="Wingdings" w:char="F06F"/>
            </w:r>
          </w:p>
        </w:tc>
      </w:tr>
      <w:tr w:rsidR="008B72F0" w:rsidRPr="00136A96" w14:paraId="1DD70030" w14:textId="77777777" w:rsidTr="008B72F0">
        <w:trPr>
          <w:gridAfter w:val="1"/>
          <w:wAfter w:w="99" w:type="dxa"/>
          <w:trHeight w:val="564"/>
        </w:trPr>
        <w:tc>
          <w:tcPr>
            <w:tcW w:w="9889" w:type="dxa"/>
            <w:gridSpan w:val="6"/>
            <w:tcBorders>
              <w:top w:val="single" w:sz="4" w:space="0" w:color="auto"/>
              <w:left w:val="nil"/>
              <w:bottom w:val="nil"/>
              <w:right w:val="nil"/>
            </w:tcBorders>
          </w:tcPr>
          <w:p w14:paraId="74B423A4" w14:textId="77777777" w:rsidR="008B72F0" w:rsidRDefault="008B72F0" w:rsidP="00E831A7">
            <w:pPr>
              <w:rPr>
                <w:rFonts w:asciiTheme="minorHAnsi" w:hAnsiTheme="minorHAnsi" w:cstheme="minorHAnsi"/>
                <w:b/>
                <w:sz w:val="22"/>
                <w:szCs w:val="22"/>
              </w:rPr>
            </w:pPr>
          </w:p>
          <w:p w14:paraId="3DC84FE0" w14:textId="77777777" w:rsidR="008B72F0" w:rsidRPr="00136A96" w:rsidRDefault="008B72F0" w:rsidP="00E831A7">
            <w:pPr>
              <w:rPr>
                <w:rFonts w:asciiTheme="minorHAnsi" w:hAnsiTheme="minorHAnsi" w:cstheme="minorHAnsi"/>
                <w:b/>
                <w:sz w:val="22"/>
                <w:szCs w:val="22"/>
              </w:rPr>
            </w:pPr>
          </w:p>
          <w:tbl>
            <w:tblPr>
              <w:tblW w:w="0" w:type="auto"/>
              <w:tblLayout w:type="fixed"/>
              <w:tblCellMar>
                <w:left w:w="30" w:type="dxa"/>
                <w:right w:w="30" w:type="dxa"/>
              </w:tblCellMar>
              <w:tblLook w:val="04A0" w:firstRow="1" w:lastRow="0" w:firstColumn="1" w:lastColumn="0" w:noHBand="0" w:noVBand="1"/>
            </w:tblPr>
            <w:tblGrid>
              <w:gridCol w:w="3149"/>
              <w:gridCol w:w="1843"/>
              <w:gridCol w:w="2199"/>
              <w:gridCol w:w="2131"/>
            </w:tblGrid>
            <w:tr w:rsidR="008B72F0" w:rsidRPr="00136A96" w14:paraId="353BEC58" w14:textId="77777777" w:rsidTr="008B72F0">
              <w:trPr>
                <w:cantSplit/>
                <w:trHeight w:val="223"/>
              </w:trPr>
              <w:tc>
                <w:tcPr>
                  <w:tcW w:w="9322" w:type="dxa"/>
                  <w:gridSpan w:val="4"/>
                  <w:tcBorders>
                    <w:top w:val="single" w:sz="2" w:space="0" w:color="008080"/>
                    <w:left w:val="single" w:sz="6" w:space="0" w:color="008080"/>
                    <w:bottom w:val="single" w:sz="2" w:space="0" w:color="008080"/>
                    <w:right w:val="nil"/>
                  </w:tcBorders>
                  <w:shd w:val="solid" w:color="008080" w:fill="auto"/>
                  <w:hideMark/>
                </w:tcPr>
                <w:p w14:paraId="48AD239C" w14:textId="77777777" w:rsidR="008B72F0" w:rsidRPr="00136A96" w:rsidRDefault="008B72F0" w:rsidP="00E831A7">
                  <w:pPr>
                    <w:rPr>
                      <w:rFonts w:asciiTheme="minorHAnsi" w:hAnsiTheme="minorHAnsi" w:cstheme="minorHAnsi"/>
                      <w:sz w:val="22"/>
                      <w:szCs w:val="22"/>
                    </w:rPr>
                  </w:pPr>
                  <w:r w:rsidRPr="00136A96">
                    <w:rPr>
                      <w:rFonts w:asciiTheme="minorHAnsi" w:hAnsiTheme="minorHAnsi" w:cstheme="minorHAnsi"/>
                      <w:b/>
                      <w:sz w:val="22"/>
                      <w:szCs w:val="22"/>
                    </w:rPr>
                    <w:t xml:space="preserve">Plan </w:t>
                  </w:r>
                  <w:proofErr w:type="spellStart"/>
                  <w:r w:rsidRPr="00136A96">
                    <w:rPr>
                      <w:rFonts w:asciiTheme="minorHAnsi" w:hAnsiTheme="minorHAnsi" w:cstheme="minorHAnsi"/>
                      <w:b/>
                      <w:sz w:val="22"/>
                      <w:szCs w:val="22"/>
                    </w:rPr>
                    <w:t>Financiar</w:t>
                  </w:r>
                  <w:proofErr w:type="spellEnd"/>
                  <w:r w:rsidRPr="00136A96">
                    <w:rPr>
                      <w:rFonts w:asciiTheme="minorHAnsi" w:hAnsiTheme="minorHAnsi" w:cstheme="minorHAnsi"/>
                      <w:b/>
                      <w:sz w:val="22"/>
                      <w:szCs w:val="22"/>
                    </w:rPr>
                    <w:t xml:space="preserve"> Totalizator </w:t>
                  </w:r>
                </w:p>
              </w:tc>
            </w:tr>
            <w:tr w:rsidR="008B72F0" w:rsidRPr="00136A96" w14:paraId="11B0B6BE" w14:textId="77777777" w:rsidTr="008B72F0">
              <w:trPr>
                <w:trHeight w:val="223"/>
              </w:trPr>
              <w:tc>
                <w:tcPr>
                  <w:tcW w:w="3149" w:type="dxa"/>
                  <w:tcBorders>
                    <w:top w:val="single" w:sz="2" w:space="0" w:color="008080"/>
                    <w:left w:val="single" w:sz="6" w:space="0" w:color="008080"/>
                    <w:bottom w:val="single" w:sz="6" w:space="0" w:color="008080"/>
                    <w:right w:val="single" w:sz="6" w:space="0" w:color="008080"/>
                  </w:tcBorders>
                  <w:shd w:val="solid" w:color="008080" w:fill="auto"/>
                </w:tcPr>
                <w:p w14:paraId="56E6A92F" w14:textId="77777777" w:rsidR="008B72F0" w:rsidRPr="00136A96" w:rsidRDefault="008B72F0" w:rsidP="00E831A7">
                  <w:pPr>
                    <w:jc w:val="both"/>
                    <w:rPr>
                      <w:rFonts w:asciiTheme="minorHAnsi" w:hAnsiTheme="minorHAnsi" w:cstheme="minorHAnsi"/>
                      <w:snapToGrid w:val="0"/>
                      <w:sz w:val="22"/>
                      <w:szCs w:val="22"/>
                    </w:rPr>
                  </w:pPr>
                </w:p>
              </w:tc>
              <w:tc>
                <w:tcPr>
                  <w:tcW w:w="1843" w:type="dxa"/>
                  <w:tcBorders>
                    <w:top w:val="single" w:sz="6" w:space="0" w:color="008080"/>
                    <w:left w:val="single" w:sz="6" w:space="0" w:color="008080"/>
                    <w:bottom w:val="single" w:sz="6" w:space="0" w:color="008080"/>
                    <w:right w:val="nil"/>
                  </w:tcBorders>
                  <w:shd w:val="solid" w:color="008080" w:fill="auto"/>
                  <w:hideMark/>
                </w:tcPr>
                <w:p w14:paraId="69F55945" w14:textId="77777777" w:rsidR="008B72F0" w:rsidRPr="00136A96" w:rsidRDefault="008B72F0" w:rsidP="00E831A7">
                  <w:pPr>
                    <w:jc w:val="both"/>
                    <w:rPr>
                      <w:rFonts w:asciiTheme="minorHAnsi" w:hAnsiTheme="minorHAnsi" w:cstheme="minorHAnsi"/>
                      <w:b/>
                      <w:snapToGrid w:val="0"/>
                      <w:sz w:val="22"/>
                      <w:szCs w:val="22"/>
                    </w:rPr>
                  </w:pPr>
                  <w:proofErr w:type="spellStart"/>
                  <w:r w:rsidRPr="00136A96">
                    <w:rPr>
                      <w:rFonts w:asciiTheme="minorHAnsi" w:hAnsiTheme="minorHAnsi" w:cstheme="minorHAnsi"/>
                      <w:b/>
                      <w:snapToGrid w:val="0"/>
                      <w:sz w:val="22"/>
                      <w:szCs w:val="22"/>
                    </w:rPr>
                    <w:t>Cheltuieli</w:t>
                  </w:r>
                  <w:proofErr w:type="spellEnd"/>
                  <w:r w:rsidRPr="00136A96">
                    <w:rPr>
                      <w:rFonts w:asciiTheme="minorHAnsi" w:hAnsiTheme="minorHAnsi" w:cstheme="minorHAnsi"/>
                      <w:b/>
                      <w:snapToGrid w:val="0"/>
                      <w:sz w:val="22"/>
                      <w:szCs w:val="22"/>
                    </w:rPr>
                    <w:t xml:space="preserve"> </w:t>
                  </w:r>
                  <w:proofErr w:type="spellStart"/>
                  <w:r w:rsidRPr="00136A96">
                    <w:rPr>
                      <w:rFonts w:asciiTheme="minorHAnsi" w:hAnsiTheme="minorHAnsi" w:cstheme="minorHAnsi"/>
                      <w:b/>
                      <w:snapToGrid w:val="0"/>
                      <w:sz w:val="22"/>
                      <w:szCs w:val="22"/>
                    </w:rPr>
                    <w:t>eligibile</w:t>
                  </w:r>
                  <w:proofErr w:type="spellEnd"/>
                </w:p>
              </w:tc>
              <w:tc>
                <w:tcPr>
                  <w:tcW w:w="2199" w:type="dxa"/>
                  <w:tcBorders>
                    <w:top w:val="single" w:sz="6" w:space="0" w:color="008080"/>
                    <w:left w:val="nil"/>
                    <w:bottom w:val="single" w:sz="6" w:space="0" w:color="008080"/>
                    <w:right w:val="nil"/>
                  </w:tcBorders>
                  <w:shd w:val="solid" w:color="008080" w:fill="auto"/>
                  <w:hideMark/>
                </w:tcPr>
                <w:p w14:paraId="046EAD2C" w14:textId="77777777" w:rsidR="008B72F0" w:rsidRPr="00136A96" w:rsidRDefault="008B72F0" w:rsidP="00E831A7">
                  <w:pPr>
                    <w:jc w:val="both"/>
                    <w:rPr>
                      <w:rFonts w:asciiTheme="minorHAnsi" w:hAnsiTheme="minorHAnsi" w:cstheme="minorHAnsi"/>
                      <w:b/>
                      <w:snapToGrid w:val="0"/>
                      <w:sz w:val="22"/>
                      <w:szCs w:val="22"/>
                    </w:rPr>
                  </w:pPr>
                  <w:proofErr w:type="spellStart"/>
                  <w:r w:rsidRPr="00136A96">
                    <w:rPr>
                      <w:rFonts w:asciiTheme="minorHAnsi" w:hAnsiTheme="minorHAnsi" w:cstheme="minorHAnsi"/>
                      <w:b/>
                      <w:snapToGrid w:val="0"/>
                      <w:sz w:val="22"/>
                      <w:szCs w:val="22"/>
                    </w:rPr>
                    <w:t>Cheltuieli</w:t>
                  </w:r>
                  <w:proofErr w:type="spellEnd"/>
                  <w:r w:rsidRPr="00136A96">
                    <w:rPr>
                      <w:rFonts w:asciiTheme="minorHAnsi" w:hAnsiTheme="minorHAnsi" w:cstheme="minorHAnsi"/>
                      <w:b/>
                      <w:snapToGrid w:val="0"/>
                      <w:sz w:val="22"/>
                      <w:szCs w:val="22"/>
                    </w:rPr>
                    <w:t xml:space="preserve"> </w:t>
                  </w:r>
                  <w:proofErr w:type="spellStart"/>
                  <w:r w:rsidRPr="00136A96">
                    <w:rPr>
                      <w:rFonts w:asciiTheme="minorHAnsi" w:hAnsiTheme="minorHAnsi" w:cstheme="minorHAnsi"/>
                      <w:b/>
                      <w:snapToGrid w:val="0"/>
                      <w:sz w:val="22"/>
                      <w:szCs w:val="22"/>
                    </w:rPr>
                    <w:t>neeligibile</w:t>
                  </w:r>
                  <w:proofErr w:type="spellEnd"/>
                </w:p>
              </w:tc>
              <w:tc>
                <w:tcPr>
                  <w:tcW w:w="2131" w:type="dxa"/>
                  <w:tcBorders>
                    <w:top w:val="single" w:sz="6" w:space="0" w:color="008080"/>
                    <w:left w:val="nil"/>
                    <w:bottom w:val="single" w:sz="6" w:space="0" w:color="008080"/>
                    <w:right w:val="nil"/>
                  </w:tcBorders>
                  <w:shd w:val="solid" w:color="008080" w:fill="auto"/>
                  <w:hideMark/>
                </w:tcPr>
                <w:p w14:paraId="24F62330" w14:textId="77777777" w:rsidR="008B72F0" w:rsidRPr="00136A96" w:rsidRDefault="008B72F0" w:rsidP="00E831A7">
                  <w:pPr>
                    <w:jc w:val="both"/>
                    <w:rPr>
                      <w:rFonts w:asciiTheme="minorHAnsi" w:hAnsiTheme="minorHAnsi" w:cstheme="minorHAnsi"/>
                      <w:b/>
                      <w:snapToGrid w:val="0"/>
                      <w:sz w:val="22"/>
                      <w:szCs w:val="22"/>
                    </w:rPr>
                  </w:pPr>
                  <w:r w:rsidRPr="00136A96">
                    <w:rPr>
                      <w:rFonts w:asciiTheme="minorHAnsi" w:hAnsiTheme="minorHAnsi" w:cstheme="minorHAnsi"/>
                      <w:b/>
                      <w:snapToGrid w:val="0"/>
                      <w:sz w:val="22"/>
                      <w:szCs w:val="22"/>
                    </w:rPr>
                    <w:t xml:space="preserve">Total </w:t>
                  </w:r>
                  <w:proofErr w:type="spellStart"/>
                  <w:r w:rsidRPr="00136A96">
                    <w:rPr>
                      <w:rFonts w:asciiTheme="minorHAnsi" w:hAnsiTheme="minorHAnsi" w:cstheme="minorHAnsi"/>
                      <w:b/>
                      <w:snapToGrid w:val="0"/>
                      <w:sz w:val="22"/>
                      <w:szCs w:val="22"/>
                    </w:rPr>
                    <w:t>proiect</w:t>
                  </w:r>
                  <w:proofErr w:type="spellEnd"/>
                </w:p>
              </w:tc>
            </w:tr>
            <w:tr w:rsidR="008B72F0" w:rsidRPr="00136A96" w14:paraId="1269B525" w14:textId="77777777" w:rsidTr="008B72F0">
              <w:trPr>
                <w:trHeight w:val="223"/>
              </w:trPr>
              <w:tc>
                <w:tcPr>
                  <w:tcW w:w="3149" w:type="dxa"/>
                  <w:tcBorders>
                    <w:top w:val="single" w:sz="2" w:space="0" w:color="008080"/>
                    <w:left w:val="single" w:sz="6" w:space="0" w:color="008080"/>
                    <w:bottom w:val="single" w:sz="6" w:space="0" w:color="008080"/>
                    <w:right w:val="single" w:sz="6" w:space="0" w:color="008080"/>
                  </w:tcBorders>
                  <w:shd w:val="solid" w:color="008080" w:fill="auto"/>
                  <w:hideMark/>
                </w:tcPr>
                <w:p w14:paraId="435F4362" w14:textId="77777777" w:rsidR="008B72F0" w:rsidRPr="00136A96" w:rsidRDefault="008B72F0" w:rsidP="00E831A7">
                  <w:pPr>
                    <w:jc w:val="both"/>
                    <w:rPr>
                      <w:rFonts w:asciiTheme="minorHAnsi" w:hAnsiTheme="minorHAnsi" w:cstheme="minorHAnsi"/>
                      <w:snapToGrid w:val="0"/>
                      <w:sz w:val="22"/>
                      <w:szCs w:val="22"/>
                    </w:rPr>
                  </w:pPr>
                  <w:r w:rsidRPr="00136A96">
                    <w:rPr>
                      <w:rFonts w:asciiTheme="minorHAnsi" w:hAnsiTheme="minorHAnsi" w:cstheme="minorHAnsi"/>
                      <w:snapToGrid w:val="0"/>
                      <w:sz w:val="22"/>
                      <w:szCs w:val="22"/>
                    </w:rPr>
                    <w:t>0</w:t>
                  </w:r>
                </w:p>
              </w:tc>
              <w:tc>
                <w:tcPr>
                  <w:tcW w:w="1843" w:type="dxa"/>
                  <w:tcBorders>
                    <w:top w:val="single" w:sz="6" w:space="0" w:color="008080"/>
                    <w:left w:val="single" w:sz="6" w:space="0" w:color="008080"/>
                    <w:bottom w:val="single" w:sz="4" w:space="0" w:color="auto"/>
                    <w:right w:val="single" w:sz="6" w:space="0" w:color="008080"/>
                  </w:tcBorders>
                  <w:shd w:val="solid" w:color="008080" w:fill="auto"/>
                  <w:hideMark/>
                </w:tcPr>
                <w:p w14:paraId="38A8CE75" w14:textId="77777777" w:rsidR="008B72F0" w:rsidRPr="00136A96" w:rsidRDefault="008B72F0" w:rsidP="00E831A7">
                  <w:pPr>
                    <w:jc w:val="both"/>
                    <w:rPr>
                      <w:rFonts w:asciiTheme="minorHAnsi" w:hAnsiTheme="minorHAnsi" w:cstheme="minorHAnsi"/>
                      <w:b/>
                      <w:snapToGrid w:val="0"/>
                      <w:sz w:val="22"/>
                      <w:szCs w:val="22"/>
                    </w:rPr>
                  </w:pPr>
                  <w:r w:rsidRPr="00136A96">
                    <w:rPr>
                      <w:rFonts w:asciiTheme="minorHAnsi" w:hAnsiTheme="minorHAnsi" w:cstheme="minorHAnsi"/>
                      <w:b/>
                      <w:snapToGrid w:val="0"/>
                      <w:sz w:val="22"/>
                      <w:szCs w:val="22"/>
                    </w:rPr>
                    <w:t>1</w:t>
                  </w:r>
                </w:p>
              </w:tc>
              <w:tc>
                <w:tcPr>
                  <w:tcW w:w="2199" w:type="dxa"/>
                  <w:tcBorders>
                    <w:top w:val="single" w:sz="6" w:space="0" w:color="008080"/>
                    <w:left w:val="single" w:sz="6" w:space="0" w:color="008080"/>
                    <w:bottom w:val="single" w:sz="4" w:space="0" w:color="auto"/>
                    <w:right w:val="single" w:sz="6" w:space="0" w:color="008080"/>
                  </w:tcBorders>
                  <w:shd w:val="solid" w:color="008080" w:fill="auto"/>
                  <w:hideMark/>
                </w:tcPr>
                <w:p w14:paraId="3F053FC3" w14:textId="77777777" w:rsidR="008B72F0" w:rsidRPr="00136A96" w:rsidRDefault="008B72F0" w:rsidP="00E831A7">
                  <w:pPr>
                    <w:jc w:val="both"/>
                    <w:rPr>
                      <w:rFonts w:asciiTheme="minorHAnsi" w:hAnsiTheme="minorHAnsi" w:cstheme="minorHAnsi"/>
                      <w:b/>
                      <w:snapToGrid w:val="0"/>
                      <w:sz w:val="22"/>
                      <w:szCs w:val="22"/>
                    </w:rPr>
                  </w:pPr>
                  <w:r w:rsidRPr="00136A96">
                    <w:rPr>
                      <w:rFonts w:asciiTheme="minorHAnsi" w:hAnsiTheme="minorHAnsi" w:cstheme="minorHAnsi"/>
                      <w:b/>
                      <w:snapToGrid w:val="0"/>
                      <w:sz w:val="22"/>
                      <w:szCs w:val="22"/>
                    </w:rPr>
                    <w:t>2</w:t>
                  </w:r>
                </w:p>
              </w:tc>
              <w:tc>
                <w:tcPr>
                  <w:tcW w:w="2131" w:type="dxa"/>
                  <w:tcBorders>
                    <w:top w:val="single" w:sz="6" w:space="0" w:color="008080"/>
                    <w:left w:val="single" w:sz="6" w:space="0" w:color="008080"/>
                    <w:bottom w:val="single" w:sz="4" w:space="0" w:color="auto"/>
                    <w:right w:val="nil"/>
                  </w:tcBorders>
                  <w:shd w:val="solid" w:color="008080" w:fill="auto"/>
                  <w:hideMark/>
                </w:tcPr>
                <w:p w14:paraId="476BECD6" w14:textId="77777777" w:rsidR="008B72F0" w:rsidRPr="00136A96" w:rsidRDefault="008B72F0" w:rsidP="00E831A7">
                  <w:pPr>
                    <w:jc w:val="both"/>
                    <w:rPr>
                      <w:rFonts w:asciiTheme="minorHAnsi" w:hAnsiTheme="minorHAnsi" w:cstheme="minorHAnsi"/>
                      <w:b/>
                      <w:snapToGrid w:val="0"/>
                      <w:sz w:val="22"/>
                      <w:szCs w:val="22"/>
                    </w:rPr>
                  </w:pPr>
                  <w:r w:rsidRPr="00136A96">
                    <w:rPr>
                      <w:rFonts w:asciiTheme="minorHAnsi" w:hAnsiTheme="minorHAnsi" w:cstheme="minorHAnsi"/>
                      <w:b/>
                      <w:snapToGrid w:val="0"/>
                      <w:sz w:val="22"/>
                      <w:szCs w:val="22"/>
                    </w:rPr>
                    <w:t>3</w:t>
                  </w:r>
                </w:p>
              </w:tc>
            </w:tr>
            <w:tr w:rsidR="008B72F0" w:rsidRPr="00136A96" w14:paraId="495DA7CB" w14:textId="77777777" w:rsidTr="008B72F0">
              <w:trPr>
                <w:trHeight w:val="223"/>
              </w:trPr>
              <w:tc>
                <w:tcPr>
                  <w:tcW w:w="3149" w:type="dxa"/>
                  <w:tcBorders>
                    <w:top w:val="single" w:sz="2" w:space="0" w:color="008080"/>
                    <w:left w:val="single" w:sz="6" w:space="0" w:color="008080"/>
                    <w:bottom w:val="single" w:sz="6" w:space="0" w:color="008080"/>
                    <w:right w:val="single" w:sz="4" w:space="0" w:color="auto"/>
                  </w:tcBorders>
                  <w:shd w:val="solid" w:color="008080" w:fill="auto"/>
                </w:tcPr>
                <w:p w14:paraId="7C571964" w14:textId="77777777" w:rsidR="008B72F0" w:rsidRPr="00136A96" w:rsidRDefault="008B72F0" w:rsidP="00E831A7">
                  <w:pPr>
                    <w:jc w:val="both"/>
                    <w:rPr>
                      <w:rFonts w:asciiTheme="minorHAnsi" w:hAnsiTheme="minorHAnsi" w:cstheme="minorHAnsi"/>
                      <w:snapToGrid w:val="0"/>
                      <w:sz w:val="22"/>
                      <w:szCs w:val="22"/>
                    </w:rPr>
                  </w:pPr>
                </w:p>
              </w:tc>
              <w:tc>
                <w:tcPr>
                  <w:tcW w:w="1843" w:type="dxa"/>
                  <w:tcBorders>
                    <w:top w:val="single" w:sz="4" w:space="0" w:color="auto"/>
                    <w:left w:val="single" w:sz="4" w:space="0" w:color="auto"/>
                    <w:bottom w:val="single" w:sz="4" w:space="0" w:color="auto"/>
                    <w:right w:val="single" w:sz="4" w:space="0" w:color="auto"/>
                  </w:tcBorders>
                  <w:shd w:val="solid" w:color="008080" w:fill="auto"/>
                  <w:hideMark/>
                </w:tcPr>
                <w:p w14:paraId="34760013" w14:textId="77777777" w:rsidR="008B72F0" w:rsidRPr="00136A96" w:rsidRDefault="008B72F0" w:rsidP="00E831A7">
                  <w:pPr>
                    <w:jc w:val="both"/>
                    <w:rPr>
                      <w:rFonts w:asciiTheme="minorHAnsi" w:hAnsiTheme="minorHAnsi" w:cstheme="minorHAnsi"/>
                      <w:b/>
                      <w:snapToGrid w:val="0"/>
                      <w:sz w:val="22"/>
                      <w:szCs w:val="22"/>
                    </w:rPr>
                  </w:pPr>
                  <w:r w:rsidRPr="00136A96">
                    <w:rPr>
                      <w:rFonts w:asciiTheme="minorHAnsi" w:hAnsiTheme="minorHAnsi" w:cstheme="minorHAnsi"/>
                      <w:b/>
                      <w:snapToGrid w:val="0"/>
                      <w:sz w:val="22"/>
                      <w:szCs w:val="22"/>
                    </w:rPr>
                    <w:t>Euro</w:t>
                  </w:r>
                </w:p>
              </w:tc>
              <w:tc>
                <w:tcPr>
                  <w:tcW w:w="2199" w:type="dxa"/>
                  <w:tcBorders>
                    <w:top w:val="single" w:sz="4" w:space="0" w:color="auto"/>
                    <w:left w:val="single" w:sz="4" w:space="0" w:color="auto"/>
                    <w:bottom w:val="single" w:sz="4" w:space="0" w:color="auto"/>
                    <w:right w:val="single" w:sz="4" w:space="0" w:color="auto"/>
                  </w:tcBorders>
                  <w:shd w:val="solid" w:color="008080" w:fill="auto"/>
                  <w:hideMark/>
                </w:tcPr>
                <w:p w14:paraId="2DED9E5D" w14:textId="77777777" w:rsidR="008B72F0" w:rsidRPr="00136A96" w:rsidRDefault="008B72F0" w:rsidP="00E831A7">
                  <w:pPr>
                    <w:jc w:val="both"/>
                    <w:rPr>
                      <w:rFonts w:asciiTheme="minorHAnsi" w:hAnsiTheme="minorHAnsi" w:cstheme="minorHAnsi"/>
                      <w:b/>
                      <w:snapToGrid w:val="0"/>
                      <w:sz w:val="22"/>
                      <w:szCs w:val="22"/>
                    </w:rPr>
                  </w:pPr>
                  <w:r w:rsidRPr="00136A96">
                    <w:rPr>
                      <w:rFonts w:asciiTheme="minorHAnsi" w:hAnsiTheme="minorHAnsi" w:cstheme="minorHAnsi"/>
                      <w:b/>
                      <w:snapToGrid w:val="0"/>
                      <w:sz w:val="22"/>
                      <w:szCs w:val="22"/>
                    </w:rPr>
                    <w:t>Euro</w:t>
                  </w:r>
                </w:p>
              </w:tc>
              <w:tc>
                <w:tcPr>
                  <w:tcW w:w="2131" w:type="dxa"/>
                  <w:tcBorders>
                    <w:top w:val="single" w:sz="4" w:space="0" w:color="auto"/>
                    <w:left w:val="single" w:sz="4" w:space="0" w:color="auto"/>
                    <w:bottom w:val="single" w:sz="4" w:space="0" w:color="auto"/>
                    <w:right w:val="single" w:sz="4" w:space="0" w:color="auto"/>
                  </w:tcBorders>
                  <w:shd w:val="solid" w:color="008080" w:fill="auto"/>
                  <w:hideMark/>
                </w:tcPr>
                <w:p w14:paraId="0FE117E0" w14:textId="77777777" w:rsidR="008B72F0" w:rsidRPr="00136A96" w:rsidRDefault="008B72F0" w:rsidP="00E831A7">
                  <w:pPr>
                    <w:jc w:val="both"/>
                    <w:rPr>
                      <w:rFonts w:asciiTheme="minorHAnsi" w:hAnsiTheme="minorHAnsi" w:cstheme="minorHAnsi"/>
                      <w:b/>
                      <w:snapToGrid w:val="0"/>
                      <w:sz w:val="22"/>
                      <w:szCs w:val="22"/>
                    </w:rPr>
                  </w:pPr>
                  <w:r w:rsidRPr="00136A96">
                    <w:rPr>
                      <w:rFonts w:asciiTheme="minorHAnsi" w:hAnsiTheme="minorHAnsi" w:cstheme="minorHAnsi"/>
                      <w:b/>
                      <w:snapToGrid w:val="0"/>
                      <w:sz w:val="22"/>
                      <w:szCs w:val="22"/>
                    </w:rPr>
                    <w:t>Euro</w:t>
                  </w:r>
                </w:p>
              </w:tc>
            </w:tr>
            <w:tr w:rsidR="008B72F0" w:rsidRPr="00136A96" w14:paraId="22B254E9" w14:textId="77777777" w:rsidTr="008B72F0">
              <w:trPr>
                <w:trHeight w:val="223"/>
              </w:trPr>
              <w:tc>
                <w:tcPr>
                  <w:tcW w:w="3149" w:type="dxa"/>
                  <w:tcBorders>
                    <w:top w:val="single" w:sz="6" w:space="0" w:color="008080"/>
                    <w:left w:val="single" w:sz="6" w:space="0" w:color="008080"/>
                    <w:bottom w:val="single" w:sz="6" w:space="0" w:color="008080"/>
                    <w:right w:val="single" w:sz="6" w:space="0" w:color="008080"/>
                  </w:tcBorders>
                  <w:shd w:val="solid" w:color="FFFFFF" w:fill="auto"/>
                  <w:hideMark/>
                </w:tcPr>
                <w:p w14:paraId="28FAF229" w14:textId="77777777" w:rsidR="008B72F0" w:rsidRPr="00136A96" w:rsidRDefault="008B72F0" w:rsidP="00E831A7">
                  <w:pPr>
                    <w:jc w:val="both"/>
                    <w:rPr>
                      <w:rFonts w:asciiTheme="minorHAnsi" w:hAnsiTheme="minorHAnsi" w:cstheme="minorHAnsi"/>
                      <w:b/>
                      <w:snapToGrid w:val="0"/>
                      <w:sz w:val="22"/>
                      <w:szCs w:val="22"/>
                    </w:rPr>
                  </w:pPr>
                  <w:r w:rsidRPr="00136A96">
                    <w:rPr>
                      <w:rFonts w:asciiTheme="minorHAnsi" w:hAnsiTheme="minorHAnsi" w:cstheme="minorHAnsi"/>
                      <w:b/>
                      <w:snapToGrid w:val="0"/>
                      <w:sz w:val="22"/>
                      <w:szCs w:val="22"/>
                    </w:rPr>
                    <w:t xml:space="preserve">1. </w:t>
                  </w:r>
                  <w:proofErr w:type="spellStart"/>
                  <w:r w:rsidRPr="00136A96">
                    <w:rPr>
                      <w:rFonts w:asciiTheme="minorHAnsi" w:hAnsiTheme="minorHAnsi" w:cstheme="minorHAnsi"/>
                      <w:b/>
                      <w:snapToGrid w:val="0"/>
                      <w:sz w:val="22"/>
                      <w:szCs w:val="22"/>
                    </w:rPr>
                    <w:t>Ajutor</w:t>
                  </w:r>
                  <w:proofErr w:type="spellEnd"/>
                  <w:r w:rsidRPr="00136A96">
                    <w:rPr>
                      <w:rFonts w:asciiTheme="minorHAnsi" w:hAnsiTheme="minorHAnsi" w:cstheme="minorHAnsi"/>
                      <w:b/>
                      <w:snapToGrid w:val="0"/>
                      <w:sz w:val="22"/>
                      <w:szCs w:val="22"/>
                    </w:rPr>
                    <w:t xml:space="preserve"> public </w:t>
                  </w:r>
                  <w:proofErr w:type="spellStart"/>
                  <w:r w:rsidRPr="00136A96">
                    <w:rPr>
                      <w:rFonts w:asciiTheme="minorHAnsi" w:hAnsiTheme="minorHAnsi" w:cstheme="minorHAnsi"/>
                      <w:b/>
                      <w:snapToGrid w:val="0"/>
                      <w:sz w:val="22"/>
                      <w:szCs w:val="22"/>
                    </w:rPr>
                    <w:t>nerambursabil</w:t>
                  </w:r>
                  <w:proofErr w:type="spellEnd"/>
                </w:p>
                <w:p w14:paraId="3E28D973" w14:textId="77777777" w:rsidR="008B72F0" w:rsidRPr="00136A96" w:rsidRDefault="008B72F0" w:rsidP="00E831A7">
                  <w:pPr>
                    <w:jc w:val="center"/>
                    <w:rPr>
                      <w:rFonts w:asciiTheme="minorHAnsi" w:hAnsiTheme="minorHAnsi" w:cstheme="minorHAnsi"/>
                      <w:b/>
                      <w:snapToGrid w:val="0"/>
                      <w:sz w:val="22"/>
                      <w:szCs w:val="22"/>
                    </w:rPr>
                  </w:pPr>
                  <w:r w:rsidRPr="00136A96">
                    <w:rPr>
                      <w:rFonts w:asciiTheme="minorHAnsi" w:hAnsiTheme="minorHAnsi" w:cstheme="minorHAnsi"/>
                      <w:b/>
                      <w:snapToGrid w:val="0"/>
                      <w:sz w:val="22"/>
                      <w:szCs w:val="22"/>
                    </w:rPr>
                    <w:t xml:space="preserve">- Maxim </w:t>
                  </w:r>
                  <w:r>
                    <w:rPr>
                      <w:rFonts w:asciiTheme="minorHAnsi" w:hAnsiTheme="minorHAnsi" w:cstheme="minorHAnsi"/>
                      <w:b/>
                      <w:snapToGrid w:val="0"/>
                      <w:sz w:val="22"/>
                      <w:szCs w:val="22"/>
                    </w:rPr>
                    <w:t>35</w:t>
                  </w:r>
                  <w:r w:rsidRPr="00136A96">
                    <w:rPr>
                      <w:rFonts w:asciiTheme="minorHAnsi" w:hAnsiTheme="minorHAnsi" w:cstheme="minorHAnsi"/>
                      <w:b/>
                      <w:snapToGrid w:val="0"/>
                      <w:sz w:val="22"/>
                      <w:szCs w:val="22"/>
                    </w:rPr>
                    <w:t>.000 euro -</w:t>
                  </w:r>
                </w:p>
              </w:tc>
              <w:tc>
                <w:tcPr>
                  <w:tcW w:w="1843" w:type="dxa"/>
                  <w:tcBorders>
                    <w:top w:val="single" w:sz="4" w:space="0" w:color="auto"/>
                    <w:left w:val="single" w:sz="6" w:space="0" w:color="008080"/>
                    <w:bottom w:val="single" w:sz="4" w:space="0" w:color="auto"/>
                    <w:right w:val="single" w:sz="4" w:space="0" w:color="auto"/>
                  </w:tcBorders>
                  <w:shd w:val="solid" w:color="C0C0C0" w:fill="auto"/>
                </w:tcPr>
                <w:p w14:paraId="402AE05A" w14:textId="77777777" w:rsidR="008B72F0" w:rsidRPr="00136A96" w:rsidRDefault="008B72F0" w:rsidP="00E831A7">
                  <w:pPr>
                    <w:jc w:val="both"/>
                    <w:rPr>
                      <w:rFonts w:asciiTheme="minorHAnsi" w:hAnsiTheme="minorHAnsi" w:cstheme="minorHAnsi"/>
                      <w:b/>
                      <w:snapToGrid w:val="0"/>
                      <w:sz w:val="22"/>
                      <w:szCs w:val="22"/>
                    </w:rPr>
                  </w:pPr>
                </w:p>
              </w:tc>
              <w:tc>
                <w:tcPr>
                  <w:tcW w:w="2199" w:type="dxa"/>
                  <w:tcBorders>
                    <w:top w:val="single" w:sz="4" w:space="0" w:color="auto"/>
                    <w:left w:val="single" w:sz="4" w:space="0" w:color="auto"/>
                    <w:bottom w:val="single" w:sz="4" w:space="0" w:color="auto"/>
                    <w:right w:val="single" w:sz="4" w:space="0" w:color="auto"/>
                  </w:tcBorders>
                  <w:shd w:val="solid" w:color="008080" w:fill="auto"/>
                </w:tcPr>
                <w:p w14:paraId="47EDB2CA" w14:textId="77777777" w:rsidR="008B72F0" w:rsidRPr="00136A96" w:rsidRDefault="008B72F0" w:rsidP="00E831A7">
                  <w:pPr>
                    <w:jc w:val="both"/>
                    <w:rPr>
                      <w:rFonts w:asciiTheme="minorHAnsi" w:hAnsiTheme="minorHAnsi" w:cstheme="minorHAnsi"/>
                      <w:b/>
                      <w:snapToGrid w:val="0"/>
                      <w:sz w:val="22"/>
                      <w:szCs w:val="22"/>
                    </w:rPr>
                  </w:pPr>
                </w:p>
              </w:tc>
              <w:tc>
                <w:tcPr>
                  <w:tcW w:w="2131" w:type="dxa"/>
                  <w:tcBorders>
                    <w:top w:val="single" w:sz="4" w:space="0" w:color="auto"/>
                    <w:left w:val="single" w:sz="4" w:space="0" w:color="auto"/>
                    <w:bottom w:val="single" w:sz="4" w:space="0" w:color="auto"/>
                    <w:right w:val="nil"/>
                  </w:tcBorders>
                  <w:shd w:val="solid" w:color="C0C0C0" w:fill="auto"/>
                </w:tcPr>
                <w:p w14:paraId="04F0BDE9" w14:textId="77777777" w:rsidR="008B72F0" w:rsidRPr="00136A96" w:rsidRDefault="008B72F0" w:rsidP="00E831A7">
                  <w:pPr>
                    <w:jc w:val="both"/>
                    <w:rPr>
                      <w:rFonts w:asciiTheme="minorHAnsi" w:hAnsiTheme="minorHAnsi" w:cstheme="minorHAnsi"/>
                      <w:b/>
                      <w:snapToGrid w:val="0"/>
                      <w:sz w:val="22"/>
                      <w:szCs w:val="22"/>
                    </w:rPr>
                  </w:pPr>
                </w:p>
              </w:tc>
            </w:tr>
            <w:tr w:rsidR="008B72F0" w:rsidRPr="00136A96" w14:paraId="2834A77E" w14:textId="77777777" w:rsidTr="008B72F0">
              <w:trPr>
                <w:trHeight w:val="223"/>
              </w:trPr>
              <w:tc>
                <w:tcPr>
                  <w:tcW w:w="3149" w:type="dxa"/>
                  <w:tcBorders>
                    <w:top w:val="single" w:sz="6" w:space="0" w:color="008080"/>
                    <w:left w:val="single" w:sz="6" w:space="0" w:color="008080"/>
                    <w:bottom w:val="single" w:sz="6" w:space="0" w:color="008080"/>
                    <w:right w:val="single" w:sz="6" w:space="0" w:color="008080"/>
                  </w:tcBorders>
                  <w:shd w:val="solid" w:color="FFFFFF" w:fill="auto"/>
                  <w:hideMark/>
                </w:tcPr>
                <w:p w14:paraId="2E702A24" w14:textId="77777777" w:rsidR="008B72F0" w:rsidRPr="00136A96" w:rsidRDefault="008B72F0" w:rsidP="00E831A7">
                  <w:pPr>
                    <w:jc w:val="both"/>
                    <w:rPr>
                      <w:rFonts w:asciiTheme="minorHAnsi" w:hAnsiTheme="minorHAnsi" w:cstheme="minorHAnsi"/>
                      <w:b/>
                      <w:snapToGrid w:val="0"/>
                      <w:sz w:val="22"/>
                      <w:szCs w:val="22"/>
                    </w:rPr>
                  </w:pPr>
                  <w:r w:rsidRPr="00136A96">
                    <w:rPr>
                      <w:rFonts w:asciiTheme="minorHAnsi" w:hAnsiTheme="minorHAnsi" w:cstheme="minorHAnsi"/>
                      <w:b/>
                      <w:snapToGrid w:val="0"/>
                      <w:sz w:val="22"/>
                      <w:szCs w:val="22"/>
                    </w:rPr>
                    <w:t xml:space="preserve">2. </w:t>
                  </w:r>
                  <w:proofErr w:type="spellStart"/>
                  <w:r w:rsidRPr="00136A96">
                    <w:rPr>
                      <w:rFonts w:asciiTheme="minorHAnsi" w:hAnsiTheme="minorHAnsi" w:cstheme="minorHAnsi"/>
                      <w:b/>
                      <w:snapToGrid w:val="0"/>
                      <w:sz w:val="22"/>
                      <w:szCs w:val="22"/>
                    </w:rPr>
                    <w:t>Cofinanţare</w:t>
                  </w:r>
                  <w:proofErr w:type="spellEnd"/>
                  <w:r w:rsidRPr="00136A96">
                    <w:rPr>
                      <w:rFonts w:asciiTheme="minorHAnsi" w:hAnsiTheme="minorHAnsi" w:cstheme="minorHAnsi"/>
                      <w:b/>
                      <w:snapToGrid w:val="0"/>
                      <w:sz w:val="22"/>
                      <w:szCs w:val="22"/>
                    </w:rPr>
                    <w:t xml:space="preserve"> </w:t>
                  </w:r>
                  <w:proofErr w:type="spellStart"/>
                  <w:r w:rsidRPr="00136A96">
                    <w:rPr>
                      <w:rFonts w:asciiTheme="minorHAnsi" w:hAnsiTheme="minorHAnsi" w:cstheme="minorHAnsi"/>
                      <w:b/>
                      <w:snapToGrid w:val="0"/>
                      <w:sz w:val="22"/>
                      <w:szCs w:val="22"/>
                    </w:rPr>
                    <w:t>privată</w:t>
                  </w:r>
                  <w:proofErr w:type="spellEnd"/>
                  <w:r w:rsidRPr="00136A96">
                    <w:rPr>
                      <w:rFonts w:asciiTheme="minorHAnsi" w:hAnsiTheme="minorHAnsi" w:cstheme="minorHAnsi"/>
                      <w:b/>
                      <w:snapToGrid w:val="0"/>
                      <w:sz w:val="22"/>
                      <w:szCs w:val="22"/>
                    </w:rPr>
                    <w:t>, din care:</w:t>
                  </w:r>
                </w:p>
              </w:tc>
              <w:tc>
                <w:tcPr>
                  <w:tcW w:w="1843" w:type="dxa"/>
                  <w:tcBorders>
                    <w:top w:val="single" w:sz="4" w:space="0" w:color="auto"/>
                    <w:left w:val="single" w:sz="6" w:space="0" w:color="008080"/>
                    <w:bottom w:val="single" w:sz="4" w:space="0" w:color="auto"/>
                    <w:right w:val="single" w:sz="4" w:space="0" w:color="auto"/>
                  </w:tcBorders>
                  <w:shd w:val="solid" w:color="C0C0C0" w:fill="auto"/>
                </w:tcPr>
                <w:p w14:paraId="200D6319" w14:textId="77777777" w:rsidR="008B72F0" w:rsidRPr="00136A96" w:rsidRDefault="008B72F0" w:rsidP="00E831A7">
                  <w:pPr>
                    <w:jc w:val="both"/>
                    <w:rPr>
                      <w:rFonts w:asciiTheme="minorHAnsi" w:hAnsiTheme="minorHAnsi" w:cstheme="minorHAnsi"/>
                      <w:b/>
                      <w:snapToGrid w:val="0"/>
                      <w:sz w:val="22"/>
                      <w:szCs w:val="22"/>
                    </w:rPr>
                  </w:pPr>
                </w:p>
              </w:tc>
              <w:tc>
                <w:tcPr>
                  <w:tcW w:w="2199" w:type="dxa"/>
                  <w:tcBorders>
                    <w:top w:val="single" w:sz="4" w:space="0" w:color="auto"/>
                    <w:left w:val="single" w:sz="4" w:space="0" w:color="auto"/>
                    <w:bottom w:val="single" w:sz="4" w:space="0" w:color="auto"/>
                    <w:right w:val="single" w:sz="4" w:space="0" w:color="auto"/>
                  </w:tcBorders>
                  <w:shd w:val="solid" w:color="C0C0C0" w:fill="auto"/>
                </w:tcPr>
                <w:p w14:paraId="3C9F7C84" w14:textId="77777777" w:rsidR="008B72F0" w:rsidRPr="00136A96" w:rsidRDefault="008B72F0" w:rsidP="00E831A7">
                  <w:pPr>
                    <w:jc w:val="both"/>
                    <w:rPr>
                      <w:rFonts w:asciiTheme="minorHAnsi" w:hAnsiTheme="minorHAnsi" w:cstheme="minorHAnsi"/>
                      <w:b/>
                      <w:snapToGrid w:val="0"/>
                      <w:sz w:val="22"/>
                      <w:szCs w:val="22"/>
                    </w:rPr>
                  </w:pPr>
                </w:p>
              </w:tc>
              <w:tc>
                <w:tcPr>
                  <w:tcW w:w="2131" w:type="dxa"/>
                  <w:tcBorders>
                    <w:top w:val="single" w:sz="4" w:space="0" w:color="auto"/>
                    <w:left w:val="single" w:sz="4" w:space="0" w:color="auto"/>
                    <w:bottom w:val="single" w:sz="4" w:space="0" w:color="auto"/>
                    <w:right w:val="nil"/>
                  </w:tcBorders>
                  <w:shd w:val="solid" w:color="C0C0C0" w:fill="auto"/>
                </w:tcPr>
                <w:p w14:paraId="4D78A3E7" w14:textId="77777777" w:rsidR="008B72F0" w:rsidRPr="00136A96" w:rsidRDefault="008B72F0" w:rsidP="00E831A7">
                  <w:pPr>
                    <w:jc w:val="both"/>
                    <w:rPr>
                      <w:rFonts w:asciiTheme="minorHAnsi" w:hAnsiTheme="minorHAnsi" w:cstheme="minorHAnsi"/>
                      <w:b/>
                      <w:snapToGrid w:val="0"/>
                      <w:sz w:val="22"/>
                      <w:szCs w:val="22"/>
                    </w:rPr>
                  </w:pPr>
                </w:p>
              </w:tc>
            </w:tr>
            <w:tr w:rsidR="008B72F0" w:rsidRPr="00136A96" w14:paraId="6194DCAE" w14:textId="77777777" w:rsidTr="008B72F0">
              <w:trPr>
                <w:trHeight w:val="223"/>
              </w:trPr>
              <w:tc>
                <w:tcPr>
                  <w:tcW w:w="3149" w:type="dxa"/>
                  <w:tcBorders>
                    <w:top w:val="single" w:sz="6" w:space="0" w:color="008080"/>
                    <w:left w:val="single" w:sz="6" w:space="0" w:color="008080"/>
                    <w:bottom w:val="single" w:sz="6" w:space="0" w:color="008080"/>
                    <w:right w:val="single" w:sz="6" w:space="0" w:color="008080"/>
                  </w:tcBorders>
                  <w:shd w:val="solid" w:color="FFFFFF" w:fill="auto"/>
                  <w:hideMark/>
                </w:tcPr>
                <w:p w14:paraId="070A46B2" w14:textId="77777777" w:rsidR="008B72F0" w:rsidRPr="00136A96" w:rsidRDefault="008B72F0" w:rsidP="00E831A7">
                  <w:pPr>
                    <w:jc w:val="both"/>
                    <w:rPr>
                      <w:rFonts w:asciiTheme="minorHAnsi" w:hAnsiTheme="minorHAnsi" w:cstheme="minorHAnsi"/>
                      <w:snapToGrid w:val="0"/>
                      <w:sz w:val="22"/>
                      <w:szCs w:val="22"/>
                    </w:rPr>
                  </w:pPr>
                  <w:r w:rsidRPr="00136A96">
                    <w:rPr>
                      <w:rFonts w:asciiTheme="minorHAnsi" w:hAnsiTheme="minorHAnsi" w:cstheme="minorHAnsi"/>
                      <w:snapToGrid w:val="0"/>
                      <w:sz w:val="22"/>
                      <w:szCs w:val="22"/>
                    </w:rPr>
                    <w:t xml:space="preserve">    2.1  - </w:t>
                  </w:r>
                  <w:proofErr w:type="spellStart"/>
                  <w:r w:rsidRPr="00136A96">
                    <w:rPr>
                      <w:rFonts w:asciiTheme="minorHAnsi" w:hAnsiTheme="minorHAnsi" w:cstheme="minorHAnsi"/>
                      <w:snapToGrid w:val="0"/>
                      <w:sz w:val="22"/>
                      <w:szCs w:val="22"/>
                    </w:rPr>
                    <w:t>autofinanţare</w:t>
                  </w:r>
                  <w:proofErr w:type="spellEnd"/>
                </w:p>
              </w:tc>
              <w:tc>
                <w:tcPr>
                  <w:tcW w:w="1843" w:type="dxa"/>
                  <w:tcBorders>
                    <w:top w:val="single" w:sz="4" w:space="0" w:color="auto"/>
                    <w:left w:val="single" w:sz="6" w:space="0" w:color="008080"/>
                    <w:bottom w:val="single" w:sz="4" w:space="0" w:color="auto"/>
                    <w:right w:val="single" w:sz="4" w:space="0" w:color="auto"/>
                  </w:tcBorders>
                  <w:shd w:val="solid" w:color="C0C0C0" w:fill="auto"/>
                </w:tcPr>
                <w:p w14:paraId="3046DDCD" w14:textId="77777777" w:rsidR="008B72F0" w:rsidRPr="00136A96" w:rsidRDefault="008B72F0" w:rsidP="00E831A7">
                  <w:pPr>
                    <w:jc w:val="both"/>
                    <w:rPr>
                      <w:rFonts w:asciiTheme="minorHAnsi" w:hAnsiTheme="minorHAnsi" w:cstheme="minorHAnsi"/>
                      <w:b/>
                      <w:snapToGrid w:val="0"/>
                      <w:sz w:val="22"/>
                      <w:szCs w:val="22"/>
                    </w:rPr>
                  </w:pPr>
                </w:p>
              </w:tc>
              <w:tc>
                <w:tcPr>
                  <w:tcW w:w="2199" w:type="dxa"/>
                  <w:tcBorders>
                    <w:top w:val="single" w:sz="4" w:space="0" w:color="auto"/>
                    <w:left w:val="single" w:sz="4" w:space="0" w:color="auto"/>
                    <w:bottom w:val="single" w:sz="4" w:space="0" w:color="auto"/>
                    <w:right w:val="single" w:sz="4" w:space="0" w:color="auto"/>
                  </w:tcBorders>
                  <w:shd w:val="solid" w:color="C0C0C0" w:fill="auto"/>
                </w:tcPr>
                <w:p w14:paraId="29B7D1B9" w14:textId="77777777" w:rsidR="008B72F0" w:rsidRPr="00136A96" w:rsidRDefault="008B72F0" w:rsidP="00E831A7">
                  <w:pPr>
                    <w:jc w:val="both"/>
                    <w:rPr>
                      <w:rFonts w:asciiTheme="minorHAnsi" w:hAnsiTheme="minorHAnsi" w:cstheme="minorHAnsi"/>
                      <w:b/>
                      <w:snapToGrid w:val="0"/>
                      <w:sz w:val="22"/>
                      <w:szCs w:val="22"/>
                    </w:rPr>
                  </w:pPr>
                </w:p>
              </w:tc>
              <w:tc>
                <w:tcPr>
                  <w:tcW w:w="2131" w:type="dxa"/>
                  <w:tcBorders>
                    <w:top w:val="single" w:sz="4" w:space="0" w:color="auto"/>
                    <w:left w:val="single" w:sz="4" w:space="0" w:color="auto"/>
                    <w:bottom w:val="single" w:sz="4" w:space="0" w:color="auto"/>
                    <w:right w:val="nil"/>
                  </w:tcBorders>
                  <w:shd w:val="solid" w:color="C0C0C0" w:fill="auto"/>
                </w:tcPr>
                <w:p w14:paraId="0BF56E4B" w14:textId="77777777" w:rsidR="008B72F0" w:rsidRPr="00136A96" w:rsidRDefault="008B72F0" w:rsidP="00E831A7">
                  <w:pPr>
                    <w:jc w:val="both"/>
                    <w:rPr>
                      <w:rFonts w:asciiTheme="minorHAnsi" w:hAnsiTheme="minorHAnsi" w:cstheme="minorHAnsi"/>
                      <w:b/>
                      <w:snapToGrid w:val="0"/>
                      <w:sz w:val="22"/>
                      <w:szCs w:val="22"/>
                    </w:rPr>
                  </w:pPr>
                </w:p>
              </w:tc>
            </w:tr>
            <w:tr w:rsidR="008B72F0" w:rsidRPr="00136A96" w14:paraId="72DC64CF" w14:textId="77777777" w:rsidTr="008B72F0">
              <w:trPr>
                <w:trHeight w:val="223"/>
              </w:trPr>
              <w:tc>
                <w:tcPr>
                  <w:tcW w:w="3149" w:type="dxa"/>
                  <w:tcBorders>
                    <w:top w:val="single" w:sz="6" w:space="0" w:color="008080"/>
                    <w:left w:val="single" w:sz="6" w:space="0" w:color="008080"/>
                    <w:bottom w:val="single" w:sz="6" w:space="0" w:color="008080"/>
                    <w:right w:val="single" w:sz="6" w:space="0" w:color="008080"/>
                  </w:tcBorders>
                  <w:shd w:val="solid" w:color="FFFFFF" w:fill="auto"/>
                  <w:hideMark/>
                </w:tcPr>
                <w:p w14:paraId="26E2EA36" w14:textId="77777777" w:rsidR="008B72F0" w:rsidRPr="00136A96" w:rsidRDefault="008B72F0" w:rsidP="00E831A7">
                  <w:pPr>
                    <w:jc w:val="both"/>
                    <w:rPr>
                      <w:rFonts w:asciiTheme="minorHAnsi" w:hAnsiTheme="minorHAnsi" w:cstheme="minorHAnsi"/>
                      <w:snapToGrid w:val="0"/>
                      <w:sz w:val="22"/>
                      <w:szCs w:val="22"/>
                    </w:rPr>
                  </w:pPr>
                  <w:r w:rsidRPr="00136A96">
                    <w:rPr>
                      <w:rFonts w:asciiTheme="minorHAnsi" w:hAnsiTheme="minorHAnsi" w:cstheme="minorHAnsi"/>
                      <w:snapToGrid w:val="0"/>
                      <w:sz w:val="22"/>
                      <w:szCs w:val="22"/>
                    </w:rPr>
                    <w:t xml:space="preserve">    2.2  - </w:t>
                  </w:r>
                  <w:proofErr w:type="spellStart"/>
                  <w:r w:rsidRPr="00136A96">
                    <w:rPr>
                      <w:rFonts w:asciiTheme="minorHAnsi" w:hAnsiTheme="minorHAnsi" w:cstheme="minorHAnsi"/>
                      <w:snapToGrid w:val="0"/>
                      <w:sz w:val="22"/>
                      <w:szCs w:val="22"/>
                    </w:rPr>
                    <w:t>împrumuturi</w:t>
                  </w:r>
                  <w:proofErr w:type="spellEnd"/>
                </w:p>
              </w:tc>
              <w:tc>
                <w:tcPr>
                  <w:tcW w:w="1843" w:type="dxa"/>
                  <w:tcBorders>
                    <w:top w:val="single" w:sz="4" w:space="0" w:color="auto"/>
                    <w:left w:val="single" w:sz="6" w:space="0" w:color="008080"/>
                    <w:bottom w:val="single" w:sz="4" w:space="0" w:color="auto"/>
                    <w:right w:val="single" w:sz="4" w:space="0" w:color="auto"/>
                  </w:tcBorders>
                  <w:shd w:val="solid" w:color="C0C0C0" w:fill="auto"/>
                </w:tcPr>
                <w:p w14:paraId="6A3FDBC7" w14:textId="77777777" w:rsidR="008B72F0" w:rsidRPr="00136A96" w:rsidRDefault="008B72F0" w:rsidP="00E831A7">
                  <w:pPr>
                    <w:jc w:val="both"/>
                    <w:rPr>
                      <w:rFonts w:asciiTheme="minorHAnsi" w:hAnsiTheme="minorHAnsi" w:cstheme="minorHAnsi"/>
                      <w:b/>
                      <w:snapToGrid w:val="0"/>
                      <w:sz w:val="22"/>
                      <w:szCs w:val="22"/>
                    </w:rPr>
                  </w:pPr>
                </w:p>
              </w:tc>
              <w:tc>
                <w:tcPr>
                  <w:tcW w:w="2199" w:type="dxa"/>
                  <w:tcBorders>
                    <w:top w:val="single" w:sz="4" w:space="0" w:color="auto"/>
                    <w:left w:val="single" w:sz="4" w:space="0" w:color="auto"/>
                    <w:bottom w:val="single" w:sz="4" w:space="0" w:color="auto"/>
                    <w:right w:val="single" w:sz="4" w:space="0" w:color="auto"/>
                  </w:tcBorders>
                  <w:shd w:val="solid" w:color="C0C0C0" w:fill="auto"/>
                </w:tcPr>
                <w:p w14:paraId="2EDF4A0B" w14:textId="77777777" w:rsidR="008B72F0" w:rsidRPr="00136A96" w:rsidRDefault="008B72F0" w:rsidP="00E831A7">
                  <w:pPr>
                    <w:jc w:val="both"/>
                    <w:rPr>
                      <w:rFonts w:asciiTheme="minorHAnsi" w:hAnsiTheme="minorHAnsi" w:cstheme="minorHAnsi"/>
                      <w:b/>
                      <w:snapToGrid w:val="0"/>
                      <w:sz w:val="22"/>
                      <w:szCs w:val="22"/>
                    </w:rPr>
                  </w:pPr>
                </w:p>
              </w:tc>
              <w:tc>
                <w:tcPr>
                  <w:tcW w:w="2131" w:type="dxa"/>
                  <w:tcBorders>
                    <w:top w:val="single" w:sz="4" w:space="0" w:color="auto"/>
                    <w:left w:val="single" w:sz="4" w:space="0" w:color="auto"/>
                    <w:bottom w:val="single" w:sz="4" w:space="0" w:color="auto"/>
                    <w:right w:val="nil"/>
                  </w:tcBorders>
                  <w:shd w:val="solid" w:color="C0C0C0" w:fill="auto"/>
                </w:tcPr>
                <w:p w14:paraId="47285F4A" w14:textId="77777777" w:rsidR="008B72F0" w:rsidRPr="00136A96" w:rsidRDefault="008B72F0" w:rsidP="00E831A7">
                  <w:pPr>
                    <w:jc w:val="both"/>
                    <w:rPr>
                      <w:rFonts w:asciiTheme="minorHAnsi" w:hAnsiTheme="minorHAnsi" w:cstheme="minorHAnsi"/>
                      <w:b/>
                      <w:snapToGrid w:val="0"/>
                      <w:sz w:val="22"/>
                      <w:szCs w:val="22"/>
                    </w:rPr>
                  </w:pPr>
                </w:p>
              </w:tc>
            </w:tr>
            <w:tr w:rsidR="008B72F0" w:rsidRPr="00136A96" w14:paraId="74FB4C8E" w14:textId="77777777" w:rsidTr="008B72F0">
              <w:trPr>
                <w:trHeight w:val="223"/>
              </w:trPr>
              <w:tc>
                <w:tcPr>
                  <w:tcW w:w="3149" w:type="dxa"/>
                  <w:tcBorders>
                    <w:top w:val="single" w:sz="6" w:space="0" w:color="008080"/>
                    <w:left w:val="single" w:sz="6" w:space="0" w:color="008080"/>
                    <w:bottom w:val="single" w:sz="6" w:space="0" w:color="008080"/>
                    <w:right w:val="single" w:sz="6" w:space="0" w:color="008080"/>
                  </w:tcBorders>
                  <w:shd w:val="solid" w:color="FFFFFF" w:fill="auto"/>
                  <w:hideMark/>
                </w:tcPr>
                <w:p w14:paraId="0C144B9E" w14:textId="77777777" w:rsidR="008B72F0" w:rsidRPr="00136A96" w:rsidRDefault="008B72F0" w:rsidP="00E831A7">
                  <w:pPr>
                    <w:jc w:val="both"/>
                    <w:rPr>
                      <w:rFonts w:asciiTheme="minorHAnsi" w:hAnsiTheme="minorHAnsi" w:cstheme="minorHAnsi"/>
                      <w:snapToGrid w:val="0"/>
                      <w:sz w:val="22"/>
                      <w:szCs w:val="22"/>
                    </w:rPr>
                  </w:pPr>
                  <w:r w:rsidRPr="00136A96">
                    <w:rPr>
                      <w:rFonts w:asciiTheme="minorHAnsi" w:hAnsiTheme="minorHAnsi" w:cstheme="minorHAnsi"/>
                      <w:b/>
                      <w:snapToGrid w:val="0"/>
                      <w:sz w:val="22"/>
                      <w:szCs w:val="22"/>
                    </w:rPr>
                    <w:t>3. TOTAL PROIECT</w:t>
                  </w:r>
                </w:p>
              </w:tc>
              <w:tc>
                <w:tcPr>
                  <w:tcW w:w="1843" w:type="dxa"/>
                  <w:tcBorders>
                    <w:top w:val="single" w:sz="4" w:space="0" w:color="auto"/>
                    <w:left w:val="single" w:sz="6" w:space="0" w:color="008080"/>
                    <w:bottom w:val="single" w:sz="4" w:space="0" w:color="auto"/>
                    <w:right w:val="single" w:sz="4" w:space="0" w:color="auto"/>
                  </w:tcBorders>
                  <w:shd w:val="solid" w:color="C0C0C0" w:fill="auto"/>
                </w:tcPr>
                <w:p w14:paraId="01A5ADF7" w14:textId="77777777" w:rsidR="008B72F0" w:rsidRPr="00136A96" w:rsidRDefault="008B72F0" w:rsidP="00E831A7">
                  <w:pPr>
                    <w:jc w:val="both"/>
                    <w:rPr>
                      <w:rFonts w:asciiTheme="minorHAnsi" w:hAnsiTheme="minorHAnsi" w:cstheme="minorHAnsi"/>
                      <w:b/>
                      <w:snapToGrid w:val="0"/>
                      <w:sz w:val="22"/>
                      <w:szCs w:val="22"/>
                    </w:rPr>
                  </w:pPr>
                </w:p>
              </w:tc>
              <w:tc>
                <w:tcPr>
                  <w:tcW w:w="2199" w:type="dxa"/>
                  <w:tcBorders>
                    <w:top w:val="single" w:sz="4" w:space="0" w:color="auto"/>
                    <w:left w:val="single" w:sz="4" w:space="0" w:color="auto"/>
                    <w:bottom w:val="single" w:sz="4" w:space="0" w:color="auto"/>
                    <w:right w:val="single" w:sz="4" w:space="0" w:color="auto"/>
                  </w:tcBorders>
                  <w:shd w:val="solid" w:color="C0C0C0" w:fill="auto"/>
                </w:tcPr>
                <w:p w14:paraId="4C0F8DBC" w14:textId="77777777" w:rsidR="008B72F0" w:rsidRPr="00136A96" w:rsidRDefault="008B72F0" w:rsidP="00E831A7">
                  <w:pPr>
                    <w:jc w:val="both"/>
                    <w:rPr>
                      <w:rFonts w:asciiTheme="minorHAnsi" w:hAnsiTheme="minorHAnsi" w:cstheme="minorHAnsi"/>
                      <w:b/>
                      <w:snapToGrid w:val="0"/>
                      <w:sz w:val="22"/>
                      <w:szCs w:val="22"/>
                    </w:rPr>
                  </w:pPr>
                </w:p>
              </w:tc>
              <w:tc>
                <w:tcPr>
                  <w:tcW w:w="2131" w:type="dxa"/>
                  <w:tcBorders>
                    <w:top w:val="single" w:sz="4" w:space="0" w:color="auto"/>
                    <w:left w:val="single" w:sz="4" w:space="0" w:color="auto"/>
                    <w:bottom w:val="single" w:sz="4" w:space="0" w:color="auto"/>
                    <w:right w:val="nil"/>
                  </w:tcBorders>
                  <w:shd w:val="solid" w:color="C0C0C0" w:fill="auto"/>
                </w:tcPr>
                <w:p w14:paraId="0BBD3733" w14:textId="77777777" w:rsidR="008B72F0" w:rsidRPr="00136A96" w:rsidRDefault="008B72F0" w:rsidP="00E831A7">
                  <w:pPr>
                    <w:jc w:val="both"/>
                    <w:rPr>
                      <w:rFonts w:asciiTheme="minorHAnsi" w:hAnsiTheme="minorHAnsi" w:cstheme="minorHAnsi"/>
                      <w:b/>
                      <w:snapToGrid w:val="0"/>
                      <w:sz w:val="22"/>
                      <w:szCs w:val="22"/>
                    </w:rPr>
                  </w:pPr>
                </w:p>
              </w:tc>
            </w:tr>
            <w:tr w:rsidR="008B72F0" w:rsidRPr="00136A96" w14:paraId="14500EFB" w14:textId="77777777" w:rsidTr="008B72F0">
              <w:trPr>
                <w:trHeight w:val="223"/>
              </w:trPr>
              <w:tc>
                <w:tcPr>
                  <w:tcW w:w="3149" w:type="dxa"/>
                  <w:tcBorders>
                    <w:top w:val="single" w:sz="6" w:space="0" w:color="008080"/>
                    <w:left w:val="single" w:sz="6" w:space="0" w:color="008080"/>
                    <w:bottom w:val="single" w:sz="6" w:space="0" w:color="008080"/>
                    <w:right w:val="single" w:sz="6" w:space="0" w:color="008080"/>
                  </w:tcBorders>
                  <w:shd w:val="solid" w:color="FFFFFF" w:fill="auto"/>
                  <w:hideMark/>
                </w:tcPr>
                <w:p w14:paraId="67B4EA28" w14:textId="77777777" w:rsidR="008B72F0" w:rsidRPr="00136A96" w:rsidRDefault="008B72F0" w:rsidP="00E831A7">
                  <w:pPr>
                    <w:jc w:val="both"/>
                    <w:rPr>
                      <w:rFonts w:asciiTheme="minorHAnsi" w:hAnsiTheme="minorHAnsi" w:cstheme="minorHAnsi"/>
                      <w:snapToGrid w:val="0"/>
                      <w:sz w:val="22"/>
                      <w:szCs w:val="22"/>
                    </w:rPr>
                  </w:pPr>
                  <w:proofErr w:type="spellStart"/>
                  <w:r w:rsidRPr="00136A96">
                    <w:rPr>
                      <w:rFonts w:asciiTheme="minorHAnsi" w:hAnsiTheme="minorHAnsi" w:cstheme="minorHAnsi"/>
                      <w:snapToGrid w:val="0"/>
                      <w:sz w:val="22"/>
                      <w:szCs w:val="22"/>
                    </w:rPr>
                    <w:t>Procent</w:t>
                  </w:r>
                  <w:proofErr w:type="spellEnd"/>
                  <w:r w:rsidRPr="00136A96">
                    <w:rPr>
                      <w:rFonts w:asciiTheme="minorHAnsi" w:hAnsiTheme="minorHAnsi" w:cstheme="minorHAnsi"/>
                      <w:snapToGrid w:val="0"/>
                      <w:sz w:val="22"/>
                      <w:szCs w:val="22"/>
                    </w:rPr>
                    <w:t xml:space="preserve"> </w:t>
                  </w:r>
                  <w:proofErr w:type="spellStart"/>
                  <w:r w:rsidRPr="00136A96">
                    <w:rPr>
                      <w:rFonts w:asciiTheme="minorHAnsi" w:hAnsiTheme="minorHAnsi" w:cstheme="minorHAnsi"/>
                      <w:snapToGrid w:val="0"/>
                      <w:sz w:val="22"/>
                      <w:szCs w:val="22"/>
                    </w:rPr>
                    <w:t>contribuţie</w:t>
                  </w:r>
                  <w:proofErr w:type="spellEnd"/>
                  <w:r w:rsidRPr="00136A96">
                    <w:rPr>
                      <w:rFonts w:asciiTheme="minorHAnsi" w:hAnsiTheme="minorHAnsi" w:cstheme="minorHAnsi"/>
                      <w:snapToGrid w:val="0"/>
                      <w:sz w:val="22"/>
                      <w:szCs w:val="22"/>
                    </w:rPr>
                    <w:t xml:space="preserve"> </w:t>
                  </w:r>
                  <w:proofErr w:type="spellStart"/>
                  <w:r w:rsidRPr="00136A96">
                    <w:rPr>
                      <w:rFonts w:asciiTheme="minorHAnsi" w:hAnsiTheme="minorHAnsi" w:cstheme="minorHAnsi"/>
                      <w:snapToGrid w:val="0"/>
                      <w:sz w:val="22"/>
                      <w:szCs w:val="22"/>
                    </w:rPr>
                    <w:t>publică</w:t>
                  </w:r>
                  <w:proofErr w:type="spellEnd"/>
                </w:p>
              </w:tc>
              <w:tc>
                <w:tcPr>
                  <w:tcW w:w="1843" w:type="dxa"/>
                  <w:tcBorders>
                    <w:top w:val="single" w:sz="4" w:space="0" w:color="auto"/>
                    <w:left w:val="single" w:sz="6" w:space="0" w:color="008080"/>
                    <w:bottom w:val="single" w:sz="4" w:space="0" w:color="auto"/>
                    <w:right w:val="single" w:sz="4" w:space="0" w:color="auto"/>
                  </w:tcBorders>
                  <w:shd w:val="solid" w:color="C0C0C0" w:fill="auto"/>
                </w:tcPr>
                <w:p w14:paraId="2287E310" w14:textId="77777777" w:rsidR="008B72F0" w:rsidRPr="00136A96" w:rsidRDefault="008B72F0" w:rsidP="00E831A7">
                  <w:pPr>
                    <w:jc w:val="both"/>
                    <w:rPr>
                      <w:rFonts w:asciiTheme="minorHAnsi" w:hAnsiTheme="minorHAnsi" w:cstheme="minorHAnsi"/>
                      <w:b/>
                      <w:snapToGrid w:val="0"/>
                      <w:sz w:val="22"/>
                      <w:szCs w:val="22"/>
                    </w:rPr>
                  </w:pPr>
                </w:p>
              </w:tc>
              <w:tc>
                <w:tcPr>
                  <w:tcW w:w="2199" w:type="dxa"/>
                  <w:tcBorders>
                    <w:top w:val="single" w:sz="4" w:space="0" w:color="auto"/>
                    <w:left w:val="single" w:sz="4" w:space="0" w:color="auto"/>
                    <w:bottom w:val="single" w:sz="4" w:space="0" w:color="auto"/>
                    <w:right w:val="single" w:sz="4" w:space="0" w:color="auto"/>
                  </w:tcBorders>
                  <w:shd w:val="solid" w:color="C0C0C0" w:fill="auto"/>
                </w:tcPr>
                <w:p w14:paraId="521EB12E" w14:textId="77777777" w:rsidR="008B72F0" w:rsidRPr="00136A96" w:rsidRDefault="008B72F0" w:rsidP="00E831A7">
                  <w:pPr>
                    <w:jc w:val="both"/>
                    <w:rPr>
                      <w:rFonts w:asciiTheme="minorHAnsi" w:hAnsiTheme="minorHAnsi" w:cstheme="minorHAnsi"/>
                      <w:b/>
                      <w:snapToGrid w:val="0"/>
                      <w:sz w:val="22"/>
                      <w:szCs w:val="22"/>
                    </w:rPr>
                  </w:pPr>
                </w:p>
              </w:tc>
              <w:tc>
                <w:tcPr>
                  <w:tcW w:w="2131" w:type="dxa"/>
                  <w:tcBorders>
                    <w:top w:val="single" w:sz="4" w:space="0" w:color="auto"/>
                    <w:left w:val="single" w:sz="4" w:space="0" w:color="auto"/>
                    <w:bottom w:val="single" w:sz="4" w:space="0" w:color="auto"/>
                    <w:right w:val="nil"/>
                  </w:tcBorders>
                  <w:shd w:val="solid" w:color="C0C0C0" w:fill="auto"/>
                </w:tcPr>
                <w:p w14:paraId="7E801FC7" w14:textId="77777777" w:rsidR="008B72F0" w:rsidRPr="00136A96" w:rsidRDefault="008B72F0" w:rsidP="00E831A7">
                  <w:pPr>
                    <w:jc w:val="both"/>
                    <w:rPr>
                      <w:rFonts w:asciiTheme="minorHAnsi" w:hAnsiTheme="minorHAnsi" w:cstheme="minorHAnsi"/>
                      <w:b/>
                      <w:snapToGrid w:val="0"/>
                      <w:sz w:val="22"/>
                      <w:szCs w:val="22"/>
                    </w:rPr>
                  </w:pPr>
                </w:p>
              </w:tc>
            </w:tr>
            <w:tr w:rsidR="008B72F0" w:rsidRPr="00136A96" w14:paraId="3BDD4297" w14:textId="77777777" w:rsidTr="008B72F0">
              <w:trPr>
                <w:trHeight w:val="223"/>
              </w:trPr>
              <w:tc>
                <w:tcPr>
                  <w:tcW w:w="3149" w:type="dxa"/>
                  <w:tcBorders>
                    <w:top w:val="single" w:sz="6" w:space="0" w:color="008080"/>
                    <w:left w:val="single" w:sz="6" w:space="0" w:color="008080"/>
                    <w:bottom w:val="single" w:sz="6" w:space="0" w:color="008080"/>
                    <w:right w:val="single" w:sz="6" w:space="0" w:color="008080"/>
                  </w:tcBorders>
                  <w:shd w:val="solid" w:color="FFFFFF" w:fill="auto"/>
                  <w:hideMark/>
                </w:tcPr>
                <w:p w14:paraId="5E5B660F" w14:textId="77777777" w:rsidR="008B72F0" w:rsidRPr="00136A96" w:rsidRDefault="008B72F0" w:rsidP="00E831A7">
                  <w:pPr>
                    <w:jc w:val="both"/>
                    <w:rPr>
                      <w:rFonts w:asciiTheme="minorHAnsi" w:hAnsiTheme="minorHAnsi" w:cstheme="minorHAnsi"/>
                      <w:snapToGrid w:val="0"/>
                      <w:sz w:val="22"/>
                      <w:szCs w:val="22"/>
                    </w:rPr>
                  </w:pPr>
                  <w:proofErr w:type="spellStart"/>
                  <w:r w:rsidRPr="00136A96">
                    <w:rPr>
                      <w:rFonts w:asciiTheme="minorHAnsi" w:hAnsiTheme="minorHAnsi" w:cstheme="minorHAnsi"/>
                      <w:snapToGrid w:val="0"/>
                      <w:sz w:val="22"/>
                      <w:szCs w:val="22"/>
                    </w:rPr>
                    <w:t>Avans</w:t>
                  </w:r>
                  <w:proofErr w:type="spellEnd"/>
                  <w:r w:rsidRPr="00136A96">
                    <w:rPr>
                      <w:rFonts w:asciiTheme="minorHAnsi" w:hAnsiTheme="minorHAnsi" w:cstheme="minorHAnsi"/>
                      <w:snapToGrid w:val="0"/>
                      <w:sz w:val="22"/>
                      <w:szCs w:val="22"/>
                    </w:rPr>
                    <w:t xml:space="preserve"> </w:t>
                  </w:r>
                  <w:proofErr w:type="spellStart"/>
                  <w:r w:rsidRPr="00136A96">
                    <w:rPr>
                      <w:rFonts w:asciiTheme="minorHAnsi" w:hAnsiTheme="minorHAnsi" w:cstheme="minorHAnsi"/>
                      <w:snapToGrid w:val="0"/>
                      <w:sz w:val="22"/>
                      <w:szCs w:val="22"/>
                    </w:rPr>
                    <w:t>solicitat</w:t>
                  </w:r>
                  <w:proofErr w:type="spellEnd"/>
                  <w:r w:rsidRPr="00136A96">
                    <w:rPr>
                      <w:rFonts w:asciiTheme="minorHAnsi" w:hAnsiTheme="minorHAnsi" w:cstheme="minorHAnsi"/>
                      <w:snapToGrid w:val="0"/>
                      <w:sz w:val="22"/>
                      <w:szCs w:val="22"/>
                    </w:rPr>
                    <w:t xml:space="preserve"> </w:t>
                  </w:r>
                </w:p>
              </w:tc>
              <w:tc>
                <w:tcPr>
                  <w:tcW w:w="1843" w:type="dxa"/>
                  <w:tcBorders>
                    <w:top w:val="single" w:sz="4" w:space="0" w:color="auto"/>
                    <w:left w:val="single" w:sz="6" w:space="0" w:color="008080"/>
                    <w:bottom w:val="single" w:sz="4" w:space="0" w:color="auto"/>
                    <w:right w:val="single" w:sz="4" w:space="0" w:color="auto"/>
                  </w:tcBorders>
                  <w:shd w:val="solid" w:color="C0C0C0" w:fill="auto"/>
                </w:tcPr>
                <w:p w14:paraId="73673419" w14:textId="77777777" w:rsidR="008B72F0" w:rsidRPr="00136A96" w:rsidRDefault="008B72F0" w:rsidP="00E831A7">
                  <w:pPr>
                    <w:jc w:val="both"/>
                    <w:rPr>
                      <w:rFonts w:asciiTheme="minorHAnsi" w:hAnsiTheme="minorHAnsi" w:cstheme="minorHAnsi"/>
                      <w:b/>
                      <w:snapToGrid w:val="0"/>
                      <w:sz w:val="22"/>
                      <w:szCs w:val="22"/>
                    </w:rPr>
                  </w:pPr>
                </w:p>
              </w:tc>
              <w:tc>
                <w:tcPr>
                  <w:tcW w:w="2199" w:type="dxa"/>
                  <w:tcBorders>
                    <w:top w:val="single" w:sz="4" w:space="0" w:color="auto"/>
                    <w:left w:val="single" w:sz="4" w:space="0" w:color="auto"/>
                    <w:bottom w:val="single" w:sz="4" w:space="0" w:color="auto"/>
                    <w:right w:val="single" w:sz="4" w:space="0" w:color="auto"/>
                  </w:tcBorders>
                  <w:shd w:val="solid" w:color="C0C0C0" w:fill="auto"/>
                </w:tcPr>
                <w:p w14:paraId="59469D70" w14:textId="77777777" w:rsidR="008B72F0" w:rsidRPr="00136A96" w:rsidRDefault="008B72F0" w:rsidP="00E831A7">
                  <w:pPr>
                    <w:jc w:val="both"/>
                    <w:rPr>
                      <w:rFonts w:asciiTheme="minorHAnsi" w:hAnsiTheme="minorHAnsi" w:cstheme="minorHAnsi"/>
                      <w:b/>
                      <w:snapToGrid w:val="0"/>
                      <w:sz w:val="22"/>
                      <w:szCs w:val="22"/>
                    </w:rPr>
                  </w:pPr>
                </w:p>
              </w:tc>
              <w:tc>
                <w:tcPr>
                  <w:tcW w:w="2131" w:type="dxa"/>
                  <w:tcBorders>
                    <w:top w:val="single" w:sz="4" w:space="0" w:color="auto"/>
                    <w:left w:val="single" w:sz="4" w:space="0" w:color="auto"/>
                    <w:bottom w:val="single" w:sz="4" w:space="0" w:color="auto"/>
                    <w:right w:val="nil"/>
                  </w:tcBorders>
                  <w:shd w:val="solid" w:color="C0C0C0" w:fill="auto"/>
                </w:tcPr>
                <w:p w14:paraId="0512C35C" w14:textId="77777777" w:rsidR="008B72F0" w:rsidRPr="00136A96" w:rsidRDefault="008B72F0" w:rsidP="00E831A7">
                  <w:pPr>
                    <w:jc w:val="both"/>
                    <w:rPr>
                      <w:rFonts w:asciiTheme="minorHAnsi" w:hAnsiTheme="minorHAnsi" w:cstheme="minorHAnsi"/>
                      <w:b/>
                      <w:snapToGrid w:val="0"/>
                      <w:sz w:val="22"/>
                      <w:szCs w:val="22"/>
                    </w:rPr>
                  </w:pPr>
                </w:p>
              </w:tc>
            </w:tr>
            <w:tr w:rsidR="008B72F0" w:rsidRPr="00136A96" w14:paraId="6AED298B" w14:textId="77777777" w:rsidTr="008B72F0">
              <w:trPr>
                <w:trHeight w:val="223"/>
              </w:trPr>
              <w:tc>
                <w:tcPr>
                  <w:tcW w:w="3149" w:type="dxa"/>
                  <w:tcBorders>
                    <w:top w:val="single" w:sz="6" w:space="0" w:color="008080"/>
                    <w:left w:val="single" w:sz="6" w:space="0" w:color="008080"/>
                    <w:bottom w:val="single" w:sz="6" w:space="0" w:color="008080"/>
                    <w:right w:val="single" w:sz="6" w:space="0" w:color="008080"/>
                  </w:tcBorders>
                  <w:shd w:val="solid" w:color="FFFFFF" w:fill="auto"/>
                  <w:hideMark/>
                </w:tcPr>
                <w:p w14:paraId="32506E1A" w14:textId="77777777" w:rsidR="008B72F0" w:rsidRPr="00136A96" w:rsidRDefault="008B72F0" w:rsidP="00E831A7">
                  <w:pPr>
                    <w:jc w:val="both"/>
                    <w:rPr>
                      <w:rFonts w:asciiTheme="minorHAnsi" w:hAnsiTheme="minorHAnsi" w:cstheme="minorHAnsi"/>
                      <w:snapToGrid w:val="0"/>
                      <w:sz w:val="22"/>
                      <w:szCs w:val="22"/>
                    </w:rPr>
                  </w:pPr>
                  <w:proofErr w:type="spellStart"/>
                  <w:r w:rsidRPr="00136A96">
                    <w:rPr>
                      <w:rFonts w:asciiTheme="minorHAnsi" w:hAnsiTheme="minorHAnsi" w:cstheme="minorHAnsi"/>
                      <w:snapToGrid w:val="0"/>
                      <w:sz w:val="22"/>
                      <w:szCs w:val="22"/>
                    </w:rPr>
                    <w:t>Procent</w:t>
                  </w:r>
                  <w:proofErr w:type="spellEnd"/>
                  <w:r w:rsidRPr="00136A96">
                    <w:rPr>
                      <w:rFonts w:asciiTheme="minorHAnsi" w:hAnsiTheme="minorHAnsi" w:cstheme="minorHAnsi"/>
                      <w:snapToGrid w:val="0"/>
                      <w:sz w:val="22"/>
                      <w:szCs w:val="22"/>
                    </w:rPr>
                    <w:t xml:space="preserve"> </w:t>
                  </w:r>
                  <w:proofErr w:type="spellStart"/>
                  <w:r w:rsidRPr="00136A96">
                    <w:rPr>
                      <w:rFonts w:asciiTheme="minorHAnsi" w:hAnsiTheme="minorHAnsi" w:cstheme="minorHAnsi"/>
                      <w:snapToGrid w:val="0"/>
                      <w:sz w:val="22"/>
                      <w:szCs w:val="22"/>
                    </w:rPr>
                    <w:t>avans</w:t>
                  </w:r>
                  <w:proofErr w:type="spellEnd"/>
                </w:p>
              </w:tc>
              <w:tc>
                <w:tcPr>
                  <w:tcW w:w="1843" w:type="dxa"/>
                  <w:tcBorders>
                    <w:top w:val="single" w:sz="4" w:space="0" w:color="auto"/>
                    <w:left w:val="single" w:sz="6" w:space="0" w:color="008080"/>
                    <w:bottom w:val="single" w:sz="4" w:space="0" w:color="auto"/>
                    <w:right w:val="single" w:sz="4" w:space="0" w:color="auto"/>
                  </w:tcBorders>
                  <w:shd w:val="solid" w:color="C0C0C0" w:fill="auto"/>
                </w:tcPr>
                <w:p w14:paraId="529CADB7" w14:textId="77777777" w:rsidR="008B72F0" w:rsidRPr="00136A96" w:rsidRDefault="008B72F0" w:rsidP="00E831A7">
                  <w:pPr>
                    <w:jc w:val="both"/>
                    <w:rPr>
                      <w:rFonts w:asciiTheme="minorHAnsi" w:hAnsiTheme="minorHAnsi" w:cstheme="minorHAnsi"/>
                      <w:b/>
                      <w:snapToGrid w:val="0"/>
                      <w:sz w:val="22"/>
                      <w:szCs w:val="22"/>
                    </w:rPr>
                  </w:pPr>
                </w:p>
              </w:tc>
              <w:tc>
                <w:tcPr>
                  <w:tcW w:w="2199" w:type="dxa"/>
                  <w:tcBorders>
                    <w:top w:val="single" w:sz="4" w:space="0" w:color="auto"/>
                    <w:left w:val="single" w:sz="4" w:space="0" w:color="auto"/>
                    <w:bottom w:val="single" w:sz="4" w:space="0" w:color="auto"/>
                    <w:right w:val="single" w:sz="4" w:space="0" w:color="auto"/>
                  </w:tcBorders>
                  <w:shd w:val="solid" w:color="C0C0C0" w:fill="auto"/>
                </w:tcPr>
                <w:p w14:paraId="5FC13040" w14:textId="77777777" w:rsidR="008B72F0" w:rsidRPr="00136A96" w:rsidRDefault="008B72F0" w:rsidP="00E831A7">
                  <w:pPr>
                    <w:jc w:val="both"/>
                    <w:rPr>
                      <w:rFonts w:asciiTheme="minorHAnsi" w:hAnsiTheme="minorHAnsi" w:cstheme="minorHAnsi"/>
                      <w:b/>
                      <w:snapToGrid w:val="0"/>
                      <w:sz w:val="22"/>
                      <w:szCs w:val="22"/>
                    </w:rPr>
                  </w:pPr>
                </w:p>
              </w:tc>
              <w:tc>
                <w:tcPr>
                  <w:tcW w:w="2131" w:type="dxa"/>
                  <w:tcBorders>
                    <w:top w:val="single" w:sz="4" w:space="0" w:color="auto"/>
                    <w:left w:val="single" w:sz="4" w:space="0" w:color="auto"/>
                    <w:bottom w:val="single" w:sz="4" w:space="0" w:color="auto"/>
                    <w:right w:val="nil"/>
                  </w:tcBorders>
                  <w:shd w:val="solid" w:color="C0C0C0" w:fill="auto"/>
                </w:tcPr>
                <w:p w14:paraId="1165013D" w14:textId="77777777" w:rsidR="008B72F0" w:rsidRPr="00136A96" w:rsidRDefault="008B72F0" w:rsidP="00E831A7">
                  <w:pPr>
                    <w:jc w:val="both"/>
                    <w:rPr>
                      <w:rFonts w:asciiTheme="minorHAnsi" w:hAnsiTheme="minorHAnsi" w:cstheme="minorHAnsi"/>
                      <w:b/>
                      <w:snapToGrid w:val="0"/>
                      <w:sz w:val="22"/>
                      <w:szCs w:val="22"/>
                    </w:rPr>
                  </w:pPr>
                </w:p>
              </w:tc>
            </w:tr>
          </w:tbl>
          <w:p w14:paraId="275FB607" w14:textId="77777777" w:rsidR="008B72F0" w:rsidRPr="00136A96" w:rsidRDefault="008B72F0" w:rsidP="00E831A7">
            <w:pPr>
              <w:pStyle w:val="NormalWeb"/>
              <w:overflowPunct w:val="0"/>
              <w:autoSpaceDE w:val="0"/>
              <w:autoSpaceDN w:val="0"/>
              <w:adjustRightInd w:val="0"/>
              <w:spacing w:before="0"/>
              <w:rPr>
                <w:rFonts w:asciiTheme="minorHAnsi" w:hAnsiTheme="minorHAnsi" w:cstheme="minorHAnsi"/>
                <w:bCs/>
                <w:sz w:val="22"/>
                <w:szCs w:val="22"/>
                <w:lang w:eastAsia="fr-FR"/>
              </w:rPr>
            </w:pPr>
          </w:p>
        </w:tc>
      </w:tr>
      <w:tr w:rsidR="008B72F0" w:rsidRPr="00136A96" w14:paraId="62E15628" w14:textId="77777777" w:rsidTr="008B72F0">
        <w:trPr>
          <w:gridAfter w:val="1"/>
          <w:wAfter w:w="99" w:type="dxa"/>
          <w:trHeight w:val="20"/>
        </w:trPr>
        <w:tc>
          <w:tcPr>
            <w:tcW w:w="7301" w:type="dxa"/>
            <w:vMerge w:val="restart"/>
            <w:tcBorders>
              <w:top w:val="single" w:sz="4" w:space="0" w:color="auto"/>
              <w:left w:val="single" w:sz="4" w:space="0" w:color="auto"/>
              <w:bottom w:val="single" w:sz="4" w:space="0" w:color="auto"/>
              <w:right w:val="single" w:sz="4" w:space="0" w:color="auto"/>
            </w:tcBorders>
            <w:hideMark/>
          </w:tcPr>
          <w:p w14:paraId="5C2EFC84" w14:textId="77777777" w:rsidR="008B72F0" w:rsidRPr="00136A96" w:rsidRDefault="008B72F0" w:rsidP="00E831A7">
            <w:pPr>
              <w:jc w:val="both"/>
              <w:rPr>
                <w:rFonts w:asciiTheme="minorHAnsi" w:hAnsiTheme="minorHAnsi" w:cstheme="minorHAnsi"/>
                <w:b/>
                <w:bCs/>
                <w:sz w:val="22"/>
                <w:szCs w:val="22"/>
              </w:rPr>
            </w:pPr>
            <w:r w:rsidRPr="00136A96">
              <w:rPr>
                <w:rFonts w:asciiTheme="minorHAnsi" w:hAnsiTheme="minorHAnsi" w:cstheme="minorHAnsi"/>
                <w:b/>
                <w:bCs/>
                <w:sz w:val="22"/>
                <w:szCs w:val="22"/>
              </w:rPr>
              <w:t xml:space="preserve">5. </w:t>
            </w:r>
            <w:proofErr w:type="spellStart"/>
            <w:r w:rsidRPr="00136A96">
              <w:rPr>
                <w:rFonts w:asciiTheme="minorHAnsi" w:hAnsiTheme="minorHAnsi" w:cstheme="minorHAnsi"/>
                <w:b/>
                <w:bCs/>
                <w:sz w:val="22"/>
                <w:szCs w:val="22"/>
              </w:rPr>
              <w:t>Verificarea</w:t>
            </w:r>
            <w:proofErr w:type="spellEnd"/>
            <w:r w:rsidRPr="00136A96">
              <w:rPr>
                <w:rFonts w:asciiTheme="minorHAnsi" w:hAnsiTheme="minorHAnsi" w:cstheme="minorHAnsi"/>
                <w:b/>
                <w:bCs/>
                <w:sz w:val="22"/>
                <w:szCs w:val="22"/>
              </w:rPr>
              <w:t xml:space="preserve"> </w:t>
            </w:r>
            <w:proofErr w:type="spellStart"/>
            <w:r w:rsidRPr="00136A96">
              <w:rPr>
                <w:rFonts w:asciiTheme="minorHAnsi" w:hAnsiTheme="minorHAnsi" w:cstheme="minorHAnsi"/>
                <w:b/>
                <w:bCs/>
                <w:sz w:val="22"/>
                <w:szCs w:val="22"/>
              </w:rPr>
              <w:t>condiţiilor</w:t>
            </w:r>
            <w:proofErr w:type="spellEnd"/>
            <w:r w:rsidRPr="00136A96">
              <w:rPr>
                <w:rFonts w:asciiTheme="minorHAnsi" w:hAnsiTheme="minorHAnsi" w:cstheme="minorHAnsi"/>
                <w:b/>
                <w:bCs/>
                <w:sz w:val="22"/>
                <w:szCs w:val="22"/>
              </w:rPr>
              <w:t xml:space="preserve"> </w:t>
            </w:r>
            <w:proofErr w:type="spellStart"/>
            <w:r w:rsidRPr="00136A96">
              <w:rPr>
                <w:rFonts w:asciiTheme="minorHAnsi" w:hAnsiTheme="minorHAnsi" w:cstheme="minorHAnsi"/>
                <w:b/>
                <w:bCs/>
                <w:sz w:val="22"/>
                <w:szCs w:val="22"/>
              </w:rPr>
              <w:t>artificiale</w:t>
            </w:r>
            <w:proofErr w:type="spellEnd"/>
          </w:p>
        </w:tc>
        <w:tc>
          <w:tcPr>
            <w:tcW w:w="2588" w:type="dxa"/>
            <w:gridSpan w:val="5"/>
            <w:tcBorders>
              <w:top w:val="single" w:sz="4" w:space="0" w:color="auto"/>
              <w:left w:val="single" w:sz="4" w:space="0" w:color="auto"/>
              <w:bottom w:val="single" w:sz="4" w:space="0" w:color="auto"/>
              <w:right w:val="single" w:sz="4" w:space="0" w:color="auto"/>
            </w:tcBorders>
            <w:hideMark/>
          </w:tcPr>
          <w:p w14:paraId="119A2DF2" w14:textId="77777777" w:rsidR="008B72F0" w:rsidRPr="00136A96" w:rsidRDefault="008B72F0" w:rsidP="00E831A7">
            <w:pPr>
              <w:pStyle w:val="NormalWeb"/>
              <w:overflowPunct w:val="0"/>
              <w:autoSpaceDE w:val="0"/>
              <w:autoSpaceDN w:val="0"/>
              <w:adjustRightInd w:val="0"/>
              <w:spacing w:before="0"/>
              <w:jc w:val="center"/>
              <w:rPr>
                <w:rFonts w:asciiTheme="minorHAnsi" w:hAnsiTheme="minorHAnsi" w:cstheme="minorHAnsi"/>
                <w:b/>
                <w:bCs/>
                <w:sz w:val="22"/>
                <w:szCs w:val="22"/>
                <w:lang w:eastAsia="fr-FR"/>
              </w:rPr>
            </w:pPr>
            <w:proofErr w:type="spellStart"/>
            <w:r w:rsidRPr="00136A96">
              <w:rPr>
                <w:rFonts w:asciiTheme="minorHAnsi" w:hAnsiTheme="minorHAnsi" w:cstheme="minorHAnsi"/>
                <w:b/>
                <w:bCs/>
                <w:sz w:val="22"/>
                <w:szCs w:val="22"/>
                <w:lang w:eastAsia="fr-FR"/>
              </w:rPr>
              <w:t>Verificare</w:t>
            </w:r>
            <w:proofErr w:type="spellEnd"/>
            <w:r w:rsidRPr="00136A96">
              <w:rPr>
                <w:rFonts w:asciiTheme="minorHAnsi" w:hAnsiTheme="minorHAnsi" w:cstheme="minorHAnsi"/>
                <w:b/>
                <w:bCs/>
                <w:sz w:val="22"/>
                <w:szCs w:val="22"/>
                <w:lang w:eastAsia="fr-FR"/>
              </w:rPr>
              <w:t xml:space="preserve"> </w:t>
            </w:r>
            <w:proofErr w:type="spellStart"/>
            <w:r w:rsidRPr="00136A96">
              <w:rPr>
                <w:rFonts w:asciiTheme="minorHAnsi" w:hAnsiTheme="minorHAnsi" w:cstheme="minorHAnsi"/>
                <w:b/>
                <w:bCs/>
                <w:sz w:val="22"/>
                <w:szCs w:val="22"/>
                <w:lang w:eastAsia="fr-FR"/>
              </w:rPr>
              <w:t>efectuată</w:t>
            </w:r>
            <w:proofErr w:type="spellEnd"/>
          </w:p>
        </w:tc>
      </w:tr>
      <w:tr w:rsidR="008B72F0" w:rsidRPr="00136A96" w14:paraId="1E85B392" w14:textId="77777777" w:rsidTr="008B72F0">
        <w:trPr>
          <w:gridAfter w:val="1"/>
          <w:wAfter w:w="99" w:type="dxa"/>
          <w:trHeight w:val="20"/>
        </w:trPr>
        <w:tc>
          <w:tcPr>
            <w:tcW w:w="7301" w:type="dxa"/>
            <w:vMerge/>
            <w:tcBorders>
              <w:top w:val="single" w:sz="4" w:space="0" w:color="auto"/>
              <w:left w:val="single" w:sz="4" w:space="0" w:color="auto"/>
              <w:bottom w:val="single" w:sz="4" w:space="0" w:color="auto"/>
              <w:right w:val="single" w:sz="4" w:space="0" w:color="auto"/>
            </w:tcBorders>
            <w:vAlign w:val="center"/>
            <w:hideMark/>
          </w:tcPr>
          <w:p w14:paraId="79B3340A" w14:textId="77777777" w:rsidR="008B72F0" w:rsidRPr="00136A96" w:rsidRDefault="008B72F0" w:rsidP="00E831A7">
            <w:pPr>
              <w:rPr>
                <w:rFonts w:asciiTheme="minorHAnsi" w:hAnsiTheme="minorHAnsi" w:cstheme="minorHAnsi"/>
                <w:b/>
                <w:bCs/>
                <w:sz w:val="22"/>
                <w:szCs w:val="22"/>
              </w:rPr>
            </w:pPr>
          </w:p>
        </w:tc>
        <w:tc>
          <w:tcPr>
            <w:tcW w:w="1248" w:type="dxa"/>
            <w:gridSpan w:val="3"/>
            <w:tcBorders>
              <w:top w:val="single" w:sz="4" w:space="0" w:color="auto"/>
              <w:left w:val="single" w:sz="4" w:space="0" w:color="auto"/>
              <w:bottom w:val="single" w:sz="4" w:space="0" w:color="auto"/>
              <w:right w:val="single" w:sz="4" w:space="0" w:color="auto"/>
            </w:tcBorders>
            <w:hideMark/>
          </w:tcPr>
          <w:p w14:paraId="6AE058F8" w14:textId="77777777" w:rsidR="008B72F0" w:rsidRPr="00136A96" w:rsidRDefault="008B72F0" w:rsidP="00E831A7">
            <w:pPr>
              <w:pStyle w:val="NormalWeb"/>
              <w:overflowPunct w:val="0"/>
              <w:autoSpaceDE w:val="0"/>
              <w:autoSpaceDN w:val="0"/>
              <w:adjustRightInd w:val="0"/>
              <w:spacing w:before="0"/>
              <w:jc w:val="center"/>
              <w:rPr>
                <w:rFonts w:asciiTheme="minorHAnsi" w:hAnsiTheme="minorHAnsi" w:cstheme="minorHAnsi"/>
                <w:b/>
                <w:bCs/>
                <w:sz w:val="22"/>
                <w:szCs w:val="22"/>
                <w:lang w:eastAsia="fr-FR"/>
              </w:rPr>
            </w:pPr>
            <w:r w:rsidRPr="00136A96">
              <w:rPr>
                <w:rFonts w:asciiTheme="minorHAnsi" w:hAnsiTheme="minorHAnsi" w:cstheme="minorHAnsi"/>
                <w:b/>
                <w:bCs/>
                <w:sz w:val="22"/>
                <w:szCs w:val="22"/>
                <w:lang w:eastAsia="fr-FR"/>
              </w:rPr>
              <w:t>DA</w:t>
            </w:r>
          </w:p>
        </w:tc>
        <w:tc>
          <w:tcPr>
            <w:tcW w:w="1340" w:type="dxa"/>
            <w:gridSpan w:val="2"/>
            <w:tcBorders>
              <w:top w:val="single" w:sz="4" w:space="0" w:color="auto"/>
              <w:left w:val="single" w:sz="4" w:space="0" w:color="auto"/>
              <w:bottom w:val="single" w:sz="4" w:space="0" w:color="auto"/>
              <w:right w:val="single" w:sz="4" w:space="0" w:color="auto"/>
            </w:tcBorders>
            <w:hideMark/>
          </w:tcPr>
          <w:p w14:paraId="3BC20D51" w14:textId="77777777" w:rsidR="008B72F0" w:rsidRPr="00136A96" w:rsidRDefault="008B72F0" w:rsidP="00E831A7">
            <w:pPr>
              <w:pStyle w:val="NormalWeb"/>
              <w:overflowPunct w:val="0"/>
              <w:autoSpaceDE w:val="0"/>
              <w:autoSpaceDN w:val="0"/>
              <w:adjustRightInd w:val="0"/>
              <w:spacing w:before="0"/>
              <w:jc w:val="center"/>
              <w:rPr>
                <w:rFonts w:asciiTheme="minorHAnsi" w:hAnsiTheme="minorHAnsi" w:cstheme="minorHAnsi"/>
                <w:b/>
                <w:bCs/>
                <w:sz w:val="22"/>
                <w:szCs w:val="22"/>
                <w:lang w:eastAsia="fr-FR"/>
              </w:rPr>
            </w:pPr>
            <w:r w:rsidRPr="00136A96">
              <w:rPr>
                <w:rFonts w:asciiTheme="minorHAnsi" w:hAnsiTheme="minorHAnsi" w:cstheme="minorHAnsi"/>
                <w:b/>
                <w:bCs/>
                <w:sz w:val="22"/>
                <w:szCs w:val="22"/>
                <w:lang w:eastAsia="fr-FR"/>
              </w:rPr>
              <w:t>NU</w:t>
            </w:r>
          </w:p>
        </w:tc>
      </w:tr>
      <w:tr w:rsidR="008B72F0" w:rsidRPr="00136A96" w14:paraId="11900586" w14:textId="77777777" w:rsidTr="008B72F0">
        <w:trPr>
          <w:gridAfter w:val="1"/>
          <w:wAfter w:w="99" w:type="dxa"/>
          <w:trHeight w:val="3580"/>
        </w:trPr>
        <w:tc>
          <w:tcPr>
            <w:tcW w:w="7301" w:type="dxa"/>
            <w:tcBorders>
              <w:top w:val="single" w:sz="4" w:space="0" w:color="auto"/>
              <w:left w:val="single" w:sz="4" w:space="0" w:color="auto"/>
              <w:bottom w:val="single" w:sz="4" w:space="0" w:color="auto"/>
              <w:right w:val="single" w:sz="4" w:space="0" w:color="auto"/>
            </w:tcBorders>
          </w:tcPr>
          <w:p w14:paraId="0A46A509" w14:textId="77777777" w:rsidR="008B72F0" w:rsidRPr="00136A96" w:rsidRDefault="008B72F0" w:rsidP="00E831A7">
            <w:pPr>
              <w:jc w:val="both"/>
              <w:rPr>
                <w:rFonts w:asciiTheme="minorHAnsi" w:hAnsiTheme="minorHAnsi" w:cstheme="minorHAnsi"/>
                <w:b/>
                <w:sz w:val="22"/>
                <w:szCs w:val="22"/>
              </w:rPr>
            </w:pPr>
            <w:r w:rsidRPr="00136A96">
              <w:rPr>
                <w:rFonts w:asciiTheme="minorHAnsi" w:hAnsiTheme="minorHAnsi" w:cstheme="minorHAnsi"/>
                <w:b/>
                <w:sz w:val="22"/>
                <w:szCs w:val="22"/>
              </w:rPr>
              <w:t xml:space="preserve">Au </w:t>
            </w:r>
            <w:proofErr w:type="spellStart"/>
            <w:r w:rsidRPr="00136A96">
              <w:rPr>
                <w:rFonts w:asciiTheme="minorHAnsi" w:hAnsiTheme="minorHAnsi" w:cstheme="minorHAnsi"/>
                <w:b/>
                <w:sz w:val="22"/>
                <w:szCs w:val="22"/>
              </w:rPr>
              <w:t>fost</w:t>
            </w:r>
            <w:proofErr w:type="spellEnd"/>
            <w:r w:rsidRPr="00136A96">
              <w:rPr>
                <w:rFonts w:asciiTheme="minorHAnsi" w:hAnsiTheme="minorHAnsi" w:cstheme="minorHAnsi"/>
                <w:b/>
                <w:sz w:val="22"/>
                <w:szCs w:val="22"/>
              </w:rPr>
              <w:t xml:space="preserve"> </w:t>
            </w:r>
            <w:proofErr w:type="spellStart"/>
            <w:r w:rsidRPr="00136A96">
              <w:rPr>
                <w:rFonts w:asciiTheme="minorHAnsi" w:hAnsiTheme="minorHAnsi" w:cstheme="minorHAnsi"/>
                <w:b/>
                <w:sz w:val="22"/>
                <w:szCs w:val="22"/>
              </w:rPr>
              <w:t>identificate</w:t>
            </w:r>
            <w:proofErr w:type="spellEnd"/>
            <w:r w:rsidRPr="00136A96">
              <w:rPr>
                <w:rFonts w:asciiTheme="minorHAnsi" w:hAnsiTheme="minorHAnsi" w:cstheme="minorHAnsi"/>
                <w:b/>
                <w:sz w:val="22"/>
                <w:szCs w:val="22"/>
              </w:rPr>
              <w:t xml:space="preserve"> </w:t>
            </w:r>
            <w:proofErr w:type="spellStart"/>
            <w:r w:rsidRPr="00136A96">
              <w:rPr>
                <w:rFonts w:asciiTheme="minorHAnsi" w:hAnsiTheme="minorHAnsi" w:cstheme="minorHAnsi"/>
                <w:b/>
                <w:sz w:val="22"/>
                <w:szCs w:val="22"/>
              </w:rPr>
              <w:t>în</w:t>
            </w:r>
            <w:proofErr w:type="spellEnd"/>
            <w:r w:rsidRPr="00136A96">
              <w:rPr>
                <w:rFonts w:asciiTheme="minorHAnsi" w:hAnsiTheme="minorHAnsi" w:cstheme="minorHAnsi"/>
                <w:b/>
                <w:sz w:val="22"/>
                <w:szCs w:val="22"/>
              </w:rPr>
              <w:t xml:space="preserve"> </w:t>
            </w:r>
            <w:proofErr w:type="spellStart"/>
            <w:r w:rsidRPr="00136A96">
              <w:rPr>
                <w:rFonts w:asciiTheme="minorHAnsi" w:hAnsiTheme="minorHAnsi" w:cstheme="minorHAnsi"/>
                <w:b/>
                <w:sz w:val="22"/>
                <w:szCs w:val="22"/>
              </w:rPr>
              <w:t>proiect</w:t>
            </w:r>
            <w:proofErr w:type="spellEnd"/>
            <w:r w:rsidRPr="00136A96">
              <w:rPr>
                <w:rFonts w:asciiTheme="minorHAnsi" w:hAnsiTheme="minorHAnsi" w:cstheme="minorHAnsi"/>
                <w:b/>
                <w:sz w:val="22"/>
                <w:szCs w:val="22"/>
              </w:rPr>
              <w:t xml:space="preserve"> </w:t>
            </w:r>
            <w:proofErr w:type="spellStart"/>
            <w:r w:rsidRPr="00136A96">
              <w:rPr>
                <w:rFonts w:asciiTheme="minorHAnsi" w:hAnsiTheme="minorHAnsi" w:cstheme="minorHAnsi"/>
                <w:b/>
                <w:sz w:val="22"/>
                <w:szCs w:val="22"/>
              </w:rPr>
              <w:t>următoarele</w:t>
            </w:r>
            <w:proofErr w:type="spellEnd"/>
            <w:r w:rsidRPr="00136A96">
              <w:rPr>
                <w:rFonts w:asciiTheme="minorHAnsi" w:hAnsiTheme="minorHAnsi" w:cstheme="minorHAnsi"/>
                <w:b/>
                <w:sz w:val="22"/>
                <w:szCs w:val="22"/>
              </w:rPr>
              <w:t xml:space="preserve"> </w:t>
            </w:r>
            <w:proofErr w:type="spellStart"/>
            <w:r w:rsidRPr="00136A96">
              <w:rPr>
                <w:rFonts w:asciiTheme="minorHAnsi" w:hAnsiTheme="minorHAnsi" w:cstheme="minorHAnsi"/>
                <w:b/>
                <w:sz w:val="22"/>
                <w:szCs w:val="22"/>
              </w:rPr>
              <w:t>elemente</w:t>
            </w:r>
            <w:proofErr w:type="spellEnd"/>
            <w:r w:rsidRPr="00136A96">
              <w:rPr>
                <w:rFonts w:asciiTheme="minorHAnsi" w:hAnsiTheme="minorHAnsi" w:cstheme="minorHAnsi"/>
                <w:b/>
                <w:sz w:val="22"/>
                <w:szCs w:val="22"/>
              </w:rPr>
              <w:t xml:space="preserve"> </w:t>
            </w:r>
            <w:proofErr w:type="spellStart"/>
            <w:r w:rsidRPr="00136A96">
              <w:rPr>
                <w:rFonts w:asciiTheme="minorHAnsi" w:hAnsiTheme="minorHAnsi" w:cstheme="minorHAnsi"/>
                <w:b/>
                <w:sz w:val="22"/>
                <w:szCs w:val="22"/>
              </w:rPr>
              <w:t>comune</w:t>
            </w:r>
            <w:proofErr w:type="spellEnd"/>
            <w:r w:rsidRPr="00136A96">
              <w:rPr>
                <w:rFonts w:asciiTheme="minorHAnsi" w:hAnsiTheme="minorHAnsi" w:cstheme="minorHAnsi"/>
                <w:b/>
                <w:sz w:val="22"/>
                <w:szCs w:val="22"/>
              </w:rPr>
              <w:t xml:space="preserve"> care pot conduce la </w:t>
            </w:r>
            <w:proofErr w:type="spellStart"/>
            <w:r w:rsidRPr="00136A96">
              <w:rPr>
                <w:rFonts w:asciiTheme="minorHAnsi" w:hAnsiTheme="minorHAnsi" w:cstheme="minorHAnsi"/>
                <w:b/>
                <w:sz w:val="22"/>
                <w:szCs w:val="22"/>
              </w:rPr>
              <w:t>verificări</w:t>
            </w:r>
            <w:proofErr w:type="spellEnd"/>
            <w:r w:rsidRPr="00136A96">
              <w:rPr>
                <w:rFonts w:asciiTheme="minorHAnsi" w:hAnsiTheme="minorHAnsi" w:cstheme="minorHAnsi"/>
                <w:b/>
                <w:sz w:val="22"/>
                <w:szCs w:val="22"/>
              </w:rPr>
              <w:t xml:space="preserve"> </w:t>
            </w:r>
            <w:proofErr w:type="spellStart"/>
            <w:r w:rsidRPr="00136A96">
              <w:rPr>
                <w:rFonts w:asciiTheme="minorHAnsi" w:hAnsiTheme="minorHAnsi" w:cstheme="minorHAnsi"/>
                <w:b/>
                <w:sz w:val="22"/>
                <w:szCs w:val="22"/>
              </w:rPr>
              <w:t>suplimentare</w:t>
            </w:r>
            <w:proofErr w:type="spellEnd"/>
            <w:r w:rsidRPr="00136A96">
              <w:rPr>
                <w:rFonts w:asciiTheme="minorHAnsi" w:hAnsiTheme="minorHAnsi" w:cstheme="minorHAnsi"/>
                <w:b/>
                <w:sz w:val="22"/>
                <w:szCs w:val="22"/>
              </w:rPr>
              <w:t xml:space="preserve"> </w:t>
            </w:r>
            <w:proofErr w:type="spellStart"/>
            <w:r w:rsidRPr="00136A96">
              <w:rPr>
                <w:rFonts w:asciiTheme="minorHAnsi" w:hAnsiTheme="minorHAnsi" w:cstheme="minorHAnsi"/>
                <w:b/>
                <w:sz w:val="22"/>
                <w:szCs w:val="22"/>
              </w:rPr>
              <w:t>vizând</w:t>
            </w:r>
            <w:proofErr w:type="spellEnd"/>
            <w:r w:rsidRPr="00136A96">
              <w:rPr>
                <w:rFonts w:asciiTheme="minorHAnsi" w:hAnsiTheme="minorHAnsi" w:cstheme="minorHAnsi"/>
                <w:b/>
                <w:sz w:val="22"/>
                <w:szCs w:val="22"/>
              </w:rPr>
              <w:t xml:space="preserve"> </w:t>
            </w:r>
            <w:proofErr w:type="spellStart"/>
            <w:r w:rsidRPr="00136A96">
              <w:rPr>
                <w:rFonts w:asciiTheme="minorHAnsi" w:hAnsiTheme="minorHAnsi" w:cstheme="minorHAnsi"/>
                <w:b/>
                <w:sz w:val="22"/>
                <w:szCs w:val="22"/>
              </w:rPr>
              <w:t>crearea</w:t>
            </w:r>
            <w:proofErr w:type="spellEnd"/>
            <w:r w:rsidRPr="00136A96">
              <w:rPr>
                <w:rFonts w:asciiTheme="minorHAnsi" w:hAnsiTheme="minorHAnsi" w:cstheme="minorHAnsi"/>
                <w:b/>
                <w:sz w:val="22"/>
                <w:szCs w:val="22"/>
              </w:rPr>
              <w:t xml:space="preserve"> </w:t>
            </w:r>
            <w:proofErr w:type="spellStart"/>
            <w:r w:rsidRPr="00136A96">
              <w:rPr>
                <w:rFonts w:asciiTheme="minorHAnsi" w:hAnsiTheme="minorHAnsi" w:cstheme="minorHAnsi"/>
                <w:b/>
                <w:sz w:val="22"/>
                <w:szCs w:val="22"/>
              </w:rPr>
              <w:t>unor</w:t>
            </w:r>
            <w:proofErr w:type="spellEnd"/>
            <w:r w:rsidRPr="00136A96">
              <w:rPr>
                <w:rFonts w:asciiTheme="minorHAnsi" w:hAnsiTheme="minorHAnsi" w:cstheme="minorHAnsi"/>
                <w:b/>
                <w:sz w:val="22"/>
                <w:szCs w:val="22"/>
              </w:rPr>
              <w:t xml:space="preserve"> </w:t>
            </w:r>
            <w:proofErr w:type="spellStart"/>
            <w:r w:rsidRPr="00136A96">
              <w:rPr>
                <w:rFonts w:asciiTheme="minorHAnsi" w:hAnsiTheme="minorHAnsi" w:cstheme="minorHAnsi"/>
                <w:b/>
                <w:sz w:val="22"/>
                <w:szCs w:val="22"/>
              </w:rPr>
              <w:t>condiţii</w:t>
            </w:r>
            <w:proofErr w:type="spellEnd"/>
            <w:r w:rsidRPr="00136A96">
              <w:rPr>
                <w:rFonts w:asciiTheme="minorHAnsi" w:hAnsiTheme="minorHAnsi" w:cstheme="minorHAnsi"/>
                <w:b/>
                <w:sz w:val="22"/>
                <w:szCs w:val="22"/>
              </w:rPr>
              <w:t xml:space="preserve"> </w:t>
            </w:r>
            <w:proofErr w:type="spellStart"/>
            <w:r w:rsidRPr="00136A96">
              <w:rPr>
                <w:rFonts w:asciiTheme="minorHAnsi" w:hAnsiTheme="minorHAnsi" w:cstheme="minorHAnsi"/>
                <w:b/>
                <w:sz w:val="22"/>
                <w:szCs w:val="22"/>
              </w:rPr>
              <w:t>artificiale</w:t>
            </w:r>
            <w:proofErr w:type="spellEnd"/>
            <w:r w:rsidRPr="00136A96">
              <w:rPr>
                <w:rFonts w:asciiTheme="minorHAnsi" w:hAnsiTheme="minorHAnsi" w:cstheme="minorHAnsi"/>
                <w:b/>
                <w:sz w:val="22"/>
                <w:szCs w:val="22"/>
              </w:rPr>
              <w:t>?</w:t>
            </w:r>
          </w:p>
          <w:p w14:paraId="5335F833" w14:textId="77777777" w:rsidR="008B72F0" w:rsidRDefault="008B72F0" w:rsidP="00E831A7">
            <w:pPr>
              <w:jc w:val="both"/>
              <w:rPr>
                <w:rFonts w:asciiTheme="minorHAnsi" w:hAnsiTheme="minorHAnsi" w:cstheme="minorHAnsi"/>
                <w:b/>
                <w:sz w:val="22"/>
                <w:szCs w:val="22"/>
              </w:rPr>
            </w:pPr>
          </w:p>
          <w:p w14:paraId="587FA3A1" w14:textId="77777777" w:rsidR="008B72F0" w:rsidRDefault="008B72F0" w:rsidP="00E831A7">
            <w:pPr>
              <w:jc w:val="both"/>
              <w:rPr>
                <w:rFonts w:asciiTheme="minorHAnsi" w:hAnsiTheme="minorHAnsi" w:cstheme="minorHAnsi"/>
                <w:i/>
                <w:sz w:val="22"/>
                <w:szCs w:val="22"/>
              </w:rPr>
            </w:pPr>
            <w:r>
              <w:rPr>
                <w:rFonts w:asciiTheme="minorHAnsi" w:hAnsiTheme="minorHAnsi" w:cstheme="minorHAnsi"/>
                <w:b/>
                <w:sz w:val="22"/>
                <w:szCs w:val="22"/>
              </w:rPr>
              <w:t xml:space="preserve">1. </w:t>
            </w:r>
            <w:proofErr w:type="spellStart"/>
            <w:r w:rsidRPr="00136A96">
              <w:rPr>
                <w:rFonts w:asciiTheme="minorHAnsi" w:hAnsiTheme="minorHAnsi" w:cstheme="minorHAnsi"/>
                <w:i/>
                <w:sz w:val="22"/>
                <w:szCs w:val="22"/>
              </w:rPr>
              <w:t>Membrii</w:t>
            </w:r>
            <w:proofErr w:type="spellEnd"/>
            <w:r w:rsidRPr="00136A96">
              <w:rPr>
                <w:rFonts w:asciiTheme="minorHAnsi" w:hAnsiTheme="minorHAnsi" w:cstheme="minorHAnsi"/>
                <w:i/>
                <w:sz w:val="22"/>
                <w:szCs w:val="22"/>
              </w:rPr>
              <w:t xml:space="preserve"> cu </w:t>
            </w:r>
            <w:proofErr w:type="spellStart"/>
            <w:r w:rsidRPr="00136A96">
              <w:rPr>
                <w:rFonts w:asciiTheme="minorHAnsi" w:hAnsiTheme="minorHAnsi" w:cstheme="minorHAnsi"/>
                <w:i/>
                <w:sz w:val="22"/>
                <w:szCs w:val="22"/>
              </w:rPr>
              <w:t>statut</w:t>
            </w:r>
            <w:proofErr w:type="spellEnd"/>
            <w:r w:rsidRPr="00136A96">
              <w:rPr>
                <w:rFonts w:asciiTheme="minorHAnsi" w:hAnsiTheme="minorHAnsi" w:cstheme="minorHAnsi"/>
                <w:i/>
                <w:sz w:val="22"/>
                <w:szCs w:val="22"/>
              </w:rPr>
              <w:t xml:space="preserve"> de </w:t>
            </w:r>
            <w:proofErr w:type="spellStart"/>
            <w:r w:rsidRPr="00136A96">
              <w:rPr>
                <w:rFonts w:asciiTheme="minorHAnsi" w:hAnsiTheme="minorHAnsi" w:cstheme="minorHAnsi"/>
                <w:i/>
                <w:sz w:val="22"/>
                <w:szCs w:val="22"/>
              </w:rPr>
              <w:t>fermier</w:t>
            </w:r>
            <w:proofErr w:type="spellEnd"/>
            <w:r w:rsidRPr="00136A96">
              <w:rPr>
                <w:rFonts w:asciiTheme="minorHAnsi" w:hAnsiTheme="minorHAnsi" w:cstheme="minorHAnsi"/>
                <w:i/>
                <w:sz w:val="22"/>
                <w:szCs w:val="22"/>
              </w:rPr>
              <w:t xml:space="preserve">/IMM etc. ai </w:t>
            </w:r>
            <w:proofErr w:type="spellStart"/>
            <w:r w:rsidRPr="00136A96">
              <w:rPr>
                <w:rFonts w:asciiTheme="minorHAnsi" w:hAnsiTheme="minorHAnsi" w:cstheme="minorHAnsi"/>
                <w:i/>
                <w:sz w:val="22"/>
                <w:szCs w:val="22"/>
              </w:rPr>
              <w:t>Acordului</w:t>
            </w:r>
            <w:proofErr w:type="spellEnd"/>
            <w:r w:rsidRPr="00136A96">
              <w:rPr>
                <w:rFonts w:asciiTheme="minorHAnsi" w:hAnsiTheme="minorHAnsi" w:cstheme="minorHAnsi"/>
                <w:i/>
                <w:sz w:val="22"/>
                <w:szCs w:val="22"/>
              </w:rPr>
              <w:t xml:space="preserve"> de </w:t>
            </w:r>
            <w:proofErr w:type="spellStart"/>
            <w:r w:rsidRPr="00136A96">
              <w:rPr>
                <w:rFonts w:asciiTheme="minorHAnsi" w:hAnsiTheme="minorHAnsi" w:cstheme="minorHAnsi"/>
                <w:i/>
                <w:sz w:val="22"/>
                <w:szCs w:val="22"/>
              </w:rPr>
              <w:t>Cooperare</w:t>
            </w:r>
            <w:proofErr w:type="spellEnd"/>
            <w:r w:rsidRPr="00136A96">
              <w:rPr>
                <w:rFonts w:asciiTheme="minorHAnsi" w:hAnsiTheme="minorHAnsi" w:cstheme="minorHAnsi"/>
                <w:i/>
                <w:sz w:val="22"/>
                <w:szCs w:val="22"/>
              </w:rPr>
              <w:t xml:space="preserve"> au </w:t>
            </w:r>
            <w:proofErr w:type="spellStart"/>
            <w:r w:rsidRPr="00136A96">
              <w:rPr>
                <w:rFonts w:asciiTheme="minorHAnsi" w:hAnsiTheme="minorHAnsi" w:cstheme="minorHAnsi"/>
                <w:i/>
                <w:sz w:val="22"/>
                <w:szCs w:val="22"/>
              </w:rPr>
              <w:t>mai</w:t>
            </w:r>
            <w:proofErr w:type="spellEnd"/>
            <w:r w:rsidRPr="00136A96">
              <w:rPr>
                <w:rFonts w:asciiTheme="minorHAnsi" w:hAnsiTheme="minorHAnsi" w:cstheme="minorHAnsi"/>
                <w:i/>
                <w:sz w:val="22"/>
                <w:szCs w:val="22"/>
              </w:rPr>
              <w:t xml:space="preserve"> </w:t>
            </w:r>
            <w:proofErr w:type="spellStart"/>
            <w:r w:rsidRPr="00136A96">
              <w:rPr>
                <w:rFonts w:asciiTheme="minorHAnsi" w:hAnsiTheme="minorHAnsi" w:cstheme="minorHAnsi"/>
                <w:i/>
                <w:sz w:val="22"/>
                <w:szCs w:val="22"/>
              </w:rPr>
              <w:t>beneficiat</w:t>
            </w:r>
            <w:proofErr w:type="spellEnd"/>
            <w:r w:rsidRPr="00136A96">
              <w:rPr>
                <w:rFonts w:asciiTheme="minorHAnsi" w:hAnsiTheme="minorHAnsi" w:cstheme="minorHAnsi"/>
                <w:i/>
                <w:sz w:val="22"/>
                <w:szCs w:val="22"/>
              </w:rPr>
              <w:t xml:space="preserve"> de </w:t>
            </w:r>
            <w:proofErr w:type="spellStart"/>
            <w:r w:rsidRPr="00136A96">
              <w:rPr>
                <w:rFonts w:asciiTheme="minorHAnsi" w:hAnsiTheme="minorHAnsi" w:cstheme="minorHAnsi"/>
                <w:i/>
                <w:sz w:val="22"/>
                <w:szCs w:val="22"/>
              </w:rPr>
              <w:t>sprijin</w:t>
            </w:r>
            <w:proofErr w:type="spellEnd"/>
            <w:r w:rsidRPr="00136A96">
              <w:rPr>
                <w:rFonts w:asciiTheme="minorHAnsi" w:hAnsiTheme="minorHAnsi" w:cstheme="minorHAnsi"/>
                <w:i/>
                <w:sz w:val="22"/>
                <w:szCs w:val="22"/>
              </w:rPr>
              <w:t xml:space="preserve"> </w:t>
            </w:r>
            <w:proofErr w:type="spellStart"/>
            <w:r w:rsidRPr="00136A96">
              <w:rPr>
                <w:rFonts w:asciiTheme="minorHAnsi" w:hAnsiTheme="minorHAnsi" w:cstheme="minorHAnsi"/>
                <w:i/>
                <w:sz w:val="22"/>
                <w:szCs w:val="22"/>
              </w:rPr>
              <w:t>prin</w:t>
            </w:r>
            <w:proofErr w:type="spellEnd"/>
            <w:r w:rsidRPr="00136A96">
              <w:rPr>
                <w:rFonts w:asciiTheme="minorHAnsi" w:hAnsiTheme="minorHAnsi" w:cstheme="minorHAnsi"/>
                <w:i/>
                <w:sz w:val="22"/>
                <w:szCs w:val="22"/>
              </w:rPr>
              <w:t xml:space="preserve"> </w:t>
            </w:r>
            <w:proofErr w:type="spellStart"/>
            <w:r w:rsidRPr="00136A96">
              <w:rPr>
                <w:rFonts w:asciiTheme="minorHAnsi" w:hAnsiTheme="minorHAnsi" w:cstheme="minorHAnsi"/>
                <w:i/>
                <w:sz w:val="22"/>
                <w:szCs w:val="22"/>
              </w:rPr>
              <w:t>intermediul</w:t>
            </w:r>
            <w:proofErr w:type="spellEnd"/>
            <w:r w:rsidRPr="00136A96">
              <w:rPr>
                <w:rFonts w:asciiTheme="minorHAnsi" w:hAnsiTheme="minorHAnsi" w:cstheme="minorHAnsi"/>
                <w:i/>
                <w:sz w:val="22"/>
                <w:szCs w:val="22"/>
              </w:rPr>
              <w:t xml:space="preserve"> </w:t>
            </w:r>
            <w:proofErr w:type="spellStart"/>
            <w:r w:rsidRPr="00136A96">
              <w:rPr>
                <w:rFonts w:asciiTheme="minorHAnsi" w:hAnsiTheme="minorHAnsi" w:cstheme="minorHAnsi"/>
                <w:i/>
                <w:sz w:val="22"/>
                <w:szCs w:val="22"/>
              </w:rPr>
              <w:t>submăsurilor</w:t>
            </w:r>
            <w:proofErr w:type="spellEnd"/>
            <w:r w:rsidRPr="00136A96">
              <w:rPr>
                <w:rFonts w:asciiTheme="minorHAnsi" w:hAnsiTheme="minorHAnsi" w:cstheme="minorHAnsi"/>
                <w:i/>
                <w:sz w:val="22"/>
                <w:szCs w:val="22"/>
              </w:rPr>
              <w:t xml:space="preserve"> 4.1/4.1a/4.2/4.2a</w:t>
            </w:r>
            <w:r>
              <w:rPr>
                <w:rFonts w:asciiTheme="minorHAnsi" w:hAnsiTheme="minorHAnsi" w:cstheme="minorHAnsi"/>
                <w:i/>
                <w:sz w:val="22"/>
                <w:szCs w:val="22"/>
              </w:rPr>
              <w:t xml:space="preserve"> din PNDR 2014-2020 </w:t>
            </w:r>
            <w:proofErr w:type="spellStart"/>
            <w:r>
              <w:rPr>
                <w:rFonts w:asciiTheme="minorHAnsi" w:hAnsiTheme="minorHAnsi" w:cstheme="minorHAnsi"/>
                <w:i/>
                <w:sz w:val="22"/>
                <w:szCs w:val="22"/>
              </w:rPr>
              <w:t>sau</w:t>
            </w:r>
            <w:proofErr w:type="spellEnd"/>
            <w:r>
              <w:rPr>
                <w:rFonts w:asciiTheme="minorHAnsi" w:hAnsiTheme="minorHAnsi" w:cstheme="minorHAnsi"/>
                <w:i/>
                <w:sz w:val="22"/>
                <w:szCs w:val="22"/>
              </w:rPr>
              <w:t xml:space="preserve"> </w:t>
            </w:r>
            <w:proofErr w:type="spellStart"/>
            <w:r w:rsidR="00DB2626">
              <w:rPr>
                <w:rFonts w:asciiTheme="minorHAnsi" w:hAnsiTheme="minorHAnsi" w:cstheme="minorHAnsi"/>
                <w:i/>
                <w:sz w:val="22"/>
                <w:szCs w:val="22"/>
              </w:rPr>
              <w:t>masura</w:t>
            </w:r>
            <w:proofErr w:type="spellEnd"/>
            <w:r w:rsidR="00DB2626">
              <w:rPr>
                <w:rFonts w:asciiTheme="minorHAnsi" w:hAnsiTheme="minorHAnsi" w:cstheme="minorHAnsi"/>
                <w:i/>
                <w:sz w:val="22"/>
                <w:szCs w:val="22"/>
              </w:rPr>
              <w:t xml:space="preserve"> 2.1</w:t>
            </w:r>
            <w:r>
              <w:rPr>
                <w:rFonts w:asciiTheme="minorHAnsi" w:hAnsiTheme="minorHAnsi" w:cstheme="minorHAnsi"/>
                <w:i/>
                <w:sz w:val="22"/>
                <w:szCs w:val="22"/>
              </w:rPr>
              <w:t xml:space="preserve"> din SDL a GAL Tara </w:t>
            </w:r>
            <w:proofErr w:type="spellStart"/>
            <w:r>
              <w:rPr>
                <w:rFonts w:asciiTheme="minorHAnsi" w:hAnsiTheme="minorHAnsi" w:cstheme="minorHAnsi"/>
                <w:i/>
                <w:sz w:val="22"/>
                <w:szCs w:val="22"/>
              </w:rPr>
              <w:t>Hategului-Tinutul</w:t>
            </w:r>
            <w:proofErr w:type="spellEnd"/>
            <w:r>
              <w:rPr>
                <w:rFonts w:asciiTheme="minorHAnsi" w:hAnsiTheme="minorHAnsi" w:cstheme="minorHAnsi"/>
                <w:i/>
                <w:sz w:val="22"/>
                <w:szCs w:val="22"/>
              </w:rPr>
              <w:t xml:space="preserve"> </w:t>
            </w:r>
            <w:proofErr w:type="spellStart"/>
            <w:r>
              <w:rPr>
                <w:rFonts w:asciiTheme="minorHAnsi" w:hAnsiTheme="minorHAnsi" w:cstheme="minorHAnsi"/>
                <w:i/>
                <w:sz w:val="22"/>
                <w:szCs w:val="22"/>
              </w:rPr>
              <w:t>Padurenilor</w:t>
            </w:r>
            <w:proofErr w:type="spellEnd"/>
            <w:r w:rsidRPr="00136A96">
              <w:rPr>
                <w:rFonts w:asciiTheme="minorHAnsi" w:hAnsiTheme="minorHAnsi" w:cstheme="minorHAnsi"/>
                <w:i/>
                <w:sz w:val="22"/>
                <w:szCs w:val="22"/>
              </w:rPr>
              <w:t>?</w:t>
            </w:r>
          </w:p>
          <w:p w14:paraId="33B52EEE" w14:textId="77777777" w:rsidR="008B72F0" w:rsidRPr="009E544A" w:rsidRDefault="008B72F0" w:rsidP="00E831A7">
            <w:pPr>
              <w:jc w:val="both"/>
              <w:rPr>
                <w:rFonts w:asciiTheme="minorHAnsi" w:hAnsiTheme="minorHAnsi" w:cstheme="minorHAnsi"/>
                <w:i/>
                <w:sz w:val="22"/>
                <w:szCs w:val="22"/>
              </w:rPr>
            </w:pPr>
          </w:p>
          <w:p w14:paraId="48D63953" w14:textId="77777777" w:rsidR="008B72F0" w:rsidRDefault="008B72F0" w:rsidP="00E831A7">
            <w:pPr>
              <w:jc w:val="both"/>
              <w:rPr>
                <w:rFonts w:asciiTheme="minorHAnsi" w:hAnsiTheme="minorHAnsi" w:cstheme="minorHAnsi"/>
                <w:i/>
                <w:sz w:val="22"/>
                <w:szCs w:val="22"/>
              </w:rPr>
            </w:pPr>
            <w:r w:rsidRPr="009E544A">
              <w:rPr>
                <w:rFonts w:asciiTheme="minorHAnsi" w:hAnsiTheme="minorHAnsi" w:cstheme="minorHAnsi"/>
                <w:b/>
                <w:i/>
                <w:sz w:val="22"/>
                <w:szCs w:val="22"/>
              </w:rPr>
              <w:t>2.</w:t>
            </w:r>
            <w:r>
              <w:rPr>
                <w:rFonts w:asciiTheme="minorHAnsi" w:hAnsiTheme="minorHAnsi" w:cstheme="minorHAnsi"/>
                <w:i/>
                <w:sz w:val="22"/>
                <w:szCs w:val="22"/>
              </w:rPr>
              <w:t xml:space="preserve"> </w:t>
            </w:r>
            <w:proofErr w:type="spellStart"/>
            <w:r w:rsidRPr="00136A96">
              <w:rPr>
                <w:rFonts w:asciiTheme="minorHAnsi" w:hAnsiTheme="minorHAnsi" w:cstheme="minorHAnsi"/>
                <w:i/>
                <w:sz w:val="22"/>
                <w:szCs w:val="22"/>
              </w:rPr>
              <w:t>În</w:t>
            </w:r>
            <w:proofErr w:type="spellEnd"/>
            <w:r w:rsidRPr="00136A96">
              <w:rPr>
                <w:rFonts w:asciiTheme="minorHAnsi" w:hAnsiTheme="minorHAnsi" w:cstheme="minorHAnsi"/>
                <w:i/>
                <w:sz w:val="22"/>
                <w:szCs w:val="22"/>
              </w:rPr>
              <w:t xml:space="preserve"> </w:t>
            </w:r>
            <w:proofErr w:type="spellStart"/>
            <w:r w:rsidRPr="00136A96">
              <w:rPr>
                <w:rFonts w:asciiTheme="minorHAnsi" w:hAnsiTheme="minorHAnsi" w:cstheme="minorHAnsi"/>
                <w:i/>
                <w:sz w:val="22"/>
                <w:szCs w:val="22"/>
              </w:rPr>
              <w:t>cazul</w:t>
            </w:r>
            <w:proofErr w:type="spellEnd"/>
            <w:r w:rsidRPr="00136A96">
              <w:rPr>
                <w:rFonts w:asciiTheme="minorHAnsi" w:hAnsiTheme="minorHAnsi" w:cstheme="minorHAnsi"/>
                <w:i/>
                <w:sz w:val="22"/>
                <w:szCs w:val="22"/>
              </w:rPr>
              <w:t xml:space="preserve"> </w:t>
            </w:r>
            <w:proofErr w:type="spellStart"/>
            <w:r w:rsidRPr="00136A96">
              <w:rPr>
                <w:rFonts w:asciiTheme="minorHAnsi" w:hAnsiTheme="minorHAnsi" w:cstheme="minorHAnsi"/>
                <w:i/>
                <w:sz w:val="22"/>
                <w:szCs w:val="22"/>
              </w:rPr>
              <w:t>în</w:t>
            </w:r>
            <w:proofErr w:type="spellEnd"/>
            <w:r w:rsidRPr="00136A96">
              <w:rPr>
                <w:rFonts w:asciiTheme="minorHAnsi" w:hAnsiTheme="minorHAnsi" w:cstheme="minorHAnsi"/>
                <w:i/>
                <w:sz w:val="22"/>
                <w:szCs w:val="22"/>
              </w:rPr>
              <w:t xml:space="preserve"> care au </w:t>
            </w:r>
            <w:proofErr w:type="spellStart"/>
            <w:r w:rsidRPr="00136A96">
              <w:rPr>
                <w:rFonts w:asciiTheme="minorHAnsi" w:hAnsiTheme="minorHAnsi" w:cstheme="minorHAnsi"/>
                <w:i/>
                <w:sz w:val="22"/>
                <w:szCs w:val="22"/>
              </w:rPr>
              <w:t>mai</w:t>
            </w:r>
            <w:proofErr w:type="spellEnd"/>
            <w:r w:rsidRPr="00136A96">
              <w:rPr>
                <w:rFonts w:asciiTheme="minorHAnsi" w:hAnsiTheme="minorHAnsi" w:cstheme="minorHAnsi"/>
                <w:i/>
                <w:sz w:val="22"/>
                <w:szCs w:val="22"/>
              </w:rPr>
              <w:t xml:space="preserve"> </w:t>
            </w:r>
            <w:proofErr w:type="spellStart"/>
            <w:r w:rsidRPr="00136A96">
              <w:rPr>
                <w:rFonts w:asciiTheme="minorHAnsi" w:hAnsiTheme="minorHAnsi" w:cstheme="minorHAnsi"/>
                <w:i/>
                <w:sz w:val="22"/>
                <w:szCs w:val="22"/>
              </w:rPr>
              <w:t>beneficiat</w:t>
            </w:r>
            <w:proofErr w:type="spellEnd"/>
            <w:r w:rsidRPr="00136A96">
              <w:rPr>
                <w:rFonts w:asciiTheme="minorHAnsi" w:hAnsiTheme="minorHAnsi" w:cstheme="minorHAnsi"/>
                <w:i/>
                <w:sz w:val="22"/>
                <w:szCs w:val="22"/>
              </w:rPr>
              <w:t xml:space="preserve"> de </w:t>
            </w:r>
            <w:proofErr w:type="spellStart"/>
            <w:r w:rsidRPr="00136A96">
              <w:rPr>
                <w:rFonts w:asciiTheme="minorHAnsi" w:hAnsiTheme="minorHAnsi" w:cstheme="minorHAnsi"/>
                <w:i/>
                <w:sz w:val="22"/>
                <w:szCs w:val="22"/>
              </w:rPr>
              <w:t>sprijin</w:t>
            </w:r>
            <w:proofErr w:type="spellEnd"/>
            <w:r w:rsidRPr="00136A96">
              <w:rPr>
                <w:rFonts w:asciiTheme="minorHAnsi" w:hAnsiTheme="minorHAnsi" w:cstheme="minorHAnsi"/>
                <w:i/>
                <w:sz w:val="22"/>
                <w:szCs w:val="22"/>
              </w:rPr>
              <w:t xml:space="preserve">, </w:t>
            </w:r>
            <w:proofErr w:type="spellStart"/>
            <w:r w:rsidRPr="00136A96">
              <w:rPr>
                <w:rFonts w:asciiTheme="minorHAnsi" w:hAnsiTheme="minorHAnsi" w:cstheme="minorHAnsi"/>
                <w:i/>
                <w:sz w:val="22"/>
                <w:szCs w:val="22"/>
              </w:rPr>
              <w:t>investițiile</w:t>
            </w:r>
            <w:proofErr w:type="spellEnd"/>
            <w:r w:rsidRPr="00136A96">
              <w:rPr>
                <w:rFonts w:asciiTheme="minorHAnsi" w:hAnsiTheme="minorHAnsi" w:cstheme="minorHAnsi"/>
                <w:i/>
                <w:sz w:val="22"/>
                <w:szCs w:val="22"/>
              </w:rPr>
              <w:t xml:space="preserve"> sunt </w:t>
            </w:r>
            <w:proofErr w:type="spellStart"/>
            <w:r w:rsidRPr="00136A96">
              <w:rPr>
                <w:rFonts w:asciiTheme="minorHAnsi" w:hAnsiTheme="minorHAnsi" w:cstheme="minorHAnsi"/>
                <w:i/>
                <w:sz w:val="22"/>
                <w:szCs w:val="22"/>
              </w:rPr>
              <w:t>identice</w:t>
            </w:r>
            <w:proofErr w:type="spellEnd"/>
            <w:r w:rsidRPr="00136A96">
              <w:rPr>
                <w:rFonts w:asciiTheme="minorHAnsi" w:hAnsiTheme="minorHAnsi" w:cstheme="minorHAnsi"/>
                <w:i/>
                <w:sz w:val="22"/>
                <w:szCs w:val="22"/>
              </w:rPr>
              <w:t xml:space="preserve"> din </w:t>
            </w:r>
            <w:proofErr w:type="spellStart"/>
            <w:r w:rsidRPr="00136A96">
              <w:rPr>
                <w:rFonts w:asciiTheme="minorHAnsi" w:hAnsiTheme="minorHAnsi" w:cstheme="minorHAnsi"/>
                <w:i/>
                <w:sz w:val="22"/>
                <w:szCs w:val="22"/>
              </w:rPr>
              <w:t>punct</w:t>
            </w:r>
            <w:proofErr w:type="spellEnd"/>
            <w:r w:rsidRPr="00136A96">
              <w:rPr>
                <w:rFonts w:asciiTheme="minorHAnsi" w:hAnsiTheme="minorHAnsi" w:cstheme="minorHAnsi"/>
                <w:i/>
                <w:sz w:val="22"/>
                <w:szCs w:val="22"/>
              </w:rPr>
              <w:t xml:space="preserve"> de </w:t>
            </w:r>
            <w:proofErr w:type="spellStart"/>
            <w:r w:rsidRPr="00136A96">
              <w:rPr>
                <w:rFonts w:asciiTheme="minorHAnsi" w:hAnsiTheme="minorHAnsi" w:cstheme="minorHAnsi"/>
                <w:i/>
                <w:sz w:val="22"/>
                <w:szCs w:val="22"/>
              </w:rPr>
              <w:t>vedere</w:t>
            </w:r>
            <w:proofErr w:type="spellEnd"/>
            <w:r w:rsidRPr="00136A96">
              <w:rPr>
                <w:rFonts w:asciiTheme="minorHAnsi" w:hAnsiTheme="minorHAnsi" w:cstheme="minorHAnsi"/>
                <w:i/>
                <w:sz w:val="22"/>
                <w:szCs w:val="22"/>
              </w:rPr>
              <w:t xml:space="preserve"> al </w:t>
            </w:r>
            <w:proofErr w:type="spellStart"/>
            <w:r w:rsidRPr="00136A96">
              <w:rPr>
                <w:rFonts w:asciiTheme="minorHAnsi" w:hAnsiTheme="minorHAnsi" w:cstheme="minorHAnsi"/>
                <w:i/>
                <w:sz w:val="22"/>
                <w:szCs w:val="22"/>
              </w:rPr>
              <w:t>achizițiilor</w:t>
            </w:r>
            <w:proofErr w:type="spellEnd"/>
            <w:r w:rsidRPr="00136A96">
              <w:rPr>
                <w:rFonts w:asciiTheme="minorHAnsi" w:hAnsiTheme="minorHAnsi" w:cstheme="minorHAnsi"/>
                <w:i/>
                <w:sz w:val="22"/>
                <w:szCs w:val="22"/>
              </w:rPr>
              <w:t>?</w:t>
            </w:r>
          </w:p>
          <w:p w14:paraId="5D620F53" w14:textId="77777777" w:rsidR="008B72F0" w:rsidRPr="009E544A" w:rsidRDefault="008B72F0" w:rsidP="00E831A7">
            <w:pPr>
              <w:jc w:val="both"/>
              <w:rPr>
                <w:rFonts w:asciiTheme="minorHAnsi" w:hAnsiTheme="minorHAnsi" w:cstheme="minorHAnsi"/>
                <w:i/>
                <w:sz w:val="22"/>
                <w:szCs w:val="22"/>
              </w:rPr>
            </w:pPr>
          </w:p>
          <w:p w14:paraId="15F2CBC1" w14:textId="77777777" w:rsidR="008B72F0" w:rsidRPr="009E544A" w:rsidRDefault="008B72F0" w:rsidP="00E831A7">
            <w:pPr>
              <w:jc w:val="both"/>
              <w:rPr>
                <w:rFonts w:asciiTheme="minorHAnsi" w:hAnsiTheme="minorHAnsi" w:cstheme="minorHAnsi"/>
                <w:i/>
                <w:sz w:val="22"/>
                <w:szCs w:val="22"/>
              </w:rPr>
            </w:pPr>
            <w:r w:rsidRPr="009E544A">
              <w:rPr>
                <w:rFonts w:asciiTheme="minorHAnsi" w:hAnsiTheme="minorHAnsi" w:cstheme="minorHAnsi"/>
                <w:b/>
                <w:i/>
                <w:sz w:val="22"/>
                <w:szCs w:val="22"/>
              </w:rPr>
              <w:t>3.</w:t>
            </w:r>
            <w:r>
              <w:rPr>
                <w:rFonts w:asciiTheme="minorHAnsi" w:hAnsiTheme="minorHAnsi" w:cstheme="minorHAnsi"/>
                <w:i/>
                <w:sz w:val="22"/>
                <w:szCs w:val="22"/>
              </w:rPr>
              <w:t xml:space="preserve"> </w:t>
            </w:r>
            <w:proofErr w:type="spellStart"/>
            <w:r w:rsidRPr="00136A96">
              <w:rPr>
                <w:rFonts w:asciiTheme="minorHAnsi" w:hAnsiTheme="minorHAnsi" w:cstheme="minorHAnsi"/>
                <w:i/>
                <w:sz w:val="22"/>
                <w:szCs w:val="22"/>
              </w:rPr>
              <w:t>Solicitantul</w:t>
            </w:r>
            <w:proofErr w:type="spellEnd"/>
            <w:r w:rsidRPr="00136A96">
              <w:rPr>
                <w:rFonts w:asciiTheme="minorHAnsi" w:hAnsiTheme="minorHAnsi" w:cstheme="minorHAnsi"/>
                <w:i/>
                <w:sz w:val="22"/>
                <w:szCs w:val="22"/>
              </w:rPr>
              <w:t xml:space="preserve"> a </w:t>
            </w:r>
            <w:proofErr w:type="spellStart"/>
            <w:r w:rsidRPr="00136A96">
              <w:rPr>
                <w:rFonts w:asciiTheme="minorHAnsi" w:hAnsiTheme="minorHAnsi" w:cstheme="minorHAnsi"/>
                <w:i/>
                <w:sz w:val="22"/>
                <w:szCs w:val="22"/>
              </w:rPr>
              <w:t>creat</w:t>
            </w:r>
            <w:proofErr w:type="spellEnd"/>
            <w:r w:rsidRPr="00136A96">
              <w:rPr>
                <w:rFonts w:asciiTheme="minorHAnsi" w:hAnsiTheme="minorHAnsi" w:cstheme="minorHAnsi"/>
                <w:i/>
                <w:sz w:val="22"/>
                <w:szCs w:val="22"/>
              </w:rPr>
              <w:t xml:space="preserve"> </w:t>
            </w:r>
            <w:proofErr w:type="spellStart"/>
            <w:r w:rsidRPr="00136A96">
              <w:rPr>
                <w:rFonts w:asciiTheme="minorHAnsi" w:hAnsiTheme="minorHAnsi" w:cstheme="minorHAnsi"/>
                <w:i/>
                <w:sz w:val="22"/>
                <w:szCs w:val="22"/>
              </w:rPr>
              <w:t>condiţii</w:t>
            </w:r>
            <w:proofErr w:type="spellEnd"/>
            <w:r w:rsidRPr="00136A96">
              <w:rPr>
                <w:rFonts w:asciiTheme="minorHAnsi" w:hAnsiTheme="minorHAnsi" w:cstheme="minorHAnsi"/>
                <w:i/>
                <w:sz w:val="22"/>
                <w:szCs w:val="22"/>
              </w:rPr>
              <w:t xml:space="preserve"> </w:t>
            </w:r>
            <w:proofErr w:type="spellStart"/>
            <w:r w:rsidRPr="00136A96">
              <w:rPr>
                <w:rFonts w:asciiTheme="minorHAnsi" w:hAnsiTheme="minorHAnsi" w:cstheme="minorHAnsi"/>
                <w:i/>
                <w:sz w:val="22"/>
                <w:szCs w:val="22"/>
              </w:rPr>
              <w:t>artificiale</w:t>
            </w:r>
            <w:proofErr w:type="spellEnd"/>
            <w:r w:rsidRPr="00136A96">
              <w:rPr>
                <w:rFonts w:asciiTheme="minorHAnsi" w:hAnsiTheme="minorHAnsi" w:cstheme="minorHAnsi"/>
                <w:i/>
                <w:sz w:val="22"/>
                <w:szCs w:val="22"/>
              </w:rPr>
              <w:t xml:space="preserve"> </w:t>
            </w:r>
            <w:proofErr w:type="spellStart"/>
            <w:r w:rsidRPr="00136A96">
              <w:rPr>
                <w:rFonts w:asciiTheme="minorHAnsi" w:hAnsiTheme="minorHAnsi" w:cstheme="minorHAnsi"/>
                <w:i/>
                <w:sz w:val="22"/>
                <w:szCs w:val="22"/>
              </w:rPr>
              <w:t>necesare</w:t>
            </w:r>
            <w:proofErr w:type="spellEnd"/>
            <w:r w:rsidRPr="00136A96">
              <w:rPr>
                <w:rFonts w:asciiTheme="minorHAnsi" w:hAnsiTheme="minorHAnsi" w:cstheme="minorHAnsi"/>
                <w:i/>
                <w:sz w:val="22"/>
                <w:szCs w:val="22"/>
              </w:rPr>
              <w:t xml:space="preserve"> </w:t>
            </w:r>
            <w:proofErr w:type="spellStart"/>
            <w:r w:rsidRPr="00136A96">
              <w:rPr>
                <w:rFonts w:asciiTheme="minorHAnsi" w:hAnsiTheme="minorHAnsi" w:cstheme="minorHAnsi"/>
                <w:i/>
                <w:sz w:val="22"/>
                <w:szCs w:val="22"/>
              </w:rPr>
              <w:t>pentru</w:t>
            </w:r>
            <w:proofErr w:type="spellEnd"/>
            <w:r w:rsidRPr="00136A96">
              <w:rPr>
                <w:rFonts w:asciiTheme="minorHAnsi" w:hAnsiTheme="minorHAnsi" w:cstheme="minorHAnsi"/>
                <w:i/>
                <w:sz w:val="22"/>
                <w:szCs w:val="22"/>
              </w:rPr>
              <w:t xml:space="preserve"> a beneficia de </w:t>
            </w:r>
            <w:proofErr w:type="spellStart"/>
            <w:r w:rsidRPr="00136A96">
              <w:rPr>
                <w:rFonts w:asciiTheme="minorHAnsi" w:hAnsiTheme="minorHAnsi" w:cstheme="minorHAnsi"/>
                <w:i/>
                <w:sz w:val="22"/>
                <w:szCs w:val="22"/>
              </w:rPr>
              <w:t>plăţi</w:t>
            </w:r>
            <w:proofErr w:type="spellEnd"/>
            <w:r w:rsidRPr="00136A96">
              <w:rPr>
                <w:rFonts w:asciiTheme="minorHAnsi" w:hAnsiTheme="minorHAnsi" w:cstheme="minorHAnsi"/>
                <w:i/>
                <w:sz w:val="22"/>
                <w:szCs w:val="22"/>
              </w:rPr>
              <w:t xml:space="preserve"> (</w:t>
            </w:r>
            <w:proofErr w:type="spellStart"/>
            <w:r w:rsidRPr="00136A96">
              <w:rPr>
                <w:rFonts w:asciiTheme="minorHAnsi" w:hAnsiTheme="minorHAnsi" w:cstheme="minorHAnsi"/>
                <w:i/>
                <w:sz w:val="22"/>
                <w:szCs w:val="22"/>
              </w:rPr>
              <w:t>sprijin</w:t>
            </w:r>
            <w:proofErr w:type="spellEnd"/>
            <w:r w:rsidRPr="00136A96">
              <w:rPr>
                <w:rFonts w:asciiTheme="minorHAnsi" w:hAnsiTheme="minorHAnsi" w:cstheme="minorHAnsi"/>
                <w:i/>
                <w:sz w:val="22"/>
                <w:szCs w:val="22"/>
              </w:rPr>
              <w:t xml:space="preserve">) </w:t>
            </w:r>
            <w:proofErr w:type="spellStart"/>
            <w:r w:rsidRPr="00136A96">
              <w:rPr>
                <w:rFonts w:asciiTheme="minorHAnsi" w:hAnsiTheme="minorHAnsi" w:cstheme="minorHAnsi"/>
                <w:i/>
                <w:sz w:val="22"/>
                <w:szCs w:val="22"/>
              </w:rPr>
              <w:t>şi</w:t>
            </w:r>
            <w:proofErr w:type="spellEnd"/>
            <w:r w:rsidRPr="00136A96">
              <w:rPr>
                <w:rFonts w:asciiTheme="minorHAnsi" w:hAnsiTheme="minorHAnsi" w:cstheme="minorHAnsi"/>
                <w:i/>
                <w:sz w:val="22"/>
                <w:szCs w:val="22"/>
              </w:rPr>
              <w:t xml:space="preserve"> a </w:t>
            </w:r>
            <w:proofErr w:type="spellStart"/>
            <w:r w:rsidRPr="00136A96">
              <w:rPr>
                <w:rFonts w:asciiTheme="minorHAnsi" w:hAnsiTheme="minorHAnsi" w:cstheme="minorHAnsi"/>
                <w:i/>
                <w:sz w:val="22"/>
                <w:szCs w:val="22"/>
              </w:rPr>
              <w:t>obţine</w:t>
            </w:r>
            <w:proofErr w:type="spellEnd"/>
            <w:r w:rsidRPr="00136A96">
              <w:rPr>
                <w:rFonts w:asciiTheme="minorHAnsi" w:hAnsiTheme="minorHAnsi" w:cstheme="minorHAnsi"/>
                <w:i/>
                <w:sz w:val="22"/>
                <w:szCs w:val="22"/>
              </w:rPr>
              <w:t xml:space="preserve"> </w:t>
            </w:r>
            <w:proofErr w:type="spellStart"/>
            <w:r w:rsidRPr="00136A96">
              <w:rPr>
                <w:rFonts w:asciiTheme="minorHAnsi" w:hAnsiTheme="minorHAnsi" w:cstheme="minorHAnsi"/>
                <w:i/>
                <w:sz w:val="22"/>
                <w:szCs w:val="22"/>
              </w:rPr>
              <w:t>astfel</w:t>
            </w:r>
            <w:proofErr w:type="spellEnd"/>
            <w:r w:rsidRPr="00136A96">
              <w:rPr>
                <w:rFonts w:asciiTheme="minorHAnsi" w:hAnsiTheme="minorHAnsi" w:cstheme="minorHAnsi"/>
                <w:i/>
                <w:sz w:val="22"/>
                <w:szCs w:val="22"/>
              </w:rPr>
              <w:t xml:space="preserve"> un </w:t>
            </w:r>
            <w:proofErr w:type="spellStart"/>
            <w:r w:rsidRPr="00136A96">
              <w:rPr>
                <w:rFonts w:asciiTheme="minorHAnsi" w:hAnsiTheme="minorHAnsi" w:cstheme="minorHAnsi"/>
                <w:i/>
                <w:sz w:val="22"/>
                <w:szCs w:val="22"/>
              </w:rPr>
              <w:t>avantaj</w:t>
            </w:r>
            <w:proofErr w:type="spellEnd"/>
            <w:r w:rsidRPr="00136A96">
              <w:rPr>
                <w:rFonts w:asciiTheme="minorHAnsi" w:hAnsiTheme="minorHAnsi" w:cstheme="minorHAnsi"/>
                <w:i/>
                <w:sz w:val="22"/>
                <w:szCs w:val="22"/>
              </w:rPr>
              <w:t xml:space="preserve"> care </w:t>
            </w:r>
            <w:proofErr w:type="spellStart"/>
            <w:r w:rsidRPr="00136A96">
              <w:rPr>
                <w:rFonts w:asciiTheme="minorHAnsi" w:hAnsiTheme="minorHAnsi" w:cstheme="minorHAnsi"/>
                <w:i/>
                <w:sz w:val="22"/>
                <w:szCs w:val="22"/>
              </w:rPr>
              <w:t>contravine</w:t>
            </w:r>
            <w:proofErr w:type="spellEnd"/>
            <w:r w:rsidRPr="00136A96">
              <w:rPr>
                <w:rFonts w:asciiTheme="minorHAnsi" w:hAnsiTheme="minorHAnsi" w:cstheme="minorHAnsi"/>
                <w:i/>
                <w:sz w:val="22"/>
                <w:szCs w:val="22"/>
              </w:rPr>
              <w:t xml:space="preserve"> </w:t>
            </w:r>
            <w:proofErr w:type="spellStart"/>
            <w:r w:rsidRPr="00136A96">
              <w:rPr>
                <w:rFonts w:asciiTheme="minorHAnsi" w:hAnsiTheme="minorHAnsi" w:cstheme="minorHAnsi"/>
                <w:i/>
                <w:sz w:val="22"/>
                <w:szCs w:val="22"/>
              </w:rPr>
              <w:t>obiectivelor</w:t>
            </w:r>
            <w:proofErr w:type="spellEnd"/>
            <w:r w:rsidRPr="00136A96">
              <w:rPr>
                <w:rFonts w:asciiTheme="minorHAnsi" w:hAnsiTheme="minorHAnsi" w:cstheme="minorHAnsi"/>
                <w:i/>
                <w:sz w:val="22"/>
                <w:szCs w:val="22"/>
              </w:rPr>
              <w:t xml:space="preserve"> </w:t>
            </w:r>
            <w:proofErr w:type="spellStart"/>
            <w:r w:rsidRPr="00136A96">
              <w:rPr>
                <w:rFonts w:asciiTheme="minorHAnsi" w:hAnsiTheme="minorHAnsi" w:cstheme="minorHAnsi"/>
                <w:i/>
                <w:sz w:val="22"/>
                <w:szCs w:val="22"/>
              </w:rPr>
              <w:t>măsurii</w:t>
            </w:r>
            <w:proofErr w:type="spellEnd"/>
            <w:r>
              <w:rPr>
                <w:rFonts w:asciiTheme="minorHAnsi" w:hAnsiTheme="minorHAnsi" w:cstheme="minorHAnsi"/>
                <w:i/>
                <w:sz w:val="22"/>
                <w:szCs w:val="22"/>
              </w:rPr>
              <w:t>?</w:t>
            </w:r>
          </w:p>
        </w:tc>
        <w:tc>
          <w:tcPr>
            <w:tcW w:w="1248" w:type="dxa"/>
            <w:gridSpan w:val="3"/>
            <w:tcBorders>
              <w:top w:val="single" w:sz="4" w:space="0" w:color="auto"/>
              <w:left w:val="single" w:sz="4" w:space="0" w:color="auto"/>
              <w:bottom w:val="single" w:sz="4" w:space="0" w:color="auto"/>
              <w:right w:val="single" w:sz="4" w:space="0" w:color="auto"/>
            </w:tcBorders>
          </w:tcPr>
          <w:p w14:paraId="1E7F7478" w14:textId="77777777" w:rsidR="008B72F0" w:rsidRPr="00136A96" w:rsidRDefault="008B72F0" w:rsidP="00E831A7">
            <w:pPr>
              <w:pStyle w:val="NormalWeb"/>
              <w:overflowPunct w:val="0"/>
              <w:autoSpaceDE w:val="0"/>
              <w:autoSpaceDN w:val="0"/>
              <w:adjustRightInd w:val="0"/>
              <w:spacing w:before="0"/>
              <w:jc w:val="center"/>
              <w:rPr>
                <w:rFonts w:asciiTheme="minorHAnsi" w:hAnsiTheme="minorHAnsi" w:cstheme="minorHAnsi"/>
                <w:bCs/>
                <w:sz w:val="22"/>
                <w:szCs w:val="22"/>
                <w:lang w:val="ro-RO" w:eastAsia="fr-FR"/>
              </w:rPr>
            </w:pPr>
          </w:p>
          <w:p w14:paraId="1AA3F2C4" w14:textId="77777777" w:rsidR="008B72F0" w:rsidRDefault="008B72F0" w:rsidP="00E831A7">
            <w:pPr>
              <w:pStyle w:val="NormalWeb"/>
              <w:overflowPunct w:val="0"/>
              <w:autoSpaceDE w:val="0"/>
              <w:autoSpaceDN w:val="0"/>
              <w:adjustRightInd w:val="0"/>
              <w:spacing w:before="0"/>
              <w:rPr>
                <w:rFonts w:asciiTheme="minorHAnsi" w:hAnsiTheme="minorHAnsi" w:cstheme="minorHAnsi"/>
                <w:bCs/>
                <w:sz w:val="22"/>
                <w:szCs w:val="22"/>
                <w:lang w:val="ro-RO" w:eastAsia="fr-FR"/>
              </w:rPr>
            </w:pPr>
          </w:p>
          <w:p w14:paraId="1EA51482" w14:textId="77777777" w:rsidR="008B72F0" w:rsidRPr="00136A96" w:rsidRDefault="008B72F0" w:rsidP="00E831A7">
            <w:pPr>
              <w:pStyle w:val="NormalWeb"/>
              <w:overflowPunct w:val="0"/>
              <w:autoSpaceDE w:val="0"/>
              <w:autoSpaceDN w:val="0"/>
              <w:adjustRightInd w:val="0"/>
              <w:spacing w:before="0"/>
              <w:rPr>
                <w:rFonts w:asciiTheme="minorHAnsi" w:hAnsiTheme="minorHAnsi" w:cstheme="minorHAnsi"/>
                <w:bCs/>
                <w:sz w:val="22"/>
                <w:szCs w:val="22"/>
                <w:lang w:eastAsia="fr-FR"/>
              </w:rPr>
            </w:pPr>
            <w:r w:rsidRPr="00136A96">
              <w:rPr>
                <w:rFonts w:asciiTheme="minorHAnsi" w:hAnsiTheme="minorHAnsi" w:cstheme="minorHAnsi"/>
                <w:bCs/>
                <w:sz w:val="22"/>
                <w:szCs w:val="22"/>
                <w:lang w:eastAsia="fr-FR"/>
              </w:rPr>
              <w:sym w:font="Wingdings" w:char="F06F"/>
            </w:r>
          </w:p>
          <w:p w14:paraId="3E1087C2" w14:textId="77777777" w:rsidR="008B72F0" w:rsidRDefault="008B72F0" w:rsidP="00E831A7">
            <w:pPr>
              <w:pStyle w:val="NormalWeb"/>
              <w:overflowPunct w:val="0"/>
              <w:autoSpaceDE w:val="0"/>
              <w:autoSpaceDN w:val="0"/>
              <w:adjustRightInd w:val="0"/>
              <w:spacing w:before="0"/>
              <w:rPr>
                <w:rFonts w:asciiTheme="minorHAnsi" w:hAnsiTheme="minorHAnsi" w:cstheme="minorHAnsi"/>
                <w:bCs/>
                <w:sz w:val="22"/>
                <w:szCs w:val="22"/>
                <w:lang w:eastAsia="fr-FR"/>
              </w:rPr>
            </w:pPr>
          </w:p>
          <w:p w14:paraId="1B34F0B9" w14:textId="77777777" w:rsidR="008B72F0" w:rsidRPr="00136A96" w:rsidRDefault="008B72F0" w:rsidP="00E831A7">
            <w:pPr>
              <w:pStyle w:val="NormalWeb"/>
              <w:overflowPunct w:val="0"/>
              <w:autoSpaceDE w:val="0"/>
              <w:autoSpaceDN w:val="0"/>
              <w:adjustRightInd w:val="0"/>
              <w:spacing w:before="0"/>
              <w:rPr>
                <w:rFonts w:asciiTheme="minorHAnsi" w:hAnsiTheme="minorHAnsi" w:cstheme="minorHAnsi"/>
                <w:bCs/>
                <w:sz w:val="22"/>
                <w:szCs w:val="22"/>
                <w:lang w:eastAsia="fr-FR"/>
              </w:rPr>
            </w:pPr>
            <w:r w:rsidRPr="00136A96">
              <w:rPr>
                <w:rFonts w:asciiTheme="minorHAnsi" w:hAnsiTheme="minorHAnsi" w:cstheme="minorHAnsi"/>
                <w:bCs/>
                <w:sz w:val="22"/>
                <w:szCs w:val="22"/>
                <w:lang w:eastAsia="fr-FR"/>
              </w:rPr>
              <w:sym w:font="Wingdings" w:char="F06F"/>
            </w:r>
          </w:p>
          <w:p w14:paraId="5903BB7A" w14:textId="77777777" w:rsidR="008B72F0" w:rsidRDefault="008B72F0" w:rsidP="00E831A7">
            <w:pPr>
              <w:pStyle w:val="NormalWeb"/>
              <w:overflowPunct w:val="0"/>
              <w:autoSpaceDE w:val="0"/>
              <w:autoSpaceDN w:val="0"/>
              <w:adjustRightInd w:val="0"/>
              <w:spacing w:before="0"/>
              <w:rPr>
                <w:rFonts w:asciiTheme="minorHAnsi" w:hAnsiTheme="minorHAnsi" w:cstheme="minorHAnsi"/>
                <w:bCs/>
                <w:sz w:val="22"/>
                <w:szCs w:val="22"/>
                <w:lang w:eastAsia="fr-FR"/>
              </w:rPr>
            </w:pPr>
          </w:p>
          <w:p w14:paraId="7F3C2217" w14:textId="77777777" w:rsidR="008B72F0" w:rsidRPr="00136A96" w:rsidRDefault="008B72F0" w:rsidP="00E831A7">
            <w:pPr>
              <w:pStyle w:val="NormalWeb"/>
              <w:overflowPunct w:val="0"/>
              <w:autoSpaceDE w:val="0"/>
              <w:autoSpaceDN w:val="0"/>
              <w:adjustRightInd w:val="0"/>
              <w:spacing w:before="0"/>
              <w:rPr>
                <w:rFonts w:asciiTheme="minorHAnsi" w:hAnsiTheme="minorHAnsi" w:cstheme="minorHAnsi"/>
                <w:bCs/>
                <w:sz w:val="22"/>
                <w:szCs w:val="22"/>
                <w:lang w:eastAsia="fr-FR"/>
              </w:rPr>
            </w:pPr>
            <w:r w:rsidRPr="00136A96">
              <w:rPr>
                <w:rFonts w:asciiTheme="minorHAnsi" w:hAnsiTheme="minorHAnsi" w:cstheme="minorHAnsi"/>
                <w:bCs/>
                <w:sz w:val="22"/>
                <w:szCs w:val="22"/>
                <w:lang w:eastAsia="fr-FR"/>
              </w:rPr>
              <w:sym w:font="Wingdings" w:char="F06F"/>
            </w:r>
          </w:p>
        </w:tc>
        <w:tc>
          <w:tcPr>
            <w:tcW w:w="1340" w:type="dxa"/>
            <w:gridSpan w:val="2"/>
            <w:tcBorders>
              <w:top w:val="single" w:sz="4" w:space="0" w:color="auto"/>
              <w:left w:val="single" w:sz="4" w:space="0" w:color="auto"/>
              <w:bottom w:val="single" w:sz="4" w:space="0" w:color="auto"/>
              <w:right w:val="single" w:sz="4" w:space="0" w:color="auto"/>
            </w:tcBorders>
          </w:tcPr>
          <w:p w14:paraId="40F4C657" w14:textId="77777777" w:rsidR="008B72F0" w:rsidRPr="00136A96" w:rsidRDefault="008B72F0" w:rsidP="00E831A7">
            <w:pPr>
              <w:pStyle w:val="NormalWeb"/>
              <w:overflowPunct w:val="0"/>
              <w:autoSpaceDE w:val="0"/>
              <w:autoSpaceDN w:val="0"/>
              <w:adjustRightInd w:val="0"/>
              <w:spacing w:before="0"/>
              <w:jc w:val="center"/>
              <w:rPr>
                <w:rFonts w:asciiTheme="minorHAnsi" w:hAnsiTheme="minorHAnsi" w:cstheme="minorHAnsi"/>
                <w:bCs/>
                <w:sz w:val="22"/>
                <w:szCs w:val="22"/>
                <w:lang w:eastAsia="fr-FR"/>
              </w:rPr>
            </w:pPr>
          </w:p>
          <w:p w14:paraId="0969C65C" w14:textId="77777777" w:rsidR="008B72F0" w:rsidRPr="00136A96" w:rsidRDefault="008B72F0" w:rsidP="00E831A7">
            <w:pPr>
              <w:pStyle w:val="NormalWeb"/>
              <w:overflowPunct w:val="0"/>
              <w:autoSpaceDE w:val="0"/>
              <w:autoSpaceDN w:val="0"/>
              <w:adjustRightInd w:val="0"/>
              <w:spacing w:before="0"/>
              <w:jc w:val="center"/>
              <w:rPr>
                <w:rFonts w:asciiTheme="minorHAnsi" w:hAnsiTheme="minorHAnsi" w:cstheme="minorHAnsi"/>
                <w:bCs/>
                <w:sz w:val="22"/>
                <w:szCs w:val="22"/>
                <w:lang w:eastAsia="fr-FR"/>
              </w:rPr>
            </w:pPr>
          </w:p>
          <w:p w14:paraId="39EB673A" w14:textId="77777777" w:rsidR="008B72F0" w:rsidRPr="00136A96" w:rsidRDefault="008B72F0" w:rsidP="00E831A7">
            <w:pPr>
              <w:pStyle w:val="NormalWeb"/>
              <w:overflowPunct w:val="0"/>
              <w:autoSpaceDE w:val="0"/>
              <w:autoSpaceDN w:val="0"/>
              <w:adjustRightInd w:val="0"/>
              <w:spacing w:before="0"/>
              <w:rPr>
                <w:rFonts w:asciiTheme="minorHAnsi" w:hAnsiTheme="minorHAnsi" w:cstheme="minorHAnsi"/>
                <w:bCs/>
                <w:sz w:val="22"/>
                <w:szCs w:val="22"/>
                <w:lang w:eastAsia="fr-FR"/>
              </w:rPr>
            </w:pPr>
            <w:r w:rsidRPr="00136A96">
              <w:rPr>
                <w:rFonts w:asciiTheme="minorHAnsi" w:hAnsiTheme="minorHAnsi" w:cstheme="minorHAnsi"/>
                <w:bCs/>
                <w:sz w:val="22"/>
                <w:szCs w:val="22"/>
                <w:lang w:eastAsia="fr-FR"/>
              </w:rPr>
              <w:sym w:font="Wingdings" w:char="F06F"/>
            </w:r>
          </w:p>
          <w:p w14:paraId="16E3F191" w14:textId="77777777" w:rsidR="008B72F0" w:rsidRPr="00136A96" w:rsidRDefault="008B72F0" w:rsidP="00E831A7">
            <w:pPr>
              <w:pStyle w:val="NormalWeb"/>
              <w:overflowPunct w:val="0"/>
              <w:autoSpaceDE w:val="0"/>
              <w:autoSpaceDN w:val="0"/>
              <w:adjustRightInd w:val="0"/>
              <w:spacing w:before="0"/>
              <w:jc w:val="center"/>
              <w:rPr>
                <w:rFonts w:asciiTheme="minorHAnsi" w:hAnsiTheme="minorHAnsi" w:cstheme="minorHAnsi"/>
                <w:bCs/>
                <w:sz w:val="22"/>
                <w:szCs w:val="22"/>
                <w:lang w:eastAsia="fr-FR"/>
              </w:rPr>
            </w:pPr>
          </w:p>
          <w:p w14:paraId="41B704D1" w14:textId="77777777" w:rsidR="008B72F0" w:rsidRPr="00136A96" w:rsidRDefault="008B72F0" w:rsidP="00E831A7">
            <w:pPr>
              <w:pStyle w:val="NormalWeb"/>
              <w:overflowPunct w:val="0"/>
              <w:autoSpaceDE w:val="0"/>
              <w:autoSpaceDN w:val="0"/>
              <w:adjustRightInd w:val="0"/>
              <w:spacing w:before="0"/>
              <w:rPr>
                <w:rFonts w:asciiTheme="minorHAnsi" w:hAnsiTheme="minorHAnsi" w:cstheme="minorHAnsi"/>
                <w:bCs/>
                <w:sz w:val="22"/>
                <w:szCs w:val="22"/>
                <w:lang w:eastAsia="fr-FR"/>
              </w:rPr>
            </w:pPr>
            <w:r w:rsidRPr="00136A96">
              <w:rPr>
                <w:rFonts w:asciiTheme="minorHAnsi" w:hAnsiTheme="minorHAnsi" w:cstheme="minorHAnsi"/>
                <w:bCs/>
                <w:sz w:val="22"/>
                <w:szCs w:val="22"/>
                <w:lang w:eastAsia="fr-FR"/>
              </w:rPr>
              <w:sym w:font="Wingdings" w:char="F06F"/>
            </w:r>
          </w:p>
          <w:p w14:paraId="2540A829" w14:textId="77777777" w:rsidR="008B72F0" w:rsidRDefault="008B72F0" w:rsidP="00E831A7">
            <w:pPr>
              <w:pStyle w:val="NormalWeb"/>
              <w:overflowPunct w:val="0"/>
              <w:autoSpaceDE w:val="0"/>
              <w:autoSpaceDN w:val="0"/>
              <w:adjustRightInd w:val="0"/>
              <w:spacing w:before="0"/>
              <w:rPr>
                <w:rFonts w:asciiTheme="minorHAnsi" w:hAnsiTheme="minorHAnsi" w:cstheme="minorHAnsi"/>
                <w:bCs/>
                <w:sz w:val="22"/>
                <w:szCs w:val="22"/>
                <w:lang w:eastAsia="fr-FR"/>
              </w:rPr>
            </w:pPr>
          </w:p>
          <w:p w14:paraId="3C7FE564" w14:textId="77777777" w:rsidR="008B72F0" w:rsidRPr="00136A96" w:rsidRDefault="008B72F0" w:rsidP="00E831A7">
            <w:pPr>
              <w:pStyle w:val="NormalWeb"/>
              <w:overflowPunct w:val="0"/>
              <w:autoSpaceDE w:val="0"/>
              <w:autoSpaceDN w:val="0"/>
              <w:adjustRightInd w:val="0"/>
              <w:spacing w:before="0"/>
              <w:rPr>
                <w:rFonts w:asciiTheme="minorHAnsi" w:hAnsiTheme="minorHAnsi" w:cstheme="minorHAnsi"/>
                <w:bCs/>
                <w:sz w:val="22"/>
                <w:szCs w:val="22"/>
                <w:lang w:eastAsia="fr-FR"/>
              </w:rPr>
            </w:pPr>
            <w:r w:rsidRPr="00136A96">
              <w:rPr>
                <w:rFonts w:asciiTheme="minorHAnsi" w:hAnsiTheme="minorHAnsi" w:cstheme="minorHAnsi"/>
                <w:bCs/>
                <w:sz w:val="22"/>
                <w:szCs w:val="22"/>
                <w:lang w:eastAsia="fr-FR"/>
              </w:rPr>
              <w:sym w:font="Wingdings" w:char="F06F"/>
            </w:r>
          </w:p>
        </w:tc>
      </w:tr>
    </w:tbl>
    <w:p w14:paraId="5D309123" w14:textId="77777777" w:rsidR="008B72F0" w:rsidRDefault="008B72F0" w:rsidP="008B72F0">
      <w:pPr>
        <w:rPr>
          <w:b/>
          <w:bCs/>
        </w:rPr>
      </w:pPr>
    </w:p>
    <w:tbl>
      <w:tblPr>
        <w:tblW w:w="4812" w:type="pct"/>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4"/>
      </w:tblGrid>
      <w:tr w:rsidR="008B72F0" w:rsidRPr="009851F4" w14:paraId="2CBDBFD5" w14:textId="77777777" w:rsidTr="00E831A7">
        <w:trPr>
          <w:trHeight w:val="564"/>
        </w:trPr>
        <w:tc>
          <w:tcPr>
            <w:tcW w:w="5000" w:type="pct"/>
            <w:tcBorders>
              <w:top w:val="nil"/>
              <w:left w:val="nil"/>
              <w:bottom w:val="nil"/>
              <w:right w:val="nil"/>
            </w:tcBorders>
            <w:shd w:val="clear" w:color="auto" w:fill="auto"/>
          </w:tcPr>
          <w:p w14:paraId="2B3CD30B" w14:textId="77777777" w:rsidR="008B72F0" w:rsidRDefault="008B72F0" w:rsidP="00E831A7">
            <w:pPr>
              <w:rPr>
                <w:rFonts w:ascii="Calibri" w:hAnsi="Calibri"/>
                <w:sz w:val="22"/>
                <w:szCs w:val="22"/>
              </w:rPr>
            </w:pPr>
          </w:p>
          <w:tbl>
            <w:tblPr>
              <w:tblW w:w="5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34"/>
              <w:gridCol w:w="995"/>
              <w:gridCol w:w="991"/>
            </w:tblGrid>
            <w:tr w:rsidR="008B72F0" w:rsidRPr="00D077E5" w14:paraId="76666BDE" w14:textId="77777777" w:rsidTr="00E831A7">
              <w:trPr>
                <w:trHeight w:val="564"/>
              </w:trPr>
              <w:tc>
                <w:tcPr>
                  <w:tcW w:w="3323" w:type="pct"/>
                  <w:vMerge w:val="restart"/>
                  <w:shd w:val="clear" w:color="auto" w:fill="auto"/>
                  <w:vAlign w:val="center"/>
                </w:tcPr>
                <w:p w14:paraId="577912FA" w14:textId="77777777" w:rsidR="008B72F0" w:rsidRPr="00D077E5" w:rsidRDefault="008B72F0" w:rsidP="00E831A7">
                  <w:pPr>
                    <w:pStyle w:val="Corptext3"/>
                    <w:rPr>
                      <w:rFonts w:ascii="Calibri" w:hAnsi="Calibri" w:cs="Calibri"/>
                      <w:sz w:val="22"/>
                      <w:szCs w:val="22"/>
                      <w:lang w:val="ro-RO"/>
                    </w:rPr>
                  </w:pPr>
                  <w:r>
                    <w:rPr>
                      <w:rFonts w:ascii="Calibri" w:hAnsi="Calibri" w:cs="Calibri"/>
                      <w:iCs/>
                      <w:sz w:val="22"/>
                      <w:szCs w:val="22"/>
                      <w:lang w:val="en-US"/>
                    </w:rPr>
                    <w:t xml:space="preserve">6. </w:t>
                  </w:r>
                  <w:r w:rsidRPr="00D077E5">
                    <w:rPr>
                      <w:rFonts w:ascii="Calibri" w:hAnsi="Calibri" w:cs="Calibri"/>
                      <w:iCs/>
                      <w:sz w:val="22"/>
                      <w:szCs w:val="22"/>
                      <w:lang w:val="en-US"/>
                    </w:rPr>
                    <w:t>DECIZIA REFERITOARE LA ELIGIBILITATEA PROIECTULUI</w:t>
                  </w:r>
                </w:p>
              </w:tc>
              <w:tc>
                <w:tcPr>
                  <w:tcW w:w="1677" w:type="pct"/>
                  <w:gridSpan w:val="2"/>
                  <w:shd w:val="clear" w:color="auto" w:fill="auto"/>
                  <w:vAlign w:val="center"/>
                </w:tcPr>
                <w:p w14:paraId="5AD9F3AF" w14:textId="77777777" w:rsidR="008B72F0" w:rsidRPr="00D077E5" w:rsidRDefault="008B72F0" w:rsidP="00E831A7">
                  <w:pPr>
                    <w:pStyle w:val="Corptext3"/>
                    <w:rPr>
                      <w:rFonts w:ascii="Calibri" w:hAnsi="Calibri" w:cs="Calibri"/>
                      <w:sz w:val="22"/>
                      <w:szCs w:val="22"/>
                      <w:lang w:val="en-US"/>
                    </w:rPr>
                  </w:pPr>
                  <w:proofErr w:type="spellStart"/>
                  <w:r w:rsidRPr="00D077E5">
                    <w:rPr>
                      <w:rFonts w:ascii="Calibri" w:hAnsi="Calibri" w:cs="Calibri"/>
                      <w:sz w:val="22"/>
                      <w:szCs w:val="22"/>
                      <w:lang w:val="en-US"/>
                    </w:rPr>
                    <w:t>Verificare</w:t>
                  </w:r>
                  <w:proofErr w:type="spellEnd"/>
                  <w:r w:rsidRPr="00D077E5">
                    <w:rPr>
                      <w:rFonts w:ascii="Calibri" w:hAnsi="Calibri" w:cs="Calibri"/>
                      <w:sz w:val="22"/>
                      <w:szCs w:val="22"/>
                      <w:lang w:val="en-US"/>
                    </w:rPr>
                    <w:t xml:space="preserve"> </w:t>
                  </w:r>
                  <w:proofErr w:type="spellStart"/>
                  <w:r w:rsidRPr="00D077E5">
                    <w:rPr>
                      <w:rFonts w:ascii="Calibri" w:hAnsi="Calibri" w:cs="Calibri"/>
                      <w:sz w:val="22"/>
                      <w:szCs w:val="22"/>
                      <w:lang w:val="en-US"/>
                    </w:rPr>
                    <w:t>efectuată</w:t>
                  </w:r>
                  <w:proofErr w:type="spellEnd"/>
                </w:p>
              </w:tc>
            </w:tr>
            <w:tr w:rsidR="008B72F0" w:rsidRPr="00D077E5" w14:paraId="612F341A" w14:textId="77777777" w:rsidTr="00E831A7">
              <w:trPr>
                <w:trHeight w:val="314"/>
              </w:trPr>
              <w:tc>
                <w:tcPr>
                  <w:tcW w:w="3323" w:type="pct"/>
                  <w:vMerge/>
                  <w:shd w:val="clear" w:color="auto" w:fill="auto"/>
                  <w:vAlign w:val="center"/>
                </w:tcPr>
                <w:p w14:paraId="5245280C" w14:textId="77777777" w:rsidR="008B72F0" w:rsidRPr="00D077E5" w:rsidRDefault="008B72F0" w:rsidP="00E831A7">
                  <w:pPr>
                    <w:pStyle w:val="Listparagraf"/>
                    <w:numPr>
                      <w:ilvl w:val="0"/>
                      <w:numId w:val="3"/>
                    </w:numPr>
                    <w:ind w:left="0"/>
                    <w:contextualSpacing/>
                    <w:jc w:val="both"/>
                    <w:rPr>
                      <w:rFonts w:ascii="Calibri" w:hAnsi="Calibri" w:cs="Calibri"/>
                      <w:b/>
                      <w:bCs/>
                      <w:iCs/>
                      <w:sz w:val="22"/>
                      <w:szCs w:val="22"/>
                    </w:rPr>
                  </w:pPr>
                </w:p>
              </w:tc>
              <w:tc>
                <w:tcPr>
                  <w:tcW w:w="840" w:type="pct"/>
                  <w:shd w:val="clear" w:color="auto" w:fill="auto"/>
                  <w:vAlign w:val="center"/>
                </w:tcPr>
                <w:p w14:paraId="421E2CB3" w14:textId="77777777" w:rsidR="008B72F0" w:rsidRPr="00D077E5" w:rsidRDefault="008B72F0" w:rsidP="00E831A7">
                  <w:pPr>
                    <w:pStyle w:val="Corptext3"/>
                    <w:rPr>
                      <w:rFonts w:ascii="Calibri" w:hAnsi="Calibri" w:cs="Calibri"/>
                      <w:sz w:val="22"/>
                      <w:szCs w:val="22"/>
                      <w:lang w:val="en-US"/>
                    </w:rPr>
                  </w:pPr>
                  <w:r w:rsidRPr="00D077E5">
                    <w:rPr>
                      <w:rFonts w:ascii="Calibri" w:hAnsi="Calibri" w:cs="Calibri"/>
                      <w:sz w:val="22"/>
                      <w:szCs w:val="22"/>
                      <w:lang w:val="en-US"/>
                    </w:rPr>
                    <w:t>DA</w:t>
                  </w:r>
                </w:p>
              </w:tc>
              <w:tc>
                <w:tcPr>
                  <w:tcW w:w="837" w:type="pct"/>
                  <w:vAlign w:val="center"/>
                </w:tcPr>
                <w:p w14:paraId="1AA5AECA" w14:textId="77777777" w:rsidR="008B72F0" w:rsidRPr="00D077E5" w:rsidRDefault="008B72F0" w:rsidP="00E831A7">
                  <w:pPr>
                    <w:pStyle w:val="Corptext3"/>
                    <w:rPr>
                      <w:rFonts w:ascii="Calibri" w:hAnsi="Calibri" w:cs="Calibri"/>
                      <w:sz w:val="22"/>
                      <w:szCs w:val="22"/>
                      <w:lang w:val="en-US"/>
                    </w:rPr>
                  </w:pPr>
                  <w:r w:rsidRPr="00D077E5">
                    <w:rPr>
                      <w:rFonts w:ascii="Calibri" w:hAnsi="Calibri" w:cs="Calibri"/>
                      <w:sz w:val="22"/>
                      <w:szCs w:val="22"/>
                      <w:lang w:val="en-US"/>
                    </w:rPr>
                    <w:t xml:space="preserve">NU </w:t>
                  </w:r>
                </w:p>
              </w:tc>
            </w:tr>
            <w:tr w:rsidR="008B72F0" w:rsidRPr="00D077E5" w14:paraId="2D31D802" w14:textId="77777777" w:rsidTr="00E831A7">
              <w:trPr>
                <w:trHeight w:val="592"/>
              </w:trPr>
              <w:tc>
                <w:tcPr>
                  <w:tcW w:w="3323" w:type="pct"/>
                  <w:shd w:val="clear" w:color="auto" w:fill="auto"/>
                  <w:vAlign w:val="center"/>
                </w:tcPr>
                <w:p w14:paraId="6AEEB68A" w14:textId="77777777" w:rsidR="008B72F0" w:rsidRPr="006A1E6F" w:rsidRDefault="008B72F0" w:rsidP="00E831A7">
                  <w:pPr>
                    <w:pStyle w:val="Corptext3"/>
                    <w:rPr>
                      <w:rFonts w:ascii="Calibri" w:hAnsi="Calibri" w:cs="Calibri"/>
                      <w:iCs/>
                      <w:sz w:val="22"/>
                      <w:szCs w:val="22"/>
                      <w:lang w:val="ro-RO"/>
                    </w:rPr>
                  </w:pPr>
                  <w:r>
                    <w:rPr>
                      <w:rFonts w:ascii="Calibri" w:hAnsi="Calibri" w:cs="Calibri"/>
                      <w:iCs/>
                      <w:sz w:val="22"/>
                      <w:szCs w:val="22"/>
                      <w:lang w:val="ro-RO"/>
                    </w:rPr>
                    <w:t>ELIGIBIL</w:t>
                  </w:r>
                </w:p>
              </w:tc>
              <w:tc>
                <w:tcPr>
                  <w:tcW w:w="840" w:type="pct"/>
                  <w:shd w:val="clear" w:color="auto" w:fill="auto"/>
                  <w:vAlign w:val="center"/>
                </w:tcPr>
                <w:p w14:paraId="62DDB7F4" w14:textId="77777777" w:rsidR="008B72F0" w:rsidRPr="00D077E5" w:rsidRDefault="008B72F0" w:rsidP="00E831A7">
                  <w:pPr>
                    <w:pStyle w:val="Corptext3"/>
                    <w:rPr>
                      <w:rFonts w:ascii="Calibri" w:hAnsi="Calibri" w:cs="Calibri"/>
                      <w:b w:val="0"/>
                      <w:iCs/>
                      <w:sz w:val="22"/>
                      <w:szCs w:val="22"/>
                      <w:lang w:val="ro-RO"/>
                    </w:rPr>
                  </w:pPr>
                  <w:r w:rsidRPr="00D077E5">
                    <w:rPr>
                      <w:rFonts w:ascii="Calibri" w:hAnsi="Calibri" w:cs="Calibri"/>
                      <w:b w:val="0"/>
                      <w:iCs/>
                      <w:sz w:val="22"/>
                      <w:szCs w:val="22"/>
                      <w:lang w:val="ro-RO"/>
                    </w:rPr>
                    <w:sym w:font="Wingdings" w:char="F06F"/>
                  </w:r>
                </w:p>
              </w:tc>
              <w:tc>
                <w:tcPr>
                  <w:tcW w:w="837" w:type="pct"/>
                  <w:vAlign w:val="center"/>
                </w:tcPr>
                <w:p w14:paraId="6EE6F42A" w14:textId="77777777" w:rsidR="008B72F0" w:rsidRPr="00D077E5" w:rsidRDefault="008B72F0" w:rsidP="00E831A7">
                  <w:pPr>
                    <w:pStyle w:val="Corptext3"/>
                    <w:rPr>
                      <w:rFonts w:ascii="Calibri" w:hAnsi="Calibri" w:cs="Calibri"/>
                      <w:b w:val="0"/>
                      <w:iCs/>
                      <w:sz w:val="22"/>
                      <w:szCs w:val="22"/>
                      <w:lang w:val="ro-RO"/>
                    </w:rPr>
                  </w:pPr>
                  <w:r w:rsidRPr="00D077E5">
                    <w:rPr>
                      <w:rFonts w:ascii="Calibri" w:hAnsi="Calibri" w:cs="Calibri"/>
                      <w:b w:val="0"/>
                      <w:iCs/>
                      <w:sz w:val="22"/>
                      <w:szCs w:val="22"/>
                      <w:lang w:val="ro-RO"/>
                    </w:rPr>
                    <w:sym w:font="Wingdings" w:char="F06F"/>
                  </w:r>
                </w:p>
              </w:tc>
            </w:tr>
            <w:tr w:rsidR="008B72F0" w:rsidRPr="00D077E5" w14:paraId="432855AF" w14:textId="77777777" w:rsidTr="00E831A7">
              <w:trPr>
                <w:trHeight w:val="592"/>
              </w:trPr>
              <w:tc>
                <w:tcPr>
                  <w:tcW w:w="3323" w:type="pct"/>
                  <w:shd w:val="clear" w:color="auto" w:fill="auto"/>
                  <w:vAlign w:val="center"/>
                </w:tcPr>
                <w:p w14:paraId="6C389C2A" w14:textId="77777777" w:rsidR="008B72F0" w:rsidRDefault="008B72F0" w:rsidP="00E831A7">
                  <w:pPr>
                    <w:pStyle w:val="Corptext3"/>
                    <w:rPr>
                      <w:rFonts w:ascii="Calibri" w:hAnsi="Calibri" w:cs="Calibri"/>
                      <w:iCs/>
                      <w:sz w:val="22"/>
                      <w:szCs w:val="22"/>
                      <w:lang w:val="ro-RO"/>
                    </w:rPr>
                  </w:pPr>
                  <w:r>
                    <w:rPr>
                      <w:rFonts w:ascii="Calibri" w:hAnsi="Calibri" w:cs="Calibri"/>
                      <w:iCs/>
                      <w:sz w:val="22"/>
                      <w:szCs w:val="22"/>
                      <w:lang w:val="ro-RO"/>
                    </w:rPr>
                    <w:t>NEELIGIBIL</w:t>
                  </w:r>
                </w:p>
              </w:tc>
              <w:tc>
                <w:tcPr>
                  <w:tcW w:w="840" w:type="pct"/>
                  <w:shd w:val="clear" w:color="auto" w:fill="auto"/>
                  <w:vAlign w:val="center"/>
                </w:tcPr>
                <w:p w14:paraId="52CBF67C" w14:textId="77777777" w:rsidR="008B72F0" w:rsidRPr="00D077E5" w:rsidRDefault="008B72F0" w:rsidP="00E831A7">
                  <w:pPr>
                    <w:pStyle w:val="Corptext3"/>
                    <w:rPr>
                      <w:rFonts w:ascii="Calibri" w:hAnsi="Calibri" w:cs="Calibri"/>
                      <w:b w:val="0"/>
                      <w:iCs/>
                      <w:sz w:val="22"/>
                      <w:szCs w:val="22"/>
                      <w:lang w:val="ro-RO"/>
                    </w:rPr>
                  </w:pPr>
                  <w:r w:rsidRPr="00D077E5">
                    <w:rPr>
                      <w:rFonts w:ascii="Calibri" w:hAnsi="Calibri" w:cs="Calibri"/>
                      <w:b w:val="0"/>
                      <w:iCs/>
                      <w:sz w:val="22"/>
                      <w:szCs w:val="22"/>
                      <w:lang w:val="ro-RO"/>
                    </w:rPr>
                    <w:sym w:font="Wingdings" w:char="F06F"/>
                  </w:r>
                </w:p>
              </w:tc>
              <w:tc>
                <w:tcPr>
                  <w:tcW w:w="837" w:type="pct"/>
                  <w:vAlign w:val="center"/>
                </w:tcPr>
                <w:p w14:paraId="75BBDD5E" w14:textId="77777777" w:rsidR="008B72F0" w:rsidRPr="00D077E5" w:rsidRDefault="008B72F0" w:rsidP="00E831A7">
                  <w:pPr>
                    <w:pStyle w:val="Corptext3"/>
                    <w:rPr>
                      <w:rFonts w:ascii="Calibri" w:hAnsi="Calibri" w:cs="Calibri"/>
                      <w:b w:val="0"/>
                      <w:iCs/>
                      <w:sz w:val="22"/>
                      <w:szCs w:val="22"/>
                      <w:lang w:val="ro-RO"/>
                    </w:rPr>
                  </w:pPr>
                  <w:r w:rsidRPr="00D077E5">
                    <w:rPr>
                      <w:rFonts w:ascii="Calibri" w:hAnsi="Calibri" w:cs="Calibri"/>
                      <w:b w:val="0"/>
                      <w:iCs/>
                      <w:sz w:val="22"/>
                      <w:szCs w:val="22"/>
                      <w:lang w:val="ro-RO"/>
                    </w:rPr>
                    <w:sym w:font="Wingdings" w:char="F06F"/>
                  </w:r>
                </w:p>
              </w:tc>
            </w:tr>
          </w:tbl>
          <w:p w14:paraId="7D6C0232" w14:textId="77777777" w:rsidR="008B72F0" w:rsidRDefault="008B72F0" w:rsidP="00E831A7">
            <w:pPr>
              <w:rPr>
                <w:rFonts w:ascii="Calibri" w:hAnsi="Calibri"/>
                <w:sz w:val="22"/>
                <w:szCs w:val="22"/>
              </w:rPr>
            </w:pPr>
          </w:p>
          <w:p w14:paraId="339D4063" w14:textId="77777777" w:rsidR="008B72F0" w:rsidRDefault="008B72F0" w:rsidP="00E831A7">
            <w:pPr>
              <w:overflowPunct w:val="0"/>
              <w:autoSpaceDE w:val="0"/>
              <w:autoSpaceDN w:val="0"/>
              <w:adjustRightInd w:val="0"/>
              <w:textAlignment w:val="baseline"/>
              <w:rPr>
                <w:rFonts w:ascii="Calibri" w:hAnsi="Calibri" w:cs="Calibri"/>
                <w:bCs/>
                <w:iCs/>
                <w:sz w:val="22"/>
                <w:szCs w:val="22"/>
                <w:u w:val="single"/>
                <w:lang w:val="ro-RO" w:eastAsia="fr-FR"/>
              </w:rPr>
            </w:pPr>
          </w:p>
          <w:p w14:paraId="32BBD222" w14:textId="77777777" w:rsidR="008B72F0" w:rsidRDefault="008B72F0" w:rsidP="00E831A7">
            <w:pPr>
              <w:overflowPunct w:val="0"/>
              <w:autoSpaceDE w:val="0"/>
              <w:autoSpaceDN w:val="0"/>
              <w:adjustRightInd w:val="0"/>
              <w:textAlignment w:val="baseline"/>
              <w:rPr>
                <w:rFonts w:ascii="Calibri" w:hAnsi="Calibri" w:cs="Calibri"/>
                <w:bCs/>
                <w:iCs/>
                <w:sz w:val="22"/>
                <w:szCs w:val="22"/>
                <w:u w:val="single"/>
                <w:lang w:val="ro-RO" w:eastAsia="fr-FR"/>
              </w:rPr>
            </w:pPr>
          </w:p>
          <w:p w14:paraId="6A7936B8" w14:textId="77777777" w:rsidR="008B72F0" w:rsidRDefault="008B72F0" w:rsidP="00E831A7">
            <w:pPr>
              <w:overflowPunct w:val="0"/>
              <w:autoSpaceDE w:val="0"/>
              <w:autoSpaceDN w:val="0"/>
              <w:adjustRightInd w:val="0"/>
              <w:textAlignment w:val="baseline"/>
              <w:rPr>
                <w:rFonts w:ascii="Calibri" w:hAnsi="Calibri" w:cs="Calibri"/>
                <w:bCs/>
                <w:iCs/>
                <w:sz w:val="22"/>
                <w:szCs w:val="22"/>
                <w:u w:val="single"/>
                <w:lang w:val="ro-RO" w:eastAsia="fr-FR"/>
              </w:rPr>
            </w:pPr>
          </w:p>
          <w:p w14:paraId="47351EEA" w14:textId="77777777" w:rsidR="008B72F0" w:rsidRDefault="008B72F0" w:rsidP="00E831A7">
            <w:pPr>
              <w:overflowPunct w:val="0"/>
              <w:autoSpaceDE w:val="0"/>
              <w:autoSpaceDN w:val="0"/>
              <w:adjustRightInd w:val="0"/>
              <w:textAlignment w:val="baseline"/>
              <w:rPr>
                <w:rFonts w:ascii="Calibri" w:hAnsi="Calibri" w:cs="Calibri"/>
                <w:bCs/>
                <w:iCs/>
                <w:sz w:val="22"/>
                <w:szCs w:val="22"/>
                <w:u w:val="single"/>
                <w:lang w:val="ro-RO" w:eastAsia="fr-FR"/>
              </w:rPr>
            </w:pPr>
          </w:p>
          <w:p w14:paraId="5BEFCA54" w14:textId="77777777" w:rsidR="008B72F0" w:rsidRDefault="008B72F0" w:rsidP="00E831A7">
            <w:pPr>
              <w:overflowPunct w:val="0"/>
              <w:autoSpaceDE w:val="0"/>
              <w:autoSpaceDN w:val="0"/>
              <w:adjustRightInd w:val="0"/>
              <w:textAlignment w:val="baseline"/>
              <w:rPr>
                <w:rFonts w:ascii="Calibri" w:hAnsi="Calibri" w:cs="Calibri"/>
                <w:bCs/>
                <w:iCs/>
                <w:sz w:val="22"/>
                <w:szCs w:val="22"/>
                <w:u w:val="single"/>
                <w:lang w:val="ro-RO" w:eastAsia="fr-FR"/>
              </w:rPr>
            </w:pPr>
          </w:p>
          <w:p w14:paraId="1931D1C2" w14:textId="77777777" w:rsidR="008B72F0" w:rsidRDefault="008B72F0" w:rsidP="00E831A7">
            <w:pPr>
              <w:overflowPunct w:val="0"/>
              <w:autoSpaceDE w:val="0"/>
              <w:autoSpaceDN w:val="0"/>
              <w:adjustRightInd w:val="0"/>
              <w:textAlignment w:val="baseline"/>
              <w:rPr>
                <w:rFonts w:ascii="Calibri" w:hAnsi="Calibri" w:cs="Calibri"/>
                <w:bCs/>
                <w:iCs/>
                <w:sz w:val="22"/>
                <w:szCs w:val="22"/>
                <w:u w:val="single"/>
                <w:lang w:val="ro-RO" w:eastAsia="fr-FR"/>
              </w:rPr>
            </w:pPr>
          </w:p>
          <w:p w14:paraId="2748BFC4" w14:textId="77777777" w:rsidR="008B72F0" w:rsidRPr="00D077E5" w:rsidRDefault="008B72F0" w:rsidP="00E831A7">
            <w:pPr>
              <w:overflowPunct w:val="0"/>
              <w:autoSpaceDE w:val="0"/>
              <w:autoSpaceDN w:val="0"/>
              <w:adjustRightInd w:val="0"/>
              <w:textAlignment w:val="baseline"/>
              <w:rPr>
                <w:rFonts w:ascii="Calibri" w:hAnsi="Calibri" w:cs="Calibri"/>
                <w:bCs/>
                <w:iCs/>
                <w:sz w:val="22"/>
                <w:szCs w:val="22"/>
                <w:u w:val="single"/>
                <w:lang w:val="ro-RO" w:eastAsia="fr-FR"/>
              </w:rPr>
            </w:pPr>
            <w:proofErr w:type="spellStart"/>
            <w:r>
              <w:rPr>
                <w:rFonts w:ascii="Calibri" w:hAnsi="Calibri" w:cs="Calibri"/>
                <w:bCs/>
                <w:iCs/>
                <w:sz w:val="22"/>
                <w:szCs w:val="22"/>
                <w:u w:val="single"/>
                <w:lang w:val="ro-RO" w:eastAsia="fr-FR"/>
              </w:rPr>
              <w:lastRenderedPageBreak/>
              <w:t>Observatii</w:t>
            </w:r>
            <w:proofErr w:type="spellEnd"/>
            <w:r>
              <w:rPr>
                <w:rFonts w:ascii="Calibri" w:hAnsi="Calibri" w:cs="Calibri"/>
                <w:bCs/>
                <w:iCs/>
                <w:sz w:val="22"/>
                <w:szCs w:val="22"/>
                <w:u w:val="single"/>
                <w:lang w:val="ro-RO" w:eastAsia="fr-FR"/>
              </w:rPr>
              <w:t xml:space="preserve">: </w:t>
            </w:r>
          </w:p>
          <w:p w14:paraId="2CF19633" w14:textId="77777777" w:rsidR="008B72F0" w:rsidRDefault="008B72F0" w:rsidP="00E831A7">
            <w:pPr>
              <w:overflowPunct w:val="0"/>
              <w:autoSpaceDE w:val="0"/>
              <w:autoSpaceDN w:val="0"/>
              <w:adjustRightInd w:val="0"/>
              <w:textAlignment w:val="baseline"/>
              <w:rPr>
                <w:rFonts w:ascii="Calibri" w:hAnsi="Calibri" w:cs="Calibri"/>
                <w:bCs/>
                <w:iCs/>
                <w:sz w:val="22"/>
                <w:szCs w:val="22"/>
                <w:lang w:val="ro-RO" w:eastAsia="fr-FR"/>
              </w:rPr>
            </w:pPr>
            <w:r w:rsidRPr="00D077E5">
              <w:rPr>
                <w:rFonts w:ascii="Calibri" w:hAnsi="Calibri" w:cs="Calibri"/>
                <w:bCs/>
                <w:iCs/>
                <w:sz w:val="22"/>
                <w:szCs w:val="22"/>
                <w:lang w:val="ro-RO" w:eastAsia="fr-FR"/>
              </w:rPr>
              <w:t xml:space="preserve">Se </w:t>
            </w:r>
            <w:proofErr w:type="spellStart"/>
            <w:r w:rsidRPr="00D077E5">
              <w:rPr>
                <w:rFonts w:ascii="Calibri" w:hAnsi="Calibri" w:cs="Calibri"/>
                <w:bCs/>
                <w:iCs/>
                <w:sz w:val="22"/>
                <w:szCs w:val="22"/>
                <w:lang w:val="ro-RO" w:eastAsia="fr-FR"/>
              </w:rPr>
              <w:t>detaliaza</w:t>
            </w:r>
            <w:proofErr w:type="spellEnd"/>
            <w:r w:rsidRPr="00D077E5">
              <w:rPr>
                <w:rFonts w:ascii="Calibri" w:hAnsi="Calibri" w:cs="Calibri"/>
                <w:bCs/>
                <w:iCs/>
                <w:sz w:val="22"/>
                <w:szCs w:val="22"/>
                <w:lang w:val="ro-RO" w:eastAsia="fr-FR"/>
              </w:rPr>
              <w:t xml:space="preserve">  pentru fiecare criteriu de eligibilitate care nu a fost îndeplinit, motivul </w:t>
            </w:r>
            <w:proofErr w:type="spellStart"/>
            <w:r w:rsidRPr="00D077E5">
              <w:rPr>
                <w:rFonts w:ascii="Calibri" w:hAnsi="Calibri" w:cs="Calibri"/>
                <w:bCs/>
                <w:iCs/>
                <w:sz w:val="22"/>
                <w:szCs w:val="22"/>
                <w:lang w:val="ro-RO" w:eastAsia="fr-FR"/>
              </w:rPr>
              <w:t>ne</w:t>
            </w:r>
            <w:r>
              <w:rPr>
                <w:rFonts w:ascii="Calibri" w:hAnsi="Calibri" w:cs="Calibri"/>
                <w:bCs/>
                <w:iCs/>
                <w:sz w:val="22"/>
                <w:szCs w:val="22"/>
                <w:lang w:val="ro-RO" w:eastAsia="fr-FR"/>
              </w:rPr>
              <w:t>eligibilităţii</w:t>
            </w:r>
            <w:proofErr w:type="spellEnd"/>
            <w:r>
              <w:rPr>
                <w:rFonts w:ascii="Calibri" w:hAnsi="Calibri" w:cs="Calibri"/>
                <w:bCs/>
                <w:iCs/>
                <w:sz w:val="22"/>
                <w:szCs w:val="22"/>
                <w:lang w:val="ro-RO" w:eastAsia="fr-FR"/>
              </w:rPr>
              <w:t xml:space="preserve">, dacă este cazul. </w:t>
            </w:r>
          </w:p>
          <w:p w14:paraId="4B1BEDC1" w14:textId="77777777" w:rsidR="008B72F0" w:rsidRDefault="008B72F0" w:rsidP="00E831A7">
            <w:pPr>
              <w:overflowPunct w:val="0"/>
              <w:autoSpaceDE w:val="0"/>
              <w:autoSpaceDN w:val="0"/>
              <w:adjustRightInd w:val="0"/>
              <w:jc w:val="both"/>
              <w:textAlignment w:val="baseline"/>
              <w:rPr>
                <w:rFonts w:ascii="Calibri" w:hAnsi="Calibri" w:cs="Calibri"/>
                <w:bCs/>
                <w:iCs/>
                <w:sz w:val="22"/>
                <w:szCs w:val="22"/>
                <w:lang w:val="ro-RO" w:eastAsia="fr-FR"/>
              </w:rPr>
            </w:pPr>
            <w:proofErr w:type="spellStart"/>
            <w:r w:rsidRPr="0061147B">
              <w:rPr>
                <w:rFonts w:ascii="Calibri" w:hAnsi="Calibri" w:cs="Calibri"/>
                <w:bCs/>
                <w:iCs/>
                <w:sz w:val="22"/>
                <w:szCs w:val="22"/>
                <w:lang w:val="ro-RO" w:eastAsia="fr-FR"/>
              </w:rPr>
              <w:t>Tinân</w:t>
            </w:r>
            <w:r w:rsidR="00FC6DF3">
              <w:rPr>
                <w:rFonts w:ascii="Calibri" w:hAnsi="Calibri" w:cs="Calibri"/>
                <w:bCs/>
                <w:iCs/>
                <w:sz w:val="22"/>
                <w:szCs w:val="22"/>
                <w:lang w:val="ro-RO" w:eastAsia="fr-FR"/>
              </w:rPr>
              <w:t>d</w:t>
            </w:r>
            <w:proofErr w:type="spellEnd"/>
            <w:r w:rsidR="00FC6DF3">
              <w:rPr>
                <w:rFonts w:ascii="Calibri" w:hAnsi="Calibri" w:cs="Calibri"/>
                <w:bCs/>
                <w:iCs/>
                <w:sz w:val="22"/>
                <w:szCs w:val="22"/>
                <w:lang w:val="ro-RO" w:eastAsia="fr-FR"/>
              </w:rPr>
              <w:t xml:space="preserve"> cont de specificul acestei </w:t>
            </w:r>
            <w:r w:rsidRPr="0061147B">
              <w:rPr>
                <w:rFonts w:ascii="Calibri" w:hAnsi="Calibri" w:cs="Calibri"/>
                <w:bCs/>
                <w:iCs/>
                <w:sz w:val="22"/>
                <w:szCs w:val="22"/>
                <w:lang w:val="ro-RO" w:eastAsia="fr-FR"/>
              </w:rPr>
              <w:t xml:space="preserve">măsuri, în cazul în care la momentul verificării Cererii de Finanțare se constată neeligibilitatea în </w:t>
            </w:r>
            <w:r>
              <w:rPr>
                <w:rFonts w:ascii="Calibri" w:hAnsi="Calibri" w:cs="Calibri"/>
                <w:bCs/>
                <w:iCs/>
                <w:sz w:val="22"/>
                <w:szCs w:val="22"/>
                <w:lang w:val="ro-RO" w:eastAsia="fr-FR"/>
              </w:rPr>
              <w:t xml:space="preserve">lipsa unor informații detaliate </w:t>
            </w:r>
            <w:r w:rsidRPr="0061147B">
              <w:rPr>
                <w:rFonts w:ascii="Calibri" w:hAnsi="Calibri" w:cs="Calibri"/>
                <w:bCs/>
                <w:iCs/>
                <w:sz w:val="22"/>
                <w:szCs w:val="22"/>
                <w:lang w:val="ro-RO" w:eastAsia="fr-FR"/>
              </w:rPr>
              <w:t xml:space="preserve">se vor cere obligatoriu informații suplimentare, prezentându-se clar punctul de vedere al </w:t>
            </w:r>
            <w:r>
              <w:rPr>
                <w:rFonts w:ascii="Calibri" w:hAnsi="Calibri" w:cs="Calibri"/>
                <w:bCs/>
                <w:iCs/>
                <w:sz w:val="22"/>
                <w:szCs w:val="22"/>
                <w:lang w:val="ro-RO" w:eastAsia="fr-FR"/>
              </w:rPr>
              <w:t>GAL</w:t>
            </w:r>
            <w:r w:rsidRPr="0061147B">
              <w:rPr>
                <w:rFonts w:ascii="Calibri" w:hAnsi="Calibri" w:cs="Calibri"/>
                <w:bCs/>
                <w:iCs/>
                <w:sz w:val="22"/>
                <w:szCs w:val="22"/>
                <w:lang w:val="ro-RO" w:eastAsia="fr-FR"/>
              </w:rPr>
              <w:t xml:space="preserve"> și dând posibilitatea solicitantului de a prezenta clarificările necesare sau de a opera schimbări în cadrul Planului de marketing/ Studiului de marketing;</w:t>
            </w:r>
          </w:p>
          <w:p w14:paraId="097CED0B" w14:textId="77777777" w:rsidR="008B72F0" w:rsidRPr="00D077E5" w:rsidRDefault="008B72F0" w:rsidP="00E831A7">
            <w:pPr>
              <w:overflowPunct w:val="0"/>
              <w:autoSpaceDE w:val="0"/>
              <w:autoSpaceDN w:val="0"/>
              <w:adjustRightInd w:val="0"/>
              <w:jc w:val="both"/>
              <w:textAlignment w:val="baseline"/>
              <w:rPr>
                <w:rFonts w:ascii="Calibri" w:hAnsi="Calibri" w:cs="Calibri"/>
                <w:bCs/>
                <w:iCs/>
                <w:sz w:val="22"/>
                <w:szCs w:val="22"/>
                <w:lang w:val="ro-RO" w:eastAsia="fr-FR"/>
              </w:rPr>
            </w:pPr>
          </w:p>
          <w:p w14:paraId="189E7000" w14:textId="35FCAF95" w:rsidR="008B72F0" w:rsidRDefault="008B72F0" w:rsidP="00E831A7">
            <w:pPr>
              <w:overflowPunct w:val="0"/>
              <w:autoSpaceDE w:val="0"/>
              <w:autoSpaceDN w:val="0"/>
              <w:adjustRightInd w:val="0"/>
              <w:textAlignment w:val="baseline"/>
              <w:rPr>
                <w:rFonts w:ascii="Calibri" w:hAnsi="Calibri" w:cs="Calibri"/>
                <w:bCs/>
                <w:iCs/>
                <w:sz w:val="22"/>
                <w:szCs w:val="22"/>
                <w:lang w:val="ro-RO" w:eastAsia="fr-FR"/>
              </w:rPr>
            </w:pPr>
            <w:r w:rsidRPr="00D077E5">
              <w:rPr>
                <w:rFonts w:ascii="Calibri" w:hAnsi="Calibri" w:cs="Calibri"/>
                <w:bCs/>
                <w:iCs/>
                <w:sz w:val="22"/>
                <w:szCs w:val="22"/>
                <w:lang w:val="ro-RO" w:eastAsia="fr-FR"/>
              </w:rPr>
              <w:t>................................................................................................................................................................................................................................................................................................................................................................................................................</w:t>
            </w:r>
            <w:r>
              <w:rPr>
                <w:rFonts w:ascii="Calibri" w:hAnsi="Calibri" w:cs="Calibri"/>
                <w:bCs/>
                <w:iCs/>
                <w:sz w:val="22"/>
                <w:szCs w:val="22"/>
                <w:lang w:val="ro-RO" w:eastAsia="fr-FR"/>
              </w:rPr>
              <w:t>..................................</w:t>
            </w:r>
            <w:r w:rsidRPr="00D077E5">
              <w:rPr>
                <w:rFonts w:ascii="Calibri" w:hAnsi="Calibri" w:cs="Calibri"/>
                <w:bCs/>
                <w:iCs/>
                <w:sz w:val="22"/>
                <w:szCs w:val="22"/>
                <w:lang w:val="ro-RO" w:eastAsia="fr-FR"/>
              </w:rPr>
              <w:t>....................................</w:t>
            </w:r>
            <w:r w:rsidR="00403FFF">
              <w:rPr>
                <w:rFonts w:ascii="Calibri" w:hAnsi="Calibri" w:cs="Calibri"/>
                <w:bCs/>
                <w:iCs/>
                <w:sz w:val="22"/>
                <w:szCs w:val="22"/>
                <w:lang w:val="ro-RO" w:eastAsia="fr-FR"/>
              </w:rPr>
              <w:t>........................</w:t>
            </w:r>
            <w:r w:rsidRPr="00D077E5">
              <w:rPr>
                <w:rFonts w:ascii="Calibri" w:hAnsi="Calibri" w:cs="Calibri"/>
                <w:bCs/>
                <w:iCs/>
                <w:sz w:val="22"/>
                <w:szCs w:val="22"/>
                <w:lang w:val="ro-RO" w:eastAsia="fr-FR"/>
              </w:rPr>
              <w:t>...</w:t>
            </w:r>
          </w:p>
          <w:p w14:paraId="30962366" w14:textId="77777777" w:rsidR="00403FFF" w:rsidRPr="00D077E5" w:rsidRDefault="00403FFF" w:rsidP="00403FFF">
            <w:pPr>
              <w:overflowPunct w:val="0"/>
              <w:autoSpaceDE w:val="0"/>
              <w:autoSpaceDN w:val="0"/>
              <w:adjustRightInd w:val="0"/>
              <w:textAlignment w:val="baseline"/>
              <w:rPr>
                <w:rFonts w:ascii="Calibri" w:hAnsi="Calibri" w:cs="Calibri"/>
                <w:b/>
                <w:bCs/>
                <w:sz w:val="22"/>
                <w:szCs w:val="22"/>
                <w:lang w:val="ro-RO" w:eastAsia="fr-FR"/>
              </w:rPr>
            </w:pPr>
            <w:r w:rsidRPr="00D077E5">
              <w:rPr>
                <w:rFonts w:ascii="Calibri" w:hAnsi="Calibri" w:cs="Calibri"/>
                <w:bCs/>
                <w:iCs/>
                <w:sz w:val="22"/>
                <w:szCs w:val="22"/>
                <w:lang w:val="ro-RO" w:eastAsia="fr-FR"/>
              </w:rPr>
              <w:t>................................................................................................................................................................................................................................................................................................................................................................................................................</w:t>
            </w:r>
            <w:r>
              <w:rPr>
                <w:rFonts w:ascii="Calibri" w:hAnsi="Calibri" w:cs="Calibri"/>
                <w:bCs/>
                <w:iCs/>
                <w:sz w:val="22"/>
                <w:szCs w:val="22"/>
                <w:lang w:val="ro-RO" w:eastAsia="fr-FR"/>
              </w:rPr>
              <w:t>..................................</w:t>
            </w:r>
            <w:r w:rsidRPr="00D077E5">
              <w:rPr>
                <w:rFonts w:ascii="Calibri" w:hAnsi="Calibri" w:cs="Calibri"/>
                <w:bCs/>
                <w:iCs/>
                <w:sz w:val="22"/>
                <w:szCs w:val="22"/>
                <w:lang w:val="ro-RO" w:eastAsia="fr-FR"/>
              </w:rPr>
              <w:t>....................................</w:t>
            </w:r>
            <w:r>
              <w:rPr>
                <w:rFonts w:ascii="Calibri" w:hAnsi="Calibri" w:cs="Calibri"/>
                <w:bCs/>
                <w:iCs/>
                <w:sz w:val="22"/>
                <w:szCs w:val="22"/>
                <w:lang w:val="ro-RO" w:eastAsia="fr-FR"/>
              </w:rPr>
              <w:t>........................</w:t>
            </w:r>
            <w:r w:rsidRPr="00D077E5">
              <w:rPr>
                <w:rFonts w:ascii="Calibri" w:hAnsi="Calibri" w:cs="Calibri"/>
                <w:bCs/>
                <w:iCs/>
                <w:sz w:val="22"/>
                <w:szCs w:val="22"/>
                <w:lang w:val="ro-RO" w:eastAsia="fr-FR"/>
              </w:rPr>
              <w:t>...</w:t>
            </w:r>
          </w:p>
          <w:p w14:paraId="39E8BC8C" w14:textId="77777777" w:rsidR="00403FFF" w:rsidRPr="00D077E5" w:rsidRDefault="00403FFF" w:rsidP="00E831A7">
            <w:pPr>
              <w:overflowPunct w:val="0"/>
              <w:autoSpaceDE w:val="0"/>
              <w:autoSpaceDN w:val="0"/>
              <w:adjustRightInd w:val="0"/>
              <w:textAlignment w:val="baseline"/>
              <w:rPr>
                <w:rFonts w:ascii="Calibri" w:hAnsi="Calibri" w:cs="Calibri"/>
                <w:b/>
                <w:bCs/>
                <w:sz w:val="22"/>
                <w:szCs w:val="22"/>
                <w:lang w:val="ro-RO" w:eastAsia="fr-FR"/>
              </w:rPr>
            </w:pPr>
          </w:p>
          <w:p w14:paraId="113B81E6" w14:textId="77777777" w:rsidR="008B72F0" w:rsidRDefault="008B72F0" w:rsidP="00E831A7">
            <w:pPr>
              <w:overflowPunct w:val="0"/>
              <w:autoSpaceDE w:val="0"/>
              <w:autoSpaceDN w:val="0"/>
              <w:adjustRightInd w:val="0"/>
              <w:textAlignment w:val="baseline"/>
              <w:rPr>
                <w:rFonts w:ascii="Calibri" w:hAnsi="Calibri" w:cs="Calibri"/>
                <w:b/>
                <w:bCs/>
                <w:sz w:val="22"/>
                <w:szCs w:val="22"/>
                <w:lang w:val="ro-RO" w:eastAsia="fr-FR"/>
              </w:rPr>
            </w:pPr>
          </w:p>
          <w:p w14:paraId="32F31C7D" w14:textId="77777777" w:rsidR="008B72F0" w:rsidRPr="00D077E5" w:rsidRDefault="008B72F0" w:rsidP="00E831A7">
            <w:pPr>
              <w:overflowPunct w:val="0"/>
              <w:autoSpaceDE w:val="0"/>
              <w:autoSpaceDN w:val="0"/>
              <w:adjustRightInd w:val="0"/>
              <w:textAlignment w:val="baseline"/>
              <w:rPr>
                <w:rFonts w:ascii="Calibri" w:hAnsi="Calibri" w:cs="Calibri"/>
                <w:bCs/>
                <w:sz w:val="22"/>
                <w:szCs w:val="22"/>
                <w:lang w:val="ro-RO" w:eastAsia="fr-FR"/>
              </w:rPr>
            </w:pPr>
            <w:r w:rsidRPr="00D077E5">
              <w:rPr>
                <w:rFonts w:ascii="Calibri" w:hAnsi="Calibri" w:cs="Calibri"/>
                <w:bCs/>
                <w:sz w:val="22"/>
                <w:szCs w:val="22"/>
                <w:lang w:val="ro-RO" w:eastAsia="fr-FR"/>
              </w:rPr>
              <w:t>Aprobat de: Reprezentant legal/</w:t>
            </w:r>
            <w:proofErr w:type="spellStart"/>
            <w:r w:rsidRPr="00D077E5">
              <w:rPr>
                <w:rFonts w:ascii="Calibri" w:hAnsi="Calibri" w:cs="Calibri"/>
                <w:bCs/>
                <w:sz w:val="22"/>
                <w:szCs w:val="22"/>
                <w:lang w:val="ro-RO" w:eastAsia="fr-FR"/>
              </w:rPr>
              <w:t>Presedinte</w:t>
            </w:r>
            <w:proofErr w:type="spellEnd"/>
            <w:r w:rsidRPr="00D077E5">
              <w:rPr>
                <w:rFonts w:ascii="Calibri" w:hAnsi="Calibri" w:cs="Calibri"/>
                <w:bCs/>
                <w:sz w:val="22"/>
                <w:szCs w:val="22"/>
                <w:lang w:val="ro-RO" w:eastAsia="fr-FR"/>
              </w:rPr>
              <w:t xml:space="preserve"> GAL</w:t>
            </w:r>
          </w:p>
          <w:p w14:paraId="3398A946" w14:textId="77777777" w:rsidR="008B72F0" w:rsidRPr="00D077E5" w:rsidRDefault="008B72F0" w:rsidP="00E831A7">
            <w:pPr>
              <w:overflowPunct w:val="0"/>
              <w:autoSpaceDE w:val="0"/>
              <w:autoSpaceDN w:val="0"/>
              <w:adjustRightInd w:val="0"/>
              <w:textAlignment w:val="baseline"/>
              <w:rPr>
                <w:rFonts w:ascii="Calibri" w:hAnsi="Calibri" w:cs="Calibri"/>
                <w:b/>
                <w:bCs/>
                <w:sz w:val="22"/>
                <w:szCs w:val="22"/>
                <w:lang w:val="ro-RO" w:eastAsia="fr-FR"/>
              </w:rPr>
            </w:pPr>
          </w:p>
          <w:p w14:paraId="02A2AF4F" w14:textId="77777777" w:rsidR="008B72F0" w:rsidRPr="00D077E5" w:rsidRDefault="008B72F0" w:rsidP="00E831A7">
            <w:pPr>
              <w:overflowPunct w:val="0"/>
              <w:autoSpaceDE w:val="0"/>
              <w:autoSpaceDN w:val="0"/>
              <w:adjustRightInd w:val="0"/>
              <w:textAlignment w:val="baseline"/>
              <w:rPr>
                <w:rFonts w:ascii="Calibri" w:hAnsi="Calibri" w:cs="Calibri"/>
                <w:bCs/>
                <w:sz w:val="22"/>
                <w:szCs w:val="22"/>
                <w:lang w:val="ro-RO" w:eastAsia="fr-FR"/>
              </w:rPr>
            </w:pPr>
            <w:r w:rsidRPr="00D077E5">
              <w:rPr>
                <w:rFonts w:ascii="Calibri" w:hAnsi="Calibri" w:cs="Calibri"/>
                <w:bCs/>
                <w:sz w:val="22"/>
                <w:szCs w:val="22"/>
                <w:lang w:val="ro-RO" w:eastAsia="fr-FR"/>
              </w:rPr>
              <w:t>Nume/Prenume …………</w:t>
            </w:r>
            <w:r>
              <w:rPr>
                <w:rFonts w:ascii="Calibri" w:hAnsi="Calibri" w:cs="Calibri"/>
                <w:bCs/>
                <w:sz w:val="22"/>
                <w:szCs w:val="22"/>
                <w:lang w:val="ro-RO" w:eastAsia="fr-FR"/>
              </w:rPr>
              <w:t>……………….</w:t>
            </w:r>
            <w:r w:rsidRPr="00D077E5">
              <w:rPr>
                <w:rFonts w:ascii="Calibri" w:hAnsi="Calibri" w:cs="Calibri"/>
                <w:bCs/>
                <w:sz w:val="22"/>
                <w:szCs w:val="22"/>
                <w:lang w:val="ro-RO" w:eastAsia="fr-FR"/>
              </w:rPr>
              <w:t>…</w:t>
            </w:r>
            <w:r>
              <w:rPr>
                <w:rFonts w:ascii="Calibri" w:hAnsi="Calibri" w:cs="Calibri"/>
                <w:bCs/>
                <w:sz w:val="22"/>
                <w:szCs w:val="22"/>
                <w:lang w:val="ro-RO" w:eastAsia="fr-FR"/>
              </w:rPr>
              <w:t>………</w:t>
            </w:r>
            <w:r w:rsidRPr="00D077E5">
              <w:rPr>
                <w:rFonts w:ascii="Calibri" w:hAnsi="Calibri" w:cs="Calibri"/>
                <w:bCs/>
                <w:sz w:val="22"/>
                <w:szCs w:val="22"/>
                <w:lang w:val="ro-RO" w:eastAsia="fr-FR"/>
              </w:rPr>
              <w:t>……… Semnătura</w:t>
            </w:r>
            <w:r w:rsidRPr="00D077E5">
              <w:rPr>
                <w:rFonts w:ascii="Calibri" w:hAnsi="Calibri" w:cs="Calibri"/>
                <w:bCs/>
                <w:sz w:val="22"/>
                <w:szCs w:val="22"/>
                <w:lang w:val="ro-RO" w:eastAsia="fr-FR"/>
              </w:rPr>
              <w:tab/>
            </w:r>
            <w:r>
              <w:rPr>
                <w:rFonts w:ascii="Calibri" w:hAnsi="Calibri" w:cs="Calibri"/>
                <w:bCs/>
                <w:sz w:val="22"/>
                <w:szCs w:val="22"/>
                <w:lang w:val="ro-RO" w:eastAsia="fr-FR"/>
              </w:rPr>
              <w:t xml:space="preserve">                    </w:t>
            </w:r>
            <w:r w:rsidR="003B110A">
              <w:rPr>
                <w:rFonts w:ascii="Calibri" w:hAnsi="Calibri" w:cs="Calibri"/>
                <w:bCs/>
                <w:sz w:val="22"/>
                <w:szCs w:val="22"/>
                <w:lang w:val="ro-RO" w:eastAsia="fr-FR"/>
              </w:rPr>
              <w:t xml:space="preserve">           </w:t>
            </w:r>
            <w:r>
              <w:rPr>
                <w:rFonts w:ascii="Calibri" w:hAnsi="Calibri" w:cs="Calibri"/>
                <w:bCs/>
                <w:sz w:val="22"/>
                <w:szCs w:val="22"/>
                <w:lang w:val="ro-RO" w:eastAsia="fr-FR"/>
              </w:rPr>
              <w:t>Data</w:t>
            </w:r>
            <w:r w:rsidRPr="00D077E5">
              <w:rPr>
                <w:rFonts w:ascii="Calibri" w:hAnsi="Calibri" w:cs="Calibri"/>
                <w:bCs/>
                <w:sz w:val="22"/>
                <w:szCs w:val="22"/>
                <w:lang w:val="ro-RO" w:eastAsia="fr-FR"/>
              </w:rPr>
              <w:t>…</w:t>
            </w:r>
            <w:r>
              <w:rPr>
                <w:rFonts w:ascii="Calibri" w:hAnsi="Calibri" w:cs="Calibri"/>
                <w:bCs/>
                <w:sz w:val="22"/>
                <w:szCs w:val="22"/>
                <w:lang w:val="ro-RO" w:eastAsia="fr-FR"/>
              </w:rPr>
              <w:t>…</w:t>
            </w:r>
            <w:r w:rsidRPr="00D077E5">
              <w:rPr>
                <w:rFonts w:ascii="Calibri" w:hAnsi="Calibri" w:cs="Calibri"/>
                <w:bCs/>
                <w:sz w:val="22"/>
                <w:szCs w:val="22"/>
                <w:lang w:val="ro-RO" w:eastAsia="fr-FR"/>
              </w:rPr>
              <w:t>……..</w:t>
            </w:r>
          </w:p>
          <w:p w14:paraId="362C2B1D" w14:textId="77777777" w:rsidR="008B72F0" w:rsidRPr="00D077E5" w:rsidRDefault="008B72F0" w:rsidP="00E831A7">
            <w:pPr>
              <w:overflowPunct w:val="0"/>
              <w:autoSpaceDE w:val="0"/>
              <w:autoSpaceDN w:val="0"/>
              <w:adjustRightInd w:val="0"/>
              <w:textAlignment w:val="baseline"/>
              <w:rPr>
                <w:rFonts w:ascii="Calibri" w:hAnsi="Calibri" w:cs="Calibri"/>
                <w:bCs/>
                <w:sz w:val="22"/>
                <w:szCs w:val="22"/>
                <w:lang w:val="ro-RO" w:eastAsia="fr-FR"/>
              </w:rPr>
            </w:pPr>
          </w:p>
          <w:p w14:paraId="577EC0F7" w14:textId="61275218" w:rsidR="008B72F0" w:rsidRPr="00D077E5" w:rsidRDefault="008B72F0" w:rsidP="00E831A7">
            <w:pPr>
              <w:overflowPunct w:val="0"/>
              <w:autoSpaceDE w:val="0"/>
              <w:autoSpaceDN w:val="0"/>
              <w:adjustRightInd w:val="0"/>
              <w:textAlignment w:val="baseline"/>
              <w:rPr>
                <w:rFonts w:ascii="Calibri" w:hAnsi="Calibri" w:cs="Calibri"/>
                <w:bCs/>
                <w:sz w:val="22"/>
                <w:szCs w:val="22"/>
                <w:lang w:val="ro-RO" w:eastAsia="fr-FR"/>
              </w:rPr>
            </w:pPr>
            <w:r w:rsidRPr="00D077E5">
              <w:rPr>
                <w:rFonts w:ascii="Calibri" w:hAnsi="Calibri" w:cs="Calibri"/>
                <w:bCs/>
                <w:sz w:val="22"/>
                <w:szCs w:val="22"/>
                <w:lang w:val="ro-RO" w:eastAsia="fr-FR"/>
              </w:rPr>
              <w:t xml:space="preserve">Avizat/Verificat: </w:t>
            </w:r>
            <w:r w:rsidR="00403FFF">
              <w:rPr>
                <w:rFonts w:ascii="Calibri" w:hAnsi="Calibri" w:cs="Calibri"/>
                <w:bCs/>
                <w:sz w:val="22"/>
                <w:szCs w:val="22"/>
                <w:lang w:val="ro-RO" w:eastAsia="fr-FR"/>
              </w:rPr>
              <w:t xml:space="preserve">Manager </w:t>
            </w:r>
            <w:proofErr w:type="spellStart"/>
            <w:r w:rsidR="00403FFF">
              <w:rPr>
                <w:rFonts w:ascii="Calibri" w:hAnsi="Calibri" w:cs="Calibri"/>
                <w:bCs/>
                <w:sz w:val="22"/>
                <w:szCs w:val="22"/>
                <w:lang w:val="ro-RO" w:eastAsia="fr-FR"/>
              </w:rPr>
              <w:t>proect</w:t>
            </w:r>
            <w:proofErr w:type="spellEnd"/>
          </w:p>
          <w:p w14:paraId="34BDB4E0" w14:textId="77777777" w:rsidR="008B72F0" w:rsidRDefault="008B72F0" w:rsidP="00E831A7">
            <w:pPr>
              <w:overflowPunct w:val="0"/>
              <w:autoSpaceDE w:val="0"/>
              <w:autoSpaceDN w:val="0"/>
              <w:adjustRightInd w:val="0"/>
              <w:textAlignment w:val="baseline"/>
              <w:rPr>
                <w:rFonts w:ascii="Calibri" w:hAnsi="Calibri" w:cs="Calibri"/>
                <w:bCs/>
                <w:sz w:val="22"/>
                <w:szCs w:val="22"/>
                <w:lang w:val="ro-RO" w:eastAsia="fr-FR"/>
              </w:rPr>
            </w:pPr>
          </w:p>
          <w:p w14:paraId="6CD0B37D" w14:textId="77777777" w:rsidR="008B72F0" w:rsidRPr="00D077E5" w:rsidRDefault="008B72F0" w:rsidP="00E831A7">
            <w:pPr>
              <w:overflowPunct w:val="0"/>
              <w:autoSpaceDE w:val="0"/>
              <w:autoSpaceDN w:val="0"/>
              <w:adjustRightInd w:val="0"/>
              <w:textAlignment w:val="baseline"/>
              <w:rPr>
                <w:rFonts w:ascii="Calibri" w:hAnsi="Calibri" w:cs="Calibri"/>
                <w:bCs/>
                <w:sz w:val="22"/>
                <w:szCs w:val="22"/>
                <w:lang w:val="ro-RO" w:eastAsia="fr-FR"/>
              </w:rPr>
            </w:pPr>
            <w:r w:rsidRPr="00D077E5">
              <w:rPr>
                <w:rFonts w:ascii="Calibri" w:hAnsi="Calibri" w:cs="Calibri"/>
                <w:bCs/>
                <w:sz w:val="22"/>
                <w:szCs w:val="22"/>
                <w:lang w:val="ro-RO" w:eastAsia="fr-FR"/>
              </w:rPr>
              <w:t>Nume/Prenume …………………</w:t>
            </w:r>
            <w:r>
              <w:rPr>
                <w:rFonts w:ascii="Calibri" w:hAnsi="Calibri" w:cs="Calibri"/>
                <w:bCs/>
                <w:sz w:val="22"/>
                <w:szCs w:val="22"/>
                <w:lang w:val="ro-RO" w:eastAsia="fr-FR"/>
              </w:rPr>
              <w:t>………………………..……..</w:t>
            </w:r>
            <w:r w:rsidRPr="00D077E5">
              <w:rPr>
                <w:rFonts w:ascii="Calibri" w:hAnsi="Calibri" w:cs="Calibri"/>
                <w:bCs/>
                <w:sz w:val="22"/>
                <w:szCs w:val="22"/>
                <w:lang w:val="ro-RO" w:eastAsia="fr-FR"/>
              </w:rPr>
              <w:t>… Semnătura</w:t>
            </w:r>
            <w:r w:rsidRPr="00D077E5">
              <w:rPr>
                <w:rFonts w:ascii="Calibri" w:hAnsi="Calibri" w:cs="Calibri"/>
                <w:bCs/>
                <w:sz w:val="22"/>
                <w:szCs w:val="22"/>
                <w:lang w:val="ro-RO" w:eastAsia="fr-FR"/>
              </w:rPr>
              <w:tab/>
            </w:r>
            <w:r w:rsidRPr="00D077E5">
              <w:rPr>
                <w:rFonts w:ascii="Calibri" w:hAnsi="Calibri" w:cs="Calibri"/>
                <w:bCs/>
                <w:sz w:val="22"/>
                <w:szCs w:val="22"/>
                <w:lang w:val="ro-RO" w:eastAsia="fr-FR"/>
              </w:rPr>
              <w:tab/>
            </w:r>
            <w:r w:rsidR="003B110A">
              <w:rPr>
                <w:rFonts w:ascii="Calibri" w:hAnsi="Calibri" w:cs="Calibri"/>
                <w:bCs/>
                <w:sz w:val="22"/>
                <w:szCs w:val="22"/>
                <w:lang w:val="ro-RO" w:eastAsia="fr-FR"/>
              </w:rPr>
              <w:tab/>
              <w:t xml:space="preserve">   </w:t>
            </w:r>
            <w:r>
              <w:rPr>
                <w:rFonts w:ascii="Calibri" w:hAnsi="Calibri" w:cs="Calibri"/>
                <w:bCs/>
                <w:sz w:val="22"/>
                <w:szCs w:val="22"/>
                <w:lang w:val="ro-RO" w:eastAsia="fr-FR"/>
              </w:rPr>
              <w:t>Data</w:t>
            </w:r>
            <w:r w:rsidRPr="00D077E5">
              <w:rPr>
                <w:rFonts w:ascii="Calibri" w:hAnsi="Calibri" w:cs="Calibri"/>
                <w:bCs/>
                <w:sz w:val="22"/>
                <w:szCs w:val="22"/>
                <w:lang w:val="ro-RO" w:eastAsia="fr-FR"/>
              </w:rPr>
              <w:t>…</w:t>
            </w:r>
            <w:r>
              <w:rPr>
                <w:rFonts w:ascii="Calibri" w:hAnsi="Calibri" w:cs="Calibri"/>
                <w:bCs/>
                <w:sz w:val="22"/>
                <w:szCs w:val="22"/>
                <w:lang w:val="ro-RO" w:eastAsia="fr-FR"/>
              </w:rPr>
              <w:t>…</w:t>
            </w:r>
            <w:r w:rsidRPr="00D077E5">
              <w:rPr>
                <w:rFonts w:ascii="Calibri" w:hAnsi="Calibri" w:cs="Calibri"/>
                <w:bCs/>
                <w:sz w:val="22"/>
                <w:szCs w:val="22"/>
                <w:lang w:val="ro-RO" w:eastAsia="fr-FR"/>
              </w:rPr>
              <w:t>……..</w:t>
            </w:r>
          </w:p>
          <w:p w14:paraId="1D82B281" w14:textId="77777777" w:rsidR="008B72F0" w:rsidRPr="00D077E5" w:rsidRDefault="008B72F0" w:rsidP="00E831A7">
            <w:pPr>
              <w:overflowPunct w:val="0"/>
              <w:autoSpaceDE w:val="0"/>
              <w:autoSpaceDN w:val="0"/>
              <w:adjustRightInd w:val="0"/>
              <w:textAlignment w:val="baseline"/>
              <w:rPr>
                <w:rFonts w:ascii="Calibri" w:hAnsi="Calibri" w:cs="Calibri"/>
                <w:bCs/>
                <w:sz w:val="22"/>
                <w:szCs w:val="22"/>
                <w:lang w:val="ro-RO" w:eastAsia="fr-FR"/>
              </w:rPr>
            </w:pPr>
          </w:p>
          <w:p w14:paraId="3A06CE83" w14:textId="77777777" w:rsidR="008B72F0" w:rsidRPr="00D077E5" w:rsidRDefault="008B72F0" w:rsidP="00E831A7">
            <w:pPr>
              <w:overflowPunct w:val="0"/>
              <w:autoSpaceDE w:val="0"/>
              <w:autoSpaceDN w:val="0"/>
              <w:adjustRightInd w:val="0"/>
              <w:textAlignment w:val="baseline"/>
              <w:rPr>
                <w:rFonts w:ascii="Calibri" w:hAnsi="Calibri" w:cs="Calibri"/>
                <w:bCs/>
                <w:sz w:val="22"/>
                <w:szCs w:val="22"/>
                <w:lang w:val="ro-RO" w:eastAsia="fr-FR"/>
              </w:rPr>
            </w:pPr>
            <w:r w:rsidRPr="00D077E5">
              <w:rPr>
                <w:rFonts w:ascii="Calibri" w:hAnsi="Calibri" w:cs="Calibri"/>
                <w:bCs/>
                <w:sz w:val="22"/>
                <w:szCs w:val="22"/>
                <w:lang w:val="ro-RO" w:eastAsia="fr-FR"/>
              </w:rPr>
              <w:t xml:space="preserve">Verificat de: Expert 2 </w:t>
            </w:r>
          </w:p>
          <w:p w14:paraId="322D54A7" w14:textId="77777777" w:rsidR="008B72F0" w:rsidRDefault="008B72F0" w:rsidP="00E831A7">
            <w:pPr>
              <w:overflowPunct w:val="0"/>
              <w:autoSpaceDE w:val="0"/>
              <w:autoSpaceDN w:val="0"/>
              <w:adjustRightInd w:val="0"/>
              <w:textAlignment w:val="baseline"/>
              <w:rPr>
                <w:rFonts w:ascii="Calibri" w:hAnsi="Calibri" w:cs="Calibri"/>
                <w:bCs/>
                <w:sz w:val="22"/>
                <w:szCs w:val="22"/>
                <w:lang w:val="ro-RO" w:eastAsia="fr-FR"/>
              </w:rPr>
            </w:pPr>
          </w:p>
          <w:p w14:paraId="10155513" w14:textId="77777777" w:rsidR="008B72F0" w:rsidRPr="00D077E5" w:rsidRDefault="008B72F0" w:rsidP="00E831A7">
            <w:pPr>
              <w:overflowPunct w:val="0"/>
              <w:autoSpaceDE w:val="0"/>
              <w:autoSpaceDN w:val="0"/>
              <w:adjustRightInd w:val="0"/>
              <w:textAlignment w:val="baseline"/>
              <w:rPr>
                <w:rFonts w:ascii="Calibri" w:hAnsi="Calibri" w:cs="Calibri"/>
                <w:bCs/>
                <w:sz w:val="22"/>
                <w:szCs w:val="22"/>
                <w:lang w:val="ro-RO" w:eastAsia="fr-FR"/>
              </w:rPr>
            </w:pPr>
            <w:r w:rsidRPr="00D077E5">
              <w:rPr>
                <w:rFonts w:ascii="Calibri" w:hAnsi="Calibri" w:cs="Calibri"/>
                <w:bCs/>
                <w:sz w:val="22"/>
                <w:szCs w:val="22"/>
                <w:lang w:val="ro-RO" w:eastAsia="fr-FR"/>
              </w:rPr>
              <w:t>Nume/Prenume …………………</w:t>
            </w:r>
            <w:r>
              <w:rPr>
                <w:rFonts w:ascii="Calibri" w:hAnsi="Calibri" w:cs="Calibri"/>
                <w:bCs/>
                <w:sz w:val="22"/>
                <w:szCs w:val="22"/>
                <w:lang w:val="ro-RO" w:eastAsia="fr-FR"/>
              </w:rPr>
              <w:t>…………………….………… Semnătura</w:t>
            </w:r>
            <w:r>
              <w:rPr>
                <w:rFonts w:ascii="Calibri" w:hAnsi="Calibri" w:cs="Calibri"/>
                <w:bCs/>
                <w:sz w:val="22"/>
                <w:szCs w:val="22"/>
                <w:lang w:val="ro-RO" w:eastAsia="fr-FR"/>
              </w:rPr>
              <w:tab/>
            </w:r>
            <w:r>
              <w:rPr>
                <w:rFonts w:ascii="Calibri" w:hAnsi="Calibri" w:cs="Calibri"/>
                <w:bCs/>
                <w:sz w:val="22"/>
                <w:szCs w:val="22"/>
                <w:lang w:val="ro-RO" w:eastAsia="fr-FR"/>
              </w:rPr>
              <w:tab/>
            </w:r>
            <w:r>
              <w:rPr>
                <w:rFonts w:ascii="Calibri" w:hAnsi="Calibri" w:cs="Calibri"/>
                <w:bCs/>
                <w:sz w:val="22"/>
                <w:szCs w:val="22"/>
                <w:lang w:val="ro-RO" w:eastAsia="fr-FR"/>
              </w:rPr>
              <w:tab/>
              <w:t>Data</w:t>
            </w:r>
            <w:r w:rsidRPr="00D077E5">
              <w:rPr>
                <w:rFonts w:ascii="Calibri" w:hAnsi="Calibri" w:cs="Calibri"/>
                <w:bCs/>
                <w:sz w:val="22"/>
                <w:szCs w:val="22"/>
                <w:lang w:val="ro-RO" w:eastAsia="fr-FR"/>
              </w:rPr>
              <w:t>……</w:t>
            </w:r>
            <w:r>
              <w:rPr>
                <w:rFonts w:ascii="Calibri" w:hAnsi="Calibri" w:cs="Calibri"/>
                <w:bCs/>
                <w:sz w:val="22"/>
                <w:szCs w:val="22"/>
                <w:lang w:val="ro-RO" w:eastAsia="fr-FR"/>
              </w:rPr>
              <w:t>…….</w:t>
            </w:r>
            <w:r w:rsidRPr="00D077E5">
              <w:rPr>
                <w:rFonts w:ascii="Calibri" w:hAnsi="Calibri" w:cs="Calibri"/>
                <w:bCs/>
                <w:sz w:val="22"/>
                <w:szCs w:val="22"/>
                <w:lang w:val="ro-RO" w:eastAsia="fr-FR"/>
              </w:rPr>
              <w:t>…..</w:t>
            </w:r>
          </w:p>
          <w:p w14:paraId="1D6D7B8B" w14:textId="77777777" w:rsidR="008B72F0" w:rsidRPr="00D077E5" w:rsidRDefault="008B72F0" w:rsidP="00E831A7">
            <w:pPr>
              <w:overflowPunct w:val="0"/>
              <w:autoSpaceDE w:val="0"/>
              <w:autoSpaceDN w:val="0"/>
              <w:adjustRightInd w:val="0"/>
              <w:textAlignment w:val="baseline"/>
              <w:rPr>
                <w:rFonts w:ascii="Calibri" w:hAnsi="Calibri" w:cs="Calibri"/>
                <w:bCs/>
                <w:sz w:val="22"/>
                <w:szCs w:val="22"/>
                <w:lang w:val="ro-RO" w:eastAsia="fr-FR"/>
              </w:rPr>
            </w:pPr>
          </w:p>
          <w:p w14:paraId="0C293B79" w14:textId="77777777" w:rsidR="008B72F0" w:rsidRPr="00D077E5" w:rsidRDefault="008B72F0" w:rsidP="00E831A7">
            <w:pPr>
              <w:overflowPunct w:val="0"/>
              <w:autoSpaceDE w:val="0"/>
              <w:autoSpaceDN w:val="0"/>
              <w:adjustRightInd w:val="0"/>
              <w:textAlignment w:val="baseline"/>
              <w:rPr>
                <w:rFonts w:ascii="Calibri" w:hAnsi="Calibri" w:cs="Calibri"/>
                <w:bCs/>
                <w:sz w:val="22"/>
                <w:szCs w:val="22"/>
                <w:lang w:val="ro-RO" w:eastAsia="fr-FR"/>
              </w:rPr>
            </w:pPr>
            <w:r w:rsidRPr="00D077E5">
              <w:rPr>
                <w:rFonts w:ascii="Calibri" w:hAnsi="Calibri" w:cs="Calibri"/>
                <w:bCs/>
                <w:sz w:val="22"/>
                <w:szCs w:val="22"/>
                <w:lang w:val="ro-RO" w:eastAsia="fr-FR"/>
              </w:rPr>
              <w:t xml:space="preserve">Întocmit de: Expert 1  </w:t>
            </w:r>
          </w:p>
          <w:p w14:paraId="24DB385F" w14:textId="77777777" w:rsidR="008B72F0" w:rsidRDefault="008B72F0" w:rsidP="00E831A7">
            <w:pPr>
              <w:overflowPunct w:val="0"/>
              <w:autoSpaceDE w:val="0"/>
              <w:autoSpaceDN w:val="0"/>
              <w:adjustRightInd w:val="0"/>
              <w:textAlignment w:val="baseline"/>
              <w:rPr>
                <w:rFonts w:ascii="Calibri" w:hAnsi="Calibri" w:cs="Calibri"/>
                <w:bCs/>
                <w:sz w:val="22"/>
                <w:szCs w:val="22"/>
                <w:lang w:val="ro-RO" w:eastAsia="fr-FR"/>
              </w:rPr>
            </w:pPr>
          </w:p>
          <w:p w14:paraId="090E5CD2" w14:textId="77777777" w:rsidR="008B72F0" w:rsidRPr="00D077E5" w:rsidRDefault="008B72F0" w:rsidP="00E831A7">
            <w:pPr>
              <w:overflowPunct w:val="0"/>
              <w:autoSpaceDE w:val="0"/>
              <w:autoSpaceDN w:val="0"/>
              <w:adjustRightInd w:val="0"/>
              <w:textAlignment w:val="baseline"/>
              <w:rPr>
                <w:rFonts w:ascii="Calibri" w:hAnsi="Calibri" w:cs="Calibri"/>
                <w:bCs/>
                <w:sz w:val="22"/>
                <w:szCs w:val="22"/>
                <w:lang w:val="ro-RO" w:eastAsia="fr-FR"/>
              </w:rPr>
            </w:pPr>
            <w:r w:rsidRPr="00D077E5">
              <w:rPr>
                <w:rFonts w:ascii="Calibri" w:hAnsi="Calibri" w:cs="Calibri"/>
                <w:bCs/>
                <w:sz w:val="22"/>
                <w:szCs w:val="22"/>
                <w:lang w:val="ro-RO" w:eastAsia="fr-FR"/>
              </w:rPr>
              <w:t>Nume/Prenume ……………</w:t>
            </w:r>
            <w:r>
              <w:rPr>
                <w:rFonts w:ascii="Calibri" w:hAnsi="Calibri" w:cs="Calibri"/>
                <w:bCs/>
                <w:sz w:val="22"/>
                <w:szCs w:val="22"/>
                <w:lang w:val="ro-RO" w:eastAsia="fr-FR"/>
              </w:rPr>
              <w:t>…….</w:t>
            </w:r>
            <w:r w:rsidRPr="00D077E5">
              <w:rPr>
                <w:rFonts w:ascii="Calibri" w:hAnsi="Calibri" w:cs="Calibri"/>
                <w:bCs/>
                <w:sz w:val="22"/>
                <w:szCs w:val="22"/>
                <w:lang w:val="ro-RO" w:eastAsia="fr-FR"/>
              </w:rPr>
              <w:t>…</w:t>
            </w:r>
            <w:r>
              <w:rPr>
                <w:rFonts w:ascii="Calibri" w:hAnsi="Calibri" w:cs="Calibri"/>
                <w:bCs/>
                <w:sz w:val="22"/>
                <w:szCs w:val="22"/>
                <w:lang w:val="ro-RO" w:eastAsia="fr-FR"/>
              </w:rPr>
              <w:t>………………………… Semnătura</w:t>
            </w:r>
            <w:r>
              <w:rPr>
                <w:rFonts w:ascii="Calibri" w:hAnsi="Calibri" w:cs="Calibri"/>
                <w:bCs/>
                <w:sz w:val="22"/>
                <w:szCs w:val="22"/>
                <w:lang w:val="ro-RO" w:eastAsia="fr-FR"/>
              </w:rPr>
              <w:tab/>
            </w:r>
            <w:r>
              <w:rPr>
                <w:rFonts w:ascii="Calibri" w:hAnsi="Calibri" w:cs="Calibri"/>
                <w:bCs/>
                <w:sz w:val="22"/>
                <w:szCs w:val="22"/>
                <w:lang w:val="ro-RO" w:eastAsia="fr-FR"/>
              </w:rPr>
              <w:tab/>
            </w:r>
            <w:r>
              <w:rPr>
                <w:rFonts w:ascii="Calibri" w:hAnsi="Calibri" w:cs="Calibri"/>
                <w:bCs/>
                <w:sz w:val="22"/>
                <w:szCs w:val="22"/>
                <w:lang w:val="ro-RO" w:eastAsia="fr-FR"/>
              </w:rPr>
              <w:tab/>
              <w:t>Data</w:t>
            </w:r>
            <w:r w:rsidRPr="00D077E5">
              <w:rPr>
                <w:rFonts w:ascii="Calibri" w:hAnsi="Calibri" w:cs="Calibri"/>
                <w:bCs/>
                <w:sz w:val="22"/>
                <w:szCs w:val="22"/>
                <w:lang w:val="ro-RO" w:eastAsia="fr-FR"/>
              </w:rPr>
              <w:t>…</w:t>
            </w:r>
            <w:r>
              <w:rPr>
                <w:rFonts w:ascii="Calibri" w:hAnsi="Calibri" w:cs="Calibri"/>
                <w:bCs/>
                <w:sz w:val="22"/>
                <w:szCs w:val="22"/>
                <w:lang w:val="ro-RO" w:eastAsia="fr-FR"/>
              </w:rPr>
              <w:t>…</w:t>
            </w:r>
            <w:r w:rsidRPr="00D077E5">
              <w:rPr>
                <w:rFonts w:ascii="Calibri" w:hAnsi="Calibri" w:cs="Calibri"/>
                <w:bCs/>
                <w:sz w:val="22"/>
                <w:szCs w:val="22"/>
                <w:lang w:val="ro-RO" w:eastAsia="fr-FR"/>
              </w:rPr>
              <w:t>……..</w:t>
            </w:r>
          </w:p>
          <w:p w14:paraId="070BA2A2" w14:textId="77777777" w:rsidR="008B72F0" w:rsidRPr="00D077E5" w:rsidRDefault="008B72F0" w:rsidP="00E831A7">
            <w:pPr>
              <w:pStyle w:val="Corptext3"/>
              <w:jc w:val="left"/>
              <w:rPr>
                <w:rFonts w:ascii="Calibri" w:hAnsi="Calibri" w:cs="Calibri"/>
                <w:iCs/>
                <w:sz w:val="22"/>
                <w:szCs w:val="22"/>
                <w:lang w:val="ro-RO"/>
              </w:rPr>
            </w:pPr>
          </w:p>
          <w:p w14:paraId="646AD91F" w14:textId="77777777" w:rsidR="008B72F0" w:rsidRDefault="008B72F0" w:rsidP="00E831A7">
            <w:pPr>
              <w:rPr>
                <w:rFonts w:ascii="Calibri" w:hAnsi="Calibri" w:cs="Calibri"/>
                <w:b/>
                <w:bCs/>
                <w:sz w:val="22"/>
                <w:szCs w:val="22"/>
                <w:lang w:val="ro-RO" w:eastAsia="fr-FR"/>
              </w:rPr>
            </w:pPr>
            <w:r w:rsidRPr="00D077E5">
              <w:rPr>
                <w:rFonts w:ascii="Calibri" w:hAnsi="Calibri" w:cs="Calibri"/>
                <w:b/>
                <w:bCs/>
                <w:sz w:val="22"/>
                <w:szCs w:val="22"/>
                <w:lang w:val="ro-RO" w:eastAsia="fr-FR"/>
              </w:rPr>
              <w:br w:type="page"/>
            </w:r>
          </w:p>
          <w:p w14:paraId="721863E8" w14:textId="77777777" w:rsidR="008B72F0" w:rsidRPr="001E0B94" w:rsidRDefault="008B72F0" w:rsidP="00E831A7">
            <w:pPr>
              <w:rPr>
                <w:rFonts w:ascii="Calibri" w:hAnsi="Calibri"/>
                <w:sz w:val="22"/>
                <w:szCs w:val="22"/>
              </w:rPr>
            </w:pPr>
          </w:p>
        </w:tc>
      </w:tr>
      <w:tr w:rsidR="003B110A" w:rsidRPr="009851F4" w14:paraId="53B22AC3" w14:textId="77777777" w:rsidTr="00E831A7">
        <w:trPr>
          <w:trHeight w:val="564"/>
        </w:trPr>
        <w:tc>
          <w:tcPr>
            <w:tcW w:w="5000" w:type="pct"/>
            <w:tcBorders>
              <w:top w:val="nil"/>
              <w:left w:val="nil"/>
              <w:bottom w:val="nil"/>
              <w:right w:val="nil"/>
            </w:tcBorders>
            <w:shd w:val="clear" w:color="auto" w:fill="auto"/>
          </w:tcPr>
          <w:p w14:paraId="06750E4C" w14:textId="77777777" w:rsidR="003B110A" w:rsidRDefault="003B110A" w:rsidP="00E831A7">
            <w:pPr>
              <w:rPr>
                <w:rFonts w:ascii="Calibri" w:hAnsi="Calibri"/>
                <w:sz w:val="22"/>
                <w:szCs w:val="22"/>
              </w:rPr>
            </w:pPr>
          </w:p>
        </w:tc>
      </w:tr>
    </w:tbl>
    <w:p w14:paraId="751F5AAC" w14:textId="77777777" w:rsidR="008B72F0" w:rsidRDefault="008B72F0"/>
    <w:p w14:paraId="4EE65E89" w14:textId="77777777" w:rsidR="001F0BDF" w:rsidRDefault="001F0BDF" w:rsidP="00973B30">
      <w:pPr>
        <w:spacing w:before="120" w:after="120"/>
        <w:rPr>
          <w:rFonts w:asciiTheme="minorHAnsi" w:hAnsiTheme="minorHAnsi" w:cstheme="minorHAnsi"/>
          <w:sz w:val="22"/>
          <w:szCs w:val="22"/>
        </w:rPr>
      </w:pPr>
    </w:p>
    <w:p w14:paraId="76C596E4" w14:textId="77777777" w:rsidR="000D06E0" w:rsidRDefault="000D06E0" w:rsidP="00973B30">
      <w:pPr>
        <w:spacing w:before="120" w:after="120"/>
        <w:rPr>
          <w:rFonts w:asciiTheme="minorHAnsi" w:hAnsiTheme="minorHAnsi" w:cstheme="minorHAnsi"/>
          <w:sz w:val="22"/>
          <w:szCs w:val="22"/>
        </w:rPr>
      </w:pPr>
    </w:p>
    <w:p w14:paraId="153AA2F7" w14:textId="77777777" w:rsidR="0001033F" w:rsidRDefault="0001033F" w:rsidP="00973B30">
      <w:pPr>
        <w:spacing w:before="120" w:after="120"/>
        <w:rPr>
          <w:rFonts w:asciiTheme="minorHAnsi" w:hAnsiTheme="minorHAnsi" w:cstheme="minorHAnsi"/>
          <w:sz w:val="22"/>
          <w:szCs w:val="22"/>
        </w:rPr>
      </w:pPr>
    </w:p>
    <w:p w14:paraId="058A9435" w14:textId="77777777" w:rsidR="0001033F" w:rsidRDefault="0001033F" w:rsidP="00973B30">
      <w:pPr>
        <w:spacing w:before="120" w:after="120"/>
        <w:rPr>
          <w:rFonts w:asciiTheme="minorHAnsi" w:hAnsiTheme="minorHAnsi" w:cstheme="minorHAnsi"/>
          <w:sz w:val="22"/>
          <w:szCs w:val="22"/>
        </w:rPr>
      </w:pPr>
    </w:p>
    <w:p w14:paraId="30646AC1" w14:textId="77777777" w:rsidR="0001033F" w:rsidRDefault="0001033F" w:rsidP="00973B30">
      <w:pPr>
        <w:spacing w:before="120" w:after="120"/>
        <w:rPr>
          <w:rFonts w:asciiTheme="minorHAnsi" w:hAnsiTheme="minorHAnsi" w:cstheme="minorHAnsi"/>
          <w:sz w:val="22"/>
          <w:szCs w:val="22"/>
        </w:rPr>
      </w:pPr>
    </w:p>
    <w:p w14:paraId="17603C1E" w14:textId="77777777" w:rsidR="0001033F" w:rsidRDefault="0001033F" w:rsidP="00973B30">
      <w:pPr>
        <w:spacing w:before="120" w:after="120"/>
        <w:rPr>
          <w:rFonts w:asciiTheme="minorHAnsi" w:hAnsiTheme="minorHAnsi" w:cstheme="minorHAnsi"/>
          <w:sz w:val="22"/>
          <w:szCs w:val="22"/>
        </w:rPr>
      </w:pPr>
    </w:p>
    <w:p w14:paraId="61EF01BF" w14:textId="77777777" w:rsidR="0001033F" w:rsidRDefault="0001033F" w:rsidP="00973B30">
      <w:pPr>
        <w:spacing w:before="120" w:after="120"/>
        <w:rPr>
          <w:rFonts w:asciiTheme="minorHAnsi" w:hAnsiTheme="minorHAnsi" w:cstheme="minorHAnsi"/>
          <w:sz w:val="22"/>
          <w:szCs w:val="22"/>
        </w:rPr>
      </w:pPr>
    </w:p>
    <w:p w14:paraId="09A5B6AC" w14:textId="77777777" w:rsidR="0001033F" w:rsidRDefault="0001033F" w:rsidP="00973B30">
      <w:pPr>
        <w:spacing w:before="120" w:after="120"/>
        <w:rPr>
          <w:rFonts w:asciiTheme="minorHAnsi" w:hAnsiTheme="minorHAnsi" w:cstheme="minorHAnsi"/>
          <w:sz w:val="22"/>
          <w:szCs w:val="22"/>
        </w:rPr>
      </w:pPr>
    </w:p>
    <w:p w14:paraId="355DA692" w14:textId="77777777" w:rsidR="00E801F9" w:rsidRPr="00F67116" w:rsidRDefault="00E801F9" w:rsidP="00E801F9">
      <w:pPr>
        <w:tabs>
          <w:tab w:val="left" w:pos="3120"/>
          <w:tab w:val="center" w:pos="4320"/>
          <w:tab w:val="right" w:pos="8640"/>
        </w:tabs>
        <w:jc w:val="center"/>
        <w:rPr>
          <w:rFonts w:cs="Calibri"/>
          <w:b/>
        </w:rPr>
      </w:pPr>
      <w:proofErr w:type="spellStart"/>
      <w:r w:rsidRPr="002D2CD1">
        <w:rPr>
          <w:rFonts w:cs="Calibri"/>
          <w:b/>
        </w:rPr>
        <w:lastRenderedPageBreak/>
        <w:t>Metodologie</w:t>
      </w:r>
      <w:proofErr w:type="spellEnd"/>
      <w:r w:rsidRPr="002D2CD1">
        <w:rPr>
          <w:rFonts w:cs="Calibri"/>
          <w:b/>
        </w:rPr>
        <w:t xml:space="preserve"> de </w:t>
      </w:r>
      <w:proofErr w:type="spellStart"/>
      <w:r w:rsidRPr="002D2CD1">
        <w:rPr>
          <w:rFonts w:cs="Calibri"/>
          <w:b/>
        </w:rPr>
        <w:t>aplicat</w:t>
      </w:r>
      <w:proofErr w:type="spellEnd"/>
      <w:r w:rsidRPr="002D2CD1">
        <w:rPr>
          <w:rFonts w:cs="Calibri"/>
          <w:b/>
        </w:rPr>
        <w:t xml:space="preserve"> </w:t>
      </w:r>
      <w:proofErr w:type="spellStart"/>
      <w:r w:rsidRPr="002D2CD1">
        <w:rPr>
          <w:rFonts w:cs="Calibri"/>
          <w:b/>
        </w:rPr>
        <w:t>pentru</w:t>
      </w:r>
      <w:proofErr w:type="spellEnd"/>
      <w:r w:rsidRPr="002D2CD1">
        <w:rPr>
          <w:rFonts w:cs="Calibri"/>
          <w:b/>
        </w:rPr>
        <w:t xml:space="preserve"> </w:t>
      </w:r>
      <w:proofErr w:type="spellStart"/>
      <w:r w:rsidRPr="002D2CD1">
        <w:rPr>
          <w:rFonts w:cs="Calibri"/>
          <w:b/>
        </w:rPr>
        <w:t>verificarea</w:t>
      </w:r>
      <w:proofErr w:type="spellEnd"/>
      <w:r w:rsidRPr="002D2CD1">
        <w:rPr>
          <w:rFonts w:cs="Calibri"/>
          <w:b/>
        </w:rPr>
        <w:t xml:space="preserve"> </w:t>
      </w:r>
      <w:proofErr w:type="spellStart"/>
      <w:r w:rsidRPr="002D2CD1">
        <w:rPr>
          <w:rFonts w:cs="Calibri"/>
          <w:b/>
        </w:rPr>
        <w:t>condiţiilor</w:t>
      </w:r>
      <w:proofErr w:type="spellEnd"/>
      <w:r w:rsidRPr="002D2CD1">
        <w:rPr>
          <w:rFonts w:cs="Calibri"/>
          <w:b/>
        </w:rPr>
        <w:t xml:space="preserve"> de </w:t>
      </w:r>
      <w:proofErr w:type="spellStart"/>
      <w:r w:rsidRPr="002D2CD1">
        <w:rPr>
          <w:rFonts w:cs="Calibri"/>
          <w:b/>
        </w:rPr>
        <w:t>eligibilitate</w:t>
      </w:r>
      <w:proofErr w:type="spellEnd"/>
    </w:p>
    <w:p w14:paraId="64CC10D2" w14:textId="77777777" w:rsidR="0001033F" w:rsidRDefault="0001033F" w:rsidP="00973B30">
      <w:pPr>
        <w:spacing w:before="120" w:after="120"/>
        <w:rPr>
          <w:rFonts w:asciiTheme="minorHAnsi" w:hAnsiTheme="minorHAnsi" w:cstheme="minorHAnsi"/>
          <w:sz w:val="22"/>
          <w:szCs w:val="22"/>
        </w:rPr>
      </w:pPr>
    </w:p>
    <w:p w14:paraId="03AE23B5" w14:textId="77777777" w:rsidR="00E801F9" w:rsidRPr="003B110A" w:rsidRDefault="00E801F9" w:rsidP="003B110A">
      <w:pPr>
        <w:pStyle w:val="Listparagraf"/>
        <w:numPr>
          <w:ilvl w:val="0"/>
          <w:numId w:val="4"/>
        </w:numPr>
        <w:tabs>
          <w:tab w:val="left" w:pos="3120"/>
          <w:tab w:val="center" w:pos="4320"/>
          <w:tab w:val="right" w:pos="8640"/>
        </w:tabs>
        <w:rPr>
          <w:rFonts w:cs="Calibri"/>
          <w:b/>
        </w:rPr>
      </w:pPr>
      <w:proofErr w:type="spellStart"/>
      <w:r w:rsidRPr="003B110A">
        <w:rPr>
          <w:rFonts w:cs="Calibri"/>
          <w:b/>
        </w:rPr>
        <w:t>Verificarea</w:t>
      </w:r>
      <w:proofErr w:type="spellEnd"/>
      <w:r w:rsidRPr="003B110A">
        <w:rPr>
          <w:rFonts w:cs="Calibri"/>
          <w:b/>
        </w:rPr>
        <w:t xml:space="preserve"> </w:t>
      </w:r>
      <w:proofErr w:type="spellStart"/>
      <w:r w:rsidRPr="003B110A">
        <w:rPr>
          <w:rFonts w:cs="Calibri"/>
          <w:b/>
        </w:rPr>
        <w:t>eligibilitatii</w:t>
      </w:r>
      <w:proofErr w:type="spellEnd"/>
      <w:r w:rsidRPr="003B110A">
        <w:rPr>
          <w:rFonts w:cs="Calibri"/>
          <w:b/>
        </w:rPr>
        <w:t xml:space="preserve"> </w:t>
      </w:r>
      <w:proofErr w:type="spellStart"/>
      <w:r w:rsidRPr="003B110A">
        <w:rPr>
          <w:rFonts w:cs="Calibri"/>
          <w:b/>
        </w:rPr>
        <w:t>solicitantului</w:t>
      </w:r>
      <w:proofErr w:type="spellEnd"/>
    </w:p>
    <w:p w14:paraId="4A9C7AF2" w14:textId="77777777" w:rsidR="00E801F9" w:rsidRPr="002D2CD1" w:rsidRDefault="00E801F9" w:rsidP="00E801F9">
      <w:pPr>
        <w:tabs>
          <w:tab w:val="left" w:pos="3120"/>
          <w:tab w:val="center" w:pos="4320"/>
          <w:tab w:val="right" w:pos="8640"/>
        </w:tabs>
        <w:rPr>
          <w:rFonts w:cs="Calibri"/>
          <w:b/>
        </w:rPr>
      </w:pPr>
    </w:p>
    <w:p w14:paraId="7025657C" w14:textId="77777777" w:rsidR="00E801F9" w:rsidRPr="002D2CD1" w:rsidRDefault="00E801F9" w:rsidP="00E801F9">
      <w:pPr>
        <w:rPr>
          <w:rFonts w:cs="Calibri"/>
          <w:vanish/>
        </w:rPr>
      </w:pPr>
    </w:p>
    <w:tbl>
      <w:tblPr>
        <w:tblW w:w="985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6311"/>
      </w:tblGrid>
      <w:tr w:rsidR="00E801F9" w:rsidRPr="00216DE8" w14:paraId="2A762677" w14:textId="77777777" w:rsidTr="00E801F9">
        <w:tc>
          <w:tcPr>
            <w:tcW w:w="3544" w:type="dxa"/>
            <w:tcBorders>
              <w:top w:val="single" w:sz="4" w:space="0" w:color="auto"/>
              <w:left w:val="single" w:sz="4" w:space="0" w:color="auto"/>
              <w:bottom w:val="single" w:sz="4" w:space="0" w:color="auto"/>
              <w:right w:val="single" w:sz="4" w:space="0" w:color="auto"/>
            </w:tcBorders>
          </w:tcPr>
          <w:p w14:paraId="65B34280" w14:textId="77777777" w:rsidR="00E801F9" w:rsidRPr="00216DE8" w:rsidRDefault="00E801F9" w:rsidP="00E801F9">
            <w:pPr>
              <w:jc w:val="center"/>
              <w:rPr>
                <w:rFonts w:cs="Calibri"/>
                <w:b/>
                <w:bCs/>
                <w:sz w:val="22"/>
                <w:szCs w:val="22"/>
              </w:rPr>
            </w:pPr>
            <w:proofErr w:type="spellStart"/>
            <w:r w:rsidRPr="00216DE8">
              <w:rPr>
                <w:rFonts w:cs="Calibri"/>
                <w:b/>
                <w:bCs/>
                <w:sz w:val="22"/>
                <w:szCs w:val="22"/>
              </w:rPr>
              <w:t>D</w:t>
            </w:r>
            <w:r w:rsidR="00216DE8" w:rsidRPr="00216DE8">
              <w:rPr>
                <w:rFonts w:cs="Calibri"/>
                <w:b/>
                <w:bCs/>
                <w:sz w:val="22"/>
                <w:szCs w:val="22"/>
              </w:rPr>
              <w:t>ocumente</w:t>
            </w:r>
            <w:proofErr w:type="spellEnd"/>
            <w:r w:rsidR="00216DE8" w:rsidRPr="00216DE8">
              <w:rPr>
                <w:rFonts w:cs="Calibri"/>
                <w:b/>
                <w:bCs/>
                <w:sz w:val="22"/>
                <w:szCs w:val="22"/>
              </w:rPr>
              <w:t xml:space="preserve"> de </w:t>
            </w:r>
            <w:proofErr w:type="spellStart"/>
            <w:r w:rsidR="00216DE8" w:rsidRPr="00216DE8">
              <w:rPr>
                <w:rFonts w:cs="Calibri"/>
                <w:b/>
                <w:bCs/>
                <w:sz w:val="22"/>
                <w:szCs w:val="22"/>
              </w:rPr>
              <w:t>prezentat</w:t>
            </w:r>
            <w:proofErr w:type="spellEnd"/>
          </w:p>
        </w:tc>
        <w:tc>
          <w:tcPr>
            <w:tcW w:w="6311" w:type="dxa"/>
            <w:tcBorders>
              <w:top w:val="single" w:sz="4" w:space="0" w:color="auto"/>
              <w:left w:val="single" w:sz="4" w:space="0" w:color="auto"/>
              <w:bottom w:val="single" w:sz="4" w:space="0" w:color="auto"/>
              <w:right w:val="single" w:sz="4" w:space="0" w:color="auto"/>
            </w:tcBorders>
            <w:hideMark/>
          </w:tcPr>
          <w:p w14:paraId="290B1D77" w14:textId="77777777" w:rsidR="00E801F9" w:rsidRPr="00216DE8" w:rsidRDefault="00E801F9" w:rsidP="00E801F9">
            <w:pPr>
              <w:jc w:val="center"/>
              <w:rPr>
                <w:rFonts w:cs="Calibri"/>
                <w:b/>
                <w:sz w:val="22"/>
                <w:szCs w:val="22"/>
                <w:lang w:val="pt-BR"/>
              </w:rPr>
            </w:pPr>
            <w:r w:rsidRPr="00216DE8">
              <w:rPr>
                <w:rFonts w:cs="Calibri"/>
                <w:b/>
                <w:sz w:val="22"/>
                <w:szCs w:val="22"/>
                <w:lang w:val="pt-BR"/>
              </w:rPr>
              <w:t>P</w:t>
            </w:r>
            <w:r w:rsidR="00216DE8" w:rsidRPr="00216DE8">
              <w:rPr>
                <w:rFonts w:cs="Calibri"/>
                <w:b/>
                <w:sz w:val="22"/>
                <w:szCs w:val="22"/>
                <w:lang w:val="pt-BR"/>
              </w:rPr>
              <w:t>uncte de verificat in documente</w:t>
            </w:r>
          </w:p>
        </w:tc>
      </w:tr>
      <w:tr w:rsidR="00E801F9" w:rsidRPr="00216DE8" w14:paraId="23829ACD" w14:textId="77777777" w:rsidTr="00E801F9">
        <w:tc>
          <w:tcPr>
            <w:tcW w:w="3544" w:type="dxa"/>
            <w:tcBorders>
              <w:top w:val="single" w:sz="4" w:space="0" w:color="auto"/>
              <w:left w:val="single" w:sz="4" w:space="0" w:color="auto"/>
              <w:bottom w:val="single" w:sz="4" w:space="0" w:color="auto"/>
              <w:right w:val="single" w:sz="4" w:space="0" w:color="auto"/>
            </w:tcBorders>
          </w:tcPr>
          <w:p w14:paraId="11AE5A9B" w14:textId="77777777" w:rsidR="00E801F9" w:rsidRPr="00216DE8" w:rsidRDefault="00E801F9" w:rsidP="00E831A7">
            <w:pPr>
              <w:overflowPunct w:val="0"/>
              <w:autoSpaceDE w:val="0"/>
              <w:autoSpaceDN w:val="0"/>
              <w:adjustRightInd w:val="0"/>
              <w:jc w:val="both"/>
              <w:textAlignment w:val="baseline"/>
              <w:rPr>
                <w:rFonts w:cs="Calibri"/>
                <w:noProof/>
                <w:sz w:val="22"/>
                <w:szCs w:val="22"/>
                <w:lang w:eastAsia="ro-RO"/>
              </w:rPr>
            </w:pPr>
            <w:r w:rsidRPr="00216DE8">
              <w:rPr>
                <w:rFonts w:cs="Calibri"/>
                <w:bCs/>
                <w:noProof/>
                <w:sz w:val="22"/>
                <w:szCs w:val="22"/>
                <w:lang w:eastAsia="fr-FR"/>
              </w:rPr>
              <w:t xml:space="preserve">1.1 </w:t>
            </w:r>
            <w:r w:rsidRPr="00216DE8">
              <w:rPr>
                <w:rFonts w:cs="Calibri"/>
                <w:noProof/>
                <w:sz w:val="22"/>
                <w:szCs w:val="22"/>
                <w:lang w:eastAsia="ro-RO"/>
              </w:rPr>
              <w:t>Solicitantul este înregistrat în Registrul debitorilor AFIR atât pentru Programul SAPARD, cât și pentru FEADR?</w:t>
            </w:r>
          </w:p>
          <w:p w14:paraId="68D6A8B3" w14:textId="77777777" w:rsidR="00E801F9" w:rsidRPr="00216DE8" w:rsidRDefault="00E801F9" w:rsidP="00E831A7">
            <w:pPr>
              <w:overflowPunct w:val="0"/>
              <w:autoSpaceDE w:val="0"/>
              <w:autoSpaceDN w:val="0"/>
              <w:adjustRightInd w:val="0"/>
              <w:jc w:val="both"/>
              <w:textAlignment w:val="baseline"/>
              <w:rPr>
                <w:rFonts w:cs="Calibri"/>
                <w:noProof/>
                <w:sz w:val="22"/>
                <w:szCs w:val="22"/>
                <w:lang w:eastAsia="ro-RO"/>
              </w:rPr>
            </w:pPr>
          </w:p>
          <w:p w14:paraId="0E12C44E" w14:textId="77777777" w:rsidR="00E801F9" w:rsidRPr="00216DE8" w:rsidRDefault="00E801F9" w:rsidP="00E831A7">
            <w:pPr>
              <w:overflowPunct w:val="0"/>
              <w:autoSpaceDE w:val="0"/>
              <w:autoSpaceDN w:val="0"/>
              <w:adjustRightInd w:val="0"/>
              <w:jc w:val="both"/>
              <w:textAlignment w:val="baseline"/>
              <w:rPr>
                <w:rFonts w:cs="Calibri"/>
                <w:sz w:val="22"/>
                <w:szCs w:val="22"/>
                <w:shd w:val="clear" w:color="auto" w:fill="FFFF00"/>
                <w:lang w:eastAsia="ro-RO"/>
              </w:rPr>
            </w:pPr>
            <w:proofErr w:type="spellStart"/>
            <w:r w:rsidRPr="00216DE8">
              <w:rPr>
                <w:rFonts w:cs="Calibri"/>
                <w:sz w:val="22"/>
                <w:szCs w:val="22"/>
                <w:lang w:eastAsia="ro-RO"/>
              </w:rPr>
              <w:t>Documente</w:t>
            </w:r>
            <w:proofErr w:type="spellEnd"/>
            <w:r w:rsidRPr="00216DE8">
              <w:rPr>
                <w:rFonts w:cs="Calibri"/>
                <w:sz w:val="22"/>
                <w:szCs w:val="22"/>
                <w:lang w:eastAsia="ro-RO"/>
              </w:rPr>
              <w:t xml:space="preserve"> </w:t>
            </w:r>
            <w:proofErr w:type="spellStart"/>
            <w:r w:rsidRPr="00216DE8">
              <w:rPr>
                <w:rFonts w:cs="Calibri"/>
                <w:sz w:val="22"/>
                <w:szCs w:val="22"/>
                <w:lang w:eastAsia="ro-RO"/>
              </w:rPr>
              <w:t>verificate</w:t>
            </w:r>
            <w:proofErr w:type="spellEnd"/>
            <w:r w:rsidRPr="00216DE8">
              <w:rPr>
                <w:rFonts w:cs="Calibri"/>
                <w:sz w:val="22"/>
                <w:szCs w:val="22"/>
                <w:lang w:eastAsia="ro-RO"/>
              </w:rPr>
              <w:t xml:space="preserve"> :</w:t>
            </w:r>
          </w:p>
          <w:p w14:paraId="01019FAF" w14:textId="77777777" w:rsidR="00E801F9" w:rsidRPr="00216DE8" w:rsidRDefault="00E801F9" w:rsidP="00E831A7">
            <w:pPr>
              <w:overflowPunct w:val="0"/>
              <w:autoSpaceDE w:val="0"/>
              <w:autoSpaceDN w:val="0"/>
              <w:adjustRightInd w:val="0"/>
              <w:jc w:val="both"/>
              <w:textAlignment w:val="baseline"/>
              <w:rPr>
                <w:rFonts w:cs="Calibri"/>
                <w:noProof/>
                <w:sz w:val="22"/>
                <w:szCs w:val="22"/>
                <w:lang w:eastAsia="ro-RO"/>
              </w:rPr>
            </w:pPr>
            <w:r w:rsidRPr="00216DE8">
              <w:rPr>
                <w:rFonts w:cs="Calibri"/>
                <w:noProof/>
                <w:sz w:val="22"/>
                <w:szCs w:val="22"/>
                <w:lang w:eastAsia="ro-RO"/>
              </w:rPr>
              <w:t>Declaraţia pe propria răspundere a solicitantului din secțiunea F din cererea de finanțare.</w:t>
            </w:r>
          </w:p>
          <w:p w14:paraId="3657AAA8" w14:textId="77777777" w:rsidR="00E801F9" w:rsidRPr="00216DE8" w:rsidRDefault="00E801F9" w:rsidP="00E831A7">
            <w:pPr>
              <w:jc w:val="both"/>
              <w:rPr>
                <w:rFonts w:cs="Calibri"/>
                <w:noProof/>
                <w:sz w:val="22"/>
                <w:szCs w:val="22"/>
                <w:lang w:eastAsia="ro-RO"/>
              </w:rPr>
            </w:pPr>
            <w:r w:rsidRPr="00216DE8">
              <w:rPr>
                <w:rFonts w:cs="Calibri"/>
                <w:noProof/>
                <w:sz w:val="22"/>
                <w:szCs w:val="22"/>
                <w:lang w:eastAsia="ro-RO"/>
              </w:rPr>
              <w:t>Formularul 2 emis de catre OJFIR</w:t>
            </w:r>
          </w:p>
          <w:p w14:paraId="5C3ABDB5" w14:textId="77777777" w:rsidR="00E801F9" w:rsidRPr="00216DE8" w:rsidRDefault="00E801F9" w:rsidP="00E831A7">
            <w:pPr>
              <w:jc w:val="both"/>
              <w:rPr>
                <w:rFonts w:cs="Calibri"/>
                <w:bCs/>
                <w:sz w:val="22"/>
                <w:szCs w:val="22"/>
                <w:lang w:eastAsia="fr-FR"/>
              </w:rPr>
            </w:pPr>
          </w:p>
        </w:tc>
        <w:tc>
          <w:tcPr>
            <w:tcW w:w="6311" w:type="dxa"/>
            <w:tcBorders>
              <w:top w:val="single" w:sz="4" w:space="0" w:color="auto"/>
              <w:left w:val="single" w:sz="4" w:space="0" w:color="auto"/>
              <w:bottom w:val="single" w:sz="4" w:space="0" w:color="auto"/>
              <w:right w:val="single" w:sz="4" w:space="0" w:color="auto"/>
            </w:tcBorders>
            <w:hideMark/>
          </w:tcPr>
          <w:p w14:paraId="548CA36B" w14:textId="77777777" w:rsidR="00E801F9" w:rsidRPr="00216DE8" w:rsidRDefault="00E801F9" w:rsidP="00E801F9">
            <w:pPr>
              <w:spacing w:before="120" w:after="120"/>
              <w:jc w:val="both"/>
              <w:rPr>
                <w:rFonts w:cs="Calibri"/>
                <w:noProof/>
                <w:sz w:val="22"/>
                <w:szCs w:val="22"/>
                <w:lang w:eastAsia="ro-RO"/>
              </w:rPr>
            </w:pPr>
            <w:r w:rsidRPr="00216DE8">
              <w:rPr>
                <w:rFonts w:cs="Calibri"/>
                <w:noProof/>
                <w:sz w:val="22"/>
                <w:szCs w:val="22"/>
                <w:lang w:eastAsia="ro-RO"/>
              </w:rPr>
              <w:t xml:space="preserve">Expertul verifică dacă solicitantul este înscris cu debite  în Registrul debitorilor pentru SAPARD şi FEADR, prin intermediul formularului 2 precum si prin sectiunea F din cererea de finantare. </w:t>
            </w:r>
          </w:p>
          <w:p w14:paraId="32661178" w14:textId="77777777" w:rsidR="00E801F9" w:rsidRPr="00216DE8" w:rsidRDefault="00E801F9" w:rsidP="00E801F9">
            <w:pPr>
              <w:spacing w:before="120" w:after="120"/>
              <w:jc w:val="both"/>
              <w:rPr>
                <w:rFonts w:cs="Calibri"/>
                <w:noProof/>
                <w:sz w:val="22"/>
                <w:szCs w:val="22"/>
                <w:lang w:eastAsia="ro-RO"/>
              </w:rPr>
            </w:pPr>
            <w:r w:rsidRPr="00216DE8">
              <w:rPr>
                <w:rFonts w:cs="Calibri"/>
                <w:noProof/>
                <w:sz w:val="22"/>
                <w:szCs w:val="22"/>
                <w:lang w:eastAsia="ro-RO"/>
              </w:rPr>
              <w:t xml:space="preserve">Dacă solicitantul este înscris cu debite în Registrul debitorilor, va bifa caseta “DA”, va menţiona în caseta de observaţii, şi, dacă este cazul selectării pentru finanţare a proiectului, va fi reluata această verificare de catre AFIR în etapa de evaluare a documentelor în vederea semnării contractului. </w:t>
            </w:r>
          </w:p>
          <w:p w14:paraId="10B8FB05" w14:textId="77777777" w:rsidR="00E801F9" w:rsidRPr="00216DE8" w:rsidRDefault="00E801F9" w:rsidP="00E801F9">
            <w:pPr>
              <w:overflowPunct w:val="0"/>
              <w:autoSpaceDE w:val="0"/>
              <w:autoSpaceDN w:val="0"/>
              <w:adjustRightInd w:val="0"/>
              <w:jc w:val="both"/>
              <w:textAlignment w:val="baseline"/>
              <w:rPr>
                <w:rFonts w:cs="Calibri"/>
                <w:noProof/>
                <w:sz w:val="22"/>
                <w:szCs w:val="22"/>
                <w:lang w:eastAsia="ro-RO"/>
              </w:rPr>
            </w:pPr>
            <w:r w:rsidRPr="00216DE8">
              <w:rPr>
                <w:rFonts w:cs="Calibri"/>
                <w:noProof/>
                <w:sz w:val="22"/>
                <w:szCs w:val="22"/>
                <w:lang w:eastAsia="ro-RO"/>
              </w:rPr>
              <w:t>În cazul în care solicitantul nu este înscris cu debite în Registrul debitorilor, expertul bifează NU.</w:t>
            </w:r>
            <w:r w:rsidRPr="00216DE8">
              <w:rPr>
                <w:rFonts w:cs="Calibri"/>
                <w:bCs/>
                <w:sz w:val="22"/>
                <w:szCs w:val="22"/>
                <w:lang w:eastAsia="fr-FR"/>
              </w:rPr>
              <w:t xml:space="preserve"> </w:t>
            </w:r>
          </w:p>
        </w:tc>
      </w:tr>
      <w:tr w:rsidR="00E801F9" w:rsidRPr="00216DE8" w14:paraId="16BE4823" w14:textId="77777777" w:rsidTr="00E801F9">
        <w:tc>
          <w:tcPr>
            <w:tcW w:w="3544" w:type="dxa"/>
            <w:tcBorders>
              <w:top w:val="single" w:sz="4" w:space="0" w:color="auto"/>
              <w:left w:val="single" w:sz="4" w:space="0" w:color="auto"/>
              <w:bottom w:val="single" w:sz="4" w:space="0" w:color="auto"/>
              <w:right w:val="single" w:sz="4" w:space="0" w:color="auto"/>
            </w:tcBorders>
          </w:tcPr>
          <w:p w14:paraId="647975D9" w14:textId="77777777" w:rsidR="00E801F9" w:rsidRPr="00216DE8" w:rsidRDefault="00E801F9" w:rsidP="00E831A7">
            <w:pPr>
              <w:overflowPunct w:val="0"/>
              <w:autoSpaceDE w:val="0"/>
              <w:autoSpaceDN w:val="0"/>
              <w:adjustRightInd w:val="0"/>
              <w:jc w:val="both"/>
              <w:textAlignment w:val="baseline"/>
              <w:rPr>
                <w:rFonts w:cs="Calibri"/>
                <w:bCs/>
                <w:sz w:val="22"/>
                <w:szCs w:val="22"/>
                <w:lang w:eastAsia="ro-RO"/>
              </w:rPr>
            </w:pPr>
            <w:r w:rsidRPr="00216DE8">
              <w:rPr>
                <w:rFonts w:cs="Calibri"/>
                <w:bCs/>
                <w:sz w:val="22"/>
                <w:szCs w:val="22"/>
                <w:lang w:eastAsia="ro-RO"/>
              </w:rPr>
              <w:t>1.2</w:t>
            </w:r>
            <w:r w:rsidR="000248A8" w:rsidRPr="00216DE8">
              <w:rPr>
                <w:rFonts w:cs="Calibri"/>
                <w:bCs/>
                <w:sz w:val="22"/>
                <w:szCs w:val="22"/>
                <w:lang w:eastAsia="ro-RO"/>
              </w:rPr>
              <w:t xml:space="preserve"> </w:t>
            </w:r>
            <w:proofErr w:type="spellStart"/>
            <w:r w:rsidRPr="00216DE8">
              <w:rPr>
                <w:rFonts w:cs="Calibri"/>
                <w:bCs/>
                <w:sz w:val="22"/>
                <w:szCs w:val="22"/>
                <w:lang w:eastAsia="ro-RO"/>
              </w:rPr>
              <w:t>Solicitantul</w:t>
            </w:r>
            <w:proofErr w:type="spellEnd"/>
            <w:r w:rsidRPr="00216DE8">
              <w:rPr>
                <w:rFonts w:cs="Calibri"/>
                <w:bCs/>
                <w:sz w:val="22"/>
                <w:szCs w:val="22"/>
                <w:lang w:eastAsia="ro-RO"/>
              </w:rPr>
              <w:t xml:space="preserve"> </w:t>
            </w:r>
            <w:proofErr w:type="spellStart"/>
            <w:r w:rsidRPr="00216DE8">
              <w:rPr>
                <w:rFonts w:cs="Calibri"/>
                <w:bCs/>
                <w:sz w:val="22"/>
                <w:szCs w:val="22"/>
                <w:lang w:eastAsia="ro-RO"/>
              </w:rPr>
              <w:t>şi</w:t>
            </w:r>
            <w:proofErr w:type="spellEnd"/>
            <w:r w:rsidRPr="00216DE8">
              <w:rPr>
                <w:rFonts w:cs="Calibri"/>
                <w:bCs/>
                <w:sz w:val="22"/>
                <w:szCs w:val="22"/>
                <w:lang w:eastAsia="ro-RO"/>
              </w:rPr>
              <w:t xml:space="preserve">-a </w:t>
            </w:r>
            <w:proofErr w:type="spellStart"/>
            <w:r w:rsidRPr="00216DE8">
              <w:rPr>
                <w:rFonts w:cs="Calibri"/>
                <w:bCs/>
                <w:sz w:val="22"/>
                <w:szCs w:val="22"/>
                <w:lang w:eastAsia="ro-RO"/>
              </w:rPr>
              <w:t>însuşit</w:t>
            </w:r>
            <w:proofErr w:type="spellEnd"/>
            <w:r w:rsidRPr="00216DE8">
              <w:rPr>
                <w:rFonts w:cs="Calibri"/>
                <w:bCs/>
                <w:sz w:val="22"/>
                <w:szCs w:val="22"/>
                <w:lang w:eastAsia="ro-RO"/>
              </w:rPr>
              <w:t xml:space="preserve"> </w:t>
            </w:r>
            <w:proofErr w:type="spellStart"/>
            <w:r w:rsidRPr="00216DE8">
              <w:rPr>
                <w:rFonts w:cs="Calibri"/>
                <w:bCs/>
                <w:sz w:val="22"/>
                <w:szCs w:val="22"/>
                <w:lang w:eastAsia="ro-RO"/>
              </w:rPr>
              <w:t>în</w:t>
            </w:r>
            <w:proofErr w:type="spellEnd"/>
            <w:r w:rsidRPr="00216DE8">
              <w:rPr>
                <w:rFonts w:cs="Calibri"/>
                <w:bCs/>
                <w:sz w:val="22"/>
                <w:szCs w:val="22"/>
                <w:lang w:eastAsia="ro-RO"/>
              </w:rPr>
              <w:t xml:space="preserve"> </w:t>
            </w:r>
            <w:proofErr w:type="spellStart"/>
            <w:r w:rsidRPr="00216DE8">
              <w:rPr>
                <w:rFonts w:cs="Calibri"/>
                <w:bCs/>
                <w:sz w:val="22"/>
                <w:szCs w:val="22"/>
                <w:lang w:eastAsia="ro-RO"/>
              </w:rPr>
              <w:t>totalitate</w:t>
            </w:r>
            <w:proofErr w:type="spellEnd"/>
            <w:r w:rsidRPr="00216DE8">
              <w:rPr>
                <w:rFonts w:cs="Calibri"/>
                <w:bCs/>
                <w:sz w:val="22"/>
                <w:szCs w:val="22"/>
                <w:lang w:eastAsia="ro-RO"/>
              </w:rPr>
              <w:t xml:space="preserve"> </w:t>
            </w:r>
            <w:proofErr w:type="spellStart"/>
            <w:r w:rsidRPr="00216DE8">
              <w:rPr>
                <w:rFonts w:cs="Calibri"/>
                <w:bCs/>
                <w:sz w:val="22"/>
                <w:szCs w:val="22"/>
                <w:lang w:eastAsia="ro-RO"/>
              </w:rPr>
              <w:t>angajamentele</w:t>
            </w:r>
            <w:proofErr w:type="spellEnd"/>
            <w:r w:rsidRPr="00216DE8">
              <w:rPr>
                <w:rFonts w:cs="Calibri"/>
                <w:bCs/>
                <w:sz w:val="22"/>
                <w:szCs w:val="22"/>
                <w:lang w:eastAsia="ro-RO"/>
              </w:rPr>
              <w:t xml:space="preserve"> </w:t>
            </w:r>
            <w:proofErr w:type="spellStart"/>
            <w:r w:rsidRPr="00216DE8">
              <w:rPr>
                <w:rFonts w:cs="Calibri"/>
                <w:bCs/>
                <w:sz w:val="22"/>
                <w:szCs w:val="22"/>
                <w:lang w:eastAsia="ro-RO"/>
              </w:rPr>
              <w:t>luate</w:t>
            </w:r>
            <w:proofErr w:type="spellEnd"/>
            <w:r w:rsidRPr="00216DE8">
              <w:rPr>
                <w:rFonts w:cs="Calibri"/>
                <w:bCs/>
                <w:sz w:val="22"/>
                <w:szCs w:val="22"/>
                <w:lang w:eastAsia="ro-RO"/>
              </w:rPr>
              <w:t xml:space="preserve"> </w:t>
            </w:r>
            <w:proofErr w:type="spellStart"/>
            <w:r w:rsidRPr="00216DE8">
              <w:rPr>
                <w:rFonts w:cs="Calibri"/>
                <w:bCs/>
                <w:sz w:val="22"/>
                <w:szCs w:val="22"/>
                <w:lang w:eastAsia="ro-RO"/>
              </w:rPr>
              <w:t>în</w:t>
            </w:r>
            <w:proofErr w:type="spellEnd"/>
            <w:r w:rsidRPr="00216DE8">
              <w:rPr>
                <w:rFonts w:cs="Calibri"/>
                <w:bCs/>
                <w:sz w:val="22"/>
                <w:szCs w:val="22"/>
                <w:lang w:eastAsia="ro-RO"/>
              </w:rPr>
              <w:t xml:space="preserve"> </w:t>
            </w:r>
            <w:proofErr w:type="spellStart"/>
            <w:r w:rsidRPr="00216DE8">
              <w:rPr>
                <w:rFonts w:cs="Calibri"/>
                <w:bCs/>
                <w:sz w:val="22"/>
                <w:szCs w:val="22"/>
                <w:lang w:eastAsia="ro-RO"/>
              </w:rPr>
              <w:t>Declaraţia</w:t>
            </w:r>
            <w:proofErr w:type="spellEnd"/>
            <w:r w:rsidRPr="00216DE8">
              <w:rPr>
                <w:rFonts w:cs="Calibri"/>
                <w:bCs/>
                <w:sz w:val="22"/>
                <w:szCs w:val="22"/>
                <w:lang w:eastAsia="ro-RO"/>
              </w:rPr>
              <w:t xml:space="preserve"> pe </w:t>
            </w:r>
            <w:proofErr w:type="spellStart"/>
            <w:r w:rsidRPr="00216DE8">
              <w:rPr>
                <w:rFonts w:cs="Calibri"/>
                <w:bCs/>
                <w:sz w:val="22"/>
                <w:szCs w:val="22"/>
                <w:lang w:eastAsia="ro-RO"/>
              </w:rPr>
              <w:t>proprie</w:t>
            </w:r>
            <w:proofErr w:type="spellEnd"/>
            <w:r w:rsidRPr="00216DE8">
              <w:rPr>
                <w:rFonts w:cs="Calibri"/>
                <w:bCs/>
                <w:sz w:val="22"/>
                <w:szCs w:val="22"/>
                <w:lang w:eastAsia="ro-RO"/>
              </w:rPr>
              <w:t xml:space="preserve"> </w:t>
            </w:r>
            <w:proofErr w:type="spellStart"/>
            <w:r w:rsidRPr="00216DE8">
              <w:rPr>
                <w:rFonts w:cs="Calibri"/>
                <w:bCs/>
                <w:sz w:val="22"/>
                <w:szCs w:val="22"/>
                <w:lang w:eastAsia="ro-RO"/>
              </w:rPr>
              <w:t>raspundere</w:t>
            </w:r>
            <w:proofErr w:type="spellEnd"/>
            <w:r w:rsidRPr="00216DE8">
              <w:rPr>
                <w:rFonts w:cs="Calibri"/>
                <w:bCs/>
                <w:sz w:val="22"/>
                <w:szCs w:val="22"/>
                <w:lang w:eastAsia="ro-RO"/>
              </w:rPr>
              <w:t xml:space="preserve"> F, </w:t>
            </w:r>
            <w:proofErr w:type="spellStart"/>
            <w:r w:rsidRPr="00216DE8">
              <w:rPr>
                <w:rFonts w:cs="Calibri"/>
                <w:bCs/>
                <w:sz w:val="22"/>
                <w:szCs w:val="22"/>
                <w:lang w:eastAsia="ro-RO"/>
              </w:rPr>
              <w:t>aplicabile</w:t>
            </w:r>
            <w:proofErr w:type="spellEnd"/>
            <w:r w:rsidRPr="00216DE8">
              <w:rPr>
                <w:rFonts w:cs="Calibri"/>
                <w:bCs/>
                <w:sz w:val="22"/>
                <w:szCs w:val="22"/>
                <w:lang w:eastAsia="ro-RO"/>
              </w:rPr>
              <w:t xml:space="preserve"> </w:t>
            </w:r>
            <w:proofErr w:type="spellStart"/>
            <w:r w:rsidRPr="00216DE8">
              <w:rPr>
                <w:rFonts w:cs="Calibri"/>
                <w:bCs/>
                <w:sz w:val="22"/>
                <w:szCs w:val="22"/>
                <w:lang w:eastAsia="ro-RO"/>
              </w:rPr>
              <w:t>proiectului</w:t>
            </w:r>
            <w:proofErr w:type="spellEnd"/>
          </w:p>
          <w:p w14:paraId="22AAFBB2" w14:textId="77777777" w:rsidR="00E801F9" w:rsidRPr="00216DE8" w:rsidRDefault="00E801F9" w:rsidP="00E831A7">
            <w:pPr>
              <w:overflowPunct w:val="0"/>
              <w:autoSpaceDE w:val="0"/>
              <w:autoSpaceDN w:val="0"/>
              <w:adjustRightInd w:val="0"/>
              <w:jc w:val="both"/>
              <w:textAlignment w:val="baseline"/>
              <w:rPr>
                <w:rFonts w:cs="Calibri"/>
                <w:bCs/>
                <w:sz w:val="22"/>
                <w:szCs w:val="22"/>
                <w:lang w:eastAsia="ro-RO"/>
              </w:rPr>
            </w:pPr>
          </w:p>
          <w:p w14:paraId="1486AACB" w14:textId="77777777" w:rsidR="00E801F9" w:rsidRPr="00216DE8" w:rsidRDefault="00E801F9" w:rsidP="00E831A7">
            <w:pPr>
              <w:overflowPunct w:val="0"/>
              <w:autoSpaceDE w:val="0"/>
              <w:autoSpaceDN w:val="0"/>
              <w:adjustRightInd w:val="0"/>
              <w:jc w:val="both"/>
              <w:textAlignment w:val="baseline"/>
              <w:rPr>
                <w:rFonts w:cs="Calibri"/>
                <w:sz w:val="22"/>
                <w:szCs w:val="22"/>
                <w:lang w:eastAsia="ro-RO"/>
              </w:rPr>
            </w:pPr>
            <w:proofErr w:type="spellStart"/>
            <w:r w:rsidRPr="00216DE8">
              <w:rPr>
                <w:rFonts w:cs="Calibri"/>
                <w:sz w:val="22"/>
                <w:szCs w:val="22"/>
                <w:lang w:eastAsia="ro-RO"/>
              </w:rPr>
              <w:t>Documente</w:t>
            </w:r>
            <w:proofErr w:type="spellEnd"/>
            <w:r w:rsidRPr="00216DE8">
              <w:rPr>
                <w:rFonts w:cs="Calibri"/>
                <w:sz w:val="22"/>
                <w:szCs w:val="22"/>
                <w:lang w:eastAsia="ro-RO"/>
              </w:rPr>
              <w:t xml:space="preserve"> </w:t>
            </w:r>
            <w:proofErr w:type="spellStart"/>
            <w:r w:rsidRPr="00216DE8">
              <w:rPr>
                <w:rFonts w:cs="Calibri"/>
                <w:sz w:val="22"/>
                <w:szCs w:val="22"/>
                <w:lang w:eastAsia="ro-RO"/>
              </w:rPr>
              <w:t>verificate</w:t>
            </w:r>
            <w:proofErr w:type="spellEnd"/>
            <w:r w:rsidRPr="00216DE8">
              <w:rPr>
                <w:rFonts w:cs="Calibri"/>
                <w:sz w:val="22"/>
                <w:szCs w:val="22"/>
                <w:lang w:eastAsia="ro-RO"/>
              </w:rPr>
              <w:t xml:space="preserve"> :</w:t>
            </w:r>
          </w:p>
          <w:p w14:paraId="0D52DA08" w14:textId="77777777" w:rsidR="00E801F9" w:rsidRPr="00216DE8" w:rsidRDefault="00E801F9" w:rsidP="00E831A7">
            <w:pPr>
              <w:overflowPunct w:val="0"/>
              <w:autoSpaceDE w:val="0"/>
              <w:autoSpaceDN w:val="0"/>
              <w:adjustRightInd w:val="0"/>
              <w:jc w:val="both"/>
              <w:textAlignment w:val="baseline"/>
              <w:rPr>
                <w:rFonts w:cs="Calibri"/>
                <w:sz w:val="22"/>
                <w:szCs w:val="22"/>
                <w:lang w:eastAsia="ro-RO"/>
              </w:rPr>
            </w:pPr>
            <w:proofErr w:type="spellStart"/>
            <w:r w:rsidRPr="00216DE8">
              <w:rPr>
                <w:rFonts w:cs="Calibri"/>
                <w:bCs/>
                <w:sz w:val="22"/>
                <w:szCs w:val="22"/>
                <w:lang w:eastAsia="ro-RO"/>
              </w:rPr>
              <w:t>Cerere</w:t>
            </w:r>
            <w:proofErr w:type="spellEnd"/>
            <w:r w:rsidRPr="00216DE8">
              <w:rPr>
                <w:rFonts w:cs="Calibri"/>
                <w:bCs/>
                <w:sz w:val="22"/>
                <w:szCs w:val="22"/>
                <w:lang w:eastAsia="ro-RO"/>
              </w:rPr>
              <w:t xml:space="preserve"> de </w:t>
            </w:r>
            <w:proofErr w:type="spellStart"/>
            <w:r w:rsidRPr="00216DE8">
              <w:rPr>
                <w:rFonts w:cs="Calibri"/>
                <w:bCs/>
                <w:sz w:val="22"/>
                <w:szCs w:val="22"/>
                <w:lang w:eastAsia="ro-RO"/>
              </w:rPr>
              <w:t>finanțare</w:t>
            </w:r>
            <w:proofErr w:type="spellEnd"/>
            <w:r w:rsidRPr="00216DE8">
              <w:rPr>
                <w:rFonts w:cs="Calibri"/>
                <w:bCs/>
                <w:sz w:val="22"/>
                <w:szCs w:val="22"/>
                <w:lang w:eastAsia="ro-RO"/>
              </w:rPr>
              <w:t xml:space="preserve"> </w:t>
            </w:r>
            <w:proofErr w:type="spellStart"/>
            <w:r w:rsidRPr="00216DE8">
              <w:rPr>
                <w:rFonts w:cs="Calibri"/>
                <w:bCs/>
                <w:sz w:val="22"/>
                <w:szCs w:val="22"/>
                <w:lang w:eastAsia="ro-RO"/>
              </w:rPr>
              <w:t>completată</w:t>
            </w:r>
            <w:proofErr w:type="spellEnd"/>
            <w:r w:rsidRPr="00216DE8">
              <w:rPr>
                <w:rFonts w:cs="Calibri"/>
                <w:bCs/>
                <w:sz w:val="22"/>
                <w:szCs w:val="22"/>
                <w:lang w:eastAsia="ro-RO"/>
              </w:rPr>
              <w:t xml:space="preserve"> </w:t>
            </w:r>
            <w:proofErr w:type="spellStart"/>
            <w:r w:rsidRPr="00216DE8">
              <w:rPr>
                <w:rFonts w:cs="Calibri"/>
                <w:bCs/>
                <w:sz w:val="22"/>
                <w:szCs w:val="22"/>
                <w:lang w:eastAsia="ro-RO"/>
              </w:rPr>
              <w:t>și</w:t>
            </w:r>
            <w:proofErr w:type="spellEnd"/>
            <w:r w:rsidRPr="00216DE8">
              <w:rPr>
                <w:rFonts w:cs="Calibri"/>
                <w:bCs/>
                <w:sz w:val="22"/>
                <w:szCs w:val="22"/>
                <w:lang w:eastAsia="ro-RO"/>
              </w:rPr>
              <w:t xml:space="preserve"> </w:t>
            </w:r>
            <w:proofErr w:type="spellStart"/>
            <w:r w:rsidRPr="00216DE8">
              <w:rPr>
                <w:rFonts w:cs="Calibri"/>
                <w:bCs/>
                <w:sz w:val="22"/>
                <w:szCs w:val="22"/>
                <w:lang w:eastAsia="ro-RO"/>
              </w:rPr>
              <w:t>semnată</w:t>
            </w:r>
            <w:proofErr w:type="spellEnd"/>
            <w:r w:rsidRPr="00216DE8">
              <w:rPr>
                <w:rFonts w:cs="Calibri"/>
                <w:bCs/>
                <w:sz w:val="22"/>
                <w:szCs w:val="22"/>
                <w:lang w:eastAsia="ro-RO"/>
              </w:rPr>
              <w:t xml:space="preserve"> de </w:t>
            </w:r>
            <w:proofErr w:type="spellStart"/>
            <w:r w:rsidRPr="00216DE8">
              <w:rPr>
                <w:rFonts w:cs="Calibri"/>
                <w:bCs/>
                <w:sz w:val="22"/>
                <w:szCs w:val="22"/>
                <w:lang w:eastAsia="ro-RO"/>
              </w:rPr>
              <w:t>reprezentantul</w:t>
            </w:r>
            <w:proofErr w:type="spellEnd"/>
            <w:r w:rsidRPr="00216DE8">
              <w:rPr>
                <w:rFonts w:cs="Calibri"/>
                <w:bCs/>
                <w:sz w:val="22"/>
                <w:szCs w:val="22"/>
                <w:lang w:eastAsia="ro-RO"/>
              </w:rPr>
              <w:t xml:space="preserve"> legal al </w:t>
            </w:r>
            <w:proofErr w:type="spellStart"/>
            <w:r w:rsidRPr="00216DE8">
              <w:rPr>
                <w:rFonts w:cs="Calibri"/>
                <w:bCs/>
                <w:sz w:val="22"/>
                <w:szCs w:val="22"/>
                <w:lang w:eastAsia="ro-RO"/>
              </w:rPr>
              <w:t>solicitantului</w:t>
            </w:r>
            <w:proofErr w:type="spellEnd"/>
            <w:r w:rsidRPr="00216DE8">
              <w:rPr>
                <w:rFonts w:cs="Calibri"/>
                <w:bCs/>
                <w:sz w:val="22"/>
                <w:szCs w:val="22"/>
                <w:lang w:eastAsia="ro-RO"/>
              </w:rPr>
              <w:t>.</w:t>
            </w:r>
          </w:p>
        </w:tc>
        <w:tc>
          <w:tcPr>
            <w:tcW w:w="6311" w:type="dxa"/>
            <w:tcBorders>
              <w:top w:val="single" w:sz="4" w:space="0" w:color="auto"/>
              <w:left w:val="single" w:sz="4" w:space="0" w:color="auto"/>
              <w:bottom w:val="single" w:sz="4" w:space="0" w:color="auto"/>
              <w:right w:val="single" w:sz="4" w:space="0" w:color="auto"/>
            </w:tcBorders>
            <w:hideMark/>
          </w:tcPr>
          <w:p w14:paraId="3E8325CB" w14:textId="77777777" w:rsidR="000248A8" w:rsidRPr="00216DE8" w:rsidRDefault="000248A8" w:rsidP="000248A8">
            <w:pPr>
              <w:spacing w:before="120" w:after="120"/>
              <w:jc w:val="both"/>
              <w:rPr>
                <w:rFonts w:cs="Calibri"/>
                <w:noProof/>
                <w:sz w:val="22"/>
                <w:szCs w:val="22"/>
                <w:lang w:eastAsia="ro-RO"/>
              </w:rPr>
            </w:pPr>
            <w:r w:rsidRPr="00216DE8">
              <w:rPr>
                <w:rFonts w:cs="Calibri"/>
                <w:noProof/>
                <w:sz w:val="22"/>
                <w:szCs w:val="22"/>
                <w:lang w:eastAsia="ro-RO"/>
              </w:rPr>
              <w:t xml:space="preserve">Expertul verifică în Declaraţia pe proprie răspundere din secțiunea F din Cererea de finanțare dacă aceasta este datată, semnată și, după caz, ștampilată. </w:t>
            </w:r>
          </w:p>
          <w:p w14:paraId="484DC220" w14:textId="77777777" w:rsidR="000248A8" w:rsidRPr="00216DE8" w:rsidRDefault="000248A8" w:rsidP="000248A8">
            <w:pPr>
              <w:spacing w:before="120" w:after="120"/>
              <w:jc w:val="both"/>
              <w:rPr>
                <w:rFonts w:cs="Calibri"/>
                <w:noProof/>
                <w:sz w:val="22"/>
                <w:szCs w:val="22"/>
                <w:lang w:eastAsia="ro-RO"/>
              </w:rPr>
            </w:pPr>
            <w:r w:rsidRPr="00216DE8">
              <w:rPr>
                <w:rFonts w:cs="Calibri"/>
                <w:noProof/>
                <w:sz w:val="22"/>
                <w:szCs w:val="22"/>
                <w:lang w:eastAsia="ro-RO"/>
              </w:rPr>
              <w:t>Dacă declarația de la secțiunea F din cererea de finanțare nu este semnată și după caz ștampilată de către solicitant, expertul solicită informatii suplimentare şi doar în cazul în care solicitantul refuză să îşi asume angajamentele corespunzătoare proiectului, expertul bifează NU, motivează poziţia sa în liniile prevăzute în acest scop la rubrica „Observatii” şi cererea va fi declarată neeligibilă.</w:t>
            </w:r>
          </w:p>
          <w:p w14:paraId="6A1D163F" w14:textId="77777777" w:rsidR="000248A8" w:rsidRPr="00216DE8" w:rsidRDefault="000248A8" w:rsidP="000248A8">
            <w:pPr>
              <w:spacing w:before="120" w:after="120"/>
              <w:jc w:val="both"/>
              <w:rPr>
                <w:rFonts w:cs="Calibri"/>
                <w:noProof/>
                <w:sz w:val="22"/>
                <w:szCs w:val="22"/>
                <w:lang w:eastAsia="ro-RO"/>
              </w:rPr>
            </w:pPr>
            <w:r w:rsidRPr="00216DE8">
              <w:rPr>
                <w:rFonts w:cs="Calibri"/>
                <w:noProof/>
                <w:sz w:val="22"/>
                <w:szCs w:val="22"/>
                <w:lang w:eastAsia="ro-RO"/>
              </w:rPr>
              <w:t xml:space="preserve">În situația în care solicitantul și-a însușit declarația pe propria răspundere de la secțiunea F din cererea de finanțare și dacă, pe parcursul verificării proiectului, expertul constată că sunt respectate punctele însușite prin declarația menționată mai sus, atunci acesta bifează DA în casuța corespunzătoare, cererea fiind declarată eligibilă. </w:t>
            </w:r>
          </w:p>
          <w:p w14:paraId="78EB59CE" w14:textId="77777777" w:rsidR="000248A8" w:rsidRPr="00216DE8" w:rsidRDefault="000248A8" w:rsidP="000248A8">
            <w:pPr>
              <w:spacing w:before="120" w:after="120"/>
              <w:jc w:val="both"/>
              <w:rPr>
                <w:rFonts w:cs="Calibri"/>
                <w:noProof/>
                <w:sz w:val="22"/>
                <w:szCs w:val="22"/>
                <w:lang w:eastAsia="ro-RO"/>
              </w:rPr>
            </w:pPr>
            <w:r w:rsidRPr="00216DE8">
              <w:rPr>
                <w:rFonts w:cs="Calibri"/>
                <w:noProof/>
                <w:sz w:val="22"/>
                <w:szCs w:val="22"/>
                <w:lang w:eastAsia="ro-RO"/>
              </w:rPr>
              <w:t>De asemenea, în situația în care expertul constată pe parcursul verificării că nu sunt respectate punctele asumate de solicitant în declarația de la secțiunea F din CF atunci se bifează NU, iar cererea de finanțare este declarată neeligibilă.</w:t>
            </w:r>
          </w:p>
          <w:p w14:paraId="77E13BC1" w14:textId="77777777" w:rsidR="00E801F9" w:rsidRPr="00216DE8" w:rsidRDefault="000248A8" w:rsidP="000248A8">
            <w:pPr>
              <w:overflowPunct w:val="0"/>
              <w:autoSpaceDE w:val="0"/>
              <w:autoSpaceDN w:val="0"/>
              <w:adjustRightInd w:val="0"/>
              <w:jc w:val="both"/>
              <w:textAlignment w:val="baseline"/>
              <w:rPr>
                <w:rFonts w:cs="Calibri"/>
                <w:bCs/>
                <w:sz w:val="22"/>
                <w:szCs w:val="22"/>
                <w:lang w:eastAsia="fr-FR"/>
              </w:rPr>
            </w:pPr>
            <w:r w:rsidRPr="00216DE8">
              <w:rPr>
                <w:rFonts w:cs="Calibri"/>
                <w:noProof/>
                <w:sz w:val="22"/>
                <w:szCs w:val="22"/>
                <w:lang w:eastAsia="ro-RO"/>
              </w:rPr>
              <w:t>Dacă expertul constată bifarea eronată de către solicitant a unor căsuțe în baza documentelor depuse (aferente punctelor privind îregistrarea ca plătitor/ neplătitor de TVA, înregistrarea în Registrul debitorilor AFIR), solicită beneficiarului modificarea acestora prin informatii suplimentare; în urma răspunsului pozitiv al acestuia, expertul bifează casuță DA; în caz contrar, expertul bifează NU</w:t>
            </w:r>
            <w:r w:rsidR="00E801F9" w:rsidRPr="00216DE8">
              <w:rPr>
                <w:rFonts w:cs="Calibri"/>
                <w:noProof/>
                <w:sz w:val="22"/>
                <w:szCs w:val="22"/>
                <w:lang w:eastAsia="ro-RO"/>
              </w:rPr>
              <w:t>.</w:t>
            </w:r>
          </w:p>
        </w:tc>
      </w:tr>
      <w:tr w:rsidR="000248A8" w:rsidRPr="00216DE8" w14:paraId="5102F6E6" w14:textId="77777777" w:rsidTr="00E801F9">
        <w:tc>
          <w:tcPr>
            <w:tcW w:w="3544" w:type="dxa"/>
            <w:tcBorders>
              <w:top w:val="single" w:sz="4" w:space="0" w:color="auto"/>
              <w:left w:val="single" w:sz="4" w:space="0" w:color="auto"/>
              <w:bottom w:val="single" w:sz="4" w:space="0" w:color="auto"/>
              <w:right w:val="single" w:sz="4" w:space="0" w:color="auto"/>
            </w:tcBorders>
          </w:tcPr>
          <w:p w14:paraId="1CE22548" w14:textId="77777777" w:rsidR="000248A8" w:rsidRPr="00216DE8" w:rsidRDefault="000248A8" w:rsidP="000248A8">
            <w:pPr>
              <w:spacing w:before="120" w:after="120"/>
              <w:jc w:val="both"/>
              <w:rPr>
                <w:rFonts w:cs="Calibri"/>
                <w:noProof/>
                <w:sz w:val="22"/>
                <w:szCs w:val="22"/>
                <w:lang w:eastAsia="ro-RO"/>
              </w:rPr>
            </w:pPr>
            <w:r w:rsidRPr="00216DE8">
              <w:rPr>
                <w:rFonts w:cs="Calibri"/>
                <w:noProof/>
                <w:sz w:val="22"/>
                <w:szCs w:val="22"/>
                <w:lang w:eastAsia="ro-RO"/>
              </w:rPr>
              <w:t>1.3 Dacă este cazul, solicitantul va respecta definițiile cu privire la lanțurile scurte de aprovizionare și piețele locale stabilite în conformitate cu prevederile din articolul 11 din Regulamentul (UE) nr. 807/2014 și cele din ghidul solicitantului.</w:t>
            </w:r>
          </w:p>
          <w:p w14:paraId="2ABD0856" w14:textId="77777777" w:rsidR="000248A8" w:rsidRPr="00216DE8" w:rsidRDefault="000248A8" w:rsidP="000248A8">
            <w:pPr>
              <w:spacing w:before="120" w:after="120"/>
              <w:jc w:val="both"/>
              <w:rPr>
                <w:rFonts w:cs="Calibri"/>
                <w:noProof/>
                <w:sz w:val="22"/>
                <w:szCs w:val="22"/>
                <w:lang w:eastAsia="ro-RO"/>
              </w:rPr>
            </w:pPr>
          </w:p>
          <w:p w14:paraId="30F5822A" w14:textId="77777777" w:rsidR="000248A8" w:rsidRPr="00216DE8" w:rsidRDefault="000248A8" w:rsidP="000248A8">
            <w:pPr>
              <w:tabs>
                <w:tab w:val="left" w:pos="284"/>
              </w:tabs>
              <w:spacing w:before="120" w:after="120"/>
              <w:jc w:val="both"/>
              <w:rPr>
                <w:rFonts w:cs="Calibri"/>
                <w:noProof/>
                <w:sz w:val="22"/>
                <w:szCs w:val="22"/>
                <w:lang w:eastAsia="ro-RO"/>
              </w:rPr>
            </w:pPr>
            <w:r w:rsidRPr="00216DE8">
              <w:rPr>
                <w:rFonts w:cs="Calibri"/>
                <w:noProof/>
                <w:sz w:val="22"/>
                <w:szCs w:val="22"/>
                <w:lang w:eastAsia="ro-RO"/>
              </w:rPr>
              <w:t>Documente de verificat:</w:t>
            </w:r>
          </w:p>
          <w:p w14:paraId="558F6491" w14:textId="77777777" w:rsidR="000248A8" w:rsidRPr="00216DE8" w:rsidRDefault="000248A8" w:rsidP="000248A8">
            <w:pPr>
              <w:spacing w:before="120" w:after="120"/>
              <w:jc w:val="both"/>
              <w:rPr>
                <w:rFonts w:cs="Calibri"/>
                <w:noProof/>
                <w:sz w:val="22"/>
                <w:szCs w:val="22"/>
                <w:lang w:eastAsia="ro-RO"/>
              </w:rPr>
            </w:pPr>
            <w:r w:rsidRPr="00216DE8">
              <w:rPr>
                <w:rFonts w:cs="Calibri"/>
                <w:noProof/>
                <w:sz w:val="22"/>
                <w:szCs w:val="22"/>
                <w:lang w:eastAsia="ro-RO"/>
              </w:rPr>
              <w:t>Studiul/Planul de Marketing,</w:t>
            </w:r>
          </w:p>
          <w:p w14:paraId="7911EA4F" w14:textId="77777777" w:rsidR="000248A8" w:rsidRPr="00216DE8" w:rsidRDefault="000248A8" w:rsidP="000248A8">
            <w:pPr>
              <w:spacing w:before="120" w:after="120"/>
              <w:jc w:val="both"/>
              <w:rPr>
                <w:rFonts w:cs="Calibri"/>
                <w:noProof/>
                <w:sz w:val="22"/>
                <w:szCs w:val="22"/>
                <w:lang w:eastAsia="ro-RO"/>
              </w:rPr>
            </w:pPr>
            <w:r w:rsidRPr="00216DE8">
              <w:rPr>
                <w:rFonts w:cs="Calibri"/>
                <w:noProof/>
                <w:sz w:val="22"/>
                <w:szCs w:val="22"/>
                <w:lang w:eastAsia="ro-RO"/>
              </w:rPr>
              <w:t>BI</w:t>
            </w:r>
          </w:p>
          <w:p w14:paraId="3F56DE86" w14:textId="77777777" w:rsidR="000248A8" w:rsidRPr="00216DE8" w:rsidRDefault="000248A8" w:rsidP="000248A8">
            <w:pPr>
              <w:spacing w:before="120" w:after="120"/>
              <w:jc w:val="both"/>
              <w:rPr>
                <w:rFonts w:cs="Calibri"/>
                <w:noProof/>
                <w:sz w:val="22"/>
                <w:szCs w:val="22"/>
                <w:lang w:eastAsia="ro-RO"/>
              </w:rPr>
            </w:pPr>
          </w:p>
        </w:tc>
        <w:tc>
          <w:tcPr>
            <w:tcW w:w="6311" w:type="dxa"/>
            <w:tcBorders>
              <w:top w:val="single" w:sz="4" w:space="0" w:color="auto"/>
              <w:left w:val="single" w:sz="4" w:space="0" w:color="auto"/>
              <w:bottom w:val="single" w:sz="4" w:space="0" w:color="auto"/>
              <w:right w:val="single" w:sz="4" w:space="0" w:color="auto"/>
            </w:tcBorders>
            <w:hideMark/>
          </w:tcPr>
          <w:p w14:paraId="02A37E0B" w14:textId="77777777" w:rsidR="000248A8" w:rsidRPr="00216DE8" w:rsidRDefault="000248A8" w:rsidP="000248A8">
            <w:pPr>
              <w:spacing w:before="120" w:after="120"/>
              <w:jc w:val="both"/>
              <w:rPr>
                <w:rFonts w:cs="Calibri"/>
                <w:noProof/>
                <w:sz w:val="22"/>
                <w:szCs w:val="22"/>
                <w:lang w:eastAsia="ro-RO"/>
              </w:rPr>
            </w:pPr>
            <w:r w:rsidRPr="00216DE8">
              <w:rPr>
                <w:rFonts w:cs="Calibri"/>
                <w:noProof/>
                <w:sz w:val="22"/>
                <w:szCs w:val="22"/>
                <w:lang w:eastAsia="ro-RO"/>
              </w:rPr>
              <w:lastRenderedPageBreak/>
              <w:t>Expertul verifică dacă proiectul se refera la:</w:t>
            </w:r>
          </w:p>
          <w:p w14:paraId="55272AC9" w14:textId="77777777" w:rsidR="000248A8" w:rsidRPr="00216DE8" w:rsidRDefault="000248A8" w:rsidP="000248A8">
            <w:pPr>
              <w:spacing w:before="120" w:after="120"/>
              <w:jc w:val="both"/>
              <w:rPr>
                <w:rFonts w:cs="Calibri"/>
                <w:noProof/>
                <w:sz w:val="22"/>
                <w:szCs w:val="22"/>
                <w:lang w:eastAsia="ro-RO"/>
              </w:rPr>
            </w:pPr>
            <w:r w:rsidRPr="00216DE8">
              <w:rPr>
                <w:rFonts w:cs="Calibri"/>
                <w:noProof/>
                <w:sz w:val="22"/>
                <w:szCs w:val="22"/>
                <w:lang w:eastAsia="ro-RO"/>
              </w:rPr>
              <w:t>1 - lanț scurt/lanțuri scurte;</w:t>
            </w:r>
          </w:p>
          <w:p w14:paraId="5AA1431A" w14:textId="77777777" w:rsidR="000248A8" w:rsidRPr="00216DE8" w:rsidRDefault="000248A8" w:rsidP="000248A8">
            <w:pPr>
              <w:spacing w:before="120" w:after="120"/>
              <w:jc w:val="both"/>
              <w:rPr>
                <w:rFonts w:cs="Calibri"/>
                <w:noProof/>
                <w:sz w:val="22"/>
                <w:szCs w:val="22"/>
                <w:lang w:eastAsia="ro-RO"/>
              </w:rPr>
            </w:pPr>
            <w:r w:rsidRPr="00216DE8">
              <w:rPr>
                <w:rFonts w:cs="Calibri"/>
                <w:noProof/>
                <w:sz w:val="22"/>
                <w:szCs w:val="22"/>
                <w:lang w:eastAsia="ro-RO"/>
              </w:rPr>
              <w:t>2 - piață locală/piețe locale;</w:t>
            </w:r>
          </w:p>
          <w:p w14:paraId="7798245E" w14:textId="77777777" w:rsidR="000248A8" w:rsidRPr="00216DE8" w:rsidRDefault="000248A8" w:rsidP="000248A8">
            <w:pPr>
              <w:spacing w:before="120" w:after="120"/>
              <w:jc w:val="both"/>
              <w:rPr>
                <w:rFonts w:cs="Calibri"/>
                <w:noProof/>
                <w:sz w:val="22"/>
                <w:szCs w:val="22"/>
                <w:lang w:eastAsia="ro-RO"/>
              </w:rPr>
            </w:pPr>
            <w:r w:rsidRPr="00216DE8">
              <w:rPr>
                <w:rFonts w:cs="Calibri"/>
                <w:noProof/>
                <w:sz w:val="22"/>
                <w:szCs w:val="22"/>
                <w:lang w:eastAsia="ro-RO"/>
              </w:rPr>
              <w:t>3 - piață locală bazată exclusiv pe lanț scurt/piețe locale bazate exclusiv pe lanțuri scurte.</w:t>
            </w:r>
          </w:p>
          <w:p w14:paraId="22B827E1" w14:textId="77777777" w:rsidR="000248A8" w:rsidRPr="00216DE8" w:rsidRDefault="000248A8" w:rsidP="000248A8">
            <w:pPr>
              <w:spacing w:before="120" w:after="120"/>
              <w:jc w:val="both"/>
              <w:rPr>
                <w:rFonts w:cs="Calibri"/>
                <w:noProof/>
                <w:sz w:val="22"/>
                <w:szCs w:val="22"/>
                <w:lang w:eastAsia="ro-RO"/>
              </w:rPr>
            </w:pPr>
            <w:r w:rsidRPr="00216DE8">
              <w:rPr>
                <w:rFonts w:cs="Calibri"/>
                <w:noProof/>
                <w:sz w:val="22"/>
                <w:szCs w:val="22"/>
                <w:lang w:eastAsia="ro-RO"/>
              </w:rPr>
              <w:t xml:space="preserve">1. Se vor lua în considerare doar caracteristicile obligatorii ale </w:t>
            </w:r>
            <w:r w:rsidRPr="00216DE8">
              <w:rPr>
                <w:rFonts w:cs="Calibri"/>
                <w:noProof/>
                <w:sz w:val="22"/>
                <w:szCs w:val="22"/>
                <w:lang w:eastAsia="ro-RO"/>
              </w:rPr>
              <w:lastRenderedPageBreak/>
              <w:t>lanțurilor scurte (nu se analizează distanța dintre punctul de origine al produsului și locul comercializării ci doar numărul de intermediari).</w:t>
            </w:r>
          </w:p>
          <w:p w14:paraId="0DDEB4CA" w14:textId="77777777" w:rsidR="000248A8" w:rsidRPr="00216DE8" w:rsidRDefault="000248A8" w:rsidP="000248A8">
            <w:pPr>
              <w:spacing w:before="120" w:after="120"/>
              <w:jc w:val="both"/>
              <w:rPr>
                <w:rFonts w:cs="Calibri"/>
                <w:noProof/>
                <w:sz w:val="22"/>
                <w:szCs w:val="22"/>
                <w:lang w:eastAsia="ro-RO"/>
              </w:rPr>
            </w:pPr>
            <w:r w:rsidRPr="00216DE8">
              <w:rPr>
                <w:rFonts w:cs="Calibri"/>
                <w:noProof/>
                <w:sz w:val="22"/>
                <w:szCs w:val="22"/>
                <w:lang w:eastAsia="ro-RO"/>
              </w:rPr>
              <w:t>2. Se vor lua în considerare doar caracteristicile obligatorii ale pieței locale (distanța geografică dintre punctul de origine al produsului și locul comercializării). Distanța dintre punctul de origine al produsului/produselor va fi de maxim 75 km față de locul comercializării.</w:t>
            </w:r>
          </w:p>
          <w:p w14:paraId="33CA58E3" w14:textId="77777777" w:rsidR="000248A8" w:rsidRPr="00216DE8" w:rsidRDefault="000248A8" w:rsidP="000248A8">
            <w:pPr>
              <w:spacing w:before="120" w:after="120"/>
              <w:jc w:val="both"/>
              <w:rPr>
                <w:rFonts w:cs="Calibri"/>
                <w:noProof/>
                <w:sz w:val="22"/>
                <w:szCs w:val="22"/>
                <w:lang w:eastAsia="ro-RO"/>
              </w:rPr>
            </w:pPr>
            <w:r w:rsidRPr="00216DE8">
              <w:rPr>
                <w:rFonts w:cs="Calibri"/>
                <w:noProof/>
                <w:sz w:val="22"/>
                <w:szCs w:val="22"/>
                <w:lang w:eastAsia="ro-RO"/>
              </w:rPr>
              <w:t>3. Se va ține cont ca lanțul scurt menționat la punctul 1 să fie creat în limita menționată la punctul 2.</w:t>
            </w:r>
          </w:p>
          <w:p w14:paraId="74C0DC72" w14:textId="77777777" w:rsidR="000248A8" w:rsidRPr="00216DE8" w:rsidRDefault="000248A8" w:rsidP="000248A8">
            <w:pPr>
              <w:spacing w:before="120" w:after="120"/>
              <w:jc w:val="both"/>
              <w:rPr>
                <w:rFonts w:cs="Calibri"/>
                <w:noProof/>
                <w:sz w:val="22"/>
                <w:szCs w:val="22"/>
                <w:lang w:eastAsia="ro-RO"/>
              </w:rPr>
            </w:pPr>
            <w:r w:rsidRPr="00216DE8">
              <w:rPr>
                <w:rFonts w:cs="Calibri"/>
                <w:noProof/>
                <w:sz w:val="22"/>
                <w:szCs w:val="22"/>
                <w:lang w:eastAsia="ro-RO"/>
              </w:rPr>
              <w:t xml:space="preserve">Se verifică în Studiul/Planul de Marketing crearea a cel puțin un lanț scurt într-o configurație a lanțului alimentar care nu implică mai mult de un intermediar între producător și consumator. </w:t>
            </w:r>
          </w:p>
          <w:p w14:paraId="25D5F568" w14:textId="77777777" w:rsidR="000248A8" w:rsidRPr="00216DE8" w:rsidRDefault="000248A8" w:rsidP="000248A8">
            <w:pPr>
              <w:spacing w:before="120" w:after="120"/>
              <w:jc w:val="both"/>
              <w:rPr>
                <w:rFonts w:cs="Calibri"/>
                <w:noProof/>
                <w:sz w:val="22"/>
                <w:szCs w:val="22"/>
                <w:lang w:eastAsia="ro-RO"/>
              </w:rPr>
            </w:pPr>
            <w:r w:rsidRPr="00216DE8">
              <w:rPr>
                <w:rFonts w:cs="Calibri"/>
                <w:noProof/>
                <w:sz w:val="22"/>
                <w:szCs w:val="22"/>
                <w:lang w:eastAsia="ro-RO"/>
              </w:rPr>
              <w:t xml:space="preserve">Dacă este cazul, se va verifica prezența lanțului scurt pe o piață locală , ținând cont de faptul că </w:t>
            </w:r>
          </w:p>
          <w:p w14:paraId="1C345127" w14:textId="77777777" w:rsidR="000248A8" w:rsidRPr="00216DE8" w:rsidRDefault="000248A8" w:rsidP="000248A8">
            <w:pPr>
              <w:spacing w:before="120" w:after="120"/>
              <w:jc w:val="both"/>
              <w:rPr>
                <w:rFonts w:cs="Calibri"/>
                <w:noProof/>
                <w:sz w:val="22"/>
                <w:szCs w:val="22"/>
                <w:lang w:eastAsia="ro-RO"/>
              </w:rPr>
            </w:pPr>
            <w:r w:rsidRPr="00216DE8">
              <w:rPr>
                <w:rFonts w:cs="Calibri"/>
                <w:noProof/>
                <w:sz w:val="22"/>
                <w:szCs w:val="22"/>
                <w:lang w:eastAsia="ro-RO"/>
              </w:rPr>
              <w:t xml:space="preserve">"Piața locală" - este definită ca o rază de comercializare care nu depășește 75 km de la exploatația de origine a produsului. </w:t>
            </w:r>
          </w:p>
          <w:p w14:paraId="1E1A0BC1" w14:textId="77777777" w:rsidR="000248A8" w:rsidRPr="00216DE8" w:rsidRDefault="000248A8" w:rsidP="000248A8">
            <w:pPr>
              <w:spacing w:before="120" w:after="120"/>
              <w:jc w:val="both"/>
              <w:rPr>
                <w:rFonts w:cs="Calibri"/>
                <w:noProof/>
                <w:sz w:val="22"/>
                <w:szCs w:val="22"/>
                <w:lang w:eastAsia="ro-RO"/>
              </w:rPr>
            </w:pPr>
            <w:r w:rsidRPr="00216DE8">
              <w:rPr>
                <w:rFonts w:cs="Calibri"/>
                <w:noProof/>
                <w:sz w:val="22"/>
                <w:szCs w:val="22"/>
                <w:lang w:eastAsia="ro-RO"/>
              </w:rPr>
              <w:t>Distanța dintre exploatația de origine a produsului/produselor și punctul de comercializare se calculează prin intermediul GPS.</w:t>
            </w:r>
          </w:p>
          <w:p w14:paraId="6841A2A2" w14:textId="77777777" w:rsidR="000248A8" w:rsidRPr="00216DE8" w:rsidRDefault="000248A8" w:rsidP="000248A8">
            <w:pPr>
              <w:spacing w:before="120" w:after="120"/>
              <w:jc w:val="both"/>
              <w:rPr>
                <w:rFonts w:cs="Calibri"/>
                <w:noProof/>
                <w:sz w:val="22"/>
                <w:szCs w:val="22"/>
                <w:lang w:eastAsia="ro-RO"/>
              </w:rPr>
            </w:pPr>
            <w:r w:rsidRPr="00216DE8">
              <w:rPr>
                <w:rFonts w:cs="Calibri"/>
                <w:noProof/>
                <w:sz w:val="22"/>
                <w:szCs w:val="22"/>
                <w:lang w:eastAsia="ro-RO"/>
              </w:rPr>
              <w:t>Se va avea în vedere distanța rutieră cea mai scurtă.</w:t>
            </w:r>
          </w:p>
          <w:p w14:paraId="3909118B" w14:textId="77777777" w:rsidR="000248A8" w:rsidRPr="00216DE8" w:rsidRDefault="000248A8" w:rsidP="000248A8">
            <w:pPr>
              <w:spacing w:before="120" w:after="120"/>
              <w:jc w:val="both"/>
              <w:rPr>
                <w:rFonts w:cs="Calibri"/>
                <w:noProof/>
                <w:sz w:val="22"/>
                <w:szCs w:val="22"/>
                <w:lang w:eastAsia="ro-RO"/>
              </w:rPr>
            </w:pPr>
            <w:r w:rsidRPr="00216DE8">
              <w:rPr>
                <w:rFonts w:cs="Calibri"/>
                <w:noProof/>
                <w:sz w:val="22"/>
                <w:szCs w:val="22"/>
                <w:lang w:eastAsia="ro-RO"/>
              </w:rPr>
              <w:t>Dovada încadrării în limita de km menționată anterior nu este necesară, distanța fiind verificată de GAL.</w:t>
            </w:r>
          </w:p>
          <w:p w14:paraId="2BF2E288" w14:textId="77777777" w:rsidR="000248A8" w:rsidRPr="00216DE8" w:rsidRDefault="000248A8" w:rsidP="000248A8">
            <w:pPr>
              <w:spacing w:before="120" w:after="120"/>
              <w:jc w:val="both"/>
              <w:rPr>
                <w:rFonts w:cs="Calibri"/>
                <w:noProof/>
                <w:sz w:val="22"/>
                <w:szCs w:val="22"/>
                <w:lang w:eastAsia="ro-RO"/>
              </w:rPr>
            </w:pPr>
            <w:r w:rsidRPr="00216DE8">
              <w:rPr>
                <w:rFonts w:cs="Calibri"/>
                <w:noProof/>
                <w:sz w:val="22"/>
                <w:szCs w:val="22"/>
                <w:lang w:eastAsia="ro-RO"/>
              </w:rPr>
              <w:t>Solicitantul trebuie să se asigure înainte de depunerea proiectului că se încadrează în limita de mai sus și să menționeze în proiect distanța maximă dintre exploatația de origine a produsului/ produselor și punctul de comercializare.</w:t>
            </w:r>
          </w:p>
          <w:p w14:paraId="1FE93780" w14:textId="77777777" w:rsidR="000248A8" w:rsidRPr="00216DE8" w:rsidRDefault="000248A8" w:rsidP="000248A8">
            <w:pPr>
              <w:spacing w:before="120" w:after="120"/>
              <w:jc w:val="both"/>
              <w:rPr>
                <w:rFonts w:cs="Calibri"/>
                <w:noProof/>
                <w:sz w:val="22"/>
                <w:szCs w:val="22"/>
                <w:lang w:eastAsia="ro-RO"/>
              </w:rPr>
            </w:pPr>
            <w:r w:rsidRPr="00216DE8">
              <w:rPr>
                <w:rFonts w:cs="Calibri"/>
                <w:noProof/>
                <w:sz w:val="22"/>
                <w:szCs w:val="22"/>
                <w:lang w:eastAsia="ro-RO"/>
              </w:rPr>
              <w:t>Se verifică prezența investițiilor aferente în cadrul Bugetului Indicativ și delimitarea financiară a lanțurilor, dacă este cazul.</w:t>
            </w:r>
          </w:p>
        </w:tc>
      </w:tr>
      <w:tr w:rsidR="005E4298" w:rsidRPr="00216DE8" w14:paraId="023A0172" w14:textId="77777777" w:rsidTr="00E801F9">
        <w:tc>
          <w:tcPr>
            <w:tcW w:w="3544" w:type="dxa"/>
            <w:tcBorders>
              <w:top w:val="single" w:sz="4" w:space="0" w:color="auto"/>
              <w:left w:val="single" w:sz="4" w:space="0" w:color="auto"/>
              <w:bottom w:val="single" w:sz="4" w:space="0" w:color="auto"/>
              <w:right w:val="single" w:sz="4" w:space="0" w:color="auto"/>
            </w:tcBorders>
          </w:tcPr>
          <w:p w14:paraId="79C6C7BE" w14:textId="77777777" w:rsidR="005E4298" w:rsidRPr="009059C8" w:rsidRDefault="005E4298" w:rsidP="000248A8">
            <w:pPr>
              <w:spacing w:before="120" w:after="120"/>
              <w:jc w:val="both"/>
              <w:rPr>
                <w:rFonts w:cs="Calibri"/>
                <w:b/>
                <w:noProof/>
                <w:sz w:val="22"/>
                <w:szCs w:val="22"/>
                <w:lang w:eastAsia="ro-RO"/>
              </w:rPr>
            </w:pPr>
            <w:r w:rsidRPr="005E4298">
              <w:rPr>
                <w:rFonts w:cs="Calibri"/>
                <w:noProof/>
                <w:sz w:val="22"/>
                <w:szCs w:val="22"/>
                <w:lang w:eastAsia="ro-RO"/>
              </w:rPr>
              <w:lastRenderedPageBreak/>
              <w:t xml:space="preserve">1.4 Partenerii care sunt fermieri, GP/Cooperative isi desfasoara activitatile agricole într-una din unitățile administrativ–teritoriale din Anexa STP aferentă Cadrului Național de Implementare STP și activează în sectorul pomicol (exceptând cultura de căpșuni în sere și solarii)- </w:t>
            </w:r>
            <w:r w:rsidRPr="009059C8">
              <w:rPr>
                <w:rFonts w:cs="Calibri"/>
                <w:b/>
                <w:noProof/>
                <w:sz w:val="22"/>
                <w:szCs w:val="22"/>
                <w:lang w:eastAsia="ro-RO"/>
              </w:rPr>
              <w:t>se aplica doar sectorului pomicol</w:t>
            </w:r>
          </w:p>
          <w:p w14:paraId="59E9BD55" w14:textId="77777777" w:rsidR="009059C8" w:rsidRPr="009059C8" w:rsidRDefault="009059C8" w:rsidP="009059C8">
            <w:pPr>
              <w:tabs>
                <w:tab w:val="left" w:pos="284"/>
              </w:tabs>
              <w:jc w:val="both"/>
              <w:rPr>
                <w:rFonts w:cs="Calibri"/>
                <w:noProof/>
                <w:sz w:val="22"/>
                <w:szCs w:val="22"/>
                <w:lang w:eastAsia="ro-RO"/>
              </w:rPr>
            </w:pPr>
            <w:r w:rsidRPr="009059C8">
              <w:rPr>
                <w:rFonts w:cs="Calibri"/>
                <w:noProof/>
                <w:sz w:val="22"/>
                <w:szCs w:val="22"/>
                <w:lang w:eastAsia="ro-RO"/>
              </w:rPr>
              <w:t xml:space="preserve">Documente de verificat: </w:t>
            </w:r>
            <w:r w:rsidR="005E4298" w:rsidRPr="009059C8">
              <w:rPr>
                <w:rFonts w:cs="Calibri"/>
                <w:noProof/>
                <w:sz w:val="22"/>
                <w:szCs w:val="22"/>
                <w:lang w:eastAsia="ro-RO"/>
              </w:rPr>
              <w:t>Extras CF,</w:t>
            </w:r>
            <w:r w:rsidRPr="009059C8">
              <w:rPr>
                <w:rFonts w:cs="Calibri"/>
                <w:noProof/>
                <w:sz w:val="22"/>
                <w:szCs w:val="22"/>
                <w:lang w:eastAsia="ro-RO"/>
              </w:rPr>
              <w:t xml:space="preserve"> </w:t>
            </w:r>
            <w:r w:rsidR="005E4298" w:rsidRPr="009059C8">
              <w:rPr>
                <w:rFonts w:cs="Calibri"/>
                <w:noProof/>
                <w:sz w:val="22"/>
                <w:szCs w:val="22"/>
                <w:lang w:eastAsia="ro-RO"/>
              </w:rPr>
              <w:t>Anexa STP,</w:t>
            </w:r>
            <w:r w:rsidRPr="009059C8">
              <w:rPr>
                <w:rFonts w:cs="Calibri"/>
                <w:noProof/>
                <w:sz w:val="22"/>
                <w:szCs w:val="22"/>
                <w:lang w:eastAsia="ro-RO"/>
              </w:rPr>
              <w:t xml:space="preserve"> </w:t>
            </w:r>
            <w:r w:rsidR="005E4298" w:rsidRPr="009059C8">
              <w:rPr>
                <w:rFonts w:cs="Calibri"/>
                <w:noProof/>
                <w:sz w:val="22"/>
                <w:szCs w:val="22"/>
                <w:lang w:eastAsia="ro-RO"/>
              </w:rPr>
              <w:t>Documentele aferente terenului agricol,</w:t>
            </w:r>
            <w:r w:rsidRPr="009059C8">
              <w:rPr>
                <w:rFonts w:cs="Calibri"/>
                <w:noProof/>
                <w:sz w:val="22"/>
                <w:szCs w:val="22"/>
                <w:lang w:eastAsia="ro-RO"/>
              </w:rPr>
              <w:t xml:space="preserve"> </w:t>
            </w:r>
            <w:r w:rsidR="005E4298" w:rsidRPr="009059C8">
              <w:rPr>
                <w:rFonts w:cs="Calibri"/>
                <w:noProof/>
                <w:sz w:val="22"/>
                <w:szCs w:val="22"/>
                <w:lang w:eastAsia="ro-RO"/>
              </w:rPr>
              <w:t>Documentele aferente efectivului de animale,</w:t>
            </w:r>
            <w:r w:rsidRPr="009059C8">
              <w:rPr>
                <w:rFonts w:cs="Calibri"/>
                <w:noProof/>
                <w:sz w:val="22"/>
                <w:szCs w:val="22"/>
                <w:lang w:eastAsia="ro-RO"/>
              </w:rPr>
              <w:t xml:space="preserve"> </w:t>
            </w:r>
          </w:p>
          <w:p w14:paraId="771142B6" w14:textId="77777777" w:rsidR="005E4298" w:rsidRPr="009059C8" w:rsidRDefault="005E4298" w:rsidP="009059C8">
            <w:pPr>
              <w:tabs>
                <w:tab w:val="left" w:pos="284"/>
              </w:tabs>
              <w:jc w:val="both"/>
              <w:rPr>
                <w:rFonts w:cs="Calibri"/>
                <w:noProof/>
                <w:sz w:val="22"/>
                <w:szCs w:val="22"/>
                <w:lang w:eastAsia="ro-RO"/>
              </w:rPr>
            </w:pPr>
            <w:r w:rsidRPr="009059C8">
              <w:rPr>
                <w:rFonts w:cs="Calibri"/>
                <w:noProof/>
                <w:sz w:val="22"/>
                <w:szCs w:val="22"/>
                <w:lang w:eastAsia="ro-RO"/>
              </w:rPr>
              <w:t>Documentele eliberate pentru imobilul pe care sunt/se vor realiza investițiile,</w:t>
            </w:r>
          </w:p>
          <w:p w14:paraId="6C394257" w14:textId="77777777" w:rsidR="005E4298" w:rsidRPr="009059C8" w:rsidRDefault="005E4298" w:rsidP="005E4298">
            <w:pPr>
              <w:jc w:val="both"/>
              <w:rPr>
                <w:rFonts w:cs="Calibri"/>
                <w:noProof/>
                <w:sz w:val="22"/>
                <w:szCs w:val="22"/>
                <w:lang w:eastAsia="ro-RO"/>
              </w:rPr>
            </w:pPr>
            <w:r w:rsidRPr="009059C8">
              <w:rPr>
                <w:rFonts w:cs="Calibri"/>
                <w:noProof/>
                <w:sz w:val="22"/>
                <w:szCs w:val="22"/>
                <w:lang w:eastAsia="ro-RO"/>
              </w:rPr>
              <w:t xml:space="preserve">Certificatul de Urbanism sau Autorizație de Construire (când este </w:t>
            </w:r>
            <w:r w:rsidRPr="009059C8">
              <w:rPr>
                <w:rFonts w:cs="Calibri"/>
                <w:noProof/>
                <w:sz w:val="22"/>
                <w:szCs w:val="22"/>
                <w:lang w:eastAsia="ro-RO"/>
              </w:rPr>
              <w:lastRenderedPageBreak/>
              <w:t>cazul),</w:t>
            </w:r>
          </w:p>
          <w:p w14:paraId="6BB2F81E" w14:textId="77777777" w:rsidR="009059C8" w:rsidRDefault="005E4298" w:rsidP="005E4298">
            <w:pPr>
              <w:overflowPunct w:val="0"/>
              <w:autoSpaceDE w:val="0"/>
              <w:autoSpaceDN w:val="0"/>
              <w:adjustRightInd w:val="0"/>
              <w:jc w:val="both"/>
              <w:textAlignment w:val="baseline"/>
              <w:rPr>
                <w:rFonts w:cs="Calibri"/>
                <w:noProof/>
                <w:sz w:val="22"/>
                <w:szCs w:val="22"/>
                <w:lang w:eastAsia="ro-RO"/>
              </w:rPr>
            </w:pPr>
            <w:r w:rsidRPr="009059C8">
              <w:rPr>
                <w:rFonts w:cs="Calibri"/>
                <w:noProof/>
                <w:sz w:val="22"/>
                <w:szCs w:val="22"/>
                <w:lang w:eastAsia="ro-RO"/>
              </w:rPr>
              <w:t>Cert</w:t>
            </w:r>
            <w:r w:rsidR="009059C8" w:rsidRPr="009059C8">
              <w:rPr>
                <w:rFonts w:cs="Calibri"/>
                <w:noProof/>
                <w:sz w:val="22"/>
                <w:szCs w:val="22"/>
                <w:lang w:eastAsia="ro-RO"/>
              </w:rPr>
              <w:t>ificate/ul de înregistrare ONRC</w:t>
            </w:r>
          </w:p>
          <w:p w14:paraId="4BE5821F" w14:textId="77777777" w:rsidR="005E4298" w:rsidRPr="009059C8" w:rsidRDefault="005E4298" w:rsidP="005E4298">
            <w:pPr>
              <w:overflowPunct w:val="0"/>
              <w:autoSpaceDE w:val="0"/>
              <w:autoSpaceDN w:val="0"/>
              <w:adjustRightInd w:val="0"/>
              <w:jc w:val="both"/>
              <w:textAlignment w:val="baseline"/>
              <w:rPr>
                <w:rFonts w:cs="Calibri"/>
                <w:noProof/>
                <w:sz w:val="22"/>
                <w:szCs w:val="22"/>
                <w:lang w:eastAsia="ro-RO"/>
              </w:rPr>
            </w:pPr>
            <w:r w:rsidRPr="009059C8">
              <w:rPr>
                <w:rFonts w:cs="Calibri"/>
                <w:noProof/>
                <w:sz w:val="22"/>
                <w:szCs w:val="22"/>
                <w:lang w:eastAsia="ro-RO"/>
              </w:rPr>
              <w:t>Statut Societate Cooperativă, Cooperativă  și Grupuri de producători,</w:t>
            </w:r>
          </w:p>
          <w:p w14:paraId="3EBDB667" w14:textId="77777777" w:rsidR="005E4298" w:rsidRPr="009059C8" w:rsidRDefault="005E4298" w:rsidP="009059C8">
            <w:pPr>
              <w:overflowPunct w:val="0"/>
              <w:autoSpaceDE w:val="0"/>
              <w:autoSpaceDN w:val="0"/>
              <w:adjustRightInd w:val="0"/>
              <w:jc w:val="both"/>
              <w:textAlignment w:val="baseline"/>
              <w:rPr>
                <w:rFonts w:cs="Calibri"/>
                <w:bCs/>
                <w:i/>
                <w:lang w:eastAsia="fr-FR"/>
              </w:rPr>
            </w:pPr>
            <w:r w:rsidRPr="009059C8">
              <w:rPr>
                <w:rFonts w:cs="Calibri"/>
                <w:noProof/>
                <w:sz w:val="22"/>
                <w:szCs w:val="22"/>
                <w:lang w:eastAsia="ro-RO"/>
              </w:rPr>
              <w:t>Documente echivalente</w:t>
            </w:r>
          </w:p>
        </w:tc>
        <w:tc>
          <w:tcPr>
            <w:tcW w:w="6311" w:type="dxa"/>
            <w:tcBorders>
              <w:top w:val="single" w:sz="4" w:space="0" w:color="auto"/>
              <w:left w:val="single" w:sz="4" w:space="0" w:color="auto"/>
              <w:bottom w:val="single" w:sz="4" w:space="0" w:color="auto"/>
              <w:right w:val="single" w:sz="4" w:space="0" w:color="auto"/>
            </w:tcBorders>
          </w:tcPr>
          <w:p w14:paraId="0F0B70C7" w14:textId="77777777" w:rsidR="00E9786D" w:rsidRPr="00897EE2" w:rsidRDefault="00E9786D" w:rsidP="00E9786D">
            <w:pPr>
              <w:overflowPunct w:val="0"/>
              <w:autoSpaceDE w:val="0"/>
              <w:autoSpaceDN w:val="0"/>
              <w:adjustRightInd w:val="0"/>
              <w:jc w:val="both"/>
              <w:textAlignment w:val="baseline"/>
              <w:rPr>
                <w:rFonts w:cs="Calibri"/>
                <w:bCs/>
                <w:sz w:val="22"/>
                <w:szCs w:val="22"/>
                <w:lang w:eastAsia="fr-FR"/>
              </w:rPr>
            </w:pPr>
            <w:proofErr w:type="spellStart"/>
            <w:r w:rsidRPr="00897EE2">
              <w:rPr>
                <w:rFonts w:cs="Calibri"/>
                <w:bCs/>
                <w:sz w:val="22"/>
                <w:szCs w:val="22"/>
                <w:lang w:eastAsia="fr-FR"/>
              </w:rPr>
              <w:lastRenderedPageBreak/>
              <w:t>Expertul</w:t>
            </w:r>
            <w:proofErr w:type="spellEnd"/>
            <w:r w:rsidRPr="00897EE2">
              <w:rPr>
                <w:rFonts w:cs="Calibri"/>
                <w:bCs/>
                <w:sz w:val="22"/>
                <w:szCs w:val="22"/>
                <w:lang w:eastAsia="fr-FR"/>
              </w:rPr>
              <w:t xml:space="preserve"> </w:t>
            </w:r>
            <w:proofErr w:type="spellStart"/>
            <w:r w:rsidRPr="00897EE2">
              <w:rPr>
                <w:rFonts w:cs="Calibri"/>
                <w:bCs/>
                <w:sz w:val="22"/>
                <w:szCs w:val="22"/>
                <w:lang w:eastAsia="fr-FR"/>
              </w:rPr>
              <w:t>verifică</w:t>
            </w:r>
            <w:proofErr w:type="spellEnd"/>
            <w:r w:rsidRPr="00897EE2">
              <w:rPr>
                <w:rFonts w:cs="Calibri"/>
                <w:bCs/>
                <w:sz w:val="22"/>
                <w:szCs w:val="22"/>
                <w:lang w:eastAsia="fr-FR"/>
              </w:rPr>
              <w:t xml:space="preserve"> </w:t>
            </w:r>
            <w:proofErr w:type="spellStart"/>
            <w:r w:rsidRPr="00897EE2">
              <w:rPr>
                <w:rFonts w:cs="Calibri"/>
                <w:bCs/>
                <w:sz w:val="22"/>
                <w:szCs w:val="22"/>
                <w:lang w:eastAsia="fr-FR"/>
              </w:rPr>
              <w:t>existența</w:t>
            </w:r>
            <w:proofErr w:type="spellEnd"/>
            <w:r w:rsidRPr="00897EE2">
              <w:rPr>
                <w:rFonts w:cs="Calibri"/>
                <w:bCs/>
                <w:sz w:val="22"/>
                <w:szCs w:val="22"/>
                <w:lang w:eastAsia="fr-FR"/>
              </w:rPr>
              <w:t xml:space="preserve"> </w:t>
            </w:r>
            <w:proofErr w:type="spellStart"/>
            <w:r w:rsidRPr="00897EE2">
              <w:rPr>
                <w:rFonts w:cs="Calibri"/>
                <w:bCs/>
                <w:sz w:val="22"/>
                <w:szCs w:val="22"/>
                <w:lang w:eastAsia="fr-FR"/>
              </w:rPr>
              <w:t>terenului</w:t>
            </w:r>
            <w:proofErr w:type="spellEnd"/>
            <w:r w:rsidRPr="00897EE2">
              <w:rPr>
                <w:rFonts w:cs="Calibri"/>
                <w:bCs/>
                <w:sz w:val="22"/>
                <w:szCs w:val="22"/>
                <w:lang w:eastAsia="fr-FR"/>
              </w:rPr>
              <w:t xml:space="preserve"> </w:t>
            </w:r>
            <w:proofErr w:type="spellStart"/>
            <w:r w:rsidRPr="00897EE2">
              <w:rPr>
                <w:rFonts w:cs="Calibri"/>
                <w:bCs/>
                <w:sz w:val="22"/>
                <w:szCs w:val="22"/>
                <w:lang w:eastAsia="fr-FR"/>
              </w:rPr>
              <w:t>agricol</w:t>
            </w:r>
            <w:proofErr w:type="spellEnd"/>
            <w:r w:rsidRPr="00897EE2">
              <w:rPr>
                <w:rFonts w:cs="Calibri"/>
                <w:bCs/>
                <w:sz w:val="22"/>
                <w:szCs w:val="22"/>
                <w:lang w:eastAsia="fr-FR"/>
              </w:rPr>
              <w:t xml:space="preserve">/ </w:t>
            </w:r>
            <w:proofErr w:type="spellStart"/>
            <w:r w:rsidRPr="00897EE2">
              <w:rPr>
                <w:rFonts w:cs="Calibri"/>
                <w:bCs/>
                <w:sz w:val="22"/>
                <w:szCs w:val="22"/>
                <w:lang w:eastAsia="fr-FR"/>
              </w:rPr>
              <w:t>animalelor</w:t>
            </w:r>
            <w:proofErr w:type="spellEnd"/>
            <w:r w:rsidRPr="00897EE2">
              <w:rPr>
                <w:rFonts w:cs="Calibri"/>
                <w:bCs/>
                <w:sz w:val="22"/>
                <w:szCs w:val="22"/>
                <w:lang w:eastAsia="fr-FR"/>
              </w:rPr>
              <w:t xml:space="preserve">/ </w:t>
            </w:r>
            <w:proofErr w:type="spellStart"/>
            <w:r w:rsidRPr="00897EE2">
              <w:rPr>
                <w:rFonts w:cs="Calibri"/>
                <w:bCs/>
                <w:sz w:val="22"/>
                <w:szCs w:val="22"/>
                <w:lang w:eastAsia="fr-FR"/>
              </w:rPr>
              <w:t>imobilelor</w:t>
            </w:r>
            <w:proofErr w:type="spellEnd"/>
            <w:r w:rsidRPr="00897EE2">
              <w:rPr>
                <w:rFonts w:cs="Calibri"/>
                <w:bCs/>
                <w:sz w:val="22"/>
                <w:szCs w:val="22"/>
                <w:lang w:eastAsia="fr-FR"/>
              </w:rPr>
              <w:t>.</w:t>
            </w:r>
          </w:p>
          <w:p w14:paraId="44F23039" w14:textId="77777777" w:rsidR="00E9786D" w:rsidRPr="00897EE2" w:rsidRDefault="00E9786D" w:rsidP="00E9786D">
            <w:pPr>
              <w:overflowPunct w:val="0"/>
              <w:autoSpaceDE w:val="0"/>
              <w:autoSpaceDN w:val="0"/>
              <w:adjustRightInd w:val="0"/>
              <w:jc w:val="both"/>
              <w:textAlignment w:val="baseline"/>
              <w:rPr>
                <w:rFonts w:cs="Calibri"/>
                <w:bCs/>
                <w:sz w:val="22"/>
                <w:szCs w:val="22"/>
                <w:lang w:eastAsia="fr-FR"/>
              </w:rPr>
            </w:pPr>
            <w:r w:rsidRPr="00897EE2">
              <w:rPr>
                <w:rFonts w:cs="Calibri"/>
                <w:bCs/>
                <w:sz w:val="22"/>
                <w:szCs w:val="22"/>
                <w:lang w:eastAsia="fr-FR"/>
              </w:rPr>
              <w:t xml:space="preserve"> Se </w:t>
            </w:r>
            <w:proofErr w:type="spellStart"/>
            <w:r w:rsidRPr="00897EE2">
              <w:rPr>
                <w:rFonts w:cs="Calibri"/>
                <w:bCs/>
                <w:sz w:val="22"/>
                <w:szCs w:val="22"/>
                <w:lang w:eastAsia="fr-FR"/>
              </w:rPr>
              <w:t>verifi</w:t>
            </w:r>
            <w:r w:rsidR="00897EE2">
              <w:rPr>
                <w:rFonts w:cs="Calibri"/>
                <w:bCs/>
                <w:sz w:val="22"/>
                <w:szCs w:val="22"/>
                <w:lang w:eastAsia="fr-FR"/>
              </w:rPr>
              <w:t>că</w:t>
            </w:r>
            <w:proofErr w:type="spellEnd"/>
            <w:r w:rsidR="00897EE2">
              <w:rPr>
                <w:rFonts w:cs="Calibri"/>
                <w:bCs/>
                <w:sz w:val="22"/>
                <w:szCs w:val="22"/>
                <w:lang w:eastAsia="fr-FR"/>
              </w:rPr>
              <w:t xml:space="preserve"> </w:t>
            </w:r>
            <w:proofErr w:type="spellStart"/>
            <w:r w:rsidR="00897EE2">
              <w:rPr>
                <w:rFonts w:cs="Calibri"/>
                <w:bCs/>
                <w:sz w:val="22"/>
                <w:szCs w:val="22"/>
                <w:lang w:eastAsia="fr-FR"/>
              </w:rPr>
              <w:t>amplasamentul</w:t>
            </w:r>
            <w:proofErr w:type="spellEnd"/>
            <w:r w:rsidR="00897EE2">
              <w:rPr>
                <w:rFonts w:cs="Calibri"/>
                <w:bCs/>
                <w:sz w:val="22"/>
                <w:szCs w:val="22"/>
                <w:lang w:eastAsia="fr-FR"/>
              </w:rPr>
              <w:t xml:space="preserve"> conform </w:t>
            </w:r>
            <w:proofErr w:type="spellStart"/>
            <w:r w:rsidR="00897EE2">
              <w:rPr>
                <w:rFonts w:cs="Calibri"/>
                <w:bCs/>
                <w:sz w:val="22"/>
                <w:szCs w:val="22"/>
                <w:lang w:eastAsia="fr-FR"/>
              </w:rPr>
              <w:t>Anexei</w:t>
            </w:r>
            <w:proofErr w:type="spellEnd"/>
            <w:r w:rsidR="00897EE2">
              <w:rPr>
                <w:rFonts w:cs="Calibri"/>
                <w:bCs/>
                <w:sz w:val="22"/>
                <w:szCs w:val="22"/>
                <w:lang w:eastAsia="fr-FR"/>
              </w:rPr>
              <w:t xml:space="preserve"> </w:t>
            </w:r>
            <w:r w:rsidRPr="00897EE2">
              <w:rPr>
                <w:rFonts w:cs="Calibri"/>
                <w:bCs/>
                <w:sz w:val="22"/>
                <w:szCs w:val="22"/>
                <w:lang w:eastAsia="fr-FR"/>
              </w:rPr>
              <w:t xml:space="preserve">STP </w:t>
            </w:r>
            <w:proofErr w:type="spellStart"/>
            <w:r w:rsidRPr="00897EE2">
              <w:rPr>
                <w:rFonts w:cs="Calibri"/>
                <w:bCs/>
                <w:sz w:val="22"/>
                <w:szCs w:val="22"/>
                <w:lang w:eastAsia="fr-FR"/>
              </w:rPr>
              <w:t>respectându</w:t>
            </w:r>
            <w:proofErr w:type="spellEnd"/>
            <w:r w:rsidRPr="00897EE2">
              <w:rPr>
                <w:rFonts w:cs="Calibri"/>
                <w:bCs/>
                <w:sz w:val="22"/>
                <w:szCs w:val="22"/>
                <w:lang w:eastAsia="fr-FR"/>
              </w:rPr>
              <w:t xml:space="preserve">-se </w:t>
            </w:r>
            <w:proofErr w:type="spellStart"/>
            <w:r w:rsidRPr="00897EE2">
              <w:rPr>
                <w:rFonts w:cs="Calibri"/>
                <w:bCs/>
                <w:sz w:val="22"/>
                <w:szCs w:val="22"/>
                <w:lang w:eastAsia="fr-FR"/>
              </w:rPr>
              <w:t>condițiile</w:t>
            </w:r>
            <w:proofErr w:type="spellEnd"/>
            <w:r w:rsidRPr="00897EE2">
              <w:rPr>
                <w:rFonts w:cs="Calibri"/>
                <w:bCs/>
                <w:sz w:val="22"/>
                <w:szCs w:val="22"/>
                <w:lang w:eastAsia="fr-FR"/>
              </w:rPr>
              <w:t xml:space="preserve"> de </w:t>
            </w:r>
            <w:proofErr w:type="spellStart"/>
            <w:r w:rsidRPr="00897EE2">
              <w:rPr>
                <w:rFonts w:cs="Calibri"/>
                <w:bCs/>
                <w:sz w:val="22"/>
                <w:szCs w:val="22"/>
                <w:lang w:eastAsia="fr-FR"/>
              </w:rPr>
              <w:t>aplicare</w:t>
            </w:r>
            <w:proofErr w:type="spellEnd"/>
            <w:r w:rsidRPr="00897EE2">
              <w:rPr>
                <w:rFonts w:cs="Calibri"/>
                <w:bCs/>
                <w:sz w:val="22"/>
                <w:szCs w:val="22"/>
                <w:lang w:eastAsia="fr-FR"/>
              </w:rPr>
              <w:t xml:space="preserve">, UAT </w:t>
            </w:r>
            <w:proofErr w:type="spellStart"/>
            <w:r w:rsidRPr="00897EE2">
              <w:rPr>
                <w:rFonts w:cs="Calibri"/>
                <w:bCs/>
                <w:sz w:val="22"/>
                <w:szCs w:val="22"/>
                <w:lang w:eastAsia="fr-FR"/>
              </w:rPr>
              <w:t>în</w:t>
            </w:r>
            <w:proofErr w:type="spellEnd"/>
            <w:r w:rsidRPr="00897EE2">
              <w:rPr>
                <w:rFonts w:cs="Calibri"/>
                <w:bCs/>
                <w:sz w:val="22"/>
                <w:szCs w:val="22"/>
                <w:lang w:eastAsia="fr-FR"/>
              </w:rPr>
              <w:t xml:space="preserve"> care </w:t>
            </w:r>
            <w:proofErr w:type="spellStart"/>
            <w:r w:rsidRPr="00897EE2">
              <w:rPr>
                <w:rFonts w:cs="Calibri"/>
                <w:bCs/>
                <w:sz w:val="22"/>
                <w:szCs w:val="22"/>
                <w:lang w:eastAsia="fr-FR"/>
              </w:rPr>
              <w:t>este</w:t>
            </w:r>
            <w:proofErr w:type="spellEnd"/>
            <w:r w:rsidRPr="00897EE2">
              <w:rPr>
                <w:rFonts w:cs="Calibri"/>
                <w:bCs/>
                <w:sz w:val="22"/>
                <w:szCs w:val="22"/>
                <w:lang w:eastAsia="fr-FR"/>
              </w:rPr>
              <w:t xml:space="preserve"> </w:t>
            </w:r>
            <w:proofErr w:type="spellStart"/>
            <w:r w:rsidRPr="00897EE2">
              <w:rPr>
                <w:rFonts w:cs="Calibri"/>
                <w:bCs/>
                <w:sz w:val="22"/>
                <w:szCs w:val="22"/>
                <w:lang w:eastAsia="fr-FR"/>
              </w:rPr>
              <w:t>inregistrata</w:t>
            </w:r>
            <w:proofErr w:type="spellEnd"/>
            <w:r w:rsidRPr="00897EE2">
              <w:rPr>
                <w:rFonts w:cs="Calibri"/>
                <w:bCs/>
                <w:sz w:val="22"/>
                <w:szCs w:val="22"/>
                <w:lang w:eastAsia="fr-FR"/>
              </w:rPr>
              <w:t xml:space="preserve"> </w:t>
            </w:r>
            <w:proofErr w:type="spellStart"/>
            <w:r w:rsidRPr="00897EE2">
              <w:rPr>
                <w:rFonts w:cs="Calibri"/>
                <w:bCs/>
                <w:sz w:val="22"/>
                <w:szCs w:val="22"/>
                <w:lang w:eastAsia="fr-FR"/>
              </w:rPr>
              <w:t>exploatatia</w:t>
            </w:r>
            <w:proofErr w:type="spellEnd"/>
            <w:r w:rsidRPr="00897EE2">
              <w:rPr>
                <w:rFonts w:cs="Calibri"/>
                <w:bCs/>
                <w:sz w:val="22"/>
                <w:szCs w:val="22"/>
                <w:lang w:eastAsia="fr-FR"/>
              </w:rPr>
              <w:t xml:space="preserve">, </w:t>
            </w:r>
            <w:proofErr w:type="spellStart"/>
            <w:r w:rsidRPr="00897EE2">
              <w:rPr>
                <w:rFonts w:cs="Calibri"/>
                <w:bCs/>
                <w:sz w:val="22"/>
                <w:szCs w:val="22"/>
                <w:lang w:eastAsia="fr-FR"/>
              </w:rPr>
              <w:t>sediul</w:t>
            </w:r>
            <w:proofErr w:type="spellEnd"/>
            <w:r w:rsidRPr="00897EE2">
              <w:rPr>
                <w:rFonts w:cs="Calibri"/>
                <w:bCs/>
                <w:sz w:val="22"/>
                <w:szCs w:val="22"/>
                <w:lang w:eastAsia="fr-FR"/>
              </w:rPr>
              <w:t xml:space="preserve"> social al </w:t>
            </w:r>
            <w:proofErr w:type="spellStart"/>
            <w:r w:rsidRPr="00897EE2">
              <w:rPr>
                <w:rFonts w:cs="Calibri"/>
                <w:bCs/>
                <w:sz w:val="22"/>
                <w:szCs w:val="22"/>
                <w:lang w:eastAsia="fr-FR"/>
              </w:rPr>
              <w:t>formei</w:t>
            </w:r>
            <w:proofErr w:type="spellEnd"/>
            <w:r w:rsidRPr="00897EE2">
              <w:rPr>
                <w:rFonts w:cs="Calibri"/>
                <w:bCs/>
                <w:sz w:val="22"/>
                <w:szCs w:val="22"/>
                <w:lang w:eastAsia="fr-FR"/>
              </w:rPr>
              <w:t xml:space="preserve"> </w:t>
            </w:r>
            <w:proofErr w:type="spellStart"/>
            <w:r w:rsidRPr="00897EE2">
              <w:rPr>
                <w:rFonts w:cs="Calibri"/>
                <w:bCs/>
                <w:sz w:val="22"/>
                <w:szCs w:val="22"/>
                <w:lang w:eastAsia="fr-FR"/>
              </w:rPr>
              <w:t>asociative</w:t>
            </w:r>
            <w:proofErr w:type="spellEnd"/>
            <w:r w:rsidRPr="00897EE2">
              <w:rPr>
                <w:rFonts w:cs="Calibri"/>
                <w:bCs/>
                <w:sz w:val="22"/>
                <w:szCs w:val="22"/>
                <w:lang w:eastAsia="fr-FR"/>
              </w:rPr>
              <w:t>.</w:t>
            </w:r>
          </w:p>
          <w:p w14:paraId="1A30E1D0" w14:textId="77777777" w:rsidR="00E9786D" w:rsidRPr="00897EE2" w:rsidRDefault="00E9786D" w:rsidP="00E9786D">
            <w:pPr>
              <w:overflowPunct w:val="0"/>
              <w:autoSpaceDE w:val="0"/>
              <w:autoSpaceDN w:val="0"/>
              <w:adjustRightInd w:val="0"/>
              <w:jc w:val="both"/>
              <w:textAlignment w:val="baseline"/>
              <w:rPr>
                <w:rFonts w:cs="Calibri"/>
                <w:bCs/>
                <w:sz w:val="22"/>
                <w:szCs w:val="22"/>
                <w:lang w:eastAsia="fr-FR"/>
              </w:rPr>
            </w:pPr>
            <w:r w:rsidRPr="00897EE2">
              <w:rPr>
                <w:rFonts w:cs="Calibri"/>
                <w:bCs/>
                <w:sz w:val="22"/>
                <w:szCs w:val="22"/>
                <w:lang w:eastAsia="fr-FR"/>
              </w:rPr>
              <w:t xml:space="preserve">Se </w:t>
            </w:r>
            <w:proofErr w:type="spellStart"/>
            <w:r w:rsidRPr="00897EE2">
              <w:rPr>
                <w:rFonts w:cs="Calibri"/>
                <w:bCs/>
                <w:sz w:val="22"/>
                <w:szCs w:val="22"/>
                <w:lang w:eastAsia="fr-FR"/>
              </w:rPr>
              <w:t>verifică</w:t>
            </w:r>
            <w:proofErr w:type="spellEnd"/>
            <w:r w:rsidRPr="00897EE2">
              <w:rPr>
                <w:rFonts w:cs="Calibri"/>
                <w:bCs/>
                <w:sz w:val="22"/>
                <w:szCs w:val="22"/>
                <w:lang w:eastAsia="fr-FR"/>
              </w:rPr>
              <w:t xml:space="preserve"> </w:t>
            </w:r>
            <w:proofErr w:type="spellStart"/>
            <w:r w:rsidRPr="00897EE2">
              <w:rPr>
                <w:rFonts w:cs="Calibri"/>
                <w:bCs/>
                <w:sz w:val="22"/>
                <w:szCs w:val="22"/>
                <w:lang w:eastAsia="fr-FR"/>
              </w:rPr>
              <w:t>dacă</w:t>
            </w:r>
            <w:proofErr w:type="spellEnd"/>
            <w:r w:rsidRPr="00897EE2">
              <w:rPr>
                <w:rFonts w:cs="Calibri"/>
                <w:bCs/>
                <w:sz w:val="22"/>
                <w:szCs w:val="22"/>
                <w:lang w:eastAsia="fr-FR"/>
              </w:rPr>
              <w:t xml:space="preserve"> </w:t>
            </w:r>
            <w:proofErr w:type="spellStart"/>
            <w:r w:rsidRPr="00897EE2">
              <w:rPr>
                <w:rFonts w:cs="Calibri"/>
                <w:bCs/>
                <w:sz w:val="22"/>
                <w:szCs w:val="22"/>
                <w:lang w:eastAsia="fr-FR"/>
              </w:rPr>
              <w:t>toate</w:t>
            </w:r>
            <w:proofErr w:type="spellEnd"/>
            <w:r w:rsidRPr="00897EE2">
              <w:rPr>
                <w:rFonts w:cs="Calibri"/>
                <w:bCs/>
                <w:sz w:val="22"/>
                <w:szCs w:val="22"/>
                <w:lang w:eastAsia="fr-FR"/>
              </w:rPr>
              <w:t xml:space="preserve"> </w:t>
            </w:r>
            <w:proofErr w:type="spellStart"/>
            <w:r w:rsidRPr="00897EE2">
              <w:rPr>
                <w:rFonts w:cs="Calibri"/>
                <w:bCs/>
                <w:sz w:val="22"/>
                <w:szCs w:val="22"/>
                <w:lang w:eastAsia="fr-FR"/>
              </w:rPr>
              <w:t>datele</w:t>
            </w:r>
            <w:proofErr w:type="spellEnd"/>
            <w:r w:rsidRPr="00897EE2">
              <w:rPr>
                <w:rFonts w:cs="Calibri"/>
                <w:bCs/>
                <w:sz w:val="22"/>
                <w:szCs w:val="22"/>
                <w:lang w:eastAsia="fr-FR"/>
              </w:rPr>
              <w:t xml:space="preserve"> de </w:t>
            </w:r>
            <w:proofErr w:type="spellStart"/>
            <w:r w:rsidRPr="00897EE2">
              <w:rPr>
                <w:rFonts w:cs="Calibri"/>
                <w:bCs/>
                <w:sz w:val="22"/>
                <w:szCs w:val="22"/>
                <w:lang w:eastAsia="fr-FR"/>
              </w:rPr>
              <w:t>identificare</w:t>
            </w:r>
            <w:proofErr w:type="spellEnd"/>
            <w:r w:rsidRPr="00897EE2">
              <w:rPr>
                <w:rFonts w:cs="Calibri"/>
                <w:bCs/>
                <w:sz w:val="22"/>
                <w:szCs w:val="22"/>
                <w:lang w:eastAsia="fr-FR"/>
              </w:rPr>
              <w:t xml:space="preserve"> ale </w:t>
            </w:r>
            <w:proofErr w:type="spellStart"/>
            <w:r w:rsidRPr="00897EE2">
              <w:rPr>
                <w:rFonts w:cs="Calibri"/>
                <w:bCs/>
                <w:sz w:val="22"/>
                <w:szCs w:val="22"/>
                <w:lang w:eastAsia="fr-FR"/>
              </w:rPr>
              <w:t>terenurilor</w:t>
            </w:r>
            <w:proofErr w:type="spellEnd"/>
            <w:r w:rsidRPr="00897EE2">
              <w:rPr>
                <w:rFonts w:cs="Calibri"/>
                <w:bCs/>
                <w:sz w:val="22"/>
                <w:szCs w:val="22"/>
                <w:lang w:eastAsia="fr-FR"/>
              </w:rPr>
              <w:t xml:space="preserve"> </w:t>
            </w:r>
            <w:proofErr w:type="spellStart"/>
            <w:r w:rsidRPr="00897EE2">
              <w:rPr>
                <w:rFonts w:cs="Calibri"/>
                <w:bCs/>
                <w:sz w:val="22"/>
                <w:szCs w:val="22"/>
                <w:lang w:eastAsia="fr-FR"/>
              </w:rPr>
              <w:t>agricole</w:t>
            </w:r>
            <w:proofErr w:type="spellEnd"/>
            <w:r w:rsidRPr="00897EE2">
              <w:rPr>
                <w:rFonts w:cs="Calibri"/>
                <w:bCs/>
                <w:sz w:val="22"/>
                <w:szCs w:val="22"/>
                <w:lang w:eastAsia="fr-FR"/>
              </w:rPr>
              <w:t xml:space="preserve">/ </w:t>
            </w:r>
            <w:proofErr w:type="spellStart"/>
            <w:r w:rsidRPr="00897EE2">
              <w:rPr>
                <w:rFonts w:cs="Calibri"/>
                <w:bCs/>
                <w:sz w:val="22"/>
                <w:szCs w:val="22"/>
                <w:lang w:eastAsia="fr-FR"/>
              </w:rPr>
              <w:t>animalelor</w:t>
            </w:r>
            <w:proofErr w:type="spellEnd"/>
            <w:r w:rsidRPr="00897EE2">
              <w:rPr>
                <w:rFonts w:cs="Calibri"/>
                <w:bCs/>
                <w:sz w:val="22"/>
                <w:szCs w:val="22"/>
                <w:lang w:eastAsia="fr-FR"/>
              </w:rPr>
              <w:t xml:space="preserve">/ </w:t>
            </w:r>
            <w:proofErr w:type="spellStart"/>
            <w:r w:rsidRPr="00897EE2">
              <w:rPr>
                <w:rFonts w:cs="Calibri"/>
                <w:bCs/>
                <w:sz w:val="22"/>
                <w:szCs w:val="22"/>
                <w:lang w:eastAsia="fr-FR"/>
              </w:rPr>
              <w:t>imobilelor</w:t>
            </w:r>
            <w:proofErr w:type="spellEnd"/>
            <w:r w:rsidRPr="00897EE2">
              <w:rPr>
                <w:rFonts w:cs="Calibri"/>
                <w:bCs/>
                <w:sz w:val="22"/>
                <w:szCs w:val="22"/>
                <w:lang w:eastAsia="fr-FR"/>
              </w:rPr>
              <w:t xml:space="preserve"> </w:t>
            </w:r>
            <w:proofErr w:type="spellStart"/>
            <w:r w:rsidRPr="00897EE2">
              <w:rPr>
                <w:rFonts w:cs="Calibri"/>
                <w:bCs/>
                <w:sz w:val="22"/>
                <w:szCs w:val="22"/>
                <w:lang w:eastAsia="fr-FR"/>
              </w:rPr>
              <w:t>și</w:t>
            </w:r>
            <w:proofErr w:type="spellEnd"/>
            <w:r w:rsidRPr="00897EE2">
              <w:rPr>
                <w:rFonts w:cs="Calibri"/>
                <w:bCs/>
                <w:sz w:val="22"/>
                <w:szCs w:val="22"/>
                <w:lang w:eastAsia="fr-FR"/>
              </w:rPr>
              <w:t xml:space="preserve"> ale </w:t>
            </w:r>
            <w:proofErr w:type="spellStart"/>
            <w:r w:rsidRPr="00897EE2">
              <w:rPr>
                <w:rFonts w:cs="Calibri"/>
                <w:bCs/>
                <w:sz w:val="22"/>
                <w:szCs w:val="22"/>
                <w:lang w:eastAsia="fr-FR"/>
              </w:rPr>
              <w:t>documentelor</w:t>
            </w:r>
            <w:proofErr w:type="spellEnd"/>
            <w:r w:rsidRPr="00897EE2">
              <w:rPr>
                <w:rFonts w:cs="Calibri"/>
                <w:bCs/>
                <w:sz w:val="22"/>
                <w:szCs w:val="22"/>
                <w:lang w:eastAsia="fr-FR"/>
              </w:rPr>
              <w:t xml:space="preserve"> </w:t>
            </w:r>
            <w:proofErr w:type="spellStart"/>
            <w:r w:rsidRPr="00897EE2">
              <w:rPr>
                <w:rFonts w:cs="Calibri"/>
                <w:bCs/>
                <w:sz w:val="22"/>
                <w:szCs w:val="22"/>
                <w:lang w:eastAsia="fr-FR"/>
              </w:rPr>
              <w:t>menționate</w:t>
            </w:r>
            <w:proofErr w:type="spellEnd"/>
            <w:r w:rsidRPr="00897EE2">
              <w:rPr>
                <w:rFonts w:cs="Calibri"/>
                <w:bCs/>
                <w:sz w:val="22"/>
                <w:szCs w:val="22"/>
                <w:lang w:eastAsia="fr-FR"/>
              </w:rPr>
              <w:t xml:space="preserve"> </w:t>
            </w:r>
            <w:proofErr w:type="spellStart"/>
            <w:r w:rsidRPr="00897EE2">
              <w:rPr>
                <w:rFonts w:cs="Calibri"/>
                <w:bCs/>
                <w:sz w:val="22"/>
                <w:szCs w:val="22"/>
                <w:lang w:eastAsia="fr-FR"/>
              </w:rPr>
              <w:t>în</w:t>
            </w:r>
            <w:proofErr w:type="spellEnd"/>
            <w:r w:rsidRPr="00897EE2">
              <w:rPr>
                <w:rFonts w:cs="Calibri"/>
                <w:bCs/>
                <w:sz w:val="22"/>
                <w:szCs w:val="22"/>
                <w:lang w:eastAsia="fr-FR"/>
              </w:rPr>
              <w:t xml:space="preserve"> </w:t>
            </w:r>
            <w:proofErr w:type="spellStart"/>
            <w:r w:rsidRPr="00897EE2">
              <w:rPr>
                <w:rFonts w:cs="Calibri"/>
                <w:bCs/>
                <w:sz w:val="22"/>
                <w:szCs w:val="22"/>
                <w:lang w:eastAsia="fr-FR"/>
              </w:rPr>
              <w:t>listă</w:t>
            </w:r>
            <w:proofErr w:type="spellEnd"/>
            <w:r w:rsidRPr="00897EE2">
              <w:rPr>
                <w:rFonts w:cs="Calibri"/>
                <w:bCs/>
                <w:sz w:val="22"/>
                <w:szCs w:val="22"/>
                <w:lang w:eastAsia="fr-FR"/>
              </w:rPr>
              <w:t xml:space="preserve"> </w:t>
            </w:r>
            <w:proofErr w:type="spellStart"/>
            <w:r w:rsidRPr="00897EE2">
              <w:rPr>
                <w:rFonts w:cs="Calibri"/>
                <w:bCs/>
                <w:sz w:val="22"/>
                <w:szCs w:val="22"/>
                <w:lang w:eastAsia="fr-FR"/>
              </w:rPr>
              <w:t>corespund</w:t>
            </w:r>
            <w:proofErr w:type="spellEnd"/>
            <w:r w:rsidRPr="00897EE2">
              <w:rPr>
                <w:rFonts w:cs="Calibri"/>
                <w:bCs/>
                <w:sz w:val="22"/>
                <w:szCs w:val="22"/>
                <w:lang w:eastAsia="fr-FR"/>
              </w:rPr>
              <w:t xml:space="preserve"> </w:t>
            </w:r>
            <w:proofErr w:type="spellStart"/>
            <w:r w:rsidRPr="00897EE2">
              <w:rPr>
                <w:rFonts w:cs="Calibri"/>
                <w:bCs/>
                <w:sz w:val="22"/>
                <w:szCs w:val="22"/>
                <w:lang w:eastAsia="fr-FR"/>
              </w:rPr>
              <w:t>și</w:t>
            </w:r>
            <w:proofErr w:type="spellEnd"/>
            <w:r w:rsidRPr="00897EE2">
              <w:rPr>
                <w:rFonts w:cs="Calibri"/>
                <w:bCs/>
                <w:sz w:val="22"/>
                <w:szCs w:val="22"/>
                <w:lang w:eastAsia="fr-FR"/>
              </w:rPr>
              <w:t xml:space="preserve"> sunt </w:t>
            </w:r>
            <w:proofErr w:type="spellStart"/>
            <w:r w:rsidRPr="00897EE2">
              <w:rPr>
                <w:rFonts w:cs="Calibri"/>
                <w:bCs/>
                <w:sz w:val="22"/>
                <w:szCs w:val="22"/>
                <w:lang w:eastAsia="fr-FR"/>
              </w:rPr>
              <w:t>conforme</w:t>
            </w:r>
            <w:proofErr w:type="spellEnd"/>
            <w:r w:rsidRPr="00897EE2">
              <w:rPr>
                <w:rFonts w:cs="Calibri"/>
                <w:bCs/>
                <w:sz w:val="22"/>
                <w:szCs w:val="22"/>
                <w:lang w:eastAsia="fr-FR"/>
              </w:rPr>
              <w:t xml:space="preserve"> </w:t>
            </w:r>
            <w:proofErr w:type="spellStart"/>
            <w:r w:rsidRPr="00897EE2">
              <w:rPr>
                <w:rFonts w:cs="Calibri"/>
                <w:bCs/>
                <w:sz w:val="22"/>
                <w:szCs w:val="22"/>
                <w:lang w:eastAsia="fr-FR"/>
              </w:rPr>
              <w:t>celor</w:t>
            </w:r>
            <w:proofErr w:type="spellEnd"/>
            <w:r w:rsidRPr="00897EE2">
              <w:rPr>
                <w:rFonts w:cs="Calibri"/>
                <w:bCs/>
                <w:sz w:val="22"/>
                <w:szCs w:val="22"/>
                <w:lang w:eastAsia="fr-FR"/>
              </w:rPr>
              <w:t xml:space="preserve"> </w:t>
            </w:r>
            <w:proofErr w:type="spellStart"/>
            <w:r w:rsidRPr="00897EE2">
              <w:rPr>
                <w:rFonts w:cs="Calibri"/>
                <w:bCs/>
                <w:sz w:val="22"/>
                <w:szCs w:val="22"/>
                <w:lang w:eastAsia="fr-FR"/>
              </w:rPr>
              <w:t>specificate</w:t>
            </w:r>
            <w:proofErr w:type="spellEnd"/>
            <w:r w:rsidRPr="00897EE2">
              <w:rPr>
                <w:rFonts w:cs="Calibri"/>
                <w:bCs/>
                <w:sz w:val="22"/>
                <w:szCs w:val="22"/>
                <w:lang w:eastAsia="fr-FR"/>
              </w:rPr>
              <w:t xml:space="preserve"> </w:t>
            </w:r>
            <w:proofErr w:type="spellStart"/>
            <w:r w:rsidRPr="00897EE2">
              <w:rPr>
                <w:rFonts w:cs="Calibri"/>
                <w:bCs/>
                <w:sz w:val="22"/>
                <w:szCs w:val="22"/>
                <w:lang w:eastAsia="fr-FR"/>
              </w:rPr>
              <w:t>în</w:t>
            </w:r>
            <w:proofErr w:type="spellEnd"/>
            <w:r w:rsidRPr="00897EE2">
              <w:rPr>
                <w:rFonts w:cs="Calibri"/>
                <w:bCs/>
                <w:sz w:val="22"/>
                <w:szCs w:val="22"/>
                <w:lang w:eastAsia="fr-FR"/>
              </w:rPr>
              <w:t xml:space="preserve"> </w:t>
            </w:r>
            <w:proofErr w:type="spellStart"/>
            <w:r w:rsidRPr="00897EE2">
              <w:rPr>
                <w:rFonts w:cs="Calibri"/>
                <w:bCs/>
                <w:sz w:val="22"/>
                <w:szCs w:val="22"/>
                <w:lang w:eastAsia="fr-FR"/>
              </w:rPr>
              <w:t>Studiul</w:t>
            </w:r>
            <w:proofErr w:type="spellEnd"/>
            <w:r w:rsidRPr="00897EE2">
              <w:rPr>
                <w:rFonts w:cs="Calibri"/>
                <w:bCs/>
                <w:sz w:val="22"/>
                <w:szCs w:val="22"/>
                <w:lang w:eastAsia="fr-FR"/>
              </w:rPr>
              <w:t>/</w:t>
            </w:r>
            <w:proofErr w:type="spellStart"/>
            <w:r w:rsidRPr="00897EE2">
              <w:rPr>
                <w:rFonts w:cs="Calibri"/>
                <w:bCs/>
                <w:sz w:val="22"/>
                <w:szCs w:val="22"/>
                <w:lang w:eastAsia="fr-FR"/>
              </w:rPr>
              <w:t>Planul</w:t>
            </w:r>
            <w:proofErr w:type="spellEnd"/>
            <w:r w:rsidRPr="00897EE2">
              <w:rPr>
                <w:rFonts w:cs="Calibri"/>
                <w:bCs/>
                <w:sz w:val="22"/>
                <w:szCs w:val="22"/>
                <w:lang w:eastAsia="fr-FR"/>
              </w:rPr>
              <w:t xml:space="preserve"> de Marketing.</w:t>
            </w:r>
          </w:p>
          <w:p w14:paraId="605399A4" w14:textId="77777777" w:rsidR="00E9786D" w:rsidRPr="00216DE8" w:rsidRDefault="00E9786D" w:rsidP="00E9786D">
            <w:pPr>
              <w:spacing w:before="120" w:after="120"/>
              <w:jc w:val="both"/>
              <w:rPr>
                <w:rFonts w:cs="Calibri"/>
                <w:noProof/>
                <w:sz w:val="22"/>
                <w:szCs w:val="22"/>
                <w:lang w:eastAsia="ro-RO"/>
              </w:rPr>
            </w:pPr>
          </w:p>
        </w:tc>
      </w:tr>
    </w:tbl>
    <w:p w14:paraId="0656363A" w14:textId="77777777" w:rsidR="0001033F" w:rsidRDefault="0001033F" w:rsidP="00973B30">
      <w:pPr>
        <w:spacing w:before="120" w:after="120"/>
        <w:rPr>
          <w:rFonts w:asciiTheme="minorHAnsi" w:hAnsiTheme="minorHAnsi" w:cstheme="minorHAnsi"/>
          <w:sz w:val="22"/>
          <w:szCs w:val="22"/>
        </w:rPr>
      </w:pPr>
    </w:p>
    <w:p w14:paraId="346B114F" w14:textId="77777777" w:rsidR="00216DE8" w:rsidRPr="002D2CD1" w:rsidRDefault="00216DE8" w:rsidP="00216DE8">
      <w:pPr>
        <w:tabs>
          <w:tab w:val="left" w:pos="3120"/>
          <w:tab w:val="center" w:pos="4320"/>
          <w:tab w:val="right" w:pos="8640"/>
        </w:tabs>
        <w:rPr>
          <w:rFonts w:cs="Calibri"/>
          <w:b/>
        </w:rPr>
      </w:pPr>
      <w:r>
        <w:rPr>
          <w:rFonts w:cs="Calibri"/>
          <w:b/>
        </w:rPr>
        <w:t xml:space="preserve">2.Verificarea </w:t>
      </w:r>
      <w:proofErr w:type="spellStart"/>
      <w:r>
        <w:rPr>
          <w:rFonts w:cs="Calibri"/>
          <w:b/>
        </w:rPr>
        <w:t>conditiilor</w:t>
      </w:r>
      <w:proofErr w:type="spellEnd"/>
      <w:r>
        <w:rPr>
          <w:rFonts w:cs="Calibri"/>
          <w:b/>
        </w:rPr>
        <w:t xml:space="preserve"> de </w:t>
      </w:r>
      <w:proofErr w:type="spellStart"/>
      <w:r>
        <w:rPr>
          <w:rFonts w:cs="Calibri"/>
          <w:b/>
        </w:rPr>
        <w:t>eligibilitate</w:t>
      </w:r>
      <w:proofErr w:type="spellEnd"/>
      <w:r>
        <w:rPr>
          <w:rFonts w:cs="Calibri"/>
          <w:b/>
        </w:rPr>
        <w:t xml:space="preserve"> </w:t>
      </w:r>
    </w:p>
    <w:p w14:paraId="0A83E40D" w14:textId="77777777" w:rsidR="00216DE8" w:rsidRDefault="00216DE8" w:rsidP="00216DE8">
      <w:pPr>
        <w:tabs>
          <w:tab w:val="left" w:pos="3120"/>
          <w:tab w:val="center" w:pos="4320"/>
          <w:tab w:val="right" w:pos="8640"/>
        </w:tabs>
        <w:rPr>
          <w:rFonts w:cs="Calibri"/>
          <w:b/>
        </w:rPr>
      </w:pPr>
    </w:p>
    <w:p w14:paraId="00D08195" w14:textId="77777777" w:rsidR="00216DE8" w:rsidRPr="00480DAA" w:rsidRDefault="00216DE8" w:rsidP="00216DE8">
      <w:pPr>
        <w:tabs>
          <w:tab w:val="left" w:pos="3120"/>
          <w:tab w:val="center" w:pos="4320"/>
          <w:tab w:val="right" w:pos="8640"/>
        </w:tabs>
        <w:rPr>
          <w:rFonts w:eastAsia="Calibri"/>
          <w:b/>
          <w:bCs/>
          <w:lang w:val="ro-RO"/>
        </w:rPr>
      </w:pPr>
      <w:r w:rsidRPr="00216DE8">
        <w:rPr>
          <w:rFonts w:eastAsia="Calibri"/>
          <w:b/>
          <w:bCs/>
          <w:lang w:val="ro-RO"/>
        </w:rPr>
        <w:t>EG1 Solicitantul trebuie să se încadreze în categoria beneficiarilor eligibili</w:t>
      </w:r>
    </w:p>
    <w:p w14:paraId="5A07EB76" w14:textId="77777777" w:rsidR="00216DE8" w:rsidRPr="002D2CD1" w:rsidRDefault="00216DE8" w:rsidP="00216DE8">
      <w:pPr>
        <w:rPr>
          <w:rFonts w:cs="Calibri"/>
          <w:vanish/>
        </w:rPr>
      </w:pPr>
    </w:p>
    <w:tbl>
      <w:tblPr>
        <w:tblW w:w="985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6311"/>
      </w:tblGrid>
      <w:tr w:rsidR="00216DE8" w:rsidRPr="00216DE8" w14:paraId="622EB17A" w14:textId="77777777" w:rsidTr="00E831A7">
        <w:tc>
          <w:tcPr>
            <w:tcW w:w="3544" w:type="dxa"/>
            <w:tcBorders>
              <w:top w:val="single" w:sz="4" w:space="0" w:color="auto"/>
              <w:left w:val="single" w:sz="4" w:space="0" w:color="auto"/>
              <w:bottom w:val="single" w:sz="4" w:space="0" w:color="auto"/>
              <w:right w:val="single" w:sz="4" w:space="0" w:color="auto"/>
            </w:tcBorders>
          </w:tcPr>
          <w:p w14:paraId="7CE0E425" w14:textId="77777777" w:rsidR="00216DE8" w:rsidRPr="00216DE8" w:rsidRDefault="00216DE8" w:rsidP="00E831A7">
            <w:pPr>
              <w:jc w:val="center"/>
              <w:rPr>
                <w:rFonts w:cs="Calibri"/>
                <w:b/>
                <w:bCs/>
                <w:sz w:val="22"/>
                <w:szCs w:val="22"/>
              </w:rPr>
            </w:pPr>
            <w:proofErr w:type="spellStart"/>
            <w:r w:rsidRPr="00216DE8">
              <w:rPr>
                <w:rFonts w:cs="Calibri"/>
                <w:b/>
                <w:bCs/>
                <w:sz w:val="22"/>
                <w:szCs w:val="22"/>
              </w:rPr>
              <w:t>Documente</w:t>
            </w:r>
            <w:proofErr w:type="spellEnd"/>
            <w:r w:rsidRPr="00216DE8">
              <w:rPr>
                <w:rFonts w:cs="Calibri"/>
                <w:b/>
                <w:bCs/>
                <w:sz w:val="22"/>
                <w:szCs w:val="22"/>
              </w:rPr>
              <w:t xml:space="preserve"> de </w:t>
            </w:r>
            <w:proofErr w:type="spellStart"/>
            <w:r w:rsidRPr="00216DE8">
              <w:rPr>
                <w:rFonts w:cs="Calibri"/>
                <w:b/>
                <w:bCs/>
                <w:sz w:val="22"/>
                <w:szCs w:val="22"/>
              </w:rPr>
              <w:t>prezentat</w:t>
            </w:r>
            <w:proofErr w:type="spellEnd"/>
          </w:p>
        </w:tc>
        <w:tc>
          <w:tcPr>
            <w:tcW w:w="6311" w:type="dxa"/>
            <w:tcBorders>
              <w:top w:val="single" w:sz="4" w:space="0" w:color="auto"/>
              <w:left w:val="single" w:sz="4" w:space="0" w:color="auto"/>
              <w:bottom w:val="single" w:sz="4" w:space="0" w:color="auto"/>
              <w:right w:val="single" w:sz="4" w:space="0" w:color="auto"/>
            </w:tcBorders>
            <w:hideMark/>
          </w:tcPr>
          <w:p w14:paraId="5A9D5E12" w14:textId="77777777" w:rsidR="00216DE8" w:rsidRPr="00216DE8" w:rsidRDefault="00216DE8" w:rsidP="00E831A7">
            <w:pPr>
              <w:jc w:val="center"/>
              <w:rPr>
                <w:rFonts w:cs="Calibri"/>
                <w:b/>
                <w:sz w:val="22"/>
                <w:szCs w:val="22"/>
                <w:lang w:val="pt-BR"/>
              </w:rPr>
            </w:pPr>
            <w:r w:rsidRPr="00216DE8">
              <w:rPr>
                <w:rFonts w:cs="Calibri"/>
                <w:b/>
                <w:sz w:val="22"/>
                <w:szCs w:val="22"/>
                <w:lang w:val="pt-BR"/>
              </w:rPr>
              <w:t>Puncte de verificat in documente</w:t>
            </w:r>
          </w:p>
        </w:tc>
      </w:tr>
      <w:tr w:rsidR="00216DE8" w:rsidRPr="00216DE8" w14:paraId="21E8D61F" w14:textId="77777777" w:rsidTr="00E831A7">
        <w:tc>
          <w:tcPr>
            <w:tcW w:w="3544" w:type="dxa"/>
            <w:tcBorders>
              <w:top w:val="single" w:sz="4" w:space="0" w:color="auto"/>
              <w:left w:val="single" w:sz="4" w:space="0" w:color="auto"/>
              <w:bottom w:val="single" w:sz="4" w:space="0" w:color="auto"/>
              <w:right w:val="single" w:sz="4" w:space="0" w:color="auto"/>
            </w:tcBorders>
          </w:tcPr>
          <w:p w14:paraId="345B8677" w14:textId="77777777" w:rsidR="00216DE8" w:rsidRPr="00216DE8" w:rsidRDefault="00216DE8" w:rsidP="00216DE8">
            <w:pPr>
              <w:overflowPunct w:val="0"/>
              <w:autoSpaceDE w:val="0"/>
              <w:autoSpaceDN w:val="0"/>
              <w:adjustRightInd w:val="0"/>
              <w:textAlignment w:val="baseline"/>
              <w:rPr>
                <w:bCs/>
                <w:sz w:val="22"/>
                <w:szCs w:val="22"/>
                <w:lang w:eastAsia="fr-FR"/>
              </w:rPr>
            </w:pPr>
            <w:proofErr w:type="spellStart"/>
            <w:r w:rsidRPr="00216DE8">
              <w:rPr>
                <w:bCs/>
                <w:sz w:val="22"/>
                <w:szCs w:val="22"/>
                <w:lang w:eastAsia="fr-FR"/>
              </w:rPr>
              <w:t>Documente</w:t>
            </w:r>
            <w:proofErr w:type="spellEnd"/>
            <w:r w:rsidRPr="00216DE8">
              <w:rPr>
                <w:bCs/>
                <w:sz w:val="22"/>
                <w:szCs w:val="22"/>
                <w:lang w:eastAsia="fr-FR"/>
              </w:rPr>
              <w:t xml:space="preserve"> de </w:t>
            </w:r>
            <w:proofErr w:type="spellStart"/>
            <w:r w:rsidRPr="00216DE8">
              <w:rPr>
                <w:bCs/>
                <w:sz w:val="22"/>
                <w:szCs w:val="22"/>
                <w:lang w:eastAsia="fr-FR"/>
              </w:rPr>
              <w:t>verificat</w:t>
            </w:r>
            <w:proofErr w:type="spellEnd"/>
            <w:r w:rsidRPr="00216DE8">
              <w:rPr>
                <w:bCs/>
                <w:sz w:val="22"/>
                <w:szCs w:val="22"/>
                <w:lang w:eastAsia="fr-FR"/>
              </w:rPr>
              <w:t xml:space="preserve">: </w:t>
            </w:r>
          </w:p>
          <w:p w14:paraId="36424159" w14:textId="77777777" w:rsidR="00216DE8" w:rsidRPr="00216DE8" w:rsidRDefault="00216DE8" w:rsidP="00216DE8">
            <w:pPr>
              <w:overflowPunct w:val="0"/>
              <w:autoSpaceDE w:val="0"/>
              <w:autoSpaceDN w:val="0"/>
              <w:adjustRightInd w:val="0"/>
              <w:jc w:val="both"/>
              <w:textAlignment w:val="baseline"/>
              <w:rPr>
                <w:bCs/>
                <w:sz w:val="22"/>
                <w:szCs w:val="22"/>
                <w:lang w:eastAsia="fr-FR"/>
              </w:rPr>
            </w:pPr>
            <w:proofErr w:type="spellStart"/>
            <w:r w:rsidRPr="00216DE8">
              <w:rPr>
                <w:bCs/>
                <w:sz w:val="22"/>
                <w:szCs w:val="22"/>
                <w:lang w:eastAsia="fr-FR"/>
              </w:rPr>
              <w:t>Acordul</w:t>
            </w:r>
            <w:proofErr w:type="spellEnd"/>
            <w:r w:rsidRPr="00216DE8">
              <w:rPr>
                <w:bCs/>
                <w:sz w:val="22"/>
                <w:szCs w:val="22"/>
                <w:lang w:eastAsia="fr-FR"/>
              </w:rPr>
              <w:t xml:space="preserve"> de </w:t>
            </w:r>
            <w:proofErr w:type="spellStart"/>
            <w:r w:rsidRPr="00216DE8">
              <w:rPr>
                <w:bCs/>
                <w:sz w:val="22"/>
                <w:szCs w:val="22"/>
                <w:lang w:eastAsia="fr-FR"/>
              </w:rPr>
              <w:t>Cooperare</w:t>
            </w:r>
            <w:proofErr w:type="spellEnd"/>
          </w:p>
          <w:p w14:paraId="26D1BD10" w14:textId="77777777" w:rsidR="00216DE8" w:rsidRPr="00216DE8" w:rsidRDefault="00216DE8" w:rsidP="00216DE8">
            <w:pPr>
              <w:overflowPunct w:val="0"/>
              <w:autoSpaceDE w:val="0"/>
              <w:autoSpaceDN w:val="0"/>
              <w:adjustRightInd w:val="0"/>
              <w:jc w:val="both"/>
              <w:textAlignment w:val="baseline"/>
              <w:rPr>
                <w:bCs/>
                <w:sz w:val="22"/>
                <w:szCs w:val="22"/>
                <w:lang w:eastAsia="fr-FR"/>
              </w:rPr>
            </w:pPr>
            <w:proofErr w:type="spellStart"/>
            <w:r w:rsidRPr="00216DE8">
              <w:rPr>
                <w:bCs/>
                <w:sz w:val="22"/>
                <w:szCs w:val="22"/>
                <w:lang w:eastAsia="fr-FR"/>
              </w:rPr>
              <w:t>Declarația</w:t>
            </w:r>
            <w:proofErr w:type="spellEnd"/>
            <w:r w:rsidRPr="00216DE8">
              <w:rPr>
                <w:bCs/>
                <w:sz w:val="22"/>
                <w:szCs w:val="22"/>
                <w:lang w:eastAsia="fr-FR"/>
              </w:rPr>
              <w:t xml:space="preserve"> F</w:t>
            </w:r>
          </w:p>
          <w:p w14:paraId="574EDE76" w14:textId="77777777" w:rsidR="00216DE8" w:rsidRPr="00216DE8" w:rsidRDefault="00216DE8" w:rsidP="00216DE8">
            <w:pPr>
              <w:overflowPunct w:val="0"/>
              <w:autoSpaceDE w:val="0"/>
              <w:autoSpaceDN w:val="0"/>
              <w:adjustRightInd w:val="0"/>
              <w:jc w:val="both"/>
              <w:textAlignment w:val="baseline"/>
              <w:rPr>
                <w:bCs/>
                <w:sz w:val="22"/>
                <w:szCs w:val="22"/>
                <w:lang w:eastAsia="fr-FR"/>
              </w:rPr>
            </w:pPr>
            <w:r w:rsidRPr="00216DE8">
              <w:rPr>
                <w:bCs/>
                <w:sz w:val="22"/>
                <w:szCs w:val="22"/>
                <w:lang w:eastAsia="fr-FR"/>
              </w:rPr>
              <w:t xml:space="preserve">Certificate </w:t>
            </w:r>
            <w:proofErr w:type="spellStart"/>
            <w:r w:rsidRPr="00216DE8">
              <w:rPr>
                <w:bCs/>
                <w:sz w:val="22"/>
                <w:szCs w:val="22"/>
                <w:lang w:eastAsia="fr-FR"/>
              </w:rPr>
              <w:t>constatatoare</w:t>
            </w:r>
            <w:proofErr w:type="spellEnd"/>
            <w:r w:rsidRPr="00216DE8">
              <w:rPr>
                <w:bCs/>
                <w:sz w:val="22"/>
                <w:szCs w:val="22"/>
                <w:lang w:eastAsia="fr-FR"/>
              </w:rPr>
              <w:t xml:space="preserve"> </w:t>
            </w:r>
          </w:p>
          <w:p w14:paraId="07B931EF" w14:textId="77777777" w:rsidR="00216DE8" w:rsidRPr="00216DE8" w:rsidRDefault="00216DE8" w:rsidP="00216DE8">
            <w:pPr>
              <w:overflowPunct w:val="0"/>
              <w:autoSpaceDE w:val="0"/>
              <w:autoSpaceDN w:val="0"/>
              <w:adjustRightInd w:val="0"/>
              <w:jc w:val="both"/>
              <w:textAlignment w:val="baseline"/>
              <w:rPr>
                <w:bCs/>
                <w:sz w:val="22"/>
                <w:szCs w:val="22"/>
                <w:lang w:eastAsia="fr-FR"/>
              </w:rPr>
            </w:pPr>
            <w:proofErr w:type="spellStart"/>
            <w:r w:rsidRPr="00216DE8">
              <w:rPr>
                <w:bCs/>
                <w:sz w:val="22"/>
                <w:szCs w:val="22"/>
                <w:lang w:eastAsia="fr-FR"/>
              </w:rPr>
              <w:t>Statut</w:t>
            </w:r>
            <w:proofErr w:type="spellEnd"/>
            <w:r w:rsidRPr="00216DE8">
              <w:rPr>
                <w:bCs/>
                <w:sz w:val="22"/>
                <w:szCs w:val="22"/>
                <w:lang w:eastAsia="fr-FR"/>
              </w:rPr>
              <w:t xml:space="preserve"> </w:t>
            </w:r>
            <w:proofErr w:type="spellStart"/>
            <w:r w:rsidRPr="00216DE8">
              <w:rPr>
                <w:bCs/>
                <w:sz w:val="22"/>
                <w:szCs w:val="22"/>
                <w:lang w:eastAsia="fr-FR"/>
              </w:rPr>
              <w:t>Societate</w:t>
            </w:r>
            <w:proofErr w:type="spellEnd"/>
            <w:r w:rsidRPr="00216DE8">
              <w:rPr>
                <w:bCs/>
                <w:sz w:val="22"/>
                <w:szCs w:val="22"/>
                <w:lang w:eastAsia="fr-FR"/>
              </w:rPr>
              <w:t xml:space="preserve"> </w:t>
            </w:r>
            <w:proofErr w:type="spellStart"/>
            <w:r w:rsidRPr="00216DE8">
              <w:rPr>
                <w:bCs/>
                <w:sz w:val="22"/>
                <w:szCs w:val="22"/>
                <w:lang w:eastAsia="fr-FR"/>
              </w:rPr>
              <w:t>Cooperativă</w:t>
            </w:r>
            <w:proofErr w:type="spellEnd"/>
            <w:r w:rsidRPr="00216DE8">
              <w:rPr>
                <w:bCs/>
                <w:sz w:val="22"/>
                <w:szCs w:val="22"/>
                <w:lang w:eastAsia="fr-FR"/>
              </w:rPr>
              <w:t xml:space="preserve">, </w:t>
            </w:r>
            <w:proofErr w:type="spellStart"/>
            <w:r w:rsidRPr="00216DE8">
              <w:rPr>
                <w:bCs/>
                <w:sz w:val="22"/>
                <w:szCs w:val="22"/>
                <w:lang w:eastAsia="fr-FR"/>
              </w:rPr>
              <w:t>Cooperativă</w:t>
            </w:r>
            <w:proofErr w:type="spellEnd"/>
            <w:r w:rsidRPr="00216DE8">
              <w:rPr>
                <w:bCs/>
                <w:sz w:val="22"/>
                <w:szCs w:val="22"/>
                <w:lang w:eastAsia="fr-FR"/>
              </w:rPr>
              <w:t xml:space="preserve"> </w:t>
            </w:r>
            <w:proofErr w:type="spellStart"/>
            <w:r w:rsidRPr="00216DE8">
              <w:rPr>
                <w:bCs/>
                <w:sz w:val="22"/>
                <w:szCs w:val="22"/>
                <w:lang w:eastAsia="fr-FR"/>
              </w:rPr>
              <w:t>Agricolă</w:t>
            </w:r>
            <w:proofErr w:type="spellEnd"/>
            <w:r w:rsidRPr="00216DE8">
              <w:rPr>
                <w:bCs/>
                <w:sz w:val="22"/>
                <w:szCs w:val="22"/>
                <w:lang w:eastAsia="fr-FR"/>
              </w:rPr>
              <w:t xml:space="preserve"> </w:t>
            </w:r>
            <w:proofErr w:type="spellStart"/>
            <w:r w:rsidRPr="00216DE8">
              <w:rPr>
                <w:bCs/>
                <w:sz w:val="22"/>
                <w:szCs w:val="22"/>
                <w:lang w:eastAsia="fr-FR"/>
              </w:rPr>
              <w:t>și</w:t>
            </w:r>
            <w:proofErr w:type="spellEnd"/>
            <w:r w:rsidRPr="00216DE8">
              <w:rPr>
                <w:bCs/>
                <w:sz w:val="22"/>
                <w:szCs w:val="22"/>
                <w:lang w:eastAsia="fr-FR"/>
              </w:rPr>
              <w:t xml:space="preserve"> </w:t>
            </w:r>
            <w:proofErr w:type="spellStart"/>
            <w:r w:rsidRPr="00216DE8">
              <w:rPr>
                <w:bCs/>
                <w:sz w:val="22"/>
                <w:szCs w:val="22"/>
                <w:lang w:eastAsia="fr-FR"/>
              </w:rPr>
              <w:t>Grupuri</w:t>
            </w:r>
            <w:proofErr w:type="spellEnd"/>
            <w:r w:rsidRPr="00216DE8">
              <w:rPr>
                <w:bCs/>
                <w:sz w:val="22"/>
                <w:szCs w:val="22"/>
                <w:lang w:eastAsia="fr-FR"/>
              </w:rPr>
              <w:t xml:space="preserve"> de </w:t>
            </w:r>
            <w:proofErr w:type="spellStart"/>
            <w:r w:rsidRPr="00216DE8">
              <w:rPr>
                <w:bCs/>
                <w:sz w:val="22"/>
                <w:szCs w:val="22"/>
                <w:lang w:eastAsia="fr-FR"/>
              </w:rPr>
              <w:t>producători</w:t>
            </w:r>
            <w:proofErr w:type="spellEnd"/>
          </w:p>
          <w:p w14:paraId="66BD41DD" w14:textId="77777777" w:rsidR="00216DE8" w:rsidRPr="00216DE8" w:rsidRDefault="00216DE8" w:rsidP="00216DE8">
            <w:pPr>
              <w:overflowPunct w:val="0"/>
              <w:autoSpaceDE w:val="0"/>
              <w:autoSpaceDN w:val="0"/>
              <w:adjustRightInd w:val="0"/>
              <w:jc w:val="both"/>
              <w:textAlignment w:val="baseline"/>
              <w:rPr>
                <w:bCs/>
                <w:sz w:val="22"/>
                <w:szCs w:val="22"/>
                <w:lang w:eastAsia="fr-FR"/>
              </w:rPr>
            </w:pPr>
            <w:proofErr w:type="spellStart"/>
            <w:r w:rsidRPr="00216DE8">
              <w:rPr>
                <w:bCs/>
                <w:sz w:val="22"/>
                <w:szCs w:val="22"/>
                <w:lang w:eastAsia="fr-FR"/>
              </w:rPr>
              <w:t>Documente</w:t>
            </w:r>
            <w:proofErr w:type="spellEnd"/>
            <w:r w:rsidRPr="00216DE8">
              <w:rPr>
                <w:bCs/>
                <w:sz w:val="22"/>
                <w:szCs w:val="22"/>
                <w:lang w:eastAsia="fr-FR"/>
              </w:rPr>
              <w:t xml:space="preserve"> </w:t>
            </w:r>
            <w:proofErr w:type="spellStart"/>
            <w:r w:rsidRPr="00216DE8">
              <w:rPr>
                <w:bCs/>
                <w:sz w:val="22"/>
                <w:szCs w:val="22"/>
                <w:lang w:eastAsia="fr-FR"/>
              </w:rPr>
              <w:t>echivalente</w:t>
            </w:r>
            <w:proofErr w:type="spellEnd"/>
            <w:r w:rsidRPr="00216DE8">
              <w:rPr>
                <w:bCs/>
                <w:sz w:val="22"/>
                <w:szCs w:val="22"/>
                <w:lang w:eastAsia="fr-FR"/>
              </w:rPr>
              <w:t xml:space="preserve"> </w:t>
            </w:r>
          </w:p>
          <w:p w14:paraId="0594A34A" w14:textId="77777777" w:rsidR="00216DE8" w:rsidRPr="00216DE8" w:rsidRDefault="00216DE8" w:rsidP="00216DE8">
            <w:pPr>
              <w:overflowPunct w:val="0"/>
              <w:autoSpaceDE w:val="0"/>
              <w:autoSpaceDN w:val="0"/>
              <w:adjustRightInd w:val="0"/>
              <w:jc w:val="both"/>
              <w:textAlignment w:val="baseline"/>
              <w:rPr>
                <w:bCs/>
                <w:sz w:val="22"/>
                <w:szCs w:val="22"/>
                <w:lang w:eastAsia="fr-FR"/>
              </w:rPr>
            </w:pPr>
          </w:p>
          <w:p w14:paraId="324905DB" w14:textId="77777777" w:rsidR="00216DE8" w:rsidRPr="00216DE8" w:rsidRDefault="00216DE8" w:rsidP="00216DE8">
            <w:pPr>
              <w:tabs>
                <w:tab w:val="left" w:pos="284"/>
              </w:tabs>
              <w:jc w:val="both"/>
              <w:rPr>
                <w:sz w:val="22"/>
                <w:szCs w:val="22"/>
                <w:lang w:val="pt-BR"/>
              </w:rPr>
            </w:pPr>
            <w:r w:rsidRPr="00216DE8">
              <w:rPr>
                <w:sz w:val="22"/>
                <w:szCs w:val="22"/>
                <w:lang w:val="pt-BR"/>
              </w:rPr>
              <w:t xml:space="preserve">Extras CF </w:t>
            </w:r>
          </w:p>
          <w:p w14:paraId="36727056" w14:textId="77777777" w:rsidR="00216DE8" w:rsidRPr="00216DE8" w:rsidRDefault="00216DE8" w:rsidP="00216DE8">
            <w:pPr>
              <w:jc w:val="both"/>
              <w:rPr>
                <w:sz w:val="22"/>
                <w:szCs w:val="22"/>
                <w:lang w:val="pt-BR"/>
              </w:rPr>
            </w:pPr>
            <w:r w:rsidRPr="00216DE8">
              <w:rPr>
                <w:sz w:val="22"/>
                <w:szCs w:val="22"/>
                <w:lang w:val="pt-BR"/>
              </w:rPr>
              <w:t>Documentele aferente terenului agricol</w:t>
            </w:r>
          </w:p>
          <w:p w14:paraId="5F4C5B8C" w14:textId="77777777" w:rsidR="00216DE8" w:rsidRPr="00216DE8" w:rsidRDefault="00216DE8" w:rsidP="00216DE8">
            <w:pPr>
              <w:jc w:val="both"/>
              <w:rPr>
                <w:sz w:val="22"/>
                <w:szCs w:val="22"/>
                <w:lang w:val="pt-BR"/>
              </w:rPr>
            </w:pPr>
            <w:r w:rsidRPr="00216DE8">
              <w:rPr>
                <w:sz w:val="22"/>
                <w:szCs w:val="22"/>
                <w:lang w:val="pt-BR"/>
              </w:rPr>
              <w:t>Documentele aferente efectivului de animale</w:t>
            </w:r>
          </w:p>
          <w:p w14:paraId="0F60EE91" w14:textId="77777777" w:rsidR="00216DE8" w:rsidRPr="00216DE8" w:rsidRDefault="00216DE8" w:rsidP="00216DE8">
            <w:pPr>
              <w:jc w:val="both"/>
              <w:rPr>
                <w:sz w:val="22"/>
                <w:szCs w:val="22"/>
                <w:lang w:val="pt-BR"/>
              </w:rPr>
            </w:pPr>
            <w:r w:rsidRPr="00216DE8">
              <w:rPr>
                <w:sz w:val="22"/>
                <w:szCs w:val="22"/>
                <w:lang w:val="pt-BR"/>
              </w:rPr>
              <w:t>Documentele eliberate pentru imobilul pe care sunt/se vor realiza investițiile</w:t>
            </w:r>
          </w:p>
          <w:p w14:paraId="14ACE8F3" w14:textId="77777777" w:rsidR="00216DE8" w:rsidRPr="00216DE8" w:rsidRDefault="00216DE8" w:rsidP="00216DE8">
            <w:pPr>
              <w:jc w:val="both"/>
              <w:rPr>
                <w:sz w:val="22"/>
                <w:szCs w:val="22"/>
                <w:lang w:val="pt-BR"/>
              </w:rPr>
            </w:pPr>
            <w:r w:rsidRPr="00216DE8">
              <w:rPr>
                <w:sz w:val="22"/>
                <w:szCs w:val="22"/>
                <w:lang w:val="pt-BR"/>
              </w:rPr>
              <w:t>Certificatul de Urbanism sau Autorizație de Construire (când este cazul)</w:t>
            </w:r>
          </w:p>
          <w:p w14:paraId="48717590" w14:textId="77777777" w:rsidR="00216DE8" w:rsidRPr="00216DE8" w:rsidRDefault="00216DE8" w:rsidP="00216DE8">
            <w:pPr>
              <w:tabs>
                <w:tab w:val="left" w:pos="360"/>
              </w:tabs>
              <w:jc w:val="center"/>
              <w:rPr>
                <w:b/>
                <w:noProof/>
                <w:sz w:val="22"/>
                <w:szCs w:val="22"/>
              </w:rPr>
            </w:pPr>
          </w:p>
          <w:p w14:paraId="43B7F37F" w14:textId="77777777" w:rsidR="00216DE8" w:rsidRPr="00216DE8" w:rsidRDefault="00216DE8" w:rsidP="00216DE8">
            <w:pPr>
              <w:overflowPunct w:val="0"/>
              <w:autoSpaceDE w:val="0"/>
              <w:autoSpaceDN w:val="0"/>
              <w:adjustRightInd w:val="0"/>
              <w:jc w:val="both"/>
              <w:textAlignment w:val="baseline"/>
              <w:rPr>
                <w:bCs/>
                <w:sz w:val="22"/>
                <w:szCs w:val="22"/>
                <w:lang w:eastAsia="fr-FR"/>
              </w:rPr>
            </w:pPr>
            <w:r w:rsidRPr="00216DE8">
              <w:rPr>
                <w:bCs/>
                <w:sz w:val="22"/>
                <w:szCs w:val="22"/>
                <w:lang w:eastAsia="fr-FR"/>
              </w:rPr>
              <w:t xml:space="preserve">Alte </w:t>
            </w:r>
            <w:proofErr w:type="spellStart"/>
            <w:r w:rsidRPr="00216DE8">
              <w:rPr>
                <w:bCs/>
                <w:sz w:val="22"/>
                <w:szCs w:val="22"/>
                <w:lang w:eastAsia="fr-FR"/>
              </w:rPr>
              <w:t>documente</w:t>
            </w:r>
            <w:proofErr w:type="spellEnd"/>
            <w:r w:rsidRPr="00216DE8">
              <w:rPr>
                <w:bCs/>
                <w:sz w:val="22"/>
                <w:szCs w:val="22"/>
                <w:lang w:eastAsia="fr-FR"/>
              </w:rPr>
              <w:t>:</w:t>
            </w:r>
          </w:p>
          <w:p w14:paraId="03053558" w14:textId="77777777" w:rsidR="00216DE8" w:rsidRPr="00216DE8" w:rsidRDefault="00216DE8" w:rsidP="00216DE8">
            <w:pPr>
              <w:overflowPunct w:val="0"/>
              <w:autoSpaceDE w:val="0"/>
              <w:autoSpaceDN w:val="0"/>
              <w:adjustRightInd w:val="0"/>
              <w:jc w:val="both"/>
              <w:textAlignment w:val="baseline"/>
              <w:rPr>
                <w:bCs/>
                <w:sz w:val="22"/>
                <w:szCs w:val="22"/>
                <w:lang w:eastAsia="fr-FR"/>
              </w:rPr>
            </w:pPr>
            <w:proofErr w:type="spellStart"/>
            <w:r w:rsidRPr="00216DE8">
              <w:rPr>
                <w:bCs/>
                <w:sz w:val="22"/>
                <w:szCs w:val="22"/>
                <w:lang w:eastAsia="fr-FR"/>
              </w:rPr>
              <w:t>Documentele</w:t>
            </w:r>
            <w:proofErr w:type="spellEnd"/>
            <w:r w:rsidRPr="00216DE8">
              <w:rPr>
                <w:bCs/>
                <w:sz w:val="22"/>
                <w:szCs w:val="22"/>
                <w:lang w:eastAsia="fr-FR"/>
              </w:rPr>
              <w:t xml:space="preserve"> de  </w:t>
            </w:r>
            <w:proofErr w:type="spellStart"/>
            <w:r w:rsidRPr="00216DE8">
              <w:rPr>
                <w:bCs/>
                <w:sz w:val="22"/>
                <w:szCs w:val="22"/>
                <w:lang w:eastAsia="fr-FR"/>
              </w:rPr>
              <w:t>înființare</w:t>
            </w:r>
            <w:proofErr w:type="spellEnd"/>
            <w:r w:rsidRPr="00216DE8">
              <w:rPr>
                <w:bCs/>
                <w:sz w:val="22"/>
                <w:szCs w:val="22"/>
                <w:lang w:eastAsia="fr-FR"/>
              </w:rPr>
              <w:t xml:space="preserve"> ale </w:t>
            </w:r>
            <w:proofErr w:type="spellStart"/>
            <w:r w:rsidRPr="00216DE8">
              <w:rPr>
                <w:bCs/>
                <w:sz w:val="22"/>
                <w:szCs w:val="22"/>
                <w:lang w:eastAsia="fr-FR"/>
              </w:rPr>
              <w:t>membrilor</w:t>
            </w:r>
            <w:proofErr w:type="spellEnd"/>
          </w:p>
          <w:p w14:paraId="79DC1B26" w14:textId="77777777" w:rsidR="00216DE8" w:rsidRPr="00216DE8" w:rsidRDefault="00216DE8" w:rsidP="00216DE8">
            <w:pPr>
              <w:overflowPunct w:val="0"/>
              <w:autoSpaceDE w:val="0"/>
              <w:autoSpaceDN w:val="0"/>
              <w:adjustRightInd w:val="0"/>
              <w:jc w:val="both"/>
              <w:textAlignment w:val="baseline"/>
              <w:rPr>
                <w:bCs/>
                <w:sz w:val="22"/>
                <w:szCs w:val="22"/>
                <w:lang w:eastAsia="fr-FR"/>
              </w:rPr>
            </w:pPr>
            <w:proofErr w:type="spellStart"/>
            <w:r w:rsidRPr="00216DE8">
              <w:rPr>
                <w:bCs/>
                <w:sz w:val="22"/>
                <w:szCs w:val="22"/>
                <w:lang w:eastAsia="fr-FR"/>
              </w:rPr>
              <w:t>Acte</w:t>
            </w:r>
            <w:proofErr w:type="spellEnd"/>
            <w:r w:rsidRPr="00216DE8">
              <w:rPr>
                <w:bCs/>
                <w:sz w:val="22"/>
                <w:szCs w:val="22"/>
                <w:lang w:eastAsia="fr-FR"/>
              </w:rPr>
              <w:t xml:space="preserve"> de </w:t>
            </w:r>
            <w:proofErr w:type="spellStart"/>
            <w:r w:rsidRPr="00216DE8">
              <w:rPr>
                <w:bCs/>
                <w:sz w:val="22"/>
                <w:szCs w:val="22"/>
                <w:lang w:eastAsia="fr-FR"/>
              </w:rPr>
              <w:t>identitate</w:t>
            </w:r>
            <w:proofErr w:type="spellEnd"/>
          </w:p>
          <w:p w14:paraId="0C0A8B21" w14:textId="77777777" w:rsidR="00216DE8" w:rsidRPr="00216DE8" w:rsidRDefault="00216DE8" w:rsidP="00216DE8">
            <w:pPr>
              <w:overflowPunct w:val="0"/>
              <w:autoSpaceDE w:val="0"/>
              <w:autoSpaceDN w:val="0"/>
              <w:adjustRightInd w:val="0"/>
              <w:jc w:val="both"/>
              <w:textAlignment w:val="baseline"/>
              <w:rPr>
                <w:bCs/>
                <w:sz w:val="22"/>
                <w:szCs w:val="22"/>
                <w:lang w:eastAsia="fr-FR"/>
              </w:rPr>
            </w:pPr>
            <w:proofErr w:type="spellStart"/>
            <w:r w:rsidRPr="00216DE8">
              <w:rPr>
                <w:bCs/>
                <w:sz w:val="22"/>
                <w:szCs w:val="22"/>
                <w:lang w:eastAsia="fr-FR"/>
              </w:rPr>
              <w:t>Certificatul</w:t>
            </w:r>
            <w:proofErr w:type="spellEnd"/>
            <w:r w:rsidRPr="00216DE8">
              <w:rPr>
                <w:bCs/>
                <w:sz w:val="22"/>
                <w:szCs w:val="22"/>
                <w:lang w:eastAsia="fr-FR"/>
              </w:rPr>
              <w:t xml:space="preserve"> care </w:t>
            </w:r>
            <w:proofErr w:type="spellStart"/>
            <w:r w:rsidRPr="00216DE8">
              <w:rPr>
                <w:bCs/>
                <w:sz w:val="22"/>
                <w:szCs w:val="22"/>
                <w:lang w:eastAsia="fr-FR"/>
              </w:rPr>
              <w:t>să</w:t>
            </w:r>
            <w:proofErr w:type="spellEnd"/>
            <w:r w:rsidRPr="00216DE8">
              <w:rPr>
                <w:bCs/>
                <w:sz w:val="22"/>
                <w:szCs w:val="22"/>
                <w:lang w:eastAsia="fr-FR"/>
              </w:rPr>
              <w:t xml:space="preserve"> </w:t>
            </w:r>
            <w:proofErr w:type="spellStart"/>
            <w:r w:rsidRPr="00216DE8">
              <w:rPr>
                <w:bCs/>
                <w:sz w:val="22"/>
                <w:szCs w:val="22"/>
                <w:lang w:eastAsia="fr-FR"/>
              </w:rPr>
              <w:t>ateste</w:t>
            </w:r>
            <w:proofErr w:type="spellEnd"/>
            <w:r w:rsidRPr="00216DE8">
              <w:rPr>
                <w:bCs/>
                <w:sz w:val="22"/>
                <w:szCs w:val="22"/>
                <w:lang w:eastAsia="fr-FR"/>
              </w:rPr>
              <w:t xml:space="preserve"> </w:t>
            </w:r>
            <w:proofErr w:type="spellStart"/>
            <w:r w:rsidRPr="00216DE8">
              <w:rPr>
                <w:bCs/>
                <w:sz w:val="22"/>
                <w:szCs w:val="22"/>
                <w:lang w:eastAsia="fr-FR"/>
              </w:rPr>
              <w:t>lipsa</w:t>
            </w:r>
            <w:proofErr w:type="spellEnd"/>
            <w:r w:rsidRPr="00216DE8">
              <w:rPr>
                <w:bCs/>
                <w:sz w:val="22"/>
                <w:szCs w:val="22"/>
                <w:lang w:eastAsia="fr-FR"/>
              </w:rPr>
              <w:t xml:space="preserve"> </w:t>
            </w:r>
            <w:proofErr w:type="spellStart"/>
            <w:r w:rsidRPr="00216DE8">
              <w:rPr>
                <w:bCs/>
                <w:sz w:val="22"/>
                <w:szCs w:val="22"/>
                <w:lang w:eastAsia="fr-FR"/>
              </w:rPr>
              <w:t>datoriilor</w:t>
            </w:r>
            <w:proofErr w:type="spellEnd"/>
            <w:r w:rsidRPr="00216DE8">
              <w:rPr>
                <w:bCs/>
                <w:sz w:val="22"/>
                <w:szCs w:val="22"/>
                <w:lang w:eastAsia="fr-FR"/>
              </w:rPr>
              <w:t xml:space="preserve"> </w:t>
            </w:r>
            <w:proofErr w:type="spellStart"/>
            <w:r w:rsidRPr="00216DE8">
              <w:rPr>
                <w:bCs/>
                <w:sz w:val="22"/>
                <w:szCs w:val="22"/>
                <w:lang w:eastAsia="fr-FR"/>
              </w:rPr>
              <w:t>fiscale</w:t>
            </w:r>
            <w:proofErr w:type="spellEnd"/>
            <w:r w:rsidRPr="00216DE8">
              <w:rPr>
                <w:bCs/>
                <w:sz w:val="22"/>
                <w:szCs w:val="22"/>
                <w:lang w:eastAsia="fr-FR"/>
              </w:rPr>
              <w:t xml:space="preserve"> ale </w:t>
            </w:r>
            <w:proofErr w:type="spellStart"/>
            <w:r w:rsidRPr="00216DE8">
              <w:rPr>
                <w:bCs/>
                <w:sz w:val="22"/>
                <w:szCs w:val="22"/>
                <w:lang w:eastAsia="fr-FR"/>
              </w:rPr>
              <w:t>liderului</w:t>
            </w:r>
            <w:proofErr w:type="spellEnd"/>
            <w:r w:rsidRPr="00216DE8">
              <w:rPr>
                <w:bCs/>
                <w:sz w:val="22"/>
                <w:szCs w:val="22"/>
                <w:lang w:eastAsia="fr-FR"/>
              </w:rPr>
              <w:t xml:space="preserve"> de </w:t>
            </w:r>
            <w:proofErr w:type="spellStart"/>
            <w:r w:rsidRPr="00216DE8">
              <w:rPr>
                <w:bCs/>
                <w:sz w:val="22"/>
                <w:szCs w:val="22"/>
                <w:lang w:eastAsia="fr-FR"/>
              </w:rPr>
              <w:t>proiect</w:t>
            </w:r>
            <w:proofErr w:type="spellEnd"/>
          </w:p>
          <w:p w14:paraId="0B882105" w14:textId="77777777" w:rsidR="00216DE8" w:rsidRPr="00216DE8" w:rsidRDefault="00216DE8" w:rsidP="00216DE8">
            <w:pPr>
              <w:overflowPunct w:val="0"/>
              <w:autoSpaceDE w:val="0"/>
              <w:autoSpaceDN w:val="0"/>
              <w:adjustRightInd w:val="0"/>
              <w:jc w:val="both"/>
              <w:textAlignment w:val="baseline"/>
              <w:rPr>
                <w:bCs/>
                <w:sz w:val="22"/>
                <w:szCs w:val="22"/>
                <w:lang w:eastAsia="fr-FR"/>
              </w:rPr>
            </w:pPr>
          </w:p>
        </w:tc>
        <w:tc>
          <w:tcPr>
            <w:tcW w:w="6311" w:type="dxa"/>
            <w:tcBorders>
              <w:top w:val="single" w:sz="4" w:space="0" w:color="auto"/>
              <w:left w:val="single" w:sz="4" w:space="0" w:color="auto"/>
              <w:bottom w:val="single" w:sz="4" w:space="0" w:color="auto"/>
              <w:right w:val="single" w:sz="4" w:space="0" w:color="auto"/>
            </w:tcBorders>
            <w:hideMark/>
          </w:tcPr>
          <w:p w14:paraId="006780DB" w14:textId="77777777" w:rsidR="00216DE8" w:rsidRDefault="0011478D" w:rsidP="00216DE8">
            <w:pPr>
              <w:pStyle w:val="xl61"/>
              <w:rPr>
                <w:rFonts w:ascii="Times New Roman" w:hAnsi="Times New Roman" w:cs="Times New Roman"/>
                <w:sz w:val="22"/>
                <w:szCs w:val="22"/>
                <w:lang w:val="ro-RO"/>
              </w:rPr>
            </w:pPr>
            <w:r>
              <w:rPr>
                <w:rFonts w:ascii="Times New Roman" w:hAnsi="Times New Roman" w:cs="Times New Roman"/>
                <w:sz w:val="22"/>
                <w:szCs w:val="22"/>
                <w:lang w:val="ro-RO"/>
              </w:rPr>
              <w:t>E</w:t>
            </w:r>
            <w:r w:rsidR="00216DE8" w:rsidRPr="00216DE8">
              <w:rPr>
                <w:rFonts w:ascii="Times New Roman" w:hAnsi="Times New Roman" w:cs="Times New Roman"/>
                <w:sz w:val="22"/>
                <w:szCs w:val="22"/>
                <w:lang w:val="ro-RO"/>
              </w:rPr>
              <w:t xml:space="preserve">xpertul verifică lista partenerilor conform acordului de cooperare. Parteneriatul trebuie să fie format din persoane juridice și fizice române </w:t>
            </w:r>
            <w:proofErr w:type="spellStart"/>
            <w:r w:rsidR="00216DE8" w:rsidRPr="00216DE8">
              <w:rPr>
                <w:rFonts w:ascii="Times New Roman" w:hAnsi="Times New Roman" w:cs="Times New Roman"/>
                <w:sz w:val="22"/>
                <w:szCs w:val="22"/>
                <w:lang w:val="ro-RO"/>
              </w:rPr>
              <w:t>şi</w:t>
            </w:r>
            <w:proofErr w:type="spellEnd"/>
            <w:r w:rsidR="00216DE8" w:rsidRPr="00216DE8">
              <w:rPr>
                <w:rFonts w:ascii="Times New Roman" w:hAnsi="Times New Roman" w:cs="Times New Roman"/>
                <w:sz w:val="22"/>
                <w:szCs w:val="22"/>
                <w:lang w:val="ro-RO"/>
              </w:rPr>
              <w:t xml:space="preserve"> alte </w:t>
            </w:r>
            <w:proofErr w:type="spellStart"/>
            <w:r w:rsidR="00216DE8" w:rsidRPr="00216DE8">
              <w:rPr>
                <w:rFonts w:ascii="Times New Roman" w:hAnsi="Times New Roman" w:cs="Times New Roman"/>
                <w:sz w:val="22"/>
                <w:szCs w:val="22"/>
                <w:lang w:val="ro-RO"/>
              </w:rPr>
              <w:t>entităţi</w:t>
            </w:r>
            <w:proofErr w:type="spellEnd"/>
            <w:r w:rsidR="00216DE8" w:rsidRPr="00216DE8">
              <w:rPr>
                <w:rFonts w:ascii="Times New Roman" w:hAnsi="Times New Roman" w:cs="Times New Roman"/>
                <w:sz w:val="22"/>
                <w:szCs w:val="22"/>
                <w:lang w:val="ro-RO"/>
              </w:rPr>
              <w:t xml:space="preserve"> constituite conform </w:t>
            </w:r>
            <w:proofErr w:type="spellStart"/>
            <w:r w:rsidR="00216DE8" w:rsidRPr="00216DE8">
              <w:rPr>
                <w:rFonts w:ascii="Times New Roman" w:hAnsi="Times New Roman" w:cs="Times New Roman"/>
                <w:sz w:val="22"/>
                <w:szCs w:val="22"/>
                <w:lang w:val="ro-RO"/>
              </w:rPr>
              <w:t>legislaţiei</w:t>
            </w:r>
            <w:proofErr w:type="spellEnd"/>
            <w:r w:rsidR="00216DE8" w:rsidRPr="00216DE8">
              <w:rPr>
                <w:rFonts w:ascii="Times New Roman" w:hAnsi="Times New Roman" w:cs="Times New Roman"/>
                <w:sz w:val="22"/>
                <w:szCs w:val="22"/>
                <w:lang w:val="ro-RO"/>
              </w:rPr>
              <w:t xml:space="preserve"> </w:t>
            </w:r>
            <w:proofErr w:type="spellStart"/>
            <w:r w:rsidR="00216DE8" w:rsidRPr="00216DE8">
              <w:rPr>
                <w:rFonts w:ascii="Times New Roman" w:hAnsi="Times New Roman" w:cs="Times New Roman"/>
                <w:sz w:val="22"/>
                <w:szCs w:val="22"/>
                <w:lang w:val="ro-RO"/>
              </w:rPr>
              <w:t>naţionale</w:t>
            </w:r>
            <w:proofErr w:type="spellEnd"/>
            <w:r w:rsidR="00216DE8" w:rsidRPr="00216DE8">
              <w:rPr>
                <w:rFonts w:ascii="Times New Roman" w:hAnsi="Times New Roman" w:cs="Times New Roman"/>
                <w:sz w:val="22"/>
                <w:szCs w:val="22"/>
                <w:lang w:val="ro-RO"/>
              </w:rPr>
              <w:t xml:space="preserve"> în vigoare. Liderul de proiect (fermier sau nu) trebuie să fie cel puțin PFA, II, IF. Alături de acesta, în cadrul unui Acord de Cooperare pot face parte și persoane fizice.</w:t>
            </w:r>
          </w:p>
          <w:p w14:paraId="1DC70257" w14:textId="77777777" w:rsidR="0011478D" w:rsidRPr="00216DE8" w:rsidRDefault="0011478D" w:rsidP="00216DE8">
            <w:pPr>
              <w:pStyle w:val="xl61"/>
              <w:rPr>
                <w:rFonts w:ascii="Times New Roman" w:hAnsi="Times New Roman" w:cs="Times New Roman"/>
                <w:sz w:val="22"/>
                <w:szCs w:val="22"/>
                <w:lang w:val="ro-RO"/>
              </w:rPr>
            </w:pPr>
            <w:proofErr w:type="spellStart"/>
            <w:r w:rsidRPr="0011478D">
              <w:rPr>
                <w:rFonts w:ascii="Times New Roman" w:hAnsi="Times New Roman" w:cs="Times New Roman"/>
                <w:sz w:val="22"/>
                <w:szCs w:val="22"/>
                <w:lang w:val="ro-RO"/>
              </w:rPr>
              <w:t>Toti</w:t>
            </w:r>
            <w:proofErr w:type="spellEnd"/>
            <w:r w:rsidRPr="0011478D">
              <w:rPr>
                <w:rFonts w:ascii="Times New Roman" w:hAnsi="Times New Roman" w:cs="Times New Roman"/>
                <w:sz w:val="22"/>
                <w:szCs w:val="22"/>
                <w:lang w:val="ro-RO"/>
              </w:rPr>
              <w:t xml:space="preserve"> partenerii</w:t>
            </w:r>
            <w:r w:rsidR="00CC6AC6">
              <w:rPr>
                <w:rFonts w:ascii="Times New Roman" w:hAnsi="Times New Roman" w:cs="Times New Roman"/>
                <w:sz w:val="22"/>
                <w:szCs w:val="22"/>
                <w:lang w:val="ro-RO"/>
              </w:rPr>
              <w:t xml:space="preserve"> trebuie</w:t>
            </w:r>
            <w:r w:rsidRPr="0011478D">
              <w:rPr>
                <w:rFonts w:ascii="Times New Roman" w:hAnsi="Times New Roman" w:cs="Times New Roman"/>
                <w:sz w:val="22"/>
                <w:szCs w:val="22"/>
                <w:lang w:val="ro-RO"/>
              </w:rPr>
              <w:t xml:space="preserve"> să aibă sediu sau punct de lucr</w:t>
            </w:r>
            <w:r w:rsidR="00CC6AC6">
              <w:rPr>
                <w:rFonts w:ascii="Times New Roman" w:hAnsi="Times New Roman" w:cs="Times New Roman"/>
                <w:sz w:val="22"/>
                <w:szCs w:val="22"/>
                <w:lang w:val="ro-RO"/>
              </w:rPr>
              <w:t xml:space="preserve">u pe teritoriul acoperit de GAL. </w:t>
            </w:r>
          </w:p>
          <w:p w14:paraId="76B18098" w14:textId="77777777" w:rsidR="00216DE8" w:rsidRPr="00216DE8" w:rsidRDefault="00216DE8" w:rsidP="00216DE8">
            <w:pPr>
              <w:pStyle w:val="xl61"/>
              <w:rPr>
                <w:rFonts w:ascii="Times New Roman" w:hAnsi="Times New Roman" w:cs="Times New Roman"/>
                <w:sz w:val="22"/>
                <w:szCs w:val="22"/>
                <w:lang w:val="ro-RO"/>
              </w:rPr>
            </w:pPr>
            <w:r w:rsidRPr="00216DE8">
              <w:rPr>
                <w:rFonts w:ascii="Times New Roman" w:hAnsi="Times New Roman" w:cs="Times New Roman"/>
                <w:sz w:val="22"/>
                <w:szCs w:val="22"/>
                <w:lang w:val="ro-RO"/>
              </w:rPr>
              <w:t xml:space="preserve">Se verifică dacă în cadrul unui ACORD DE  COOPERARE este cuprins cel puțin un fermier sau un grup de producători/o cooperativă care își desfășoară </w:t>
            </w:r>
            <w:r w:rsidR="00CC6AC6">
              <w:rPr>
                <w:rFonts w:ascii="Times New Roman" w:hAnsi="Times New Roman" w:cs="Times New Roman"/>
                <w:sz w:val="22"/>
                <w:szCs w:val="22"/>
                <w:lang w:val="ro-RO"/>
              </w:rPr>
              <w:t xml:space="preserve">activitatea în sectorul agricol. </w:t>
            </w:r>
          </w:p>
          <w:p w14:paraId="129F5044" w14:textId="77777777" w:rsidR="00216DE8" w:rsidRPr="00216DE8" w:rsidRDefault="00216DE8" w:rsidP="00216DE8">
            <w:pPr>
              <w:pStyle w:val="xl61"/>
              <w:rPr>
                <w:rFonts w:ascii="Times New Roman" w:hAnsi="Times New Roman" w:cs="Times New Roman"/>
                <w:sz w:val="22"/>
                <w:szCs w:val="22"/>
                <w:lang w:val="ro-RO"/>
              </w:rPr>
            </w:pPr>
            <w:r w:rsidRPr="00216DE8">
              <w:rPr>
                <w:rFonts w:ascii="Times New Roman" w:hAnsi="Times New Roman" w:cs="Times New Roman"/>
                <w:sz w:val="22"/>
                <w:szCs w:val="22"/>
                <w:lang w:val="ro-RO"/>
              </w:rPr>
              <w:t>Se verifică Declarația F, prezența bifelor obligatorii și asumarea acesteia de către Liderul de proiect.</w:t>
            </w:r>
          </w:p>
          <w:p w14:paraId="04D6FCBA" w14:textId="77777777" w:rsidR="00216DE8" w:rsidRPr="00216DE8" w:rsidRDefault="00216DE8" w:rsidP="00216DE8">
            <w:pPr>
              <w:pStyle w:val="xl61"/>
              <w:rPr>
                <w:rFonts w:ascii="Times New Roman" w:hAnsi="Times New Roman" w:cs="Times New Roman"/>
                <w:sz w:val="22"/>
                <w:szCs w:val="22"/>
                <w:lang w:val="ro-RO"/>
              </w:rPr>
            </w:pPr>
            <w:r w:rsidRPr="00216DE8">
              <w:rPr>
                <w:rFonts w:ascii="Times New Roman" w:hAnsi="Times New Roman" w:cs="Times New Roman"/>
                <w:sz w:val="22"/>
                <w:szCs w:val="22"/>
                <w:lang w:val="ro-RO"/>
              </w:rPr>
              <w:t xml:space="preserve">Se va verifica </w:t>
            </w:r>
            <w:proofErr w:type="spellStart"/>
            <w:r w:rsidRPr="00216DE8">
              <w:rPr>
                <w:rFonts w:ascii="Times New Roman" w:hAnsi="Times New Roman" w:cs="Times New Roman"/>
                <w:sz w:val="22"/>
                <w:szCs w:val="22"/>
                <w:lang w:val="ro-RO"/>
              </w:rPr>
              <w:t>concordanţa</w:t>
            </w:r>
            <w:proofErr w:type="spellEnd"/>
            <w:r w:rsidRPr="00216DE8">
              <w:rPr>
                <w:rFonts w:ascii="Times New Roman" w:hAnsi="Times New Roman" w:cs="Times New Roman"/>
                <w:sz w:val="22"/>
                <w:szCs w:val="22"/>
                <w:lang w:val="ro-RO"/>
              </w:rPr>
              <w:t xml:space="preserve"> </w:t>
            </w:r>
            <w:proofErr w:type="spellStart"/>
            <w:r w:rsidRPr="00216DE8">
              <w:rPr>
                <w:rFonts w:ascii="Times New Roman" w:hAnsi="Times New Roman" w:cs="Times New Roman"/>
                <w:sz w:val="22"/>
                <w:szCs w:val="22"/>
                <w:lang w:val="ro-RO"/>
              </w:rPr>
              <w:t>informaţiilor</w:t>
            </w:r>
            <w:proofErr w:type="spellEnd"/>
            <w:r w:rsidRPr="00216DE8">
              <w:rPr>
                <w:rFonts w:ascii="Times New Roman" w:hAnsi="Times New Roman" w:cs="Times New Roman"/>
                <w:sz w:val="22"/>
                <w:szCs w:val="22"/>
                <w:lang w:val="ro-RO"/>
              </w:rPr>
              <w:t xml:space="preserve"> </w:t>
            </w:r>
            <w:proofErr w:type="spellStart"/>
            <w:r w:rsidRPr="00216DE8">
              <w:rPr>
                <w:rFonts w:ascii="Times New Roman" w:hAnsi="Times New Roman" w:cs="Times New Roman"/>
                <w:sz w:val="22"/>
                <w:szCs w:val="22"/>
                <w:lang w:val="ro-RO"/>
              </w:rPr>
              <w:t>menţionate</w:t>
            </w:r>
            <w:proofErr w:type="spellEnd"/>
            <w:r w:rsidRPr="00216DE8">
              <w:rPr>
                <w:rFonts w:ascii="Times New Roman" w:hAnsi="Times New Roman" w:cs="Times New Roman"/>
                <w:sz w:val="22"/>
                <w:szCs w:val="22"/>
                <w:lang w:val="ro-RO"/>
              </w:rPr>
              <w:t xml:space="preserve"> în paragraful B1 cu cele </w:t>
            </w:r>
            <w:proofErr w:type="spellStart"/>
            <w:r w:rsidRPr="00216DE8">
              <w:rPr>
                <w:rFonts w:ascii="Times New Roman" w:hAnsi="Times New Roman" w:cs="Times New Roman"/>
                <w:sz w:val="22"/>
                <w:szCs w:val="22"/>
                <w:lang w:val="ro-RO"/>
              </w:rPr>
              <w:t>menţionate</w:t>
            </w:r>
            <w:proofErr w:type="spellEnd"/>
            <w:r w:rsidRPr="00216DE8">
              <w:rPr>
                <w:rFonts w:ascii="Times New Roman" w:hAnsi="Times New Roman" w:cs="Times New Roman"/>
                <w:sz w:val="22"/>
                <w:szCs w:val="22"/>
                <w:lang w:val="ro-RO"/>
              </w:rPr>
              <w:t xml:space="preserve"> în documentul de înregistrare ONRC: numele </w:t>
            </w:r>
            <w:proofErr w:type="spellStart"/>
            <w:r w:rsidRPr="00216DE8">
              <w:rPr>
                <w:rFonts w:ascii="Times New Roman" w:hAnsi="Times New Roman" w:cs="Times New Roman"/>
                <w:sz w:val="22"/>
                <w:szCs w:val="22"/>
                <w:lang w:val="ro-RO"/>
              </w:rPr>
              <w:t>societăţii</w:t>
            </w:r>
            <w:proofErr w:type="spellEnd"/>
            <w:r w:rsidRPr="00216DE8">
              <w:rPr>
                <w:rFonts w:ascii="Times New Roman" w:hAnsi="Times New Roman" w:cs="Times New Roman"/>
                <w:sz w:val="22"/>
                <w:szCs w:val="22"/>
                <w:lang w:val="ro-RO"/>
              </w:rPr>
              <w:t xml:space="preserve">, adresa, cod unic de înregistrare/nr. de înmatriculare. </w:t>
            </w:r>
          </w:p>
          <w:p w14:paraId="46AA0BA4" w14:textId="77777777" w:rsidR="00216DE8" w:rsidRPr="00216DE8" w:rsidRDefault="00216DE8" w:rsidP="00216DE8">
            <w:pPr>
              <w:pStyle w:val="xl61"/>
              <w:rPr>
                <w:rFonts w:ascii="Times New Roman" w:hAnsi="Times New Roman" w:cs="Times New Roman"/>
                <w:sz w:val="22"/>
                <w:szCs w:val="22"/>
                <w:lang w:val="ro-RO"/>
              </w:rPr>
            </w:pPr>
            <w:r w:rsidRPr="00216DE8">
              <w:rPr>
                <w:rFonts w:ascii="Times New Roman" w:hAnsi="Times New Roman" w:cs="Times New Roman"/>
                <w:sz w:val="22"/>
                <w:szCs w:val="22"/>
                <w:lang w:val="ro-RO"/>
              </w:rPr>
              <w:t xml:space="preserve">Se va verifica </w:t>
            </w:r>
            <w:proofErr w:type="spellStart"/>
            <w:r w:rsidRPr="00216DE8">
              <w:rPr>
                <w:rFonts w:ascii="Times New Roman" w:hAnsi="Times New Roman" w:cs="Times New Roman"/>
                <w:sz w:val="22"/>
                <w:szCs w:val="22"/>
                <w:lang w:val="ro-RO"/>
              </w:rPr>
              <w:t>concordanţa</w:t>
            </w:r>
            <w:proofErr w:type="spellEnd"/>
            <w:r w:rsidRPr="00216DE8">
              <w:rPr>
                <w:rFonts w:ascii="Times New Roman" w:hAnsi="Times New Roman" w:cs="Times New Roman"/>
                <w:sz w:val="22"/>
                <w:szCs w:val="22"/>
                <w:lang w:val="ro-RO"/>
              </w:rPr>
              <w:t xml:space="preserve"> </w:t>
            </w:r>
            <w:proofErr w:type="spellStart"/>
            <w:r w:rsidRPr="00216DE8">
              <w:rPr>
                <w:rFonts w:ascii="Times New Roman" w:hAnsi="Times New Roman" w:cs="Times New Roman"/>
                <w:sz w:val="22"/>
                <w:szCs w:val="22"/>
                <w:lang w:val="ro-RO"/>
              </w:rPr>
              <w:t>informaţiilor</w:t>
            </w:r>
            <w:proofErr w:type="spellEnd"/>
            <w:r w:rsidRPr="00216DE8">
              <w:rPr>
                <w:rFonts w:ascii="Times New Roman" w:hAnsi="Times New Roman" w:cs="Times New Roman"/>
                <w:sz w:val="22"/>
                <w:szCs w:val="22"/>
                <w:lang w:val="ro-RO"/>
              </w:rPr>
              <w:t xml:space="preserve"> </w:t>
            </w:r>
            <w:proofErr w:type="spellStart"/>
            <w:r w:rsidRPr="00216DE8">
              <w:rPr>
                <w:rFonts w:ascii="Times New Roman" w:hAnsi="Times New Roman" w:cs="Times New Roman"/>
                <w:sz w:val="22"/>
                <w:szCs w:val="22"/>
                <w:lang w:val="ro-RO"/>
              </w:rPr>
              <w:t>menţionate</w:t>
            </w:r>
            <w:proofErr w:type="spellEnd"/>
            <w:r w:rsidRPr="00216DE8">
              <w:rPr>
                <w:rFonts w:ascii="Times New Roman" w:hAnsi="Times New Roman" w:cs="Times New Roman"/>
                <w:sz w:val="22"/>
                <w:szCs w:val="22"/>
                <w:lang w:val="ro-RO"/>
              </w:rPr>
              <w:t xml:space="preserve"> în paragraful B1 cu cele </w:t>
            </w:r>
            <w:proofErr w:type="spellStart"/>
            <w:r w:rsidRPr="00216DE8">
              <w:rPr>
                <w:rFonts w:ascii="Times New Roman" w:hAnsi="Times New Roman" w:cs="Times New Roman"/>
                <w:sz w:val="22"/>
                <w:szCs w:val="22"/>
                <w:lang w:val="ro-RO"/>
              </w:rPr>
              <w:t>menţionate</w:t>
            </w:r>
            <w:proofErr w:type="spellEnd"/>
            <w:r w:rsidRPr="00216DE8">
              <w:rPr>
                <w:rFonts w:ascii="Times New Roman" w:hAnsi="Times New Roman" w:cs="Times New Roman"/>
                <w:sz w:val="22"/>
                <w:szCs w:val="22"/>
                <w:lang w:val="ro-RO"/>
              </w:rPr>
              <w:t xml:space="preserve"> în documentul de identitate al reprezentantului legal.</w:t>
            </w:r>
          </w:p>
          <w:p w14:paraId="048D6288" w14:textId="77777777" w:rsidR="00216DE8" w:rsidRPr="00216DE8" w:rsidRDefault="00216DE8" w:rsidP="00216DE8">
            <w:pPr>
              <w:pStyle w:val="xl61"/>
              <w:rPr>
                <w:rFonts w:ascii="Times New Roman" w:hAnsi="Times New Roman" w:cs="Times New Roman"/>
                <w:sz w:val="22"/>
                <w:szCs w:val="22"/>
                <w:lang w:val="ro-RO"/>
              </w:rPr>
            </w:pPr>
            <w:r w:rsidRPr="00216DE8">
              <w:rPr>
                <w:rFonts w:ascii="Times New Roman" w:hAnsi="Times New Roman" w:cs="Times New Roman"/>
                <w:sz w:val="22"/>
                <w:szCs w:val="22"/>
                <w:lang w:val="ro-RO" w:eastAsia="en-US"/>
              </w:rPr>
              <w:t>Pentru Liderul de proiect/Fermier/</w:t>
            </w:r>
            <w:proofErr w:type="spellStart"/>
            <w:r w:rsidRPr="00216DE8">
              <w:rPr>
                <w:rFonts w:ascii="Times New Roman" w:hAnsi="Times New Roman" w:cs="Times New Roman"/>
                <w:sz w:val="22"/>
                <w:szCs w:val="22"/>
                <w:lang w:val="ro-RO" w:eastAsia="en-US"/>
              </w:rPr>
              <w:t>Intreprindere</w:t>
            </w:r>
            <w:proofErr w:type="spellEnd"/>
            <w:r w:rsidRPr="00216DE8">
              <w:rPr>
                <w:rFonts w:ascii="Times New Roman" w:hAnsi="Times New Roman" w:cs="Times New Roman"/>
                <w:sz w:val="22"/>
                <w:szCs w:val="22"/>
                <w:lang w:val="ro-RO" w:eastAsia="en-US"/>
              </w:rPr>
              <w:t xml:space="preserve"> mică sau </w:t>
            </w:r>
            <w:proofErr w:type="spellStart"/>
            <w:r w:rsidRPr="00216DE8">
              <w:rPr>
                <w:rFonts w:ascii="Times New Roman" w:hAnsi="Times New Roman" w:cs="Times New Roman"/>
                <w:sz w:val="22"/>
                <w:szCs w:val="22"/>
                <w:lang w:val="ro-RO" w:eastAsia="en-US"/>
              </w:rPr>
              <w:t>Microintreprindere</w:t>
            </w:r>
            <w:proofErr w:type="spellEnd"/>
            <w:r w:rsidRPr="00216DE8">
              <w:rPr>
                <w:rFonts w:ascii="Times New Roman" w:hAnsi="Times New Roman" w:cs="Times New Roman"/>
                <w:sz w:val="22"/>
                <w:szCs w:val="22"/>
                <w:lang w:val="ro-RO" w:eastAsia="en-US"/>
              </w:rPr>
              <w:t xml:space="preserve"> se verifică dacă </w:t>
            </w:r>
            <w:r w:rsidRPr="00CC6AC6">
              <w:rPr>
                <w:rFonts w:ascii="Times New Roman" w:hAnsi="Times New Roman" w:cs="Times New Roman"/>
                <w:sz w:val="22"/>
                <w:szCs w:val="22"/>
                <w:lang w:val="ro-RO"/>
              </w:rPr>
              <w:t xml:space="preserve">Certificatul constatator emis de Oficiul Registrului </w:t>
            </w:r>
            <w:proofErr w:type="spellStart"/>
            <w:r w:rsidRPr="00CC6AC6">
              <w:rPr>
                <w:rFonts w:ascii="Times New Roman" w:hAnsi="Times New Roman" w:cs="Times New Roman"/>
                <w:sz w:val="22"/>
                <w:szCs w:val="22"/>
                <w:lang w:val="ro-RO"/>
              </w:rPr>
              <w:t>Comerţului</w:t>
            </w:r>
            <w:proofErr w:type="spellEnd"/>
            <w:r w:rsidRPr="00216DE8">
              <w:rPr>
                <w:rFonts w:ascii="Times New Roman" w:hAnsi="Times New Roman" w:cs="Times New Roman"/>
                <w:b/>
                <w:sz w:val="22"/>
                <w:szCs w:val="22"/>
                <w:lang w:val="ro-RO"/>
              </w:rPr>
              <w:t xml:space="preserve"> </w:t>
            </w:r>
            <w:r w:rsidRPr="00216DE8">
              <w:rPr>
                <w:rFonts w:ascii="Times New Roman" w:hAnsi="Times New Roman" w:cs="Times New Roman"/>
                <w:sz w:val="22"/>
                <w:szCs w:val="22"/>
                <w:lang w:val="ro-RO"/>
              </w:rPr>
              <w:t xml:space="preserve">precizează codul/codurile CAEN conform </w:t>
            </w:r>
            <w:proofErr w:type="spellStart"/>
            <w:r w:rsidRPr="00216DE8">
              <w:rPr>
                <w:rFonts w:ascii="Times New Roman" w:hAnsi="Times New Roman" w:cs="Times New Roman"/>
                <w:sz w:val="22"/>
                <w:szCs w:val="22"/>
                <w:lang w:val="ro-RO"/>
              </w:rPr>
              <w:t>activităţii</w:t>
            </w:r>
            <w:proofErr w:type="spellEnd"/>
            <w:r w:rsidRPr="00216DE8">
              <w:rPr>
                <w:rFonts w:ascii="Times New Roman" w:hAnsi="Times New Roman" w:cs="Times New Roman"/>
                <w:sz w:val="22"/>
                <w:szCs w:val="22"/>
                <w:lang w:val="ro-RO"/>
              </w:rPr>
              <w:t xml:space="preserve"> pentru care solicită </w:t>
            </w:r>
            <w:proofErr w:type="spellStart"/>
            <w:r w:rsidRPr="00216DE8">
              <w:rPr>
                <w:rFonts w:ascii="Times New Roman" w:hAnsi="Times New Roman" w:cs="Times New Roman"/>
                <w:sz w:val="22"/>
                <w:szCs w:val="22"/>
                <w:lang w:val="ro-RO"/>
              </w:rPr>
              <w:t>finanţare</w:t>
            </w:r>
            <w:proofErr w:type="spellEnd"/>
            <w:r w:rsidRPr="00216DE8">
              <w:rPr>
                <w:rFonts w:ascii="Times New Roman" w:hAnsi="Times New Roman" w:cs="Times New Roman"/>
                <w:sz w:val="22"/>
                <w:szCs w:val="22"/>
                <w:lang w:val="ro-RO"/>
              </w:rPr>
              <w:t xml:space="preserve"> </w:t>
            </w:r>
            <w:proofErr w:type="spellStart"/>
            <w:r w:rsidRPr="00216DE8">
              <w:rPr>
                <w:rFonts w:ascii="Times New Roman" w:hAnsi="Times New Roman" w:cs="Times New Roman"/>
                <w:sz w:val="22"/>
                <w:szCs w:val="22"/>
                <w:lang w:val="ro-RO"/>
              </w:rPr>
              <w:t>şi</w:t>
            </w:r>
            <w:proofErr w:type="spellEnd"/>
            <w:r w:rsidRPr="00216DE8">
              <w:rPr>
                <w:rFonts w:ascii="Times New Roman" w:hAnsi="Times New Roman" w:cs="Times New Roman"/>
                <w:sz w:val="22"/>
                <w:szCs w:val="22"/>
                <w:lang w:val="ro-RO"/>
              </w:rPr>
              <w:t xml:space="preserve"> </w:t>
            </w:r>
            <w:proofErr w:type="spellStart"/>
            <w:r w:rsidRPr="00216DE8">
              <w:rPr>
                <w:rFonts w:ascii="Times New Roman" w:hAnsi="Times New Roman" w:cs="Times New Roman"/>
                <w:sz w:val="22"/>
                <w:szCs w:val="22"/>
                <w:lang w:val="ro-RO"/>
              </w:rPr>
              <w:t>existenţa</w:t>
            </w:r>
            <w:proofErr w:type="spellEnd"/>
            <w:r w:rsidRPr="00216DE8">
              <w:rPr>
                <w:rFonts w:ascii="Times New Roman" w:hAnsi="Times New Roman" w:cs="Times New Roman"/>
                <w:sz w:val="22"/>
                <w:szCs w:val="22"/>
                <w:lang w:val="ro-RO"/>
              </w:rPr>
              <w:t xml:space="preserve"> punctului de lucru (dacă este cazul)</w:t>
            </w:r>
            <w:r w:rsidR="00E14D48">
              <w:rPr>
                <w:rFonts w:ascii="Times New Roman" w:hAnsi="Times New Roman" w:cs="Times New Roman"/>
                <w:sz w:val="22"/>
                <w:szCs w:val="22"/>
                <w:lang w:val="ro-RO"/>
              </w:rPr>
              <w:t xml:space="preserve">; se verifica de </w:t>
            </w:r>
            <w:proofErr w:type="spellStart"/>
            <w:r w:rsidR="00E14D48">
              <w:rPr>
                <w:rFonts w:ascii="Times New Roman" w:hAnsi="Times New Roman" w:cs="Times New Roman"/>
                <w:sz w:val="22"/>
                <w:szCs w:val="22"/>
                <w:lang w:val="ro-RO"/>
              </w:rPr>
              <w:t>asemnea</w:t>
            </w:r>
            <w:proofErr w:type="spellEnd"/>
            <w:r w:rsidR="00E14D48">
              <w:rPr>
                <w:rFonts w:ascii="Times New Roman" w:hAnsi="Times New Roman" w:cs="Times New Roman"/>
                <w:sz w:val="22"/>
                <w:szCs w:val="22"/>
                <w:lang w:val="ro-RO"/>
              </w:rPr>
              <w:t xml:space="preserve"> </w:t>
            </w:r>
            <w:r w:rsidRPr="00216DE8">
              <w:rPr>
                <w:rFonts w:ascii="Times New Roman" w:hAnsi="Times New Roman" w:cs="Times New Roman"/>
                <w:sz w:val="22"/>
                <w:szCs w:val="22"/>
                <w:lang w:val="ro-RO"/>
              </w:rPr>
              <w:t xml:space="preserve">starea firmei (solicitantului) dacă acesta este în </w:t>
            </w:r>
            <w:proofErr w:type="spellStart"/>
            <w:r w:rsidRPr="00216DE8">
              <w:rPr>
                <w:rFonts w:ascii="Times New Roman" w:hAnsi="Times New Roman" w:cs="Times New Roman"/>
                <w:sz w:val="22"/>
                <w:szCs w:val="22"/>
                <w:lang w:val="ro-RO"/>
              </w:rPr>
              <w:t>funcţiune</w:t>
            </w:r>
            <w:proofErr w:type="spellEnd"/>
            <w:r w:rsidRPr="00216DE8">
              <w:rPr>
                <w:rFonts w:ascii="Times New Roman" w:hAnsi="Times New Roman" w:cs="Times New Roman"/>
                <w:sz w:val="22"/>
                <w:szCs w:val="22"/>
                <w:lang w:val="ro-RO"/>
              </w:rPr>
              <w:t xml:space="preserve"> sau se află în proces de lichidare, fuziune, divizare (Legea 31/1990, republicată), reorganizare judiciară sau </w:t>
            </w:r>
            <w:proofErr w:type="spellStart"/>
            <w:r w:rsidRPr="00216DE8">
              <w:rPr>
                <w:rFonts w:ascii="Times New Roman" w:hAnsi="Times New Roman" w:cs="Times New Roman"/>
                <w:sz w:val="22"/>
                <w:szCs w:val="22"/>
                <w:lang w:val="ro-RO"/>
              </w:rPr>
              <w:t>insolvenţă</w:t>
            </w:r>
            <w:proofErr w:type="spellEnd"/>
            <w:r w:rsidRPr="00216DE8">
              <w:rPr>
                <w:rFonts w:ascii="Times New Roman" w:hAnsi="Times New Roman" w:cs="Times New Roman"/>
                <w:sz w:val="22"/>
                <w:szCs w:val="22"/>
                <w:lang w:val="ro-RO"/>
              </w:rPr>
              <w:t>, conform Legii 85/2014.</w:t>
            </w:r>
          </w:p>
          <w:p w14:paraId="3F09A79D" w14:textId="77777777" w:rsidR="00216DE8" w:rsidRPr="00216DE8" w:rsidRDefault="00216DE8" w:rsidP="00216DE8">
            <w:pPr>
              <w:tabs>
                <w:tab w:val="left" w:pos="360"/>
              </w:tabs>
              <w:jc w:val="both"/>
              <w:rPr>
                <w:sz w:val="22"/>
                <w:szCs w:val="22"/>
              </w:rPr>
            </w:pPr>
            <w:proofErr w:type="spellStart"/>
            <w:r w:rsidRPr="00216DE8">
              <w:rPr>
                <w:sz w:val="22"/>
                <w:szCs w:val="22"/>
              </w:rPr>
              <w:t>Pentru</w:t>
            </w:r>
            <w:proofErr w:type="spellEnd"/>
            <w:r w:rsidRPr="00216DE8">
              <w:rPr>
                <w:sz w:val="22"/>
                <w:szCs w:val="22"/>
              </w:rPr>
              <w:t xml:space="preserve"> </w:t>
            </w:r>
            <w:proofErr w:type="spellStart"/>
            <w:r w:rsidRPr="00216DE8">
              <w:rPr>
                <w:sz w:val="22"/>
                <w:szCs w:val="22"/>
              </w:rPr>
              <w:t>Societatea</w:t>
            </w:r>
            <w:proofErr w:type="spellEnd"/>
            <w:r w:rsidRPr="00216DE8">
              <w:rPr>
                <w:sz w:val="22"/>
                <w:szCs w:val="22"/>
              </w:rPr>
              <w:t xml:space="preserve"> </w:t>
            </w:r>
            <w:proofErr w:type="spellStart"/>
            <w:r w:rsidRPr="00216DE8">
              <w:rPr>
                <w:sz w:val="22"/>
                <w:szCs w:val="22"/>
              </w:rPr>
              <w:t>cooperativă</w:t>
            </w:r>
            <w:proofErr w:type="spellEnd"/>
            <w:r w:rsidRPr="00216DE8">
              <w:rPr>
                <w:sz w:val="22"/>
                <w:szCs w:val="22"/>
              </w:rPr>
              <w:t xml:space="preserve"> </w:t>
            </w:r>
            <w:proofErr w:type="spellStart"/>
            <w:r w:rsidRPr="00216DE8">
              <w:rPr>
                <w:sz w:val="22"/>
                <w:szCs w:val="22"/>
              </w:rPr>
              <w:t>agricolă</w:t>
            </w:r>
            <w:proofErr w:type="spellEnd"/>
            <w:r w:rsidRPr="00216DE8">
              <w:rPr>
                <w:sz w:val="22"/>
                <w:szCs w:val="22"/>
              </w:rPr>
              <w:t xml:space="preserve"> (</w:t>
            </w:r>
            <w:proofErr w:type="spellStart"/>
            <w:r w:rsidRPr="00216DE8">
              <w:rPr>
                <w:sz w:val="22"/>
                <w:szCs w:val="22"/>
              </w:rPr>
              <w:t>înfiinţată</w:t>
            </w:r>
            <w:proofErr w:type="spellEnd"/>
            <w:r w:rsidRPr="00216DE8">
              <w:rPr>
                <w:sz w:val="22"/>
                <w:szCs w:val="22"/>
              </w:rPr>
              <w:t xml:space="preserve"> </w:t>
            </w:r>
            <w:proofErr w:type="spellStart"/>
            <w:r w:rsidRPr="00216DE8">
              <w:rPr>
                <w:sz w:val="22"/>
                <w:szCs w:val="22"/>
              </w:rPr>
              <w:t>în</w:t>
            </w:r>
            <w:proofErr w:type="spellEnd"/>
            <w:r w:rsidRPr="00216DE8">
              <w:rPr>
                <w:sz w:val="22"/>
                <w:szCs w:val="22"/>
              </w:rPr>
              <w:t xml:space="preserve"> </w:t>
            </w:r>
            <w:proofErr w:type="spellStart"/>
            <w:r w:rsidRPr="00216DE8">
              <w:rPr>
                <w:sz w:val="22"/>
                <w:szCs w:val="22"/>
              </w:rPr>
              <w:t>baza</w:t>
            </w:r>
            <w:proofErr w:type="spellEnd"/>
            <w:r w:rsidRPr="00216DE8">
              <w:rPr>
                <w:sz w:val="22"/>
                <w:szCs w:val="22"/>
              </w:rPr>
              <w:t xml:space="preserve"> </w:t>
            </w:r>
            <w:proofErr w:type="spellStart"/>
            <w:r w:rsidRPr="00216DE8">
              <w:rPr>
                <w:sz w:val="22"/>
                <w:szCs w:val="22"/>
              </w:rPr>
              <w:t>Legii</w:t>
            </w:r>
            <w:proofErr w:type="spellEnd"/>
            <w:r w:rsidRPr="00216DE8">
              <w:rPr>
                <w:sz w:val="22"/>
                <w:szCs w:val="22"/>
              </w:rPr>
              <w:t xml:space="preserve"> nr. 1/ 2005) </w:t>
            </w:r>
            <w:proofErr w:type="spellStart"/>
            <w:r w:rsidRPr="00216DE8">
              <w:rPr>
                <w:sz w:val="22"/>
                <w:szCs w:val="22"/>
              </w:rPr>
              <w:t>si</w:t>
            </w:r>
            <w:proofErr w:type="spellEnd"/>
            <w:r w:rsidRPr="00216DE8">
              <w:rPr>
                <w:sz w:val="22"/>
                <w:szCs w:val="22"/>
              </w:rPr>
              <w:t xml:space="preserve"> </w:t>
            </w:r>
            <w:proofErr w:type="spellStart"/>
            <w:r w:rsidRPr="00216DE8">
              <w:rPr>
                <w:sz w:val="22"/>
                <w:szCs w:val="22"/>
              </w:rPr>
              <w:t>Cooperativa</w:t>
            </w:r>
            <w:proofErr w:type="spellEnd"/>
            <w:r w:rsidRPr="00216DE8">
              <w:rPr>
                <w:sz w:val="22"/>
                <w:szCs w:val="22"/>
              </w:rPr>
              <w:t xml:space="preserve"> </w:t>
            </w:r>
            <w:proofErr w:type="spellStart"/>
            <w:r w:rsidRPr="00216DE8">
              <w:rPr>
                <w:sz w:val="22"/>
                <w:szCs w:val="22"/>
              </w:rPr>
              <w:t>agricolă</w:t>
            </w:r>
            <w:proofErr w:type="spellEnd"/>
            <w:r w:rsidRPr="00216DE8">
              <w:rPr>
                <w:sz w:val="22"/>
                <w:szCs w:val="22"/>
              </w:rPr>
              <w:t xml:space="preserve"> (</w:t>
            </w:r>
            <w:proofErr w:type="spellStart"/>
            <w:r w:rsidRPr="00216DE8">
              <w:rPr>
                <w:sz w:val="22"/>
                <w:szCs w:val="22"/>
              </w:rPr>
              <w:t>înfiinţa</w:t>
            </w:r>
            <w:r w:rsidR="00E831A7">
              <w:rPr>
                <w:sz w:val="22"/>
                <w:szCs w:val="22"/>
              </w:rPr>
              <w:t>tă</w:t>
            </w:r>
            <w:proofErr w:type="spellEnd"/>
            <w:r w:rsidR="00E831A7">
              <w:rPr>
                <w:sz w:val="22"/>
                <w:szCs w:val="22"/>
              </w:rPr>
              <w:t xml:space="preserve"> </w:t>
            </w:r>
            <w:proofErr w:type="spellStart"/>
            <w:r w:rsidR="00E831A7">
              <w:rPr>
                <w:sz w:val="22"/>
                <w:szCs w:val="22"/>
              </w:rPr>
              <w:t>în</w:t>
            </w:r>
            <w:proofErr w:type="spellEnd"/>
            <w:r w:rsidR="00E831A7">
              <w:rPr>
                <w:sz w:val="22"/>
                <w:szCs w:val="22"/>
              </w:rPr>
              <w:t xml:space="preserve"> </w:t>
            </w:r>
            <w:proofErr w:type="spellStart"/>
            <w:r w:rsidR="00E831A7">
              <w:rPr>
                <w:sz w:val="22"/>
                <w:szCs w:val="22"/>
              </w:rPr>
              <w:t>baza</w:t>
            </w:r>
            <w:proofErr w:type="spellEnd"/>
            <w:r w:rsidR="00E831A7">
              <w:rPr>
                <w:sz w:val="22"/>
                <w:szCs w:val="22"/>
              </w:rPr>
              <w:t xml:space="preserve"> </w:t>
            </w:r>
            <w:proofErr w:type="spellStart"/>
            <w:r w:rsidR="00E831A7">
              <w:rPr>
                <w:sz w:val="22"/>
                <w:szCs w:val="22"/>
              </w:rPr>
              <w:t>Legii</w:t>
            </w:r>
            <w:proofErr w:type="spellEnd"/>
            <w:r w:rsidR="00E831A7">
              <w:rPr>
                <w:sz w:val="22"/>
                <w:szCs w:val="22"/>
              </w:rPr>
              <w:t xml:space="preserve"> nr. 566/ 2004</w:t>
            </w:r>
            <w:r w:rsidRPr="00216DE8">
              <w:rPr>
                <w:sz w:val="22"/>
                <w:szCs w:val="22"/>
              </w:rPr>
              <w:t xml:space="preserve">) cu </w:t>
            </w:r>
            <w:proofErr w:type="spellStart"/>
            <w:r w:rsidRPr="00216DE8">
              <w:rPr>
                <w:sz w:val="22"/>
                <w:szCs w:val="22"/>
              </w:rPr>
              <w:t>modificările</w:t>
            </w:r>
            <w:proofErr w:type="spellEnd"/>
            <w:r w:rsidRPr="00216DE8">
              <w:rPr>
                <w:sz w:val="22"/>
                <w:szCs w:val="22"/>
              </w:rPr>
              <w:t xml:space="preserve"> </w:t>
            </w:r>
            <w:proofErr w:type="spellStart"/>
            <w:r w:rsidRPr="00216DE8">
              <w:rPr>
                <w:sz w:val="22"/>
                <w:szCs w:val="22"/>
              </w:rPr>
              <w:t>și</w:t>
            </w:r>
            <w:proofErr w:type="spellEnd"/>
            <w:r w:rsidRPr="00216DE8">
              <w:rPr>
                <w:sz w:val="22"/>
                <w:szCs w:val="22"/>
              </w:rPr>
              <w:t xml:space="preserve"> </w:t>
            </w:r>
            <w:proofErr w:type="spellStart"/>
            <w:r w:rsidRPr="00216DE8">
              <w:rPr>
                <w:sz w:val="22"/>
                <w:szCs w:val="22"/>
              </w:rPr>
              <w:t>completările</w:t>
            </w:r>
            <w:proofErr w:type="spellEnd"/>
            <w:r w:rsidRPr="00216DE8">
              <w:rPr>
                <w:sz w:val="22"/>
                <w:szCs w:val="22"/>
              </w:rPr>
              <w:t xml:space="preserve"> </w:t>
            </w:r>
            <w:proofErr w:type="spellStart"/>
            <w:r w:rsidRPr="00216DE8">
              <w:rPr>
                <w:sz w:val="22"/>
                <w:szCs w:val="22"/>
              </w:rPr>
              <w:t>ulterioare</w:t>
            </w:r>
            <w:proofErr w:type="spellEnd"/>
            <w:r w:rsidRPr="00216DE8">
              <w:rPr>
                <w:sz w:val="22"/>
                <w:szCs w:val="22"/>
              </w:rPr>
              <w:t xml:space="preserve">, se </w:t>
            </w:r>
            <w:proofErr w:type="spellStart"/>
            <w:r w:rsidRPr="00216DE8">
              <w:rPr>
                <w:sz w:val="22"/>
                <w:szCs w:val="22"/>
              </w:rPr>
              <w:t>va</w:t>
            </w:r>
            <w:proofErr w:type="spellEnd"/>
            <w:r w:rsidRPr="00216DE8">
              <w:rPr>
                <w:sz w:val="22"/>
                <w:szCs w:val="22"/>
              </w:rPr>
              <w:t xml:space="preserve"> </w:t>
            </w:r>
            <w:proofErr w:type="spellStart"/>
            <w:r w:rsidRPr="00216DE8">
              <w:rPr>
                <w:sz w:val="22"/>
                <w:szCs w:val="22"/>
              </w:rPr>
              <w:t>verifica</w:t>
            </w:r>
            <w:proofErr w:type="spellEnd"/>
            <w:r w:rsidRPr="00216DE8">
              <w:rPr>
                <w:sz w:val="22"/>
                <w:szCs w:val="22"/>
              </w:rPr>
              <w:t xml:space="preserve"> </w:t>
            </w:r>
            <w:proofErr w:type="spellStart"/>
            <w:r w:rsidRPr="00216DE8">
              <w:rPr>
                <w:sz w:val="22"/>
                <w:szCs w:val="22"/>
              </w:rPr>
              <w:t>daca</w:t>
            </w:r>
            <w:proofErr w:type="spellEnd"/>
            <w:r w:rsidRPr="00216DE8">
              <w:rPr>
                <w:sz w:val="22"/>
                <w:szCs w:val="22"/>
              </w:rPr>
              <w:t xml:space="preserve"> </w:t>
            </w:r>
            <w:proofErr w:type="spellStart"/>
            <w:r w:rsidRPr="00216DE8">
              <w:rPr>
                <w:sz w:val="22"/>
                <w:szCs w:val="22"/>
              </w:rPr>
              <w:t>solicitantul</w:t>
            </w:r>
            <w:proofErr w:type="spellEnd"/>
            <w:r w:rsidRPr="00216DE8">
              <w:rPr>
                <w:sz w:val="22"/>
                <w:szCs w:val="22"/>
              </w:rPr>
              <w:t xml:space="preserve"> are </w:t>
            </w:r>
            <w:proofErr w:type="spellStart"/>
            <w:r w:rsidRPr="00216DE8">
              <w:rPr>
                <w:sz w:val="22"/>
                <w:szCs w:val="22"/>
              </w:rPr>
              <w:t>prevazut</w:t>
            </w:r>
            <w:proofErr w:type="spellEnd"/>
            <w:r w:rsidRPr="00216DE8">
              <w:rPr>
                <w:sz w:val="22"/>
                <w:szCs w:val="22"/>
              </w:rPr>
              <w:t xml:space="preserve"> in </w:t>
            </w:r>
            <w:proofErr w:type="spellStart"/>
            <w:r w:rsidRPr="00216DE8">
              <w:rPr>
                <w:sz w:val="22"/>
                <w:szCs w:val="22"/>
              </w:rPr>
              <w:t>Actul</w:t>
            </w:r>
            <w:proofErr w:type="spellEnd"/>
            <w:r w:rsidRPr="00216DE8">
              <w:rPr>
                <w:sz w:val="22"/>
                <w:szCs w:val="22"/>
              </w:rPr>
              <w:t xml:space="preserve"> </w:t>
            </w:r>
            <w:proofErr w:type="spellStart"/>
            <w:r w:rsidRPr="00216DE8">
              <w:rPr>
                <w:sz w:val="22"/>
                <w:szCs w:val="22"/>
              </w:rPr>
              <w:t>constitutiv</w:t>
            </w:r>
            <w:proofErr w:type="spellEnd"/>
            <w:r w:rsidRPr="00216DE8">
              <w:rPr>
                <w:sz w:val="22"/>
                <w:szCs w:val="22"/>
              </w:rPr>
              <w:t xml:space="preserve"> </w:t>
            </w:r>
            <w:proofErr w:type="spellStart"/>
            <w:r w:rsidRPr="00216DE8">
              <w:rPr>
                <w:sz w:val="22"/>
                <w:szCs w:val="22"/>
              </w:rPr>
              <w:t>gradul</w:t>
            </w:r>
            <w:proofErr w:type="spellEnd"/>
            <w:r w:rsidRPr="00216DE8">
              <w:rPr>
                <w:sz w:val="22"/>
                <w:szCs w:val="22"/>
              </w:rPr>
              <w:t xml:space="preserve"> </w:t>
            </w:r>
            <w:proofErr w:type="spellStart"/>
            <w:r w:rsidRPr="00216DE8">
              <w:rPr>
                <w:sz w:val="22"/>
                <w:szCs w:val="22"/>
              </w:rPr>
              <w:t>si</w:t>
            </w:r>
            <w:proofErr w:type="spellEnd"/>
            <w:r w:rsidRPr="00216DE8">
              <w:rPr>
                <w:sz w:val="22"/>
                <w:szCs w:val="22"/>
              </w:rPr>
              <w:t xml:space="preserve"> </w:t>
            </w:r>
            <w:proofErr w:type="spellStart"/>
            <w:r w:rsidRPr="00216DE8">
              <w:rPr>
                <w:sz w:val="22"/>
                <w:szCs w:val="22"/>
              </w:rPr>
              <w:t>tipul</w:t>
            </w:r>
            <w:proofErr w:type="spellEnd"/>
            <w:r w:rsidRPr="00216DE8">
              <w:rPr>
                <w:sz w:val="22"/>
                <w:szCs w:val="22"/>
              </w:rPr>
              <w:t xml:space="preserve">/forma de </w:t>
            </w:r>
            <w:proofErr w:type="spellStart"/>
            <w:r w:rsidRPr="00216DE8">
              <w:rPr>
                <w:sz w:val="22"/>
                <w:szCs w:val="22"/>
              </w:rPr>
              <w:t>cooperativa</w:t>
            </w:r>
            <w:proofErr w:type="spellEnd"/>
            <w:r w:rsidRPr="00216DE8">
              <w:rPr>
                <w:sz w:val="22"/>
                <w:szCs w:val="22"/>
              </w:rPr>
              <w:t xml:space="preserve">. </w:t>
            </w:r>
          </w:p>
          <w:p w14:paraId="70701251" w14:textId="77777777" w:rsidR="00216DE8" w:rsidRPr="00ED3769" w:rsidRDefault="00216DE8" w:rsidP="00216DE8">
            <w:pPr>
              <w:pStyle w:val="xl61"/>
              <w:rPr>
                <w:rFonts w:ascii="Times New Roman" w:hAnsi="Times New Roman" w:cs="Times New Roman"/>
                <w:b/>
                <w:noProof/>
                <w:sz w:val="22"/>
                <w:szCs w:val="22"/>
                <w:lang w:val="ro-RO" w:eastAsia="en-US"/>
              </w:rPr>
            </w:pPr>
            <w:r w:rsidRPr="00216DE8">
              <w:rPr>
                <w:rFonts w:ascii="Times New Roman" w:hAnsi="Times New Roman" w:cs="Times New Roman"/>
                <w:sz w:val="22"/>
                <w:szCs w:val="22"/>
                <w:lang w:val="ro-RO" w:eastAsia="en-US"/>
              </w:rPr>
              <w:lastRenderedPageBreak/>
              <w:t xml:space="preserve">În cazul </w:t>
            </w:r>
            <w:proofErr w:type="spellStart"/>
            <w:r w:rsidRPr="00216DE8">
              <w:rPr>
                <w:rFonts w:ascii="Times New Roman" w:hAnsi="Times New Roman" w:cs="Times New Roman"/>
                <w:sz w:val="22"/>
                <w:szCs w:val="22"/>
                <w:lang w:val="ro-RO" w:eastAsia="en-US"/>
              </w:rPr>
              <w:t>solicitanţilor</w:t>
            </w:r>
            <w:proofErr w:type="spellEnd"/>
            <w:r w:rsidRPr="00216DE8">
              <w:rPr>
                <w:rFonts w:ascii="Times New Roman" w:hAnsi="Times New Roman" w:cs="Times New Roman"/>
                <w:sz w:val="22"/>
                <w:szCs w:val="22"/>
                <w:lang w:val="ro-RO" w:eastAsia="en-US"/>
              </w:rPr>
              <w:t xml:space="preserve"> Grupuri de producători se verifică pe site-ul </w:t>
            </w:r>
            <w:hyperlink r:id="rId12" w:history="1">
              <w:r w:rsidRPr="00216DE8">
                <w:rPr>
                  <w:rStyle w:val="Hyperlink"/>
                  <w:rFonts w:ascii="Times New Roman" w:hAnsi="Times New Roman" w:cs="Times New Roman"/>
                  <w:sz w:val="22"/>
                  <w:szCs w:val="22"/>
                  <w:lang w:val="ro-RO" w:eastAsia="en-US"/>
                </w:rPr>
                <w:t>www.madr.ro</w:t>
              </w:r>
            </w:hyperlink>
            <w:r w:rsidRPr="00216DE8">
              <w:rPr>
                <w:rFonts w:ascii="Times New Roman" w:hAnsi="Times New Roman" w:cs="Times New Roman"/>
                <w:sz w:val="22"/>
                <w:szCs w:val="22"/>
                <w:lang w:val="ro-RO" w:eastAsia="en-US"/>
              </w:rPr>
              <w:t xml:space="preserve">, în </w:t>
            </w:r>
            <w:proofErr w:type="spellStart"/>
            <w:r w:rsidRPr="00216DE8">
              <w:rPr>
                <w:rFonts w:ascii="Times New Roman" w:hAnsi="Times New Roman" w:cs="Times New Roman"/>
                <w:sz w:val="22"/>
                <w:szCs w:val="22"/>
                <w:lang w:val="ro-RO" w:eastAsia="en-US"/>
              </w:rPr>
              <w:t>secţiunea</w:t>
            </w:r>
            <w:proofErr w:type="spellEnd"/>
            <w:r w:rsidRPr="00216DE8">
              <w:rPr>
                <w:rFonts w:ascii="Times New Roman" w:hAnsi="Times New Roman" w:cs="Times New Roman"/>
                <w:sz w:val="22"/>
                <w:szCs w:val="22"/>
                <w:lang w:val="ro-RO" w:eastAsia="en-US"/>
              </w:rPr>
              <w:t xml:space="preserve"> </w:t>
            </w:r>
            <w:hyperlink r:id="rId13" w:history="1">
              <w:r w:rsidRPr="00216DE8">
                <w:rPr>
                  <w:rStyle w:val="Hyperlink"/>
                  <w:rFonts w:ascii="Times New Roman" w:hAnsi="Times New Roman" w:cs="Times New Roman"/>
                  <w:sz w:val="22"/>
                  <w:szCs w:val="22"/>
                  <w:lang w:val="ro-RO" w:eastAsia="en-US"/>
                </w:rPr>
                <w:t>Dezvoltare Rurala</w:t>
              </w:r>
            </w:hyperlink>
            <w:r w:rsidRPr="00216DE8">
              <w:rPr>
                <w:rFonts w:ascii="Times New Roman" w:hAnsi="Times New Roman" w:cs="Times New Roman"/>
                <w:sz w:val="22"/>
                <w:szCs w:val="22"/>
                <w:lang w:val="ro-RO" w:eastAsia="en-US"/>
              </w:rPr>
              <w:t>&gt;&gt;</w:t>
            </w:r>
            <w:hyperlink r:id="rId14" w:history="1">
              <w:r w:rsidRPr="00216DE8">
                <w:rPr>
                  <w:rStyle w:val="Hyperlink"/>
                  <w:rFonts w:ascii="Times New Roman" w:hAnsi="Times New Roman" w:cs="Times New Roman"/>
                  <w:sz w:val="22"/>
                  <w:szCs w:val="22"/>
                  <w:lang w:val="ro-RO" w:eastAsia="en-US"/>
                </w:rPr>
                <w:t xml:space="preserve">Grupurile de </w:t>
              </w:r>
              <w:proofErr w:type="spellStart"/>
              <w:r w:rsidRPr="00216DE8">
                <w:rPr>
                  <w:rStyle w:val="Hyperlink"/>
                  <w:rFonts w:ascii="Times New Roman" w:hAnsi="Times New Roman" w:cs="Times New Roman"/>
                  <w:sz w:val="22"/>
                  <w:szCs w:val="22"/>
                  <w:lang w:val="ro-RO" w:eastAsia="en-US"/>
                </w:rPr>
                <w:t>producatori</w:t>
              </w:r>
              <w:proofErr w:type="spellEnd"/>
              <w:r w:rsidRPr="00216DE8">
                <w:rPr>
                  <w:rStyle w:val="Hyperlink"/>
                  <w:rFonts w:ascii="Times New Roman" w:hAnsi="Times New Roman" w:cs="Times New Roman"/>
                  <w:sz w:val="22"/>
                  <w:szCs w:val="22"/>
                  <w:lang w:val="ro-RO" w:eastAsia="en-US"/>
                </w:rPr>
                <w:t xml:space="preserve"> recunoscute</w:t>
              </w:r>
            </w:hyperlink>
            <w:r w:rsidRPr="00216DE8">
              <w:rPr>
                <w:rFonts w:ascii="Times New Roman" w:hAnsi="Times New Roman" w:cs="Times New Roman"/>
                <w:sz w:val="22"/>
                <w:szCs w:val="22"/>
                <w:lang w:val="ro-RO" w:eastAsia="en-US"/>
              </w:rPr>
              <w:t xml:space="preserve">, dacă acesta </w:t>
            </w:r>
            <w:r w:rsidRPr="00E831A7">
              <w:rPr>
                <w:rFonts w:ascii="Times New Roman" w:hAnsi="Times New Roman" w:cs="Times New Roman"/>
                <w:sz w:val="22"/>
                <w:szCs w:val="22"/>
                <w:lang w:val="ro-RO" w:eastAsia="en-US"/>
              </w:rPr>
              <w:t xml:space="preserve">are </w:t>
            </w:r>
            <w:r w:rsidRPr="00E831A7">
              <w:rPr>
                <w:rFonts w:ascii="Times New Roman" w:hAnsi="Times New Roman" w:cs="Times New Roman"/>
                <w:noProof/>
                <w:sz w:val="22"/>
                <w:szCs w:val="22"/>
                <w:lang w:val="ro-RO" w:eastAsia="en-US"/>
              </w:rPr>
              <w:t>Aviz de recunoaştere pentru grupurile de producători emis de MADR</w:t>
            </w:r>
            <w:r w:rsidRPr="00216DE8">
              <w:rPr>
                <w:rFonts w:ascii="Times New Roman" w:hAnsi="Times New Roman" w:cs="Times New Roman"/>
                <w:b/>
                <w:noProof/>
                <w:sz w:val="22"/>
                <w:szCs w:val="22"/>
                <w:lang w:val="ro-RO" w:eastAsia="en-US"/>
              </w:rPr>
              <w:t xml:space="preserve"> </w:t>
            </w:r>
            <w:r w:rsidRPr="00216DE8">
              <w:rPr>
                <w:rFonts w:ascii="Times New Roman" w:hAnsi="Times New Roman" w:cs="Times New Roman"/>
                <w:sz w:val="22"/>
                <w:szCs w:val="22"/>
                <w:lang w:eastAsia="en-US"/>
              </w:rPr>
              <w:t xml:space="preserve">si se </w:t>
            </w:r>
            <w:proofErr w:type="spellStart"/>
            <w:r w:rsidRPr="00216DE8">
              <w:rPr>
                <w:rFonts w:ascii="Times New Roman" w:hAnsi="Times New Roman" w:cs="Times New Roman"/>
                <w:sz w:val="22"/>
                <w:szCs w:val="22"/>
                <w:lang w:eastAsia="en-US"/>
              </w:rPr>
              <w:t>tipăreşte</w:t>
            </w:r>
            <w:proofErr w:type="spellEnd"/>
            <w:r w:rsidRPr="00216DE8">
              <w:rPr>
                <w:rFonts w:ascii="Times New Roman" w:hAnsi="Times New Roman" w:cs="Times New Roman"/>
                <w:sz w:val="22"/>
                <w:szCs w:val="22"/>
                <w:lang w:eastAsia="en-US"/>
              </w:rPr>
              <w:t xml:space="preserve"> pagina </w:t>
            </w:r>
            <w:proofErr w:type="spellStart"/>
            <w:r w:rsidRPr="00216DE8">
              <w:rPr>
                <w:rFonts w:ascii="Times New Roman" w:hAnsi="Times New Roman" w:cs="Times New Roman"/>
                <w:sz w:val="22"/>
                <w:szCs w:val="22"/>
                <w:lang w:eastAsia="en-US"/>
              </w:rPr>
              <w:t>cu</w:t>
            </w:r>
            <w:proofErr w:type="spellEnd"/>
            <w:r w:rsidRPr="00216DE8">
              <w:rPr>
                <w:rFonts w:ascii="Times New Roman" w:hAnsi="Times New Roman" w:cs="Times New Roman"/>
                <w:sz w:val="22"/>
                <w:szCs w:val="22"/>
                <w:lang w:eastAsia="en-US"/>
              </w:rPr>
              <w:t xml:space="preserve"> </w:t>
            </w:r>
            <w:proofErr w:type="spellStart"/>
            <w:r w:rsidRPr="00216DE8">
              <w:rPr>
                <w:rFonts w:ascii="Times New Roman" w:hAnsi="Times New Roman" w:cs="Times New Roman"/>
                <w:sz w:val="22"/>
                <w:szCs w:val="22"/>
                <w:lang w:eastAsia="en-US"/>
              </w:rPr>
              <w:t>rezultatul</w:t>
            </w:r>
            <w:proofErr w:type="spellEnd"/>
            <w:r w:rsidRPr="00216DE8">
              <w:rPr>
                <w:rFonts w:ascii="Times New Roman" w:hAnsi="Times New Roman" w:cs="Times New Roman"/>
                <w:sz w:val="22"/>
                <w:szCs w:val="22"/>
                <w:lang w:eastAsia="en-US"/>
              </w:rPr>
              <w:t xml:space="preserve"> </w:t>
            </w:r>
            <w:proofErr w:type="spellStart"/>
            <w:r w:rsidRPr="00216DE8">
              <w:rPr>
                <w:rFonts w:ascii="Times New Roman" w:hAnsi="Times New Roman" w:cs="Times New Roman"/>
                <w:sz w:val="22"/>
                <w:szCs w:val="22"/>
                <w:lang w:eastAsia="en-US"/>
              </w:rPr>
              <w:t>verificării</w:t>
            </w:r>
            <w:proofErr w:type="spellEnd"/>
            <w:r w:rsidRPr="00216DE8">
              <w:rPr>
                <w:rFonts w:ascii="Times New Roman" w:hAnsi="Times New Roman" w:cs="Times New Roman"/>
                <w:sz w:val="22"/>
                <w:szCs w:val="22"/>
                <w:lang w:val="ro-RO" w:eastAsia="en-US"/>
              </w:rPr>
              <w:t>)</w:t>
            </w:r>
            <w:r w:rsidRPr="00216DE8">
              <w:rPr>
                <w:rFonts w:ascii="Times New Roman" w:hAnsi="Times New Roman" w:cs="Times New Roman"/>
                <w:b/>
                <w:noProof/>
                <w:sz w:val="22"/>
                <w:szCs w:val="22"/>
                <w:lang w:val="ro-RO" w:eastAsia="en-US"/>
              </w:rPr>
              <w:t>.</w:t>
            </w:r>
            <w:r w:rsidR="00ED3769">
              <w:rPr>
                <w:rFonts w:ascii="Times New Roman" w:hAnsi="Times New Roman" w:cs="Times New Roman"/>
                <w:b/>
                <w:noProof/>
                <w:sz w:val="22"/>
                <w:szCs w:val="22"/>
                <w:lang w:val="ro-RO" w:eastAsia="en-US"/>
              </w:rPr>
              <w:t xml:space="preserve"> </w:t>
            </w:r>
            <w:r w:rsidRPr="00ED3769">
              <w:rPr>
                <w:rFonts w:ascii="Times New Roman" w:hAnsi="Times New Roman" w:cs="Times New Roman"/>
                <w:noProof/>
                <w:sz w:val="22"/>
                <w:szCs w:val="22"/>
                <w:lang w:val="ro-RO" w:eastAsia="en-US"/>
              </w:rPr>
              <w:t>In cazul în care expertul nu găsește informațiile pe site, le va solicita, prin adresă oficială către MADR, Directia de specialitate (în prezent Direcția generală Politici Agricole și Industrie Alimentară), prin intermediul AFIR CENTRAL.</w:t>
            </w:r>
          </w:p>
          <w:p w14:paraId="167B96ED" w14:textId="77777777" w:rsidR="00216DE8" w:rsidRPr="00216DE8" w:rsidRDefault="00216DE8" w:rsidP="00216DE8">
            <w:pPr>
              <w:overflowPunct w:val="0"/>
              <w:autoSpaceDE w:val="0"/>
              <w:autoSpaceDN w:val="0"/>
              <w:adjustRightInd w:val="0"/>
              <w:jc w:val="both"/>
              <w:textAlignment w:val="baseline"/>
              <w:rPr>
                <w:bCs/>
                <w:sz w:val="22"/>
                <w:szCs w:val="22"/>
                <w:lang w:eastAsia="fr-FR"/>
              </w:rPr>
            </w:pPr>
            <w:proofErr w:type="spellStart"/>
            <w:r w:rsidRPr="00216DE8">
              <w:rPr>
                <w:bCs/>
                <w:sz w:val="22"/>
                <w:szCs w:val="22"/>
                <w:lang w:eastAsia="fr-FR"/>
              </w:rPr>
              <w:t>Expertul</w:t>
            </w:r>
            <w:proofErr w:type="spellEnd"/>
            <w:r w:rsidRPr="00216DE8">
              <w:rPr>
                <w:bCs/>
                <w:sz w:val="22"/>
                <w:szCs w:val="22"/>
                <w:lang w:eastAsia="fr-FR"/>
              </w:rPr>
              <w:t xml:space="preserve"> </w:t>
            </w:r>
            <w:proofErr w:type="spellStart"/>
            <w:r w:rsidRPr="00216DE8">
              <w:rPr>
                <w:bCs/>
                <w:sz w:val="22"/>
                <w:szCs w:val="22"/>
                <w:lang w:eastAsia="fr-FR"/>
              </w:rPr>
              <w:t>verifică</w:t>
            </w:r>
            <w:proofErr w:type="spellEnd"/>
            <w:r w:rsidRPr="00216DE8">
              <w:rPr>
                <w:bCs/>
                <w:sz w:val="22"/>
                <w:szCs w:val="22"/>
                <w:lang w:eastAsia="fr-FR"/>
              </w:rPr>
              <w:t xml:space="preserve"> </w:t>
            </w:r>
            <w:proofErr w:type="spellStart"/>
            <w:r w:rsidRPr="00216DE8">
              <w:rPr>
                <w:bCs/>
                <w:sz w:val="22"/>
                <w:szCs w:val="22"/>
                <w:lang w:eastAsia="fr-FR"/>
              </w:rPr>
              <w:t>dacă</w:t>
            </w:r>
            <w:proofErr w:type="spellEnd"/>
            <w:r w:rsidRPr="00216DE8">
              <w:rPr>
                <w:bCs/>
                <w:sz w:val="22"/>
                <w:szCs w:val="22"/>
                <w:lang w:eastAsia="fr-FR"/>
              </w:rPr>
              <w:t xml:space="preserve"> </w:t>
            </w:r>
            <w:proofErr w:type="spellStart"/>
            <w:r w:rsidRPr="00216DE8">
              <w:rPr>
                <w:bCs/>
                <w:sz w:val="22"/>
                <w:szCs w:val="22"/>
                <w:lang w:eastAsia="fr-FR"/>
              </w:rPr>
              <w:t>solicitantul</w:t>
            </w:r>
            <w:proofErr w:type="spellEnd"/>
            <w:r w:rsidRPr="00216DE8">
              <w:rPr>
                <w:bCs/>
                <w:sz w:val="22"/>
                <w:szCs w:val="22"/>
                <w:lang w:eastAsia="fr-FR"/>
              </w:rPr>
              <w:t xml:space="preserve"> a </w:t>
            </w:r>
            <w:proofErr w:type="spellStart"/>
            <w:r w:rsidRPr="00216DE8">
              <w:rPr>
                <w:bCs/>
                <w:sz w:val="22"/>
                <w:szCs w:val="22"/>
                <w:lang w:eastAsia="fr-FR"/>
              </w:rPr>
              <w:t>atașat</w:t>
            </w:r>
            <w:proofErr w:type="spellEnd"/>
            <w:r w:rsidRPr="00216DE8">
              <w:rPr>
                <w:bCs/>
                <w:sz w:val="22"/>
                <w:szCs w:val="22"/>
                <w:lang w:eastAsia="fr-FR"/>
              </w:rPr>
              <w:t xml:space="preserve"> </w:t>
            </w:r>
            <w:proofErr w:type="spellStart"/>
            <w:r w:rsidRPr="00216DE8">
              <w:rPr>
                <w:bCs/>
                <w:sz w:val="22"/>
                <w:szCs w:val="22"/>
                <w:lang w:eastAsia="fr-FR"/>
              </w:rPr>
              <w:t>documentele</w:t>
            </w:r>
            <w:proofErr w:type="spellEnd"/>
            <w:r w:rsidRPr="00216DE8">
              <w:rPr>
                <w:bCs/>
                <w:sz w:val="22"/>
                <w:szCs w:val="22"/>
                <w:lang w:eastAsia="fr-FR"/>
              </w:rPr>
              <w:t xml:space="preserve"> </w:t>
            </w:r>
            <w:proofErr w:type="spellStart"/>
            <w:r w:rsidRPr="00216DE8">
              <w:rPr>
                <w:bCs/>
                <w:sz w:val="22"/>
                <w:szCs w:val="22"/>
                <w:lang w:eastAsia="fr-FR"/>
              </w:rPr>
              <w:t>menționate</w:t>
            </w:r>
            <w:proofErr w:type="spellEnd"/>
            <w:r w:rsidRPr="00216DE8">
              <w:rPr>
                <w:bCs/>
                <w:sz w:val="22"/>
                <w:szCs w:val="22"/>
                <w:lang w:eastAsia="fr-FR"/>
              </w:rPr>
              <w:t xml:space="preserve"> (</w:t>
            </w:r>
            <w:proofErr w:type="spellStart"/>
            <w:r w:rsidRPr="00216DE8">
              <w:rPr>
                <w:bCs/>
                <w:sz w:val="22"/>
                <w:szCs w:val="22"/>
                <w:lang w:eastAsia="fr-FR"/>
              </w:rPr>
              <w:t>aferente</w:t>
            </w:r>
            <w:proofErr w:type="spellEnd"/>
            <w:r w:rsidRPr="00216DE8">
              <w:rPr>
                <w:bCs/>
                <w:sz w:val="22"/>
                <w:szCs w:val="22"/>
                <w:lang w:eastAsia="fr-FR"/>
              </w:rPr>
              <w:t xml:space="preserve"> </w:t>
            </w:r>
            <w:proofErr w:type="spellStart"/>
            <w:r w:rsidRPr="00216DE8">
              <w:rPr>
                <w:bCs/>
                <w:sz w:val="22"/>
                <w:szCs w:val="22"/>
                <w:lang w:eastAsia="fr-FR"/>
              </w:rPr>
              <w:t>terenului</w:t>
            </w:r>
            <w:proofErr w:type="spellEnd"/>
            <w:r w:rsidRPr="00216DE8">
              <w:rPr>
                <w:bCs/>
                <w:sz w:val="22"/>
                <w:szCs w:val="22"/>
                <w:lang w:eastAsia="fr-FR"/>
              </w:rPr>
              <w:t xml:space="preserve"> </w:t>
            </w:r>
            <w:proofErr w:type="spellStart"/>
            <w:r w:rsidRPr="00216DE8">
              <w:rPr>
                <w:bCs/>
                <w:sz w:val="22"/>
                <w:szCs w:val="22"/>
                <w:lang w:eastAsia="fr-FR"/>
              </w:rPr>
              <w:t>agricol</w:t>
            </w:r>
            <w:proofErr w:type="spellEnd"/>
            <w:r w:rsidRPr="00216DE8">
              <w:rPr>
                <w:bCs/>
                <w:sz w:val="22"/>
                <w:szCs w:val="22"/>
                <w:lang w:eastAsia="fr-FR"/>
              </w:rPr>
              <w:t xml:space="preserve">/ </w:t>
            </w:r>
            <w:proofErr w:type="spellStart"/>
            <w:r w:rsidRPr="00216DE8">
              <w:rPr>
                <w:bCs/>
                <w:sz w:val="22"/>
                <w:szCs w:val="22"/>
                <w:lang w:eastAsia="fr-FR"/>
              </w:rPr>
              <w:t>animalelor</w:t>
            </w:r>
            <w:proofErr w:type="spellEnd"/>
            <w:r w:rsidRPr="00216DE8">
              <w:rPr>
                <w:bCs/>
                <w:sz w:val="22"/>
                <w:szCs w:val="22"/>
                <w:lang w:eastAsia="fr-FR"/>
              </w:rPr>
              <w:t xml:space="preserve">/ </w:t>
            </w:r>
            <w:proofErr w:type="spellStart"/>
            <w:r w:rsidRPr="00216DE8">
              <w:rPr>
                <w:bCs/>
                <w:sz w:val="22"/>
                <w:szCs w:val="22"/>
                <w:lang w:eastAsia="fr-FR"/>
              </w:rPr>
              <w:t>imobilelor</w:t>
            </w:r>
            <w:proofErr w:type="spellEnd"/>
            <w:r w:rsidRPr="00216DE8">
              <w:rPr>
                <w:bCs/>
                <w:sz w:val="22"/>
                <w:szCs w:val="22"/>
                <w:lang w:eastAsia="fr-FR"/>
              </w:rPr>
              <w:t xml:space="preserve">) </w:t>
            </w:r>
            <w:proofErr w:type="spellStart"/>
            <w:r w:rsidRPr="00216DE8">
              <w:rPr>
                <w:bCs/>
                <w:sz w:val="22"/>
                <w:szCs w:val="22"/>
                <w:lang w:eastAsia="fr-FR"/>
              </w:rPr>
              <w:t>sau</w:t>
            </w:r>
            <w:proofErr w:type="spellEnd"/>
            <w:r w:rsidRPr="00216DE8">
              <w:rPr>
                <w:bCs/>
                <w:sz w:val="22"/>
                <w:szCs w:val="22"/>
                <w:lang w:eastAsia="fr-FR"/>
              </w:rPr>
              <w:t xml:space="preserve"> </w:t>
            </w:r>
            <w:proofErr w:type="spellStart"/>
            <w:r w:rsidRPr="00216DE8">
              <w:rPr>
                <w:bCs/>
                <w:sz w:val="22"/>
                <w:szCs w:val="22"/>
                <w:lang w:eastAsia="fr-FR"/>
              </w:rPr>
              <w:t>respectă</w:t>
            </w:r>
            <w:proofErr w:type="spellEnd"/>
            <w:r w:rsidRPr="00216DE8">
              <w:rPr>
                <w:bCs/>
                <w:sz w:val="22"/>
                <w:szCs w:val="22"/>
                <w:lang w:eastAsia="fr-FR"/>
              </w:rPr>
              <w:t xml:space="preserve"> </w:t>
            </w:r>
            <w:proofErr w:type="spellStart"/>
            <w:r w:rsidRPr="00216DE8">
              <w:rPr>
                <w:bCs/>
                <w:sz w:val="22"/>
                <w:szCs w:val="22"/>
                <w:lang w:eastAsia="fr-FR"/>
              </w:rPr>
              <w:t>cerințele</w:t>
            </w:r>
            <w:proofErr w:type="spellEnd"/>
            <w:r w:rsidRPr="00216DE8">
              <w:rPr>
                <w:bCs/>
                <w:sz w:val="22"/>
                <w:szCs w:val="22"/>
                <w:lang w:eastAsia="fr-FR"/>
              </w:rPr>
              <w:t xml:space="preserve"> </w:t>
            </w:r>
            <w:proofErr w:type="spellStart"/>
            <w:r w:rsidRPr="00216DE8">
              <w:rPr>
                <w:bCs/>
                <w:sz w:val="22"/>
                <w:szCs w:val="22"/>
                <w:lang w:eastAsia="fr-FR"/>
              </w:rPr>
              <w:t>referitoare</w:t>
            </w:r>
            <w:proofErr w:type="spellEnd"/>
            <w:r w:rsidRPr="00216DE8">
              <w:rPr>
                <w:bCs/>
                <w:sz w:val="22"/>
                <w:szCs w:val="22"/>
                <w:lang w:eastAsia="fr-FR"/>
              </w:rPr>
              <w:t xml:space="preserve"> la </w:t>
            </w:r>
            <w:proofErr w:type="spellStart"/>
            <w:r w:rsidRPr="00216DE8">
              <w:rPr>
                <w:bCs/>
                <w:sz w:val="22"/>
                <w:szCs w:val="22"/>
                <w:lang w:eastAsia="fr-FR"/>
              </w:rPr>
              <w:t>suprafețele</w:t>
            </w:r>
            <w:proofErr w:type="spellEnd"/>
            <w:r w:rsidRPr="00216DE8">
              <w:rPr>
                <w:bCs/>
                <w:sz w:val="22"/>
                <w:szCs w:val="22"/>
                <w:lang w:eastAsia="fr-FR"/>
              </w:rPr>
              <w:t xml:space="preserve"> </w:t>
            </w:r>
            <w:proofErr w:type="spellStart"/>
            <w:r w:rsidRPr="00216DE8">
              <w:rPr>
                <w:bCs/>
                <w:sz w:val="22"/>
                <w:szCs w:val="22"/>
                <w:lang w:eastAsia="fr-FR"/>
              </w:rPr>
              <w:t>agricole</w:t>
            </w:r>
            <w:proofErr w:type="spellEnd"/>
            <w:r w:rsidRPr="00216DE8">
              <w:rPr>
                <w:bCs/>
                <w:sz w:val="22"/>
                <w:szCs w:val="22"/>
                <w:lang w:eastAsia="fr-FR"/>
              </w:rPr>
              <w:t>/</w:t>
            </w:r>
            <w:proofErr w:type="spellStart"/>
            <w:r w:rsidRPr="00216DE8">
              <w:rPr>
                <w:bCs/>
                <w:sz w:val="22"/>
                <w:szCs w:val="22"/>
                <w:lang w:eastAsia="fr-FR"/>
              </w:rPr>
              <w:t>animale</w:t>
            </w:r>
            <w:proofErr w:type="spellEnd"/>
            <w:r w:rsidRPr="00216DE8">
              <w:rPr>
                <w:bCs/>
                <w:sz w:val="22"/>
                <w:szCs w:val="22"/>
                <w:lang w:eastAsia="fr-FR"/>
              </w:rPr>
              <w:t>.</w:t>
            </w:r>
          </w:p>
          <w:p w14:paraId="1E59D259" w14:textId="77777777" w:rsidR="00216DE8" w:rsidRPr="00216DE8" w:rsidRDefault="00216DE8" w:rsidP="00E831A7">
            <w:pPr>
              <w:pStyle w:val="xl61"/>
              <w:rPr>
                <w:rFonts w:ascii="Times New Roman" w:hAnsi="Times New Roman" w:cs="Times New Roman"/>
                <w:bCs/>
                <w:sz w:val="22"/>
                <w:szCs w:val="22"/>
                <w:lang w:val="ro-RO"/>
              </w:rPr>
            </w:pPr>
            <w:r w:rsidRPr="00216DE8">
              <w:rPr>
                <w:rFonts w:ascii="Times New Roman" w:hAnsi="Times New Roman" w:cs="Times New Roman"/>
                <w:bCs/>
                <w:sz w:val="22"/>
                <w:szCs w:val="22"/>
                <w:lang w:val="ro-RO"/>
              </w:rPr>
              <w:t xml:space="preserve">Se verifică dacă toate datele de identificare ale terenurilor agricole/ animalelor/ imobilelor și ale documentelor menționate în listă corespund și sunt conforme celor specificate în Planul de Marketing. </w:t>
            </w:r>
          </w:p>
          <w:p w14:paraId="76E76869" w14:textId="77777777" w:rsidR="00216DE8" w:rsidRPr="00216DE8" w:rsidRDefault="00216DE8" w:rsidP="00216DE8">
            <w:pPr>
              <w:pStyle w:val="NormalWeb"/>
              <w:pBdr>
                <w:top w:val="single" w:sz="2" w:space="0" w:color="00B050"/>
                <w:left w:val="single" w:sz="2" w:space="4" w:color="00B050"/>
                <w:bottom w:val="single" w:sz="2" w:space="1" w:color="00B050"/>
                <w:right w:val="single" w:sz="2" w:space="4" w:color="00B050"/>
              </w:pBdr>
              <w:spacing w:before="0"/>
              <w:ind w:left="90"/>
              <w:jc w:val="both"/>
              <w:rPr>
                <w:sz w:val="22"/>
                <w:szCs w:val="22"/>
                <w:lang w:val="ro-RO"/>
              </w:rPr>
            </w:pPr>
            <w:r w:rsidRPr="00216DE8">
              <w:rPr>
                <w:sz w:val="22"/>
                <w:szCs w:val="22"/>
                <w:lang w:val="ro-RO"/>
              </w:rPr>
              <w:t>Beneficiarul unor operațiuni aferente altor articole poate fi și un membru care nu este fermier sau IMM (de exemplu UAT, membru în parteneriat, doar pentru operațiuni aferente componentelor de marketing, aplicații software, comercializare (ex: magazine, piețe, standuri transport marfă/promovare pentru fermierii/procesatorii din cadrul parteneriatului).</w:t>
            </w:r>
          </w:p>
          <w:p w14:paraId="269D7A4F" w14:textId="77777777" w:rsidR="00216DE8" w:rsidRPr="00216DE8" w:rsidRDefault="00216DE8" w:rsidP="00216DE8">
            <w:pPr>
              <w:pStyle w:val="xl61"/>
              <w:rPr>
                <w:rFonts w:ascii="Times New Roman" w:hAnsi="Times New Roman" w:cs="Times New Roman"/>
                <w:bCs/>
                <w:sz w:val="22"/>
                <w:szCs w:val="22"/>
                <w:lang w:val="ro-RO"/>
              </w:rPr>
            </w:pPr>
            <w:r w:rsidRPr="00216DE8">
              <w:rPr>
                <w:rFonts w:ascii="Times New Roman" w:hAnsi="Times New Roman" w:cs="Times New Roman"/>
                <w:bCs/>
                <w:sz w:val="22"/>
                <w:szCs w:val="22"/>
                <w:lang w:val="ro-RO"/>
              </w:rPr>
              <w:t>În cazul proiectelor sprijinite în cadrul acestui articol care prevăd și investiții aferente altor articole este necesar, în principal, îndeplinirea condițiilor legate de intensitatea sprijinului și de condiții ce survin din legislația națională (norme sanitare și de mediu, legislație construcții etc.). În cazuri justificate evaluatorul poate solicita documente suplimentare.</w:t>
            </w:r>
          </w:p>
          <w:p w14:paraId="0269ED6A" w14:textId="77777777" w:rsidR="00216DE8" w:rsidRPr="00216DE8" w:rsidRDefault="00216DE8" w:rsidP="00216DE8">
            <w:pPr>
              <w:pStyle w:val="xl61"/>
              <w:rPr>
                <w:rFonts w:ascii="Times New Roman" w:hAnsi="Times New Roman" w:cs="Times New Roman"/>
                <w:bCs/>
                <w:sz w:val="22"/>
                <w:szCs w:val="22"/>
                <w:lang w:val="ro-RO"/>
              </w:rPr>
            </w:pPr>
            <w:r w:rsidRPr="00216DE8">
              <w:rPr>
                <w:rFonts w:ascii="Times New Roman" w:hAnsi="Times New Roman" w:cs="Times New Roman"/>
                <w:sz w:val="22"/>
                <w:szCs w:val="22"/>
                <w:lang w:val="ro-RO"/>
              </w:rPr>
              <w:t xml:space="preserve">În lipsa unor informații clare, expertul poate solicita </w:t>
            </w:r>
            <w:r w:rsidRPr="00216DE8">
              <w:rPr>
                <w:rFonts w:ascii="Times New Roman" w:hAnsi="Times New Roman" w:cs="Times New Roman"/>
                <w:bCs/>
                <w:sz w:val="22"/>
                <w:szCs w:val="22"/>
                <w:lang w:val="ro-RO"/>
              </w:rPr>
              <w:t>Documentele de  înființare ale membrilor/documente echivalente sau Acte de identitate.</w:t>
            </w:r>
          </w:p>
          <w:p w14:paraId="34C59E47" w14:textId="77777777" w:rsidR="00216DE8" w:rsidRPr="00216DE8" w:rsidRDefault="00216DE8" w:rsidP="00216DE8">
            <w:pPr>
              <w:jc w:val="both"/>
              <w:rPr>
                <w:sz w:val="22"/>
                <w:szCs w:val="22"/>
                <w:lang w:val="pt-BR"/>
              </w:rPr>
            </w:pPr>
            <w:proofErr w:type="spellStart"/>
            <w:r w:rsidRPr="00216DE8">
              <w:rPr>
                <w:bCs/>
                <w:sz w:val="22"/>
                <w:szCs w:val="22"/>
              </w:rPr>
              <w:t>În</w:t>
            </w:r>
            <w:proofErr w:type="spellEnd"/>
            <w:r w:rsidRPr="00216DE8">
              <w:rPr>
                <w:bCs/>
                <w:sz w:val="22"/>
                <w:szCs w:val="22"/>
              </w:rPr>
              <w:t xml:space="preserve"> </w:t>
            </w:r>
            <w:proofErr w:type="spellStart"/>
            <w:r w:rsidRPr="00216DE8">
              <w:rPr>
                <w:bCs/>
                <w:sz w:val="22"/>
                <w:szCs w:val="22"/>
              </w:rPr>
              <w:t>cazul</w:t>
            </w:r>
            <w:proofErr w:type="spellEnd"/>
            <w:r w:rsidRPr="00216DE8">
              <w:rPr>
                <w:bCs/>
                <w:sz w:val="22"/>
                <w:szCs w:val="22"/>
              </w:rPr>
              <w:t xml:space="preserve"> </w:t>
            </w:r>
            <w:proofErr w:type="spellStart"/>
            <w:r w:rsidRPr="00216DE8">
              <w:rPr>
                <w:bCs/>
                <w:sz w:val="22"/>
                <w:szCs w:val="22"/>
              </w:rPr>
              <w:t>în</w:t>
            </w:r>
            <w:proofErr w:type="spellEnd"/>
            <w:r w:rsidRPr="00216DE8">
              <w:rPr>
                <w:bCs/>
                <w:sz w:val="22"/>
                <w:szCs w:val="22"/>
              </w:rPr>
              <w:t xml:space="preserve"> care </w:t>
            </w:r>
            <w:proofErr w:type="spellStart"/>
            <w:r w:rsidRPr="00216DE8">
              <w:rPr>
                <w:bCs/>
                <w:sz w:val="22"/>
                <w:szCs w:val="22"/>
              </w:rPr>
              <w:t>solicitantul</w:t>
            </w:r>
            <w:proofErr w:type="spellEnd"/>
            <w:r w:rsidRPr="00216DE8">
              <w:rPr>
                <w:bCs/>
                <w:sz w:val="22"/>
                <w:szCs w:val="22"/>
              </w:rPr>
              <w:t xml:space="preserve"> nu a </w:t>
            </w:r>
            <w:proofErr w:type="spellStart"/>
            <w:r w:rsidRPr="00216DE8">
              <w:rPr>
                <w:bCs/>
                <w:sz w:val="22"/>
                <w:szCs w:val="22"/>
              </w:rPr>
              <w:t>realizat</w:t>
            </w:r>
            <w:proofErr w:type="spellEnd"/>
            <w:r w:rsidRPr="00216DE8">
              <w:rPr>
                <w:bCs/>
                <w:sz w:val="22"/>
                <w:szCs w:val="22"/>
              </w:rPr>
              <w:t xml:space="preserve"> o </w:t>
            </w:r>
            <w:proofErr w:type="spellStart"/>
            <w:r w:rsidRPr="00216DE8">
              <w:rPr>
                <w:bCs/>
                <w:sz w:val="22"/>
                <w:szCs w:val="22"/>
              </w:rPr>
              <w:t>diferențiere</w:t>
            </w:r>
            <w:proofErr w:type="spellEnd"/>
            <w:r w:rsidRPr="00216DE8">
              <w:rPr>
                <w:bCs/>
                <w:sz w:val="22"/>
                <w:szCs w:val="22"/>
              </w:rPr>
              <w:t xml:space="preserve"> a </w:t>
            </w:r>
            <w:proofErr w:type="spellStart"/>
            <w:r w:rsidRPr="00216DE8">
              <w:rPr>
                <w:bCs/>
                <w:sz w:val="22"/>
                <w:szCs w:val="22"/>
              </w:rPr>
              <w:t>acțiunilor</w:t>
            </w:r>
            <w:proofErr w:type="spellEnd"/>
            <w:r w:rsidRPr="00216DE8">
              <w:rPr>
                <w:bCs/>
                <w:sz w:val="22"/>
                <w:szCs w:val="22"/>
              </w:rPr>
              <w:t xml:space="preserve"> </w:t>
            </w:r>
            <w:proofErr w:type="spellStart"/>
            <w:r w:rsidRPr="00216DE8">
              <w:rPr>
                <w:bCs/>
                <w:sz w:val="22"/>
                <w:szCs w:val="22"/>
              </w:rPr>
              <w:t>specifice</w:t>
            </w:r>
            <w:proofErr w:type="spellEnd"/>
            <w:r w:rsidRPr="00216DE8">
              <w:rPr>
                <w:bCs/>
                <w:sz w:val="22"/>
                <w:szCs w:val="22"/>
              </w:rPr>
              <w:t xml:space="preserve"> </w:t>
            </w:r>
            <w:proofErr w:type="spellStart"/>
            <w:r w:rsidRPr="00216DE8">
              <w:rPr>
                <w:bCs/>
                <w:sz w:val="22"/>
                <w:szCs w:val="22"/>
              </w:rPr>
              <w:t>altor</w:t>
            </w:r>
            <w:proofErr w:type="spellEnd"/>
            <w:r w:rsidRPr="00216DE8">
              <w:rPr>
                <w:bCs/>
                <w:sz w:val="22"/>
                <w:szCs w:val="22"/>
              </w:rPr>
              <w:t xml:space="preserve"> </w:t>
            </w:r>
            <w:proofErr w:type="spellStart"/>
            <w:r w:rsidRPr="00216DE8">
              <w:rPr>
                <w:bCs/>
                <w:sz w:val="22"/>
                <w:szCs w:val="22"/>
              </w:rPr>
              <w:t>articole</w:t>
            </w:r>
            <w:proofErr w:type="spellEnd"/>
            <w:r w:rsidRPr="00216DE8">
              <w:rPr>
                <w:bCs/>
                <w:sz w:val="22"/>
                <w:szCs w:val="22"/>
              </w:rPr>
              <w:t xml:space="preserve"> </w:t>
            </w:r>
            <w:proofErr w:type="spellStart"/>
            <w:r w:rsidRPr="00216DE8">
              <w:rPr>
                <w:bCs/>
                <w:sz w:val="22"/>
                <w:szCs w:val="22"/>
              </w:rPr>
              <w:t>și</w:t>
            </w:r>
            <w:proofErr w:type="spellEnd"/>
            <w:r w:rsidRPr="00216DE8">
              <w:rPr>
                <w:bCs/>
                <w:sz w:val="22"/>
                <w:szCs w:val="22"/>
              </w:rPr>
              <w:t xml:space="preserve"> nu a </w:t>
            </w:r>
            <w:proofErr w:type="spellStart"/>
            <w:r w:rsidRPr="00216DE8">
              <w:rPr>
                <w:bCs/>
                <w:sz w:val="22"/>
                <w:szCs w:val="22"/>
              </w:rPr>
              <w:t>atașat</w:t>
            </w:r>
            <w:proofErr w:type="spellEnd"/>
            <w:r w:rsidRPr="00216DE8">
              <w:rPr>
                <w:bCs/>
                <w:sz w:val="22"/>
                <w:szCs w:val="22"/>
              </w:rPr>
              <w:t xml:space="preserve"> </w:t>
            </w:r>
            <w:proofErr w:type="spellStart"/>
            <w:r w:rsidRPr="00216DE8">
              <w:rPr>
                <w:bCs/>
                <w:sz w:val="22"/>
                <w:szCs w:val="22"/>
              </w:rPr>
              <w:t>Cererii</w:t>
            </w:r>
            <w:proofErr w:type="spellEnd"/>
            <w:r w:rsidRPr="00216DE8">
              <w:rPr>
                <w:bCs/>
                <w:sz w:val="22"/>
                <w:szCs w:val="22"/>
              </w:rPr>
              <w:t xml:space="preserve"> de </w:t>
            </w:r>
            <w:proofErr w:type="spellStart"/>
            <w:r w:rsidRPr="00216DE8">
              <w:rPr>
                <w:bCs/>
                <w:sz w:val="22"/>
                <w:szCs w:val="22"/>
              </w:rPr>
              <w:t>Finanțare</w:t>
            </w:r>
            <w:proofErr w:type="spellEnd"/>
            <w:r w:rsidRPr="00216DE8">
              <w:rPr>
                <w:bCs/>
                <w:sz w:val="22"/>
                <w:szCs w:val="22"/>
              </w:rPr>
              <w:t xml:space="preserve"> </w:t>
            </w:r>
            <w:proofErr w:type="spellStart"/>
            <w:r w:rsidRPr="00216DE8">
              <w:rPr>
                <w:bCs/>
                <w:sz w:val="22"/>
                <w:szCs w:val="22"/>
              </w:rPr>
              <w:t>documentele</w:t>
            </w:r>
            <w:proofErr w:type="spellEnd"/>
            <w:r w:rsidRPr="00216DE8">
              <w:rPr>
                <w:bCs/>
                <w:sz w:val="22"/>
                <w:szCs w:val="22"/>
              </w:rPr>
              <w:t xml:space="preserve">/ </w:t>
            </w:r>
            <w:proofErr w:type="spellStart"/>
            <w:r w:rsidRPr="00216DE8">
              <w:rPr>
                <w:bCs/>
                <w:sz w:val="22"/>
                <w:szCs w:val="22"/>
              </w:rPr>
              <w:t>toate</w:t>
            </w:r>
            <w:proofErr w:type="spellEnd"/>
            <w:r w:rsidRPr="00216DE8">
              <w:rPr>
                <w:bCs/>
                <w:sz w:val="22"/>
                <w:szCs w:val="22"/>
              </w:rPr>
              <w:t xml:space="preserve"> </w:t>
            </w:r>
            <w:proofErr w:type="spellStart"/>
            <w:r w:rsidRPr="00216DE8">
              <w:rPr>
                <w:bCs/>
                <w:sz w:val="22"/>
                <w:szCs w:val="22"/>
              </w:rPr>
              <w:t>documentele</w:t>
            </w:r>
            <w:proofErr w:type="spellEnd"/>
            <w:r w:rsidRPr="00216DE8">
              <w:rPr>
                <w:bCs/>
                <w:sz w:val="22"/>
                <w:szCs w:val="22"/>
              </w:rPr>
              <w:t xml:space="preserve"> </w:t>
            </w:r>
            <w:proofErr w:type="spellStart"/>
            <w:r w:rsidRPr="00216DE8">
              <w:rPr>
                <w:bCs/>
                <w:sz w:val="22"/>
                <w:szCs w:val="22"/>
              </w:rPr>
              <w:t>aferente</w:t>
            </w:r>
            <w:proofErr w:type="spellEnd"/>
            <w:r w:rsidRPr="00216DE8">
              <w:rPr>
                <w:bCs/>
                <w:sz w:val="22"/>
                <w:szCs w:val="22"/>
              </w:rPr>
              <w:t xml:space="preserve"> </w:t>
            </w:r>
            <w:proofErr w:type="spellStart"/>
            <w:r w:rsidRPr="00216DE8">
              <w:rPr>
                <w:bCs/>
                <w:sz w:val="22"/>
                <w:szCs w:val="22"/>
              </w:rPr>
              <w:t>investițiilor</w:t>
            </w:r>
            <w:proofErr w:type="spellEnd"/>
            <w:r w:rsidRPr="00216DE8">
              <w:rPr>
                <w:bCs/>
                <w:sz w:val="22"/>
                <w:szCs w:val="22"/>
              </w:rPr>
              <w:t xml:space="preserve"> </w:t>
            </w:r>
            <w:proofErr w:type="spellStart"/>
            <w:r w:rsidRPr="00216DE8">
              <w:rPr>
                <w:bCs/>
                <w:sz w:val="22"/>
                <w:szCs w:val="22"/>
              </w:rPr>
              <w:t>tipice</w:t>
            </w:r>
            <w:proofErr w:type="spellEnd"/>
            <w:r w:rsidRPr="00216DE8">
              <w:rPr>
                <w:bCs/>
                <w:sz w:val="22"/>
                <w:szCs w:val="22"/>
              </w:rPr>
              <w:t xml:space="preserve"> </w:t>
            </w:r>
            <w:proofErr w:type="spellStart"/>
            <w:r w:rsidRPr="00216DE8">
              <w:rPr>
                <w:bCs/>
                <w:sz w:val="22"/>
                <w:szCs w:val="22"/>
              </w:rPr>
              <w:t>acestora</w:t>
            </w:r>
            <w:proofErr w:type="spellEnd"/>
            <w:r w:rsidRPr="00216DE8">
              <w:rPr>
                <w:bCs/>
                <w:sz w:val="22"/>
                <w:szCs w:val="22"/>
              </w:rPr>
              <w:t xml:space="preserve"> (</w:t>
            </w:r>
            <w:r w:rsidRPr="00216DE8">
              <w:rPr>
                <w:sz w:val="22"/>
                <w:szCs w:val="22"/>
                <w:lang w:val="pt-BR"/>
              </w:rPr>
              <w:t xml:space="preserve">Documentele aferente terenului agricol, Documentele aferente efectivului de animale, Documentele eliberate pentru imobilul pe care sunt/se vor realiza investițiile), </w:t>
            </w:r>
            <w:proofErr w:type="spellStart"/>
            <w:r w:rsidRPr="00216DE8">
              <w:rPr>
                <w:bCs/>
                <w:sz w:val="22"/>
                <w:szCs w:val="22"/>
              </w:rPr>
              <w:t>acesta</w:t>
            </w:r>
            <w:proofErr w:type="spellEnd"/>
            <w:r w:rsidRPr="00216DE8">
              <w:rPr>
                <w:bCs/>
                <w:sz w:val="22"/>
                <w:szCs w:val="22"/>
                <w:lang w:eastAsia="fr-FR"/>
              </w:rPr>
              <w:t xml:space="preserve"> </w:t>
            </w:r>
            <w:proofErr w:type="spellStart"/>
            <w:r w:rsidRPr="00216DE8">
              <w:rPr>
                <w:bCs/>
                <w:sz w:val="22"/>
                <w:szCs w:val="22"/>
                <w:lang w:eastAsia="fr-FR"/>
              </w:rPr>
              <w:t>va</w:t>
            </w:r>
            <w:proofErr w:type="spellEnd"/>
            <w:r w:rsidRPr="00216DE8">
              <w:rPr>
                <w:bCs/>
                <w:sz w:val="22"/>
                <w:szCs w:val="22"/>
                <w:lang w:eastAsia="fr-FR"/>
              </w:rPr>
              <w:t xml:space="preserve"> </w:t>
            </w:r>
            <w:proofErr w:type="spellStart"/>
            <w:r w:rsidRPr="00216DE8">
              <w:rPr>
                <w:bCs/>
                <w:sz w:val="22"/>
                <w:szCs w:val="22"/>
                <w:lang w:eastAsia="fr-FR"/>
              </w:rPr>
              <w:t>menționa</w:t>
            </w:r>
            <w:proofErr w:type="spellEnd"/>
            <w:r w:rsidRPr="00216DE8">
              <w:rPr>
                <w:bCs/>
                <w:sz w:val="22"/>
                <w:szCs w:val="22"/>
                <w:lang w:eastAsia="fr-FR"/>
              </w:rPr>
              <w:t xml:space="preserve"> </w:t>
            </w:r>
            <w:proofErr w:type="spellStart"/>
            <w:r w:rsidRPr="00216DE8">
              <w:rPr>
                <w:bCs/>
                <w:sz w:val="22"/>
                <w:szCs w:val="22"/>
              </w:rPr>
              <w:t>în</w:t>
            </w:r>
            <w:proofErr w:type="spellEnd"/>
            <w:r w:rsidRPr="00216DE8">
              <w:rPr>
                <w:bCs/>
                <w:sz w:val="22"/>
                <w:szCs w:val="22"/>
              </w:rPr>
              <w:t xml:space="preserve"> </w:t>
            </w:r>
            <w:proofErr w:type="spellStart"/>
            <w:r w:rsidRPr="00216DE8">
              <w:rPr>
                <w:bCs/>
                <w:sz w:val="22"/>
                <w:szCs w:val="22"/>
              </w:rPr>
              <w:t>cadrul</w:t>
            </w:r>
            <w:proofErr w:type="spellEnd"/>
            <w:r w:rsidRPr="00216DE8">
              <w:rPr>
                <w:bCs/>
                <w:sz w:val="22"/>
                <w:szCs w:val="22"/>
              </w:rPr>
              <w:t xml:space="preserve"> </w:t>
            </w:r>
            <w:proofErr w:type="spellStart"/>
            <w:r w:rsidRPr="00216DE8">
              <w:rPr>
                <w:bCs/>
                <w:sz w:val="22"/>
                <w:szCs w:val="22"/>
              </w:rPr>
              <w:t>Solicitării</w:t>
            </w:r>
            <w:proofErr w:type="spellEnd"/>
            <w:r w:rsidRPr="00216DE8">
              <w:rPr>
                <w:bCs/>
                <w:sz w:val="22"/>
                <w:szCs w:val="22"/>
              </w:rPr>
              <w:t xml:space="preserve"> de </w:t>
            </w:r>
            <w:proofErr w:type="spellStart"/>
            <w:r w:rsidRPr="00216DE8">
              <w:rPr>
                <w:bCs/>
                <w:sz w:val="22"/>
                <w:szCs w:val="22"/>
              </w:rPr>
              <w:t>informații</w:t>
            </w:r>
            <w:proofErr w:type="spellEnd"/>
            <w:r w:rsidRPr="00216DE8">
              <w:rPr>
                <w:bCs/>
                <w:sz w:val="22"/>
                <w:szCs w:val="22"/>
              </w:rPr>
              <w:t xml:space="preserve"> </w:t>
            </w:r>
            <w:proofErr w:type="spellStart"/>
            <w:r w:rsidRPr="00216DE8">
              <w:rPr>
                <w:bCs/>
                <w:sz w:val="22"/>
                <w:szCs w:val="22"/>
              </w:rPr>
              <w:t>suplimentare</w:t>
            </w:r>
            <w:proofErr w:type="spellEnd"/>
            <w:r w:rsidRPr="00216DE8">
              <w:rPr>
                <w:bCs/>
                <w:sz w:val="22"/>
                <w:szCs w:val="22"/>
                <w:lang w:eastAsia="fr-FR"/>
              </w:rPr>
              <w:t xml:space="preserve"> Lista de </w:t>
            </w:r>
            <w:proofErr w:type="spellStart"/>
            <w:r w:rsidRPr="00216DE8">
              <w:rPr>
                <w:bCs/>
                <w:sz w:val="22"/>
                <w:szCs w:val="22"/>
                <w:lang w:eastAsia="fr-FR"/>
              </w:rPr>
              <w:t>documente</w:t>
            </w:r>
            <w:proofErr w:type="spellEnd"/>
            <w:r w:rsidRPr="00216DE8">
              <w:rPr>
                <w:bCs/>
                <w:sz w:val="22"/>
                <w:szCs w:val="22"/>
              </w:rPr>
              <w:t xml:space="preserve"> </w:t>
            </w:r>
            <w:proofErr w:type="spellStart"/>
            <w:r w:rsidRPr="00216DE8">
              <w:rPr>
                <w:bCs/>
                <w:sz w:val="22"/>
                <w:szCs w:val="22"/>
              </w:rPr>
              <w:t>ce</w:t>
            </w:r>
            <w:proofErr w:type="spellEnd"/>
            <w:r w:rsidRPr="00216DE8">
              <w:rPr>
                <w:bCs/>
                <w:sz w:val="22"/>
                <w:szCs w:val="22"/>
              </w:rPr>
              <w:t xml:space="preserve"> </w:t>
            </w:r>
            <w:proofErr w:type="spellStart"/>
            <w:r w:rsidRPr="00216DE8">
              <w:rPr>
                <w:bCs/>
                <w:sz w:val="22"/>
                <w:szCs w:val="22"/>
              </w:rPr>
              <w:t>va</w:t>
            </w:r>
            <w:proofErr w:type="spellEnd"/>
            <w:r w:rsidRPr="00216DE8">
              <w:rPr>
                <w:bCs/>
                <w:sz w:val="22"/>
                <w:szCs w:val="22"/>
              </w:rPr>
              <w:t xml:space="preserve"> </w:t>
            </w:r>
            <w:proofErr w:type="spellStart"/>
            <w:r w:rsidRPr="00216DE8">
              <w:rPr>
                <w:bCs/>
                <w:sz w:val="22"/>
                <w:szCs w:val="22"/>
              </w:rPr>
              <w:t>trebui</w:t>
            </w:r>
            <w:proofErr w:type="spellEnd"/>
            <w:r w:rsidRPr="00216DE8">
              <w:rPr>
                <w:bCs/>
                <w:sz w:val="22"/>
                <w:szCs w:val="22"/>
              </w:rPr>
              <w:t xml:space="preserve"> </w:t>
            </w:r>
            <w:proofErr w:type="spellStart"/>
            <w:r w:rsidRPr="00216DE8">
              <w:rPr>
                <w:bCs/>
                <w:sz w:val="22"/>
                <w:szCs w:val="22"/>
              </w:rPr>
              <w:t>depusă</w:t>
            </w:r>
            <w:proofErr w:type="spellEnd"/>
            <w:r w:rsidRPr="00216DE8">
              <w:rPr>
                <w:bCs/>
                <w:sz w:val="22"/>
                <w:szCs w:val="22"/>
              </w:rPr>
              <w:t xml:space="preserve"> de </w:t>
            </w:r>
            <w:proofErr w:type="spellStart"/>
            <w:r w:rsidRPr="00216DE8">
              <w:rPr>
                <w:bCs/>
                <w:sz w:val="22"/>
                <w:szCs w:val="22"/>
              </w:rPr>
              <w:t>către</w:t>
            </w:r>
            <w:proofErr w:type="spellEnd"/>
            <w:r w:rsidRPr="00216DE8">
              <w:rPr>
                <w:bCs/>
                <w:sz w:val="22"/>
                <w:szCs w:val="22"/>
              </w:rPr>
              <w:t xml:space="preserve"> solicitant. </w:t>
            </w:r>
          </w:p>
          <w:p w14:paraId="1C55C810" w14:textId="77777777" w:rsidR="00216DE8" w:rsidRPr="00216DE8" w:rsidRDefault="00216DE8" w:rsidP="00216DE8">
            <w:pPr>
              <w:overflowPunct w:val="0"/>
              <w:autoSpaceDE w:val="0"/>
              <w:autoSpaceDN w:val="0"/>
              <w:adjustRightInd w:val="0"/>
              <w:jc w:val="both"/>
              <w:textAlignment w:val="baseline"/>
              <w:rPr>
                <w:noProof/>
                <w:sz w:val="22"/>
                <w:szCs w:val="22"/>
                <w:lang w:eastAsia="ro-RO"/>
              </w:rPr>
            </w:pPr>
            <w:r w:rsidRPr="00216DE8">
              <w:rPr>
                <w:bCs/>
                <w:sz w:val="22"/>
                <w:szCs w:val="22"/>
                <w:lang w:val="ro-RO"/>
              </w:rPr>
              <w:t>În cazul în care solicitantul nu răspunde la solicitare, Cererea de finanțare va fi declarată neeligibilă.</w:t>
            </w:r>
          </w:p>
        </w:tc>
      </w:tr>
    </w:tbl>
    <w:p w14:paraId="7C6B2199" w14:textId="77777777" w:rsidR="00FC6DF3" w:rsidRDefault="00FC6DF3" w:rsidP="00480DAA">
      <w:pPr>
        <w:spacing w:before="120" w:after="120"/>
        <w:jc w:val="both"/>
        <w:rPr>
          <w:rFonts w:eastAsia="Calibri"/>
          <w:b/>
          <w:bCs/>
          <w:lang w:val="ro-RO"/>
        </w:rPr>
      </w:pPr>
    </w:p>
    <w:p w14:paraId="34F4EF95" w14:textId="77777777" w:rsidR="00FC6DF3" w:rsidRDefault="00FC6DF3" w:rsidP="00480DAA">
      <w:pPr>
        <w:spacing w:before="120" w:after="120"/>
        <w:jc w:val="both"/>
        <w:rPr>
          <w:rFonts w:eastAsia="Calibri"/>
          <w:b/>
          <w:bCs/>
          <w:lang w:val="ro-RO"/>
        </w:rPr>
      </w:pPr>
    </w:p>
    <w:p w14:paraId="3397EA7E" w14:textId="77777777" w:rsidR="00FC6DF3" w:rsidRDefault="00FC6DF3" w:rsidP="00480DAA">
      <w:pPr>
        <w:spacing w:before="120" w:after="120"/>
        <w:jc w:val="both"/>
        <w:rPr>
          <w:rFonts w:eastAsia="Calibri"/>
          <w:b/>
          <w:bCs/>
          <w:lang w:val="ro-RO"/>
        </w:rPr>
      </w:pPr>
    </w:p>
    <w:p w14:paraId="660BA290" w14:textId="77777777" w:rsidR="0001033F" w:rsidRPr="00480DAA" w:rsidRDefault="00480DAA" w:rsidP="00480DAA">
      <w:pPr>
        <w:spacing w:before="120" w:after="120"/>
        <w:jc w:val="both"/>
        <w:rPr>
          <w:rFonts w:eastAsia="Calibri"/>
          <w:b/>
          <w:bCs/>
          <w:lang w:val="ro-RO"/>
        </w:rPr>
      </w:pPr>
      <w:r w:rsidRPr="00480DAA">
        <w:rPr>
          <w:rFonts w:eastAsia="Calibri"/>
          <w:b/>
          <w:bCs/>
          <w:lang w:val="ro-RO"/>
        </w:rPr>
        <w:lastRenderedPageBreak/>
        <w:t>EG2 Solicitantul va depune un acord de cooperare care face referire la o perioadă de funcționare cel puțin egală cu perioada pentru care se acordă finanțarea</w:t>
      </w:r>
    </w:p>
    <w:tbl>
      <w:tblPr>
        <w:tblW w:w="985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6311"/>
      </w:tblGrid>
      <w:tr w:rsidR="00480DAA" w:rsidRPr="00215B23" w14:paraId="7E547E77" w14:textId="77777777" w:rsidTr="003B110A">
        <w:tc>
          <w:tcPr>
            <w:tcW w:w="3544" w:type="dxa"/>
            <w:tcBorders>
              <w:top w:val="single" w:sz="4" w:space="0" w:color="auto"/>
              <w:left w:val="single" w:sz="4" w:space="0" w:color="auto"/>
              <w:bottom w:val="single" w:sz="4" w:space="0" w:color="auto"/>
              <w:right w:val="single" w:sz="4" w:space="0" w:color="auto"/>
            </w:tcBorders>
          </w:tcPr>
          <w:p w14:paraId="67685064" w14:textId="77777777" w:rsidR="00480DAA" w:rsidRPr="00215B23" w:rsidRDefault="00480DAA" w:rsidP="003B110A">
            <w:pPr>
              <w:jc w:val="center"/>
              <w:rPr>
                <w:rFonts w:cs="Calibri"/>
                <w:b/>
                <w:bCs/>
                <w:sz w:val="22"/>
                <w:szCs w:val="22"/>
              </w:rPr>
            </w:pPr>
            <w:proofErr w:type="spellStart"/>
            <w:r w:rsidRPr="00215B23">
              <w:rPr>
                <w:rFonts w:cs="Calibri"/>
                <w:b/>
                <w:bCs/>
                <w:sz w:val="22"/>
                <w:szCs w:val="22"/>
              </w:rPr>
              <w:t>Documente</w:t>
            </w:r>
            <w:proofErr w:type="spellEnd"/>
            <w:r w:rsidRPr="00215B23">
              <w:rPr>
                <w:rFonts w:cs="Calibri"/>
                <w:b/>
                <w:bCs/>
                <w:sz w:val="22"/>
                <w:szCs w:val="22"/>
              </w:rPr>
              <w:t xml:space="preserve"> de </w:t>
            </w:r>
            <w:proofErr w:type="spellStart"/>
            <w:r w:rsidRPr="00215B23">
              <w:rPr>
                <w:rFonts w:cs="Calibri"/>
                <w:b/>
                <w:bCs/>
                <w:sz w:val="22"/>
                <w:szCs w:val="22"/>
              </w:rPr>
              <w:t>prezentat</w:t>
            </w:r>
            <w:proofErr w:type="spellEnd"/>
          </w:p>
        </w:tc>
        <w:tc>
          <w:tcPr>
            <w:tcW w:w="6311" w:type="dxa"/>
            <w:tcBorders>
              <w:top w:val="single" w:sz="4" w:space="0" w:color="auto"/>
              <w:left w:val="single" w:sz="4" w:space="0" w:color="auto"/>
              <w:bottom w:val="single" w:sz="4" w:space="0" w:color="auto"/>
              <w:right w:val="single" w:sz="4" w:space="0" w:color="auto"/>
            </w:tcBorders>
            <w:hideMark/>
          </w:tcPr>
          <w:p w14:paraId="27E1039E" w14:textId="77777777" w:rsidR="00480DAA" w:rsidRPr="00215B23" w:rsidRDefault="00480DAA" w:rsidP="003B110A">
            <w:pPr>
              <w:jc w:val="center"/>
              <w:rPr>
                <w:rFonts w:cs="Calibri"/>
                <w:b/>
                <w:sz w:val="22"/>
                <w:szCs w:val="22"/>
                <w:lang w:val="pt-BR"/>
              </w:rPr>
            </w:pPr>
            <w:r w:rsidRPr="00215B23">
              <w:rPr>
                <w:rFonts w:cs="Calibri"/>
                <w:b/>
                <w:sz w:val="22"/>
                <w:szCs w:val="22"/>
                <w:lang w:val="pt-BR"/>
              </w:rPr>
              <w:t>Puncte de verificat in documente</w:t>
            </w:r>
          </w:p>
        </w:tc>
      </w:tr>
      <w:tr w:rsidR="00215B23" w:rsidRPr="00215B23" w14:paraId="40152F7D" w14:textId="77777777" w:rsidTr="003B110A">
        <w:tc>
          <w:tcPr>
            <w:tcW w:w="3544" w:type="dxa"/>
            <w:tcBorders>
              <w:top w:val="single" w:sz="4" w:space="0" w:color="auto"/>
              <w:left w:val="single" w:sz="4" w:space="0" w:color="auto"/>
              <w:bottom w:val="single" w:sz="4" w:space="0" w:color="auto"/>
              <w:right w:val="single" w:sz="4" w:space="0" w:color="auto"/>
            </w:tcBorders>
          </w:tcPr>
          <w:p w14:paraId="0A8492AB" w14:textId="77777777" w:rsidR="00215B23" w:rsidRPr="00215B23" w:rsidRDefault="00215B23" w:rsidP="003B110A">
            <w:pPr>
              <w:overflowPunct w:val="0"/>
              <w:autoSpaceDE w:val="0"/>
              <w:autoSpaceDN w:val="0"/>
              <w:adjustRightInd w:val="0"/>
              <w:textAlignment w:val="baseline"/>
              <w:rPr>
                <w:rFonts w:cs="Calibri"/>
                <w:bCs/>
                <w:sz w:val="22"/>
                <w:szCs w:val="22"/>
                <w:lang w:eastAsia="fr-FR"/>
              </w:rPr>
            </w:pPr>
            <w:proofErr w:type="spellStart"/>
            <w:r w:rsidRPr="00215B23">
              <w:rPr>
                <w:rFonts w:cs="Calibri"/>
                <w:bCs/>
                <w:sz w:val="22"/>
                <w:szCs w:val="22"/>
                <w:lang w:eastAsia="fr-FR"/>
              </w:rPr>
              <w:t>Documente</w:t>
            </w:r>
            <w:proofErr w:type="spellEnd"/>
            <w:r w:rsidRPr="00215B23">
              <w:rPr>
                <w:rFonts w:cs="Calibri"/>
                <w:bCs/>
                <w:sz w:val="22"/>
                <w:szCs w:val="22"/>
                <w:lang w:eastAsia="fr-FR"/>
              </w:rPr>
              <w:t xml:space="preserve"> de </w:t>
            </w:r>
            <w:proofErr w:type="spellStart"/>
            <w:r w:rsidRPr="00215B23">
              <w:rPr>
                <w:rFonts w:cs="Calibri"/>
                <w:bCs/>
                <w:sz w:val="22"/>
                <w:szCs w:val="22"/>
                <w:lang w:eastAsia="fr-FR"/>
              </w:rPr>
              <w:t>verificat</w:t>
            </w:r>
            <w:proofErr w:type="spellEnd"/>
            <w:r w:rsidRPr="00215B23">
              <w:rPr>
                <w:rFonts w:cs="Calibri"/>
                <w:bCs/>
                <w:sz w:val="22"/>
                <w:szCs w:val="22"/>
                <w:lang w:eastAsia="fr-FR"/>
              </w:rPr>
              <w:t xml:space="preserve">: </w:t>
            </w:r>
          </w:p>
          <w:p w14:paraId="1AFB7248" w14:textId="77777777" w:rsidR="00215B23" w:rsidRPr="00215B23" w:rsidRDefault="00215B23" w:rsidP="003B110A">
            <w:pPr>
              <w:tabs>
                <w:tab w:val="left" w:pos="6700"/>
              </w:tabs>
              <w:jc w:val="both"/>
              <w:rPr>
                <w:rFonts w:cs="Calibri"/>
                <w:sz w:val="22"/>
                <w:szCs w:val="22"/>
              </w:rPr>
            </w:pPr>
            <w:proofErr w:type="spellStart"/>
            <w:r w:rsidRPr="00215B23">
              <w:rPr>
                <w:rFonts w:cs="Calibri"/>
                <w:sz w:val="22"/>
                <w:szCs w:val="22"/>
              </w:rPr>
              <w:t>Acordul</w:t>
            </w:r>
            <w:proofErr w:type="spellEnd"/>
            <w:r w:rsidRPr="00215B23">
              <w:rPr>
                <w:rFonts w:cs="Calibri"/>
                <w:sz w:val="22"/>
                <w:szCs w:val="22"/>
              </w:rPr>
              <w:t xml:space="preserve"> de </w:t>
            </w:r>
            <w:proofErr w:type="spellStart"/>
            <w:r w:rsidRPr="00215B23">
              <w:rPr>
                <w:rFonts w:cs="Calibri"/>
                <w:sz w:val="22"/>
                <w:szCs w:val="22"/>
              </w:rPr>
              <w:t>cooperare</w:t>
            </w:r>
            <w:proofErr w:type="spellEnd"/>
          </w:p>
          <w:p w14:paraId="3B5BE48F" w14:textId="77777777" w:rsidR="00215B23" w:rsidRPr="00215B23" w:rsidRDefault="00FC6DF3" w:rsidP="00FC6DF3">
            <w:pPr>
              <w:tabs>
                <w:tab w:val="left" w:pos="6700"/>
              </w:tabs>
              <w:jc w:val="both"/>
              <w:rPr>
                <w:rFonts w:cs="Calibri"/>
                <w:sz w:val="22"/>
                <w:szCs w:val="22"/>
              </w:rPr>
            </w:pPr>
            <w:proofErr w:type="spellStart"/>
            <w:r>
              <w:rPr>
                <w:sz w:val="22"/>
                <w:szCs w:val="22"/>
              </w:rPr>
              <w:t>Anexa</w:t>
            </w:r>
            <w:proofErr w:type="spellEnd"/>
            <w:r>
              <w:rPr>
                <w:sz w:val="22"/>
                <w:szCs w:val="22"/>
              </w:rPr>
              <w:t xml:space="preserve"> nr. 4</w:t>
            </w:r>
          </w:p>
        </w:tc>
        <w:tc>
          <w:tcPr>
            <w:tcW w:w="6311" w:type="dxa"/>
            <w:tcBorders>
              <w:top w:val="single" w:sz="4" w:space="0" w:color="auto"/>
              <w:left w:val="single" w:sz="4" w:space="0" w:color="auto"/>
              <w:bottom w:val="single" w:sz="4" w:space="0" w:color="auto"/>
              <w:right w:val="single" w:sz="4" w:space="0" w:color="auto"/>
            </w:tcBorders>
            <w:hideMark/>
          </w:tcPr>
          <w:p w14:paraId="4F5C28D3" w14:textId="77777777" w:rsidR="00215B23" w:rsidRPr="00215B23" w:rsidRDefault="00215B23" w:rsidP="003B110A">
            <w:pPr>
              <w:pStyle w:val="Listparagraf"/>
              <w:ind w:left="0"/>
              <w:jc w:val="both"/>
              <w:rPr>
                <w:rFonts w:cs="Calibri"/>
                <w:sz w:val="22"/>
                <w:szCs w:val="22"/>
              </w:rPr>
            </w:pPr>
            <w:proofErr w:type="spellStart"/>
            <w:r w:rsidRPr="00215B23">
              <w:rPr>
                <w:rFonts w:cs="Calibri"/>
                <w:sz w:val="22"/>
                <w:szCs w:val="22"/>
              </w:rPr>
              <w:t>Expertul</w:t>
            </w:r>
            <w:proofErr w:type="spellEnd"/>
            <w:r w:rsidRPr="00215B23">
              <w:rPr>
                <w:rFonts w:cs="Calibri"/>
                <w:sz w:val="22"/>
                <w:szCs w:val="22"/>
              </w:rPr>
              <w:t xml:space="preserve"> </w:t>
            </w:r>
            <w:proofErr w:type="spellStart"/>
            <w:r w:rsidRPr="00215B23">
              <w:rPr>
                <w:rFonts w:cs="Calibri"/>
                <w:sz w:val="22"/>
                <w:szCs w:val="22"/>
              </w:rPr>
              <w:t>verifică</w:t>
            </w:r>
            <w:proofErr w:type="spellEnd"/>
            <w:r w:rsidRPr="00215B23">
              <w:rPr>
                <w:rFonts w:cs="Calibri"/>
                <w:sz w:val="22"/>
                <w:szCs w:val="22"/>
              </w:rPr>
              <w:t xml:space="preserve"> </w:t>
            </w:r>
            <w:proofErr w:type="spellStart"/>
            <w:r w:rsidRPr="00215B23">
              <w:rPr>
                <w:rFonts w:cs="Calibri"/>
                <w:sz w:val="22"/>
                <w:szCs w:val="22"/>
              </w:rPr>
              <w:t>dacă</w:t>
            </w:r>
            <w:proofErr w:type="spellEnd"/>
            <w:r w:rsidRPr="00215B23">
              <w:rPr>
                <w:rFonts w:cs="Calibri"/>
                <w:sz w:val="22"/>
                <w:szCs w:val="22"/>
              </w:rPr>
              <w:t xml:space="preserve"> </w:t>
            </w:r>
            <w:proofErr w:type="spellStart"/>
            <w:r w:rsidRPr="00215B23">
              <w:rPr>
                <w:rFonts w:cs="Calibri"/>
                <w:sz w:val="22"/>
                <w:szCs w:val="22"/>
              </w:rPr>
              <w:t>documentul</w:t>
            </w:r>
            <w:proofErr w:type="spellEnd"/>
            <w:r w:rsidRPr="00215B23">
              <w:rPr>
                <w:rFonts w:cs="Calibri"/>
                <w:sz w:val="22"/>
                <w:szCs w:val="22"/>
              </w:rPr>
              <w:t xml:space="preserve"> </w:t>
            </w:r>
            <w:proofErr w:type="spellStart"/>
            <w:r w:rsidRPr="00215B23">
              <w:rPr>
                <w:rFonts w:cs="Calibri"/>
                <w:sz w:val="22"/>
                <w:szCs w:val="22"/>
              </w:rPr>
              <w:t>este</w:t>
            </w:r>
            <w:proofErr w:type="spellEnd"/>
            <w:r w:rsidRPr="00215B23">
              <w:rPr>
                <w:rFonts w:cs="Calibri"/>
                <w:sz w:val="22"/>
                <w:szCs w:val="22"/>
              </w:rPr>
              <w:t xml:space="preserve"> </w:t>
            </w:r>
            <w:proofErr w:type="spellStart"/>
            <w:r w:rsidRPr="00215B23">
              <w:rPr>
                <w:rFonts w:cs="Calibri"/>
                <w:sz w:val="22"/>
                <w:szCs w:val="22"/>
              </w:rPr>
              <w:t>corect</w:t>
            </w:r>
            <w:proofErr w:type="spellEnd"/>
            <w:r w:rsidRPr="00215B23">
              <w:rPr>
                <w:rFonts w:cs="Calibri"/>
                <w:sz w:val="22"/>
                <w:szCs w:val="22"/>
              </w:rPr>
              <w:t xml:space="preserve"> </w:t>
            </w:r>
            <w:proofErr w:type="spellStart"/>
            <w:r w:rsidRPr="00215B23">
              <w:rPr>
                <w:rFonts w:cs="Calibri"/>
                <w:sz w:val="22"/>
                <w:szCs w:val="22"/>
              </w:rPr>
              <w:t>completat</w:t>
            </w:r>
            <w:proofErr w:type="spellEnd"/>
            <w:r w:rsidRPr="00215B23">
              <w:rPr>
                <w:rFonts w:cs="Calibri"/>
                <w:sz w:val="22"/>
                <w:szCs w:val="22"/>
              </w:rPr>
              <w:t xml:space="preserve"> cu </w:t>
            </w:r>
            <w:proofErr w:type="spellStart"/>
            <w:r w:rsidRPr="00215B23">
              <w:rPr>
                <w:rFonts w:cs="Calibri"/>
                <w:sz w:val="22"/>
                <w:szCs w:val="22"/>
              </w:rPr>
              <w:t>datele</w:t>
            </w:r>
            <w:proofErr w:type="spellEnd"/>
            <w:r w:rsidRPr="00215B23">
              <w:rPr>
                <w:rFonts w:cs="Calibri"/>
                <w:sz w:val="22"/>
                <w:szCs w:val="22"/>
              </w:rPr>
              <w:t xml:space="preserve"> de </w:t>
            </w:r>
            <w:proofErr w:type="spellStart"/>
            <w:r w:rsidRPr="00215B23">
              <w:rPr>
                <w:rFonts w:cs="Calibri"/>
                <w:sz w:val="22"/>
                <w:szCs w:val="22"/>
              </w:rPr>
              <w:t>identificare</w:t>
            </w:r>
            <w:proofErr w:type="spellEnd"/>
            <w:r w:rsidRPr="00215B23">
              <w:rPr>
                <w:rFonts w:cs="Calibri"/>
                <w:sz w:val="22"/>
                <w:szCs w:val="22"/>
              </w:rPr>
              <w:t xml:space="preserve"> ale </w:t>
            </w:r>
            <w:proofErr w:type="spellStart"/>
            <w:r w:rsidRPr="00215B23">
              <w:rPr>
                <w:rFonts w:cs="Calibri"/>
                <w:sz w:val="22"/>
                <w:szCs w:val="22"/>
              </w:rPr>
              <w:t>membrilor</w:t>
            </w:r>
            <w:proofErr w:type="spellEnd"/>
            <w:r w:rsidRPr="00215B23">
              <w:rPr>
                <w:rFonts w:cs="Calibri"/>
                <w:sz w:val="22"/>
                <w:szCs w:val="22"/>
              </w:rPr>
              <w:t xml:space="preserve">, ale </w:t>
            </w:r>
            <w:proofErr w:type="spellStart"/>
            <w:r w:rsidRPr="00215B23">
              <w:rPr>
                <w:rFonts w:cs="Calibri"/>
                <w:sz w:val="22"/>
                <w:szCs w:val="22"/>
              </w:rPr>
              <w:t>reprezentanților</w:t>
            </w:r>
            <w:proofErr w:type="spellEnd"/>
            <w:r w:rsidRPr="00215B23">
              <w:rPr>
                <w:rFonts w:cs="Calibri"/>
                <w:sz w:val="22"/>
                <w:szCs w:val="22"/>
              </w:rPr>
              <w:t xml:space="preserve"> </w:t>
            </w:r>
            <w:proofErr w:type="spellStart"/>
            <w:r w:rsidRPr="00215B23">
              <w:rPr>
                <w:rFonts w:cs="Calibri"/>
                <w:sz w:val="22"/>
                <w:szCs w:val="22"/>
              </w:rPr>
              <w:t>legali</w:t>
            </w:r>
            <w:proofErr w:type="spellEnd"/>
            <w:r w:rsidRPr="00215B23">
              <w:rPr>
                <w:rFonts w:cs="Calibri"/>
                <w:sz w:val="22"/>
                <w:szCs w:val="22"/>
              </w:rPr>
              <w:t xml:space="preserve"> </w:t>
            </w:r>
            <w:proofErr w:type="spellStart"/>
            <w:r w:rsidRPr="00215B23">
              <w:rPr>
                <w:rFonts w:cs="Calibri"/>
                <w:sz w:val="22"/>
                <w:szCs w:val="22"/>
              </w:rPr>
              <w:t>în</w:t>
            </w:r>
            <w:proofErr w:type="spellEnd"/>
            <w:r w:rsidRPr="00215B23">
              <w:rPr>
                <w:rFonts w:cs="Calibri"/>
                <w:sz w:val="22"/>
                <w:szCs w:val="22"/>
              </w:rPr>
              <w:t xml:space="preserve"> </w:t>
            </w:r>
            <w:proofErr w:type="spellStart"/>
            <w:r w:rsidRPr="00215B23">
              <w:rPr>
                <w:rFonts w:cs="Calibri"/>
                <w:sz w:val="22"/>
                <w:szCs w:val="22"/>
              </w:rPr>
              <w:t>cadrul</w:t>
            </w:r>
            <w:proofErr w:type="spellEnd"/>
            <w:r w:rsidRPr="00215B23">
              <w:rPr>
                <w:rFonts w:cs="Calibri"/>
                <w:sz w:val="22"/>
                <w:szCs w:val="22"/>
              </w:rPr>
              <w:t xml:space="preserve"> </w:t>
            </w:r>
            <w:proofErr w:type="spellStart"/>
            <w:r w:rsidRPr="00215B23">
              <w:rPr>
                <w:rFonts w:cs="Calibri"/>
                <w:sz w:val="22"/>
                <w:szCs w:val="22"/>
              </w:rPr>
              <w:t>acordului</w:t>
            </w:r>
            <w:proofErr w:type="spellEnd"/>
            <w:r w:rsidRPr="00215B23">
              <w:rPr>
                <w:rFonts w:cs="Calibri"/>
                <w:sz w:val="22"/>
                <w:szCs w:val="22"/>
              </w:rPr>
              <w:t xml:space="preserve"> </w:t>
            </w:r>
            <w:proofErr w:type="spellStart"/>
            <w:r w:rsidRPr="00215B23">
              <w:rPr>
                <w:rFonts w:cs="Calibri"/>
                <w:sz w:val="22"/>
                <w:szCs w:val="22"/>
              </w:rPr>
              <w:t>și</w:t>
            </w:r>
            <w:proofErr w:type="spellEnd"/>
            <w:r w:rsidRPr="00215B23">
              <w:rPr>
                <w:rFonts w:cs="Calibri"/>
                <w:sz w:val="22"/>
                <w:szCs w:val="22"/>
              </w:rPr>
              <w:t xml:space="preserve"> </w:t>
            </w:r>
            <w:proofErr w:type="spellStart"/>
            <w:r w:rsidRPr="00215B23">
              <w:rPr>
                <w:rFonts w:cs="Calibri"/>
                <w:sz w:val="22"/>
                <w:szCs w:val="22"/>
              </w:rPr>
              <w:t>dacă</w:t>
            </w:r>
            <w:proofErr w:type="spellEnd"/>
            <w:r w:rsidRPr="00215B23">
              <w:rPr>
                <w:rFonts w:cs="Calibri"/>
                <w:sz w:val="22"/>
                <w:szCs w:val="22"/>
              </w:rPr>
              <w:t xml:space="preserve"> </w:t>
            </w:r>
            <w:proofErr w:type="spellStart"/>
            <w:r w:rsidRPr="00215B23">
              <w:rPr>
                <w:rFonts w:cs="Calibri"/>
                <w:sz w:val="22"/>
                <w:szCs w:val="22"/>
              </w:rPr>
              <w:t>este</w:t>
            </w:r>
            <w:proofErr w:type="spellEnd"/>
            <w:r w:rsidRPr="00215B23">
              <w:rPr>
                <w:rFonts w:cs="Calibri"/>
                <w:sz w:val="22"/>
                <w:szCs w:val="22"/>
              </w:rPr>
              <w:t xml:space="preserve"> </w:t>
            </w:r>
            <w:proofErr w:type="spellStart"/>
            <w:r w:rsidRPr="00215B23">
              <w:rPr>
                <w:rFonts w:cs="Calibri"/>
                <w:sz w:val="22"/>
                <w:szCs w:val="22"/>
              </w:rPr>
              <w:t>asumat</w:t>
            </w:r>
            <w:proofErr w:type="spellEnd"/>
            <w:r w:rsidRPr="00215B23">
              <w:rPr>
                <w:rFonts w:cs="Calibri"/>
                <w:sz w:val="22"/>
                <w:szCs w:val="22"/>
              </w:rPr>
              <w:t xml:space="preserve"> </w:t>
            </w:r>
            <w:proofErr w:type="spellStart"/>
            <w:r w:rsidRPr="00215B23">
              <w:rPr>
                <w:rFonts w:cs="Calibri"/>
                <w:sz w:val="22"/>
                <w:szCs w:val="22"/>
              </w:rPr>
              <w:t>în</w:t>
            </w:r>
            <w:proofErr w:type="spellEnd"/>
            <w:r w:rsidRPr="00215B23">
              <w:rPr>
                <w:rFonts w:cs="Calibri"/>
                <w:sz w:val="22"/>
                <w:szCs w:val="22"/>
              </w:rPr>
              <w:t xml:space="preserve"> </w:t>
            </w:r>
            <w:proofErr w:type="spellStart"/>
            <w:r w:rsidRPr="00215B23">
              <w:rPr>
                <w:rFonts w:cs="Calibri"/>
                <w:sz w:val="22"/>
                <w:szCs w:val="22"/>
              </w:rPr>
              <w:t>totalitate</w:t>
            </w:r>
            <w:proofErr w:type="spellEnd"/>
            <w:r w:rsidRPr="00215B23">
              <w:rPr>
                <w:rFonts w:cs="Calibri"/>
                <w:sz w:val="22"/>
                <w:szCs w:val="22"/>
              </w:rPr>
              <w:t xml:space="preserve"> </w:t>
            </w:r>
            <w:proofErr w:type="spellStart"/>
            <w:r w:rsidRPr="00215B23">
              <w:rPr>
                <w:rFonts w:cs="Calibri"/>
                <w:sz w:val="22"/>
                <w:szCs w:val="22"/>
              </w:rPr>
              <w:t>și</w:t>
            </w:r>
            <w:proofErr w:type="spellEnd"/>
            <w:r w:rsidRPr="00215B23">
              <w:rPr>
                <w:rFonts w:cs="Calibri"/>
                <w:sz w:val="22"/>
                <w:szCs w:val="22"/>
              </w:rPr>
              <w:t xml:space="preserve"> </w:t>
            </w:r>
            <w:proofErr w:type="spellStart"/>
            <w:r w:rsidRPr="00215B23">
              <w:rPr>
                <w:rFonts w:cs="Calibri"/>
                <w:sz w:val="22"/>
                <w:szCs w:val="22"/>
              </w:rPr>
              <w:t>unanimitate</w:t>
            </w:r>
            <w:proofErr w:type="spellEnd"/>
            <w:r w:rsidRPr="00215B23">
              <w:rPr>
                <w:rFonts w:cs="Calibri"/>
                <w:sz w:val="22"/>
                <w:szCs w:val="22"/>
              </w:rPr>
              <w:t xml:space="preserve">, conform </w:t>
            </w:r>
            <w:proofErr w:type="spellStart"/>
            <w:r w:rsidRPr="00215B23">
              <w:rPr>
                <w:rFonts w:cs="Calibri"/>
                <w:sz w:val="22"/>
                <w:szCs w:val="22"/>
              </w:rPr>
              <w:t>listei</w:t>
            </w:r>
            <w:proofErr w:type="spellEnd"/>
            <w:r w:rsidRPr="00215B23">
              <w:rPr>
                <w:rFonts w:cs="Calibri"/>
                <w:sz w:val="22"/>
                <w:szCs w:val="22"/>
              </w:rPr>
              <w:t xml:space="preserve"> de </w:t>
            </w:r>
            <w:proofErr w:type="spellStart"/>
            <w:r w:rsidRPr="00215B23">
              <w:rPr>
                <w:rFonts w:cs="Calibri"/>
                <w:sz w:val="22"/>
                <w:szCs w:val="22"/>
              </w:rPr>
              <w:t>semnături</w:t>
            </w:r>
            <w:proofErr w:type="spellEnd"/>
            <w:r w:rsidRPr="00215B23">
              <w:rPr>
                <w:rFonts w:cs="Calibri"/>
                <w:sz w:val="22"/>
                <w:szCs w:val="22"/>
              </w:rPr>
              <w:t>.</w:t>
            </w:r>
            <w:r>
              <w:rPr>
                <w:rFonts w:cs="Calibri"/>
                <w:sz w:val="22"/>
                <w:szCs w:val="22"/>
              </w:rPr>
              <w:t xml:space="preserve"> </w:t>
            </w:r>
            <w:proofErr w:type="spellStart"/>
            <w:r w:rsidRPr="00215B23">
              <w:rPr>
                <w:rFonts w:cs="Calibri"/>
                <w:sz w:val="22"/>
                <w:szCs w:val="22"/>
              </w:rPr>
              <w:t>Expertul</w:t>
            </w:r>
            <w:proofErr w:type="spellEnd"/>
            <w:r w:rsidRPr="00215B23">
              <w:rPr>
                <w:rFonts w:cs="Calibri"/>
                <w:sz w:val="22"/>
                <w:szCs w:val="22"/>
              </w:rPr>
              <w:t xml:space="preserve"> se </w:t>
            </w:r>
            <w:proofErr w:type="spellStart"/>
            <w:r w:rsidRPr="00215B23">
              <w:rPr>
                <w:rFonts w:cs="Calibri"/>
                <w:sz w:val="22"/>
                <w:szCs w:val="22"/>
              </w:rPr>
              <w:t>asigură</w:t>
            </w:r>
            <w:proofErr w:type="spellEnd"/>
            <w:r w:rsidRPr="00215B23">
              <w:rPr>
                <w:rFonts w:cs="Calibri"/>
                <w:sz w:val="22"/>
                <w:szCs w:val="22"/>
              </w:rPr>
              <w:t xml:space="preserve"> de </w:t>
            </w:r>
            <w:proofErr w:type="spellStart"/>
            <w:r w:rsidRPr="00215B23">
              <w:rPr>
                <w:rFonts w:cs="Calibri"/>
                <w:sz w:val="22"/>
                <w:szCs w:val="22"/>
              </w:rPr>
              <w:t>existența</w:t>
            </w:r>
            <w:proofErr w:type="spellEnd"/>
            <w:r w:rsidRPr="00215B23">
              <w:rPr>
                <w:rFonts w:cs="Calibri"/>
                <w:sz w:val="22"/>
                <w:szCs w:val="22"/>
              </w:rPr>
              <w:t xml:space="preserve"> </w:t>
            </w:r>
            <w:proofErr w:type="spellStart"/>
            <w:r w:rsidRPr="00215B23">
              <w:rPr>
                <w:rFonts w:cs="Calibri"/>
                <w:sz w:val="22"/>
                <w:szCs w:val="22"/>
              </w:rPr>
              <w:t>și</w:t>
            </w:r>
            <w:proofErr w:type="spellEnd"/>
            <w:r w:rsidRPr="00215B23">
              <w:rPr>
                <w:rFonts w:cs="Calibri"/>
                <w:sz w:val="22"/>
                <w:szCs w:val="22"/>
              </w:rPr>
              <w:t xml:space="preserve"> </w:t>
            </w:r>
            <w:proofErr w:type="spellStart"/>
            <w:r w:rsidRPr="00215B23">
              <w:rPr>
                <w:rFonts w:cs="Calibri"/>
                <w:sz w:val="22"/>
                <w:szCs w:val="22"/>
              </w:rPr>
              <w:t>păstrarea</w:t>
            </w:r>
            <w:proofErr w:type="spellEnd"/>
            <w:r w:rsidRPr="00215B23">
              <w:rPr>
                <w:rFonts w:cs="Calibri"/>
                <w:sz w:val="22"/>
                <w:szCs w:val="22"/>
              </w:rPr>
              <w:t xml:space="preserve"> </w:t>
            </w:r>
            <w:proofErr w:type="spellStart"/>
            <w:r w:rsidRPr="00215B23">
              <w:rPr>
                <w:rFonts w:cs="Calibri"/>
                <w:sz w:val="22"/>
                <w:szCs w:val="22"/>
              </w:rPr>
              <w:t>formatului</w:t>
            </w:r>
            <w:proofErr w:type="spellEnd"/>
            <w:r w:rsidRPr="00215B23">
              <w:rPr>
                <w:rFonts w:cs="Calibri"/>
                <w:sz w:val="22"/>
                <w:szCs w:val="22"/>
              </w:rPr>
              <w:t xml:space="preserve"> standard al </w:t>
            </w:r>
            <w:proofErr w:type="spellStart"/>
            <w:r w:rsidRPr="00215B23">
              <w:rPr>
                <w:rFonts w:cs="Calibri"/>
                <w:sz w:val="22"/>
                <w:szCs w:val="22"/>
              </w:rPr>
              <w:t>acordului</w:t>
            </w:r>
            <w:proofErr w:type="spellEnd"/>
            <w:r w:rsidRPr="00215B23">
              <w:rPr>
                <w:rFonts w:cs="Calibri"/>
                <w:sz w:val="22"/>
                <w:szCs w:val="22"/>
              </w:rPr>
              <w:t>.</w:t>
            </w:r>
          </w:p>
          <w:p w14:paraId="1D970F8E" w14:textId="77777777" w:rsidR="00215B23" w:rsidRPr="00215B23" w:rsidRDefault="00215B23" w:rsidP="003B110A">
            <w:pPr>
              <w:pStyle w:val="Listparagraf"/>
              <w:ind w:left="0"/>
              <w:jc w:val="both"/>
              <w:rPr>
                <w:rFonts w:cs="Calibri"/>
                <w:sz w:val="22"/>
                <w:szCs w:val="22"/>
              </w:rPr>
            </w:pPr>
            <w:r w:rsidRPr="00215B23">
              <w:rPr>
                <w:rFonts w:cs="Calibri"/>
                <w:sz w:val="22"/>
                <w:szCs w:val="22"/>
              </w:rPr>
              <w:t xml:space="preserve">Se </w:t>
            </w:r>
            <w:proofErr w:type="spellStart"/>
            <w:r w:rsidRPr="00215B23">
              <w:rPr>
                <w:rFonts w:cs="Calibri"/>
                <w:sz w:val="22"/>
                <w:szCs w:val="22"/>
              </w:rPr>
              <w:t>verifică</w:t>
            </w:r>
            <w:proofErr w:type="spellEnd"/>
            <w:r w:rsidRPr="00215B23">
              <w:rPr>
                <w:rFonts w:cs="Calibri"/>
                <w:sz w:val="22"/>
                <w:szCs w:val="22"/>
              </w:rPr>
              <w:t xml:space="preserve"> </w:t>
            </w:r>
            <w:proofErr w:type="spellStart"/>
            <w:r w:rsidRPr="00215B23">
              <w:rPr>
                <w:rFonts w:cs="Calibri"/>
                <w:sz w:val="22"/>
                <w:szCs w:val="22"/>
              </w:rPr>
              <w:t>dacă</w:t>
            </w:r>
            <w:proofErr w:type="spellEnd"/>
            <w:r w:rsidRPr="00215B23">
              <w:rPr>
                <w:rFonts w:cs="Calibri"/>
                <w:sz w:val="22"/>
                <w:szCs w:val="22"/>
              </w:rPr>
              <w:t xml:space="preserve"> </w:t>
            </w:r>
            <w:proofErr w:type="spellStart"/>
            <w:r w:rsidRPr="00215B23">
              <w:rPr>
                <w:rFonts w:cs="Calibri"/>
                <w:sz w:val="22"/>
                <w:szCs w:val="22"/>
              </w:rPr>
              <w:t>responsabilitățile</w:t>
            </w:r>
            <w:proofErr w:type="spellEnd"/>
            <w:r w:rsidRPr="00215B23">
              <w:rPr>
                <w:rFonts w:cs="Calibri"/>
                <w:sz w:val="22"/>
                <w:szCs w:val="22"/>
              </w:rPr>
              <w:t xml:space="preserve"> sunt </w:t>
            </w:r>
            <w:proofErr w:type="spellStart"/>
            <w:r w:rsidRPr="00215B23">
              <w:rPr>
                <w:rFonts w:cs="Calibri"/>
                <w:sz w:val="22"/>
                <w:szCs w:val="22"/>
              </w:rPr>
              <w:t>clar</w:t>
            </w:r>
            <w:proofErr w:type="spellEnd"/>
            <w:r w:rsidRPr="00215B23">
              <w:rPr>
                <w:rFonts w:cs="Calibri"/>
                <w:sz w:val="22"/>
                <w:szCs w:val="22"/>
              </w:rPr>
              <w:t xml:space="preserve"> </w:t>
            </w:r>
            <w:proofErr w:type="spellStart"/>
            <w:r w:rsidRPr="00215B23">
              <w:rPr>
                <w:rFonts w:cs="Calibri"/>
                <w:sz w:val="22"/>
                <w:szCs w:val="22"/>
              </w:rPr>
              <w:t>trasate</w:t>
            </w:r>
            <w:proofErr w:type="spellEnd"/>
            <w:r w:rsidRPr="00215B23">
              <w:rPr>
                <w:rFonts w:cs="Calibri"/>
                <w:sz w:val="22"/>
                <w:szCs w:val="22"/>
              </w:rPr>
              <w:t xml:space="preserve"> </w:t>
            </w:r>
            <w:proofErr w:type="spellStart"/>
            <w:r w:rsidRPr="00215B23">
              <w:rPr>
                <w:rFonts w:cs="Calibri"/>
                <w:sz w:val="22"/>
                <w:szCs w:val="22"/>
              </w:rPr>
              <w:t>între</w:t>
            </w:r>
            <w:proofErr w:type="spellEnd"/>
            <w:r w:rsidRPr="00215B23">
              <w:rPr>
                <w:rFonts w:cs="Calibri"/>
                <w:sz w:val="22"/>
                <w:szCs w:val="22"/>
              </w:rPr>
              <w:t xml:space="preserve"> </w:t>
            </w:r>
            <w:proofErr w:type="spellStart"/>
            <w:r w:rsidRPr="00215B23">
              <w:rPr>
                <w:rFonts w:cs="Calibri"/>
                <w:sz w:val="22"/>
                <w:szCs w:val="22"/>
              </w:rPr>
              <w:t>membrii</w:t>
            </w:r>
            <w:proofErr w:type="spellEnd"/>
            <w:r w:rsidRPr="00215B23">
              <w:rPr>
                <w:rFonts w:cs="Calibri"/>
                <w:sz w:val="22"/>
                <w:szCs w:val="22"/>
              </w:rPr>
              <w:t xml:space="preserve"> </w:t>
            </w:r>
            <w:proofErr w:type="spellStart"/>
            <w:r w:rsidRPr="00215B23">
              <w:rPr>
                <w:rFonts w:cs="Calibri"/>
                <w:sz w:val="22"/>
                <w:szCs w:val="22"/>
              </w:rPr>
              <w:t>și</w:t>
            </w:r>
            <w:proofErr w:type="spellEnd"/>
            <w:r w:rsidRPr="00215B23">
              <w:rPr>
                <w:rFonts w:cs="Calibri"/>
                <w:sz w:val="22"/>
                <w:szCs w:val="22"/>
              </w:rPr>
              <w:t xml:space="preserve"> </w:t>
            </w:r>
            <w:proofErr w:type="spellStart"/>
            <w:r w:rsidRPr="00215B23">
              <w:rPr>
                <w:rFonts w:cs="Calibri"/>
                <w:sz w:val="22"/>
                <w:szCs w:val="22"/>
              </w:rPr>
              <w:t>dacă</w:t>
            </w:r>
            <w:proofErr w:type="spellEnd"/>
            <w:r w:rsidRPr="00215B23">
              <w:rPr>
                <w:rFonts w:cs="Calibri"/>
                <w:sz w:val="22"/>
                <w:szCs w:val="22"/>
              </w:rPr>
              <w:t xml:space="preserve"> </w:t>
            </w:r>
            <w:proofErr w:type="spellStart"/>
            <w:r w:rsidRPr="00215B23">
              <w:rPr>
                <w:rFonts w:cs="Calibri"/>
                <w:sz w:val="22"/>
                <w:szCs w:val="22"/>
              </w:rPr>
              <w:t>este</w:t>
            </w:r>
            <w:proofErr w:type="spellEnd"/>
            <w:r w:rsidRPr="00215B23">
              <w:rPr>
                <w:rFonts w:cs="Calibri"/>
                <w:sz w:val="22"/>
                <w:szCs w:val="22"/>
              </w:rPr>
              <w:t xml:space="preserve"> </w:t>
            </w:r>
            <w:proofErr w:type="spellStart"/>
            <w:r w:rsidRPr="00215B23">
              <w:rPr>
                <w:rFonts w:cs="Calibri"/>
                <w:sz w:val="22"/>
                <w:szCs w:val="22"/>
              </w:rPr>
              <w:t>prevăzut</w:t>
            </w:r>
            <w:proofErr w:type="spellEnd"/>
            <w:r w:rsidRPr="00215B23">
              <w:rPr>
                <w:rFonts w:cs="Calibri"/>
                <w:sz w:val="22"/>
                <w:szCs w:val="22"/>
              </w:rPr>
              <w:t xml:space="preserve"> cui </w:t>
            </w:r>
            <w:proofErr w:type="spellStart"/>
            <w:r w:rsidRPr="00215B23">
              <w:rPr>
                <w:rFonts w:cs="Calibri"/>
                <w:sz w:val="22"/>
                <w:szCs w:val="22"/>
              </w:rPr>
              <w:t>revin</w:t>
            </w:r>
            <w:proofErr w:type="spellEnd"/>
            <w:r w:rsidRPr="00215B23">
              <w:rPr>
                <w:rFonts w:cs="Calibri"/>
                <w:sz w:val="22"/>
                <w:szCs w:val="22"/>
              </w:rPr>
              <w:t xml:space="preserve"> </w:t>
            </w:r>
            <w:proofErr w:type="spellStart"/>
            <w:r w:rsidRPr="00215B23">
              <w:rPr>
                <w:rFonts w:cs="Calibri"/>
                <w:sz w:val="22"/>
                <w:szCs w:val="22"/>
              </w:rPr>
              <w:t>drepturile</w:t>
            </w:r>
            <w:proofErr w:type="spellEnd"/>
            <w:r w:rsidRPr="00215B23">
              <w:rPr>
                <w:rFonts w:cs="Calibri"/>
                <w:sz w:val="22"/>
                <w:szCs w:val="22"/>
              </w:rPr>
              <w:t xml:space="preserve"> </w:t>
            </w:r>
            <w:proofErr w:type="spellStart"/>
            <w:r w:rsidRPr="00215B23">
              <w:rPr>
                <w:rFonts w:cs="Calibri"/>
                <w:sz w:val="22"/>
                <w:szCs w:val="22"/>
              </w:rPr>
              <w:t>și</w:t>
            </w:r>
            <w:proofErr w:type="spellEnd"/>
            <w:r w:rsidRPr="00215B23">
              <w:rPr>
                <w:rFonts w:cs="Calibri"/>
                <w:sz w:val="22"/>
                <w:szCs w:val="22"/>
              </w:rPr>
              <w:t xml:space="preserve"> </w:t>
            </w:r>
            <w:proofErr w:type="spellStart"/>
            <w:r w:rsidRPr="00215B23">
              <w:rPr>
                <w:rFonts w:cs="Calibri"/>
                <w:sz w:val="22"/>
                <w:szCs w:val="22"/>
              </w:rPr>
              <w:t>obligațiile</w:t>
            </w:r>
            <w:proofErr w:type="spellEnd"/>
            <w:r w:rsidRPr="00215B23">
              <w:rPr>
                <w:rFonts w:cs="Calibri"/>
                <w:sz w:val="22"/>
                <w:szCs w:val="22"/>
              </w:rPr>
              <w:t xml:space="preserve"> create </w:t>
            </w:r>
            <w:proofErr w:type="spellStart"/>
            <w:r w:rsidRPr="00215B23">
              <w:rPr>
                <w:rFonts w:cs="Calibri"/>
                <w:sz w:val="22"/>
                <w:szCs w:val="22"/>
              </w:rPr>
              <w:t>în</w:t>
            </w:r>
            <w:proofErr w:type="spellEnd"/>
            <w:r w:rsidRPr="00215B23">
              <w:rPr>
                <w:rFonts w:cs="Calibri"/>
                <w:sz w:val="22"/>
                <w:szCs w:val="22"/>
              </w:rPr>
              <w:t xml:space="preserve"> </w:t>
            </w:r>
            <w:proofErr w:type="spellStart"/>
            <w:r w:rsidRPr="00215B23">
              <w:rPr>
                <w:rFonts w:cs="Calibri"/>
                <w:sz w:val="22"/>
                <w:szCs w:val="22"/>
              </w:rPr>
              <w:t>urma</w:t>
            </w:r>
            <w:proofErr w:type="spellEnd"/>
            <w:r w:rsidRPr="00215B23">
              <w:rPr>
                <w:rFonts w:cs="Calibri"/>
                <w:sz w:val="22"/>
                <w:szCs w:val="22"/>
              </w:rPr>
              <w:t xml:space="preserve"> </w:t>
            </w:r>
            <w:proofErr w:type="spellStart"/>
            <w:r w:rsidRPr="00215B23">
              <w:rPr>
                <w:rFonts w:cs="Calibri"/>
                <w:sz w:val="22"/>
                <w:szCs w:val="22"/>
              </w:rPr>
              <w:t>realizării</w:t>
            </w:r>
            <w:proofErr w:type="spellEnd"/>
            <w:r w:rsidRPr="00215B23">
              <w:rPr>
                <w:rFonts w:cs="Calibri"/>
                <w:sz w:val="22"/>
                <w:szCs w:val="22"/>
              </w:rPr>
              <w:t xml:space="preserve"> </w:t>
            </w:r>
            <w:proofErr w:type="spellStart"/>
            <w:r w:rsidRPr="00215B23">
              <w:rPr>
                <w:rFonts w:cs="Calibri"/>
                <w:sz w:val="22"/>
                <w:szCs w:val="22"/>
              </w:rPr>
              <w:t>și</w:t>
            </w:r>
            <w:proofErr w:type="spellEnd"/>
            <w:r w:rsidRPr="00215B23">
              <w:rPr>
                <w:rFonts w:cs="Calibri"/>
                <w:sz w:val="22"/>
                <w:szCs w:val="22"/>
              </w:rPr>
              <w:t xml:space="preserve"> </w:t>
            </w:r>
            <w:proofErr w:type="spellStart"/>
            <w:r w:rsidRPr="00215B23">
              <w:rPr>
                <w:rFonts w:cs="Calibri"/>
                <w:sz w:val="22"/>
                <w:szCs w:val="22"/>
              </w:rPr>
              <w:t>finalizării</w:t>
            </w:r>
            <w:proofErr w:type="spellEnd"/>
            <w:r w:rsidRPr="00215B23">
              <w:rPr>
                <w:rFonts w:cs="Calibri"/>
                <w:sz w:val="22"/>
                <w:szCs w:val="22"/>
              </w:rPr>
              <w:t xml:space="preserve"> </w:t>
            </w:r>
            <w:proofErr w:type="spellStart"/>
            <w:r w:rsidRPr="00215B23">
              <w:rPr>
                <w:rFonts w:cs="Calibri"/>
                <w:sz w:val="22"/>
                <w:szCs w:val="22"/>
              </w:rPr>
              <w:t>investiției</w:t>
            </w:r>
            <w:proofErr w:type="spellEnd"/>
            <w:r w:rsidRPr="00215B23">
              <w:rPr>
                <w:rFonts w:cs="Calibri"/>
                <w:sz w:val="22"/>
                <w:szCs w:val="22"/>
              </w:rPr>
              <w:t>.</w:t>
            </w:r>
          </w:p>
          <w:p w14:paraId="473C7973" w14:textId="77777777" w:rsidR="00215B23" w:rsidRPr="00215B23" w:rsidRDefault="00215B23" w:rsidP="003B110A">
            <w:pPr>
              <w:pStyle w:val="Listparagraf"/>
              <w:ind w:left="0"/>
              <w:jc w:val="both"/>
              <w:rPr>
                <w:rFonts w:cs="Calibri"/>
                <w:sz w:val="22"/>
                <w:szCs w:val="22"/>
              </w:rPr>
            </w:pPr>
            <w:proofErr w:type="spellStart"/>
            <w:r w:rsidRPr="00215B23">
              <w:rPr>
                <w:rFonts w:cs="Calibri"/>
                <w:sz w:val="22"/>
                <w:szCs w:val="22"/>
              </w:rPr>
              <w:t>Expertul</w:t>
            </w:r>
            <w:proofErr w:type="spellEnd"/>
            <w:r w:rsidRPr="00215B23">
              <w:rPr>
                <w:rFonts w:cs="Calibri"/>
                <w:sz w:val="22"/>
                <w:szCs w:val="22"/>
              </w:rPr>
              <w:t xml:space="preserve"> </w:t>
            </w:r>
            <w:proofErr w:type="spellStart"/>
            <w:r w:rsidRPr="00215B23">
              <w:rPr>
                <w:rFonts w:cs="Calibri"/>
                <w:sz w:val="22"/>
                <w:szCs w:val="22"/>
              </w:rPr>
              <w:t>verifică</w:t>
            </w:r>
            <w:proofErr w:type="spellEnd"/>
            <w:r w:rsidR="00AD39DD">
              <w:rPr>
                <w:rFonts w:cs="Calibri"/>
                <w:sz w:val="22"/>
                <w:szCs w:val="22"/>
              </w:rPr>
              <w:t xml:space="preserve"> in </w:t>
            </w:r>
            <w:proofErr w:type="spellStart"/>
            <w:r w:rsidR="00AD39DD">
              <w:rPr>
                <w:rFonts w:cs="Calibri"/>
                <w:sz w:val="22"/>
                <w:szCs w:val="22"/>
              </w:rPr>
              <w:t>cadrul</w:t>
            </w:r>
            <w:proofErr w:type="spellEnd"/>
            <w:r w:rsidR="00AD39DD">
              <w:rPr>
                <w:rFonts w:cs="Calibri"/>
                <w:sz w:val="22"/>
                <w:szCs w:val="22"/>
              </w:rPr>
              <w:t xml:space="preserve"> </w:t>
            </w:r>
            <w:proofErr w:type="spellStart"/>
            <w:r w:rsidR="00AD39DD">
              <w:rPr>
                <w:rFonts w:cs="Calibri"/>
                <w:sz w:val="22"/>
                <w:szCs w:val="22"/>
              </w:rPr>
              <w:t>anexei</w:t>
            </w:r>
            <w:proofErr w:type="spellEnd"/>
            <w:r w:rsidR="00AD39DD">
              <w:rPr>
                <w:rFonts w:cs="Calibri"/>
                <w:sz w:val="22"/>
                <w:szCs w:val="22"/>
              </w:rPr>
              <w:t xml:space="preserve"> nr. 7</w:t>
            </w:r>
            <w:r w:rsidRPr="00215B23">
              <w:rPr>
                <w:rFonts w:cs="Calibri"/>
                <w:sz w:val="22"/>
                <w:szCs w:val="22"/>
              </w:rPr>
              <w:t xml:space="preserve"> </w:t>
            </w:r>
            <w:proofErr w:type="spellStart"/>
            <w:r w:rsidRPr="00215B23">
              <w:rPr>
                <w:rFonts w:cs="Calibri"/>
                <w:sz w:val="22"/>
                <w:szCs w:val="22"/>
              </w:rPr>
              <w:t>dacă</w:t>
            </w:r>
            <w:proofErr w:type="spellEnd"/>
            <w:r w:rsidRPr="00215B23">
              <w:rPr>
                <w:rFonts w:cs="Calibri"/>
                <w:sz w:val="22"/>
                <w:szCs w:val="22"/>
              </w:rPr>
              <w:t xml:space="preserve"> </w:t>
            </w:r>
            <w:proofErr w:type="spellStart"/>
            <w:r w:rsidRPr="00215B23">
              <w:rPr>
                <w:rFonts w:cs="Calibri"/>
                <w:sz w:val="22"/>
                <w:szCs w:val="22"/>
              </w:rPr>
              <w:t>Liderul</w:t>
            </w:r>
            <w:proofErr w:type="spellEnd"/>
            <w:r w:rsidRPr="00215B23">
              <w:rPr>
                <w:rFonts w:cs="Calibri"/>
                <w:sz w:val="22"/>
                <w:szCs w:val="22"/>
              </w:rPr>
              <w:t xml:space="preserve"> de </w:t>
            </w:r>
            <w:proofErr w:type="spellStart"/>
            <w:r w:rsidRPr="00215B23">
              <w:rPr>
                <w:rFonts w:cs="Calibri"/>
                <w:sz w:val="22"/>
                <w:szCs w:val="22"/>
              </w:rPr>
              <w:t>Parteneriat</w:t>
            </w:r>
            <w:proofErr w:type="spellEnd"/>
            <w:r w:rsidR="00AD39DD">
              <w:rPr>
                <w:rFonts w:cs="Calibri"/>
                <w:sz w:val="22"/>
                <w:szCs w:val="22"/>
              </w:rPr>
              <w:t xml:space="preserve"> </w:t>
            </w:r>
            <w:proofErr w:type="spellStart"/>
            <w:r w:rsidR="00AD39DD">
              <w:rPr>
                <w:rFonts w:cs="Calibri"/>
                <w:sz w:val="22"/>
                <w:szCs w:val="22"/>
              </w:rPr>
              <w:t>si</w:t>
            </w:r>
            <w:proofErr w:type="spellEnd"/>
            <w:r w:rsidR="00AD39DD">
              <w:rPr>
                <w:rFonts w:cs="Calibri"/>
                <w:sz w:val="22"/>
                <w:szCs w:val="22"/>
              </w:rPr>
              <w:t xml:space="preserve">-a </w:t>
            </w:r>
            <w:proofErr w:type="spellStart"/>
            <w:r w:rsidR="00AD39DD">
              <w:rPr>
                <w:rFonts w:cs="Calibri"/>
                <w:sz w:val="22"/>
                <w:szCs w:val="22"/>
              </w:rPr>
              <w:t>asumat</w:t>
            </w:r>
            <w:proofErr w:type="spellEnd"/>
            <w:r w:rsidR="00AD39DD">
              <w:rPr>
                <w:rFonts w:cs="Calibri"/>
                <w:sz w:val="22"/>
                <w:szCs w:val="22"/>
              </w:rPr>
              <w:t xml:space="preserve"> </w:t>
            </w:r>
            <w:proofErr w:type="spellStart"/>
            <w:r w:rsidR="00AD39DD">
              <w:rPr>
                <w:rFonts w:cs="Calibri"/>
                <w:sz w:val="22"/>
                <w:szCs w:val="22"/>
              </w:rPr>
              <w:t>raspunderea</w:t>
            </w:r>
            <w:proofErr w:type="spellEnd"/>
            <w:r w:rsidR="00AD39DD">
              <w:rPr>
                <w:rFonts w:cs="Calibri"/>
                <w:sz w:val="22"/>
                <w:szCs w:val="22"/>
              </w:rPr>
              <w:t xml:space="preserve"> </w:t>
            </w:r>
            <w:proofErr w:type="spellStart"/>
            <w:r w:rsidR="00AD39DD">
              <w:rPr>
                <w:rFonts w:cs="Calibri"/>
                <w:sz w:val="22"/>
                <w:szCs w:val="22"/>
              </w:rPr>
              <w:t>privind</w:t>
            </w:r>
            <w:proofErr w:type="spellEnd"/>
            <w:r w:rsidR="00AD39DD">
              <w:rPr>
                <w:rFonts w:cs="Calibri"/>
                <w:sz w:val="22"/>
                <w:szCs w:val="22"/>
              </w:rPr>
              <w:t xml:space="preserve"> </w:t>
            </w:r>
            <w:proofErr w:type="spellStart"/>
            <w:r w:rsidR="00AD39DD">
              <w:rPr>
                <w:rFonts w:cs="Calibri"/>
                <w:sz w:val="22"/>
                <w:szCs w:val="22"/>
              </w:rPr>
              <w:t>obligativitatea</w:t>
            </w:r>
            <w:proofErr w:type="spellEnd"/>
            <w:r w:rsidR="00AD39DD">
              <w:rPr>
                <w:rFonts w:cs="Calibri"/>
                <w:sz w:val="22"/>
                <w:szCs w:val="22"/>
              </w:rPr>
              <w:t xml:space="preserve"> de a </w:t>
            </w:r>
            <w:proofErr w:type="spellStart"/>
            <w:r w:rsidR="00AD39DD">
              <w:rPr>
                <w:rFonts w:cs="Calibri"/>
                <w:sz w:val="22"/>
                <w:szCs w:val="22"/>
              </w:rPr>
              <w:t>propune</w:t>
            </w:r>
            <w:proofErr w:type="spellEnd"/>
            <w:r w:rsidR="00AD39DD">
              <w:rPr>
                <w:rFonts w:cs="Calibri"/>
                <w:sz w:val="22"/>
                <w:szCs w:val="22"/>
              </w:rPr>
              <w:t xml:space="preserve"> </w:t>
            </w:r>
            <w:proofErr w:type="spellStart"/>
            <w:r w:rsidR="00AD39DD">
              <w:rPr>
                <w:rFonts w:cs="Calibri"/>
                <w:sz w:val="22"/>
                <w:szCs w:val="22"/>
              </w:rPr>
              <w:t>si</w:t>
            </w:r>
            <w:proofErr w:type="spellEnd"/>
            <w:r w:rsidR="00AD39DD">
              <w:rPr>
                <w:rFonts w:cs="Calibri"/>
                <w:sz w:val="22"/>
                <w:szCs w:val="22"/>
              </w:rPr>
              <w:t xml:space="preserve"> </w:t>
            </w:r>
            <w:proofErr w:type="spellStart"/>
            <w:r w:rsidR="00AD39DD">
              <w:rPr>
                <w:rFonts w:cs="Calibri"/>
                <w:sz w:val="22"/>
                <w:szCs w:val="22"/>
              </w:rPr>
              <w:t>desemna</w:t>
            </w:r>
            <w:proofErr w:type="spellEnd"/>
            <w:r w:rsidR="00AD39DD">
              <w:rPr>
                <w:rFonts w:cs="Calibri"/>
                <w:sz w:val="22"/>
                <w:szCs w:val="22"/>
              </w:rPr>
              <w:t xml:space="preserve"> </w:t>
            </w:r>
            <w:r w:rsidRPr="00215B23">
              <w:rPr>
                <w:rFonts w:cs="Calibri"/>
                <w:sz w:val="22"/>
                <w:szCs w:val="22"/>
              </w:rPr>
              <w:t xml:space="preserve">un </w:t>
            </w:r>
            <w:proofErr w:type="spellStart"/>
            <w:r w:rsidRPr="00215B23">
              <w:rPr>
                <w:rFonts w:cs="Calibri"/>
                <w:sz w:val="22"/>
                <w:szCs w:val="22"/>
              </w:rPr>
              <w:t>coordonator</w:t>
            </w:r>
            <w:proofErr w:type="spellEnd"/>
            <w:r w:rsidRPr="00215B23">
              <w:rPr>
                <w:rFonts w:cs="Calibri"/>
                <w:sz w:val="22"/>
                <w:szCs w:val="22"/>
              </w:rPr>
              <w:t xml:space="preserve"> al </w:t>
            </w:r>
            <w:proofErr w:type="spellStart"/>
            <w:r w:rsidRPr="00215B23">
              <w:rPr>
                <w:rFonts w:cs="Calibri"/>
                <w:sz w:val="22"/>
                <w:szCs w:val="22"/>
              </w:rPr>
              <w:t>proiectului</w:t>
            </w:r>
            <w:proofErr w:type="spellEnd"/>
            <w:r w:rsidRPr="00215B23">
              <w:rPr>
                <w:rFonts w:cs="Calibri"/>
                <w:sz w:val="22"/>
                <w:szCs w:val="22"/>
              </w:rPr>
              <w:t xml:space="preserve">, </w:t>
            </w:r>
            <w:proofErr w:type="spellStart"/>
            <w:r w:rsidRPr="00215B23">
              <w:rPr>
                <w:rFonts w:cs="Calibri"/>
                <w:sz w:val="22"/>
                <w:szCs w:val="22"/>
              </w:rPr>
              <w:t>persoană</w:t>
            </w:r>
            <w:proofErr w:type="spellEnd"/>
            <w:r w:rsidRPr="00215B23">
              <w:rPr>
                <w:rFonts w:cs="Calibri"/>
                <w:sz w:val="22"/>
                <w:szCs w:val="22"/>
              </w:rPr>
              <w:t xml:space="preserve"> </w:t>
            </w:r>
            <w:proofErr w:type="spellStart"/>
            <w:r w:rsidRPr="00215B23">
              <w:rPr>
                <w:rFonts w:cs="Calibri"/>
                <w:sz w:val="22"/>
                <w:szCs w:val="22"/>
              </w:rPr>
              <w:t>fizică</w:t>
            </w:r>
            <w:proofErr w:type="spellEnd"/>
            <w:r w:rsidRPr="00215B23">
              <w:rPr>
                <w:rFonts w:cs="Calibri"/>
                <w:sz w:val="22"/>
                <w:szCs w:val="22"/>
              </w:rPr>
              <w:t xml:space="preserve">, </w:t>
            </w:r>
            <w:proofErr w:type="spellStart"/>
            <w:r w:rsidRPr="00215B23">
              <w:rPr>
                <w:rFonts w:cs="Calibri"/>
                <w:sz w:val="22"/>
                <w:szCs w:val="22"/>
              </w:rPr>
              <w:t>angajată</w:t>
            </w:r>
            <w:proofErr w:type="spellEnd"/>
            <w:r w:rsidRPr="00215B23">
              <w:rPr>
                <w:rFonts w:cs="Calibri"/>
                <w:sz w:val="22"/>
                <w:szCs w:val="22"/>
              </w:rPr>
              <w:t xml:space="preserve"> de </w:t>
            </w:r>
            <w:proofErr w:type="spellStart"/>
            <w:r w:rsidRPr="00215B23">
              <w:rPr>
                <w:rFonts w:cs="Calibri"/>
                <w:sz w:val="22"/>
                <w:szCs w:val="22"/>
              </w:rPr>
              <w:t>către</w:t>
            </w:r>
            <w:proofErr w:type="spellEnd"/>
            <w:r w:rsidRPr="00215B23">
              <w:rPr>
                <w:rFonts w:cs="Calibri"/>
                <w:sz w:val="22"/>
                <w:szCs w:val="22"/>
              </w:rPr>
              <w:t xml:space="preserve"> </w:t>
            </w:r>
            <w:proofErr w:type="spellStart"/>
            <w:r w:rsidRPr="00AD39DD">
              <w:rPr>
                <w:rFonts w:cs="Calibri"/>
                <w:sz w:val="22"/>
                <w:szCs w:val="22"/>
              </w:rPr>
              <w:t>Lider</w:t>
            </w:r>
            <w:proofErr w:type="spellEnd"/>
            <w:r w:rsidRPr="00AD39DD">
              <w:rPr>
                <w:rFonts w:cs="Calibri"/>
                <w:sz w:val="22"/>
                <w:szCs w:val="22"/>
              </w:rPr>
              <w:t xml:space="preserve"> pe o </w:t>
            </w:r>
            <w:proofErr w:type="spellStart"/>
            <w:r w:rsidRPr="00AD39DD">
              <w:rPr>
                <w:rFonts w:cs="Calibri"/>
                <w:sz w:val="22"/>
                <w:szCs w:val="22"/>
              </w:rPr>
              <w:t>perioadă</w:t>
            </w:r>
            <w:proofErr w:type="spellEnd"/>
            <w:r w:rsidRPr="00AD39DD">
              <w:rPr>
                <w:rFonts w:cs="Calibri"/>
                <w:sz w:val="22"/>
                <w:szCs w:val="22"/>
              </w:rPr>
              <w:t xml:space="preserve"> </w:t>
            </w:r>
            <w:proofErr w:type="spellStart"/>
            <w:r w:rsidRPr="00AD39DD">
              <w:rPr>
                <w:rFonts w:cs="Calibri"/>
                <w:sz w:val="22"/>
                <w:szCs w:val="22"/>
              </w:rPr>
              <w:t>cel</w:t>
            </w:r>
            <w:proofErr w:type="spellEnd"/>
            <w:r w:rsidRPr="00AD39DD">
              <w:rPr>
                <w:rFonts w:cs="Calibri"/>
                <w:sz w:val="22"/>
                <w:szCs w:val="22"/>
              </w:rPr>
              <w:t xml:space="preserve"> </w:t>
            </w:r>
            <w:proofErr w:type="spellStart"/>
            <w:r w:rsidRPr="00AD39DD">
              <w:rPr>
                <w:rFonts w:cs="Calibri"/>
                <w:sz w:val="22"/>
                <w:szCs w:val="22"/>
              </w:rPr>
              <w:t>puțin</w:t>
            </w:r>
            <w:proofErr w:type="spellEnd"/>
            <w:r w:rsidRPr="00AD39DD">
              <w:rPr>
                <w:rFonts w:cs="Calibri"/>
                <w:sz w:val="22"/>
                <w:szCs w:val="22"/>
              </w:rPr>
              <w:t xml:space="preserve"> </w:t>
            </w:r>
            <w:proofErr w:type="spellStart"/>
            <w:r w:rsidRPr="00AD39DD">
              <w:rPr>
                <w:rFonts w:cs="Calibri"/>
                <w:sz w:val="22"/>
                <w:szCs w:val="22"/>
              </w:rPr>
              <w:t>egală</w:t>
            </w:r>
            <w:proofErr w:type="spellEnd"/>
            <w:r w:rsidRPr="00AD39DD">
              <w:rPr>
                <w:rFonts w:cs="Calibri"/>
                <w:sz w:val="22"/>
                <w:szCs w:val="22"/>
              </w:rPr>
              <w:t xml:space="preserve"> cu </w:t>
            </w:r>
            <w:proofErr w:type="spellStart"/>
            <w:r w:rsidRPr="00AD39DD">
              <w:rPr>
                <w:rFonts w:cs="Calibri"/>
                <w:sz w:val="22"/>
                <w:szCs w:val="22"/>
              </w:rPr>
              <w:t>perioada</w:t>
            </w:r>
            <w:proofErr w:type="spellEnd"/>
            <w:r w:rsidRPr="00AD39DD">
              <w:rPr>
                <w:rFonts w:cs="Calibri"/>
                <w:sz w:val="22"/>
                <w:szCs w:val="22"/>
              </w:rPr>
              <w:t xml:space="preserve"> de </w:t>
            </w:r>
            <w:proofErr w:type="spellStart"/>
            <w:r w:rsidRPr="00AD39DD">
              <w:rPr>
                <w:rFonts w:cs="Calibri"/>
                <w:sz w:val="22"/>
                <w:szCs w:val="22"/>
              </w:rPr>
              <w:t>derulare</w:t>
            </w:r>
            <w:proofErr w:type="spellEnd"/>
            <w:r w:rsidRPr="00AD39DD">
              <w:rPr>
                <w:rFonts w:cs="Calibri"/>
                <w:sz w:val="22"/>
                <w:szCs w:val="22"/>
              </w:rPr>
              <w:t xml:space="preserve"> a </w:t>
            </w:r>
            <w:proofErr w:type="spellStart"/>
            <w:r w:rsidRPr="00AD39DD">
              <w:rPr>
                <w:rFonts w:cs="Calibri"/>
                <w:sz w:val="22"/>
                <w:szCs w:val="22"/>
              </w:rPr>
              <w:t>proiectului</w:t>
            </w:r>
            <w:proofErr w:type="spellEnd"/>
            <w:r w:rsidRPr="00AD39DD">
              <w:rPr>
                <w:rFonts w:cs="Calibri"/>
                <w:sz w:val="22"/>
                <w:szCs w:val="22"/>
              </w:rPr>
              <w:t xml:space="preserve">, </w:t>
            </w:r>
            <w:proofErr w:type="spellStart"/>
            <w:r w:rsidRPr="00AD39DD">
              <w:rPr>
                <w:rFonts w:cs="Calibri"/>
                <w:sz w:val="22"/>
                <w:szCs w:val="22"/>
              </w:rPr>
              <w:t>desemnată</w:t>
            </w:r>
            <w:proofErr w:type="spellEnd"/>
            <w:r w:rsidRPr="00AD39DD">
              <w:rPr>
                <w:rFonts w:cs="Calibri"/>
                <w:sz w:val="22"/>
                <w:szCs w:val="22"/>
              </w:rPr>
              <w:t xml:space="preserve"> </w:t>
            </w:r>
            <w:proofErr w:type="spellStart"/>
            <w:r w:rsidRPr="00AD39DD">
              <w:rPr>
                <w:rFonts w:cs="Calibri"/>
                <w:sz w:val="22"/>
                <w:szCs w:val="22"/>
              </w:rPr>
              <w:t>pentru</w:t>
            </w:r>
            <w:proofErr w:type="spellEnd"/>
            <w:r w:rsidRPr="00AD39DD">
              <w:rPr>
                <w:rFonts w:cs="Calibri"/>
                <w:sz w:val="22"/>
                <w:szCs w:val="22"/>
              </w:rPr>
              <w:t xml:space="preserve"> a </w:t>
            </w:r>
            <w:proofErr w:type="spellStart"/>
            <w:r w:rsidRPr="00AD39DD">
              <w:rPr>
                <w:rFonts w:cs="Calibri"/>
                <w:sz w:val="22"/>
                <w:szCs w:val="22"/>
              </w:rPr>
              <w:t>gestiona</w:t>
            </w:r>
            <w:proofErr w:type="spellEnd"/>
            <w:r w:rsidRPr="00AD39DD">
              <w:rPr>
                <w:rFonts w:cs="Calibri"/>
                <w:sz w:val="22"/>
                <w:szCs w:val="22"/>
              </w:rPr>
              <w:t xml:space="preserve"> </w:t>
            </w:r>
            <w:proofErr w:type="spellStart"/>
            <w:r w:rsidRPr="00AD39DD">
              <w:rPr>
                <w:rFonts w:cs="Calibri"/>
                <w:sz w:val="22"/>
                <w:szCs w:val="22"/>
              </w:rPr>
              <w:t>proiectul</w:t>
            </w:r>
            <w:proofErr w:type="spellEnd"/>
            <w:r w:rsidRPr="00AD39DD">
              <w:rPr>
                <w:rFonts w:cs="Calibri"/>
                <w:sz w:val="22"/>
                <w:szCs w:val="22"/>
              </w:rPr>
              <w:t xml:space="preserve">. Se </w:t>
            </w:r>
            <w:proofErr w:type="spellStart"/>
            <w:r w:rsidRPr="00AD39DD">
              <w:rPr>
                <w:rFonts w:cs="Calibri"/>
                <w:sz w:val="22"/>
                <w:szCs w:val="22"/>
              </w:rPr>
              <w:t>verifică</w:t>
            </w:r>
            <w:proofErr w:type="spellEnd"/>
            <w:r w:rsidRPr="00AD39DD">
              <w:rPr>
                <w:rFonts w:cs="Calibri"/>
                <w:sz w:val="22"/>
                <w:szCs w:val="22"/>
              </w:rPr>
              <w:t xml:space="preserve"> </w:t>
            </w:r>
            <w:proofErr w:type="spellStart"/>
            <w:r w:rsidRPr="00AD39DD">
              <w:rPr>
                <w:rFonts w:cs="Calibri"/>
                <w:sz w:val="22"/>
                <w:szCs w:val="22"/>
              </w:rPr>
              <w:t>existența</w:t>
            </w:r>
            <w:proofErr w:type="spellEnd"/>
            <w:r w:rsidR="00AD39DD" w:rsidRPr="00AD39DD">
              <w:rPr>
                <w:rFonts w:cs="Calibri"/>
                <w:sz w:val="22"/>
                <w:szCs w:val="22"/>
              </w:rPr>
              <w:t xml:space="preserve"> </w:t>
            </w:r>
            <w:proofErr w:type="spellStart"/>
            <w:r w:rsidR="00AD39DD" w:rsidRPr="00AD39DD">
              <w:rPr>
                <w:rFonts w:cs="Calibri"/>
                <w:sz w:val="22"/>
                <w:szCs w:val="22"/>
              </w:rPr>
              <w:t>anexei</w:t>
            </w:r>
            <w:proofErr w:type="spellEnd"/>
            <w:r w:rsidR="00AD39DD" w:rsidRPr="00AD39DD">
              <w:rPr>
                <w:rFonts w:cs="Calibri"/>
                <w:sz w:val="22"/>
                <w:szCs w:val="22"/>
              </w:rPr>
              <w:t xml:space="preserve"> nr. 7 </w:t>
            </w:r>
            <w:proofErr w:type="spellStart"/>
            <w:r w:rsidR="00AD39DD" w:rsidRPr="00AD39DD">
              <w:rPr>
                <w:rFonts w:cs="Calibri"/>
                <w:sz w:val="22"/>
                <w:szCs w:val="22"/>
              </w:rPr>
              <w:t>si</w:t>
            </w:r>
            <w:proofErr w:type="spellEnd"/>
            <w:r w:rsidR="00AD39DD" w:rsidRPr="00AD39DD">
              <w:rPr>
                <w:rFonts w:cs="Calibri"/>
                <w:sz w:val="22"/>
                <w:szCs w:val="22"/>
              </w:rPr>
              <w:t xml:space="preserve"> </w:t>
            </w:r>
            <w:proofErr w:type="spellStart"/>
            <w:r w:rsidR="00AD39DD" w:rsidRPr="00AD39DD">
              <w:rPr>
                <w:rFonts w:cs="Calibri"/>
                <w:sz w:val="22"/>
                <w:szCs w:val="22"/>
              </w:rPr>
              <w:t>corectitudinea</w:t>
            </w:r>
            <w:proofErr w:type="spellEnd"/>
            <w:r w:rsidR="00AD39DD" w:rsidRPr="00AD39DD">
              <w:rPr>
                <w:rFonts w:cs="Calibri"/>
                <w:sz w:val="22"/>
                <w:szCs w:val="22"/>
              </w:rPr>
              <w:t xml:space="preserve">, </w:t>
            </w:r>
            <w:proofErr w:type="spellStart"/>
            <w:r w:rsidR="00AD39DD" w:rsidRPr="00AD39DD">
              <w:rPr>
                <w:rFonts w:cs="Calibri"/>
                <w:sz w:val="22"/>
                <w:szCs w:val="22"/>
              </w:rPr>
              <w:t>claritatea</w:t>
            </w:r>
            <w:proofErr w:type="spellEnd"/>
            <w:r w:rsidR="00AD39DD" w:rsidRPr="00AD39DD">
              <w:rPr>
                <w:rFonts w:cs="Calibri"/>
                <w:sz w:val="22"/>
                <w:szCs w:val="22"/>
              </w:rPr>
              <w:t xml:space="preserve"> </w:t>
            </w:r>
            <w:proofErr w:type="spellStart"/>
            <w:r w:rsidR="00AD39DD" w:rsidRPr="00AD39DD">
              <w:rPr>
                <w:rFonts w:cs="Calibri"/>
                <w:sz w:val="22"/>
                <w:szCs w:val="22"/>
              </w:rPr>
              <w:t>informatiilor</w:t>
            </w:r>
            <w:proofErr w:type="spellEnd"/>
            <w:r w:rsidR="00AD39DD" w:rsidRPr="00AD39DD">
              <w:rPr>
                <w:rFonts w:cs="Calibri"/>
                <w:sz w:val="22"/>
                <w:szCs w:val="22"/>
              </w:rPr>
              <w:t xml:space="preserve"> </w:t>
            </w:r>
            <w:proofErr w:type="spellStart"/>
            <w:r w:rsidR="00AD39DD" w:rsidRPr="00AD39DD">
              <w:rPr>
                <w:rFonts w:cs="Calibri"/>
                <w:sz w:val="22"/>
                <w:szCs w:val="22"/>
              </w:rPr>
              <w:t>cuprinse</w:t>
            </w:r>
            <w:proofErr w:type="spellEnd"/>
            <w:r w:rsidR="00AD39DD" w:rsidRPr="00AD39DD">
              <w:rPr>
                <w:rFonts w:cs="Calibri"/>
                <w:sz w:val="22"/>
                <w:szCs w:val="22"/>
              </w:rPr>
              <w:t xml:space="preserve"> in </w:t>
            </w:r>
            <w:proofErr w:type="spellStart"/>
            <w:r w:rsidR="00AD39DD" w:rsidRPr="00AD39DD">
              <w:rPr>
                <w:rFonts w:cs="Calibri"/>
                <w:sz w:val="22"/>
                <w:szCs w:val="22"/>
              </w:rPr>
              <w:t>aceasta</w:t>
            </w:r>
            <w:proofErr w:type="spellEnd"/>
            <w:r w:rsidR="00AD39DD" w:rsidRPr="00AD39DD">
              <w:rPr>
                <w:rFonts w:cs="Calibri"/>
                <w:sz w:val="22"/>
                <w:szCs w:val="22"/>
              </w:rPr>
              <w:t xml:space="preserve">. </w:t>
            </w:r>
          </w:p>
          <w:p w14:paraId="760C19D3" w14:textId="77777777" w:rsidR="00215B23" w:rsidRPr="00215B23" w:rsidRDefault="00215B23" w:rsidP="003B110A">
            <w:pPr>
              <w:pStyle w:val="Listparagraf"/>
              <w:ind w:left="0"/>
              <w:jc w:val="both"/>
              <w:rPr>
                <w:rFonts w:cs="Calibri"/>
                <w:sz w:val="22"/>
                <w:szCs w:val="22"/>
              </w:rPr>
            </w:pPr>
            <w:proofErr w:type="spellStart"/>
            <w:r w:rsidRPr="00215B23">
              <w:rPr>
                <w:rFonts w:cs="Calibri"/>
                <w:sz w:val="22"/>
                <w:szCs w:val="22"/>
              </w:rPr>
              <w:t>În</w:t>
            </w:r>
            <w:proofErr w:type="spellEnd"/>
            <w:r w:rsidRPr="00215B23">
              <w:rPr>
                <w:rFonts w:cs="Calibri"/>
                <w:sz w:val="22"/>
                <w:szCs w:val="22"/>
              </w:rPr>
              <w:t xml:space="preserve"> </w:t>
            </w:r>
            <w:proofErr w:type="spellStart"/>
            <w:r w:rsidRPr="00215B23">
              <w:rPr>
                <w:rFonts w:cs="Calibri"/>
                <w:sz w:val="22"/>
                <w:szCs w:val="22"/>
              </w:rPr>
              <w:t>cazul</w:t>
            </w:r>
            <w:proofErr w:type="spellEnd"/>
            <w:r w:rsidRPr="00215B23">
              <w:rPr>
                <w:rFonts w:cs="Calibri"/>
                <w:sz w:val="22"/>
                <w:szCs w:val="22"/>
              </w:rPr>
              <w:t xml:space="preserve"> </w:t>
            </w:r>
            <w:proofErr w:type="spellStart"/>
            <w:r w:rsidRPr="00215B23">
              <w:rPr>
                <w:rFonts w:cs="Calibri"/>
                <w:sz w:val="22"/>
                <w:szCs w:val="22"/>
              </w:rPr>
              <w:t>în</w:t>
            </w:r>
            <w:proofErr w:type="spellEnd"/>
            <w:r w:rsidRPr="00215B23">
              <w:rPr>
                <w:rFonts w:cs="Calibri"/>
                <w:sz w:val="22"/>
                <w:szCs w:val="22"/>
              </w:rPr>
              <w:t xml:space="preserve"> care </w:t>
            </w:r>
            <w:proofErr w:type="spellStart"/>
            <w:r w:rsidRPr="00215B23">
              <w:rPr>
                <w:rFonts w:cs="Calibri"/>
                <w:sz w:val="22"/>
                <w:szCs w:val="22"/>
              </w:rPr>
              <w:t>liderul</w:t>
            </w:r>
            <w:proofErr w:type="spellEnd"/>
            <w:r w:rsidRPr="00215B23">
              <w:rPr>
                <w:rFonts w:cs="Calibri"/>
                <w:sz w:val="22"/>
                <w:szCs w:val="22"/>
              </w:rPr>
              <w:t xml:space="preserve"> de </w:t>
            </w:r>
            <w:proofErr w:type="spellStart"/>
            <w:r w:rsidRPr="00215B23">
              <w:rPr>
                <w:rFonts w:cs="Calibri"/>
                <w:sz w:val="22"/>
                <w:szCs w:val="22"/>
              </w:rPr>
              <w:t>parteneriat</w:t>
            </w:r>
            <w:proofErr w:type="spellEnd"/>
            <w:r w:rsidRPr="00215B23">
              <w:rPr>
                <w:rFonts w:cs="Calibri"/>
                <w:sz w:val="22"/>
                <w:szCs w:val="22"/>
              </w:rPr>
              <w:t xml:space="preserve"> </w:t>
            </w:r>
            <w:proofErr w:type="spellStart"/>
            <w:r w:rsidRPr="00215B23">
              <w:rPr>
                <w:rFonts w:cs="Calibri"/>
                <w:sz w:val="22"/>
                <w:szCs w:val="22"/>
              </w:rPr>
              <w:t>este</w:t>
            </w:r>
            <w:proofErr w:type="spellEnd"/>
            <w:r w:rsidRPr="00215B23">
              <w:rPr>
                <w:rFonts w:cs="Calibri"/>
                <w:sz w:val="22"/>
                <w:szCs w:val="22"/>
              </w:rPr>
              <w:t xml:space="preserve"> </w:t>
            </w:r>
            <w:proofErr w:type="spellStart"/>
            <w:r w:rsidRPr="00215B23">
              <w:rPr>
                <w:rFonts w:cs="Calibri"/>
                <w:sz w:val="22"/>
                <w:szCs w:val="22"/>
              </w:rPr>
              <w:t>reprezentat</w:t>
            </w:r>
            <w:proofErr w:type="spellEnd"/>
            <w:r w:rsidRPr="00215B23">
              <w:rPr>
                <w:rFonts w:cs="Calibri"/>
                <w:sz w:val="22"/>
                <w:szCs w:val="22"/>
              </w:rPr>
              <w:t xml:space="preserve"> de </w:t>
            </w:r>
            <w:proofErr w:type="spellStart"/>
            <w:r w:rsidRPr="00215B23">
              <w:rPr>
                <w:rFonts w:cs="Calibri"/>
                <w:sz w:val="22"/>
                <w:szCs w:val="22"/>
              </w:rPr>
              <w:t>către</w:t>
            </w:r>
            <w:proofErr w:type="spellEnd"/>
            <w:r w:rsidRPr="00215B23">
              <w:rPr>
                <w:rFonts w:cs="Calibri"/>
                <w:sz w:val="22"/>
                <w:szCs w:val="22"/>
              </w:rPr>
              <w:t xml:space="preserve"> un PFA </w:t>
            </w:r>
            <w:proofErr w:type="spellStart"/>
            <w:r w:rsidRPr="00215B23">
              <w:rPr>
                <w:rFonts w:cs="Calibri"/>
                <w:sz w:val="22"/>
                <w:szCs w:val="22"/>
              </w:rPr>
              <w:t>sau</w:t>
            </w:r>
            <w:proofErr w:type="spellEnd"/>
            <w:r w:rsidRPr="00215B23">
              <w:rPr>
                <w:rFonts w:cs="Calibri"/>
                <w:sz w:val="22"/>
                <w:szCs w:val="22"/>
              </w:rPr>
              <w:t xml:space="preserve"> II, </w:t>
            </w:r>
            <w:proofErr w:type="spellStart"/>
            <w:r w:rsidRPr="00215B23">
              <w:rPr>
                <w:rFonts w:cs="Calibri"/>
                <w:sz w:val="22"/>
                <w:szCs w:val="22"/>
              </w:rPr>
              <w:t>titularul</w:t>
            </w:r>
            <w:proofErr w:type="spellEnd"/>
            <w:r w:rsidRPr="00215B23">
              <w:rPr>
                <w:rFonts w:cs="Calibri"/>
                <w:sz w:val="22"/>
                <w:szCs w:val="22"/>
              </w:rPr>
              <w:t xml:space="preserve"> PFA </w:t>
            </w:r>
            <w:proofErr w:type="spellStart"/>
            <w:r w:rsidRPr="00215B23">
              <w:rPr>
                <w:rFonts w:cs="Calibri"/>
                <w:sz w:val="22"/>
                <w:szCs w:val="22"/>
              </w:rPr>
              <w:t>sau</w:t>
            </w:r>
            <w:proofErr w:type="spellEnd"/>
            <w:r w:rsidRPr="00215B23">
              <w:rPr>
                <w:rFonts w:cs="Calibri"/>
                <w:sz w:val="22"/>
                <w:szCs w:val="22"/>
              </w:rPr>
              <w:t xml:space="preserve"> II </w:t>
            </w:r>
            <w:proofErr w:type="spellStart"/>
            <w:r w:rsidRPr="00215B23">
              <w:rPr>
                <w:rFonts w:cs="Calibri"/>
                <w:sz w:val="22"/>
                <w:szCs w:val="22"/>
              </w:rPr>
              <w:t>poate</w:t>
            </w:r>
            <w:proofErr w:type="spellEnd"/>
            <w:r w:rsidRPr="00215B23">
              <w:rPr>
                <w:rFonts w:cs="Calibri"/>
                <w:sz w:val="22"/>
                <w:szCs w:val="22"/>
              </w:rPr>
              <w:t xml:space="preserve"> fi </w:t>
            </w:r>
            <w:proofErr w:type="spellStart"/>
            <w:r w:rsidRPr="00215B23">
              <w:rPr>
                <w:rFonts w:cs="Calibri"/>
                <w:sz w:val="22"/>
                <w:szCs w:val="22"/>
              </w:rPr>
              <w:t>lider</w:t>
            </w:r>
            <w:proofErr w:type="spellEnd"/>
            <w:r w:rsidRPr="00215B23">
              <w:rPr>
                <w:rFonts w:cs="Calibri"/>
                <w:sz w:val="22"/>
                <w:szCs w:val="22"/>
              </w:rPr>
              <w:t xml:space="preserve"> de </w:t>
            </w:r>
            <w:proofErr w:type="spellStart"/>
            <w:r w:rsidRPr="00215B23">
              <w:rPr>
                <w:rFonts w:cs="Calibri"/>
                <w:sz w:val="22"/>
                <w:szCs w:val="22"/>
              </w:rPr>
              <w:t>proiect</w:t>
            </w:r>
            <w:proofErr w:type="spellEnd"/>
            <w:r w:rsidRPr="00215B23">
              <w:rPr>
                <w:rFonts w:cs="Calibri"/>
                <w:sz w:val="22"/>
                <w:szCs w:val="22"/>
              </w:rPr>
              <w:t xml:space="preserve"> </w:t>
            </w:r>
            <w:proofErr w:type="spellStart"/>
            <w:r w:rsidRPr="00215B23">
              <w:rPr>
                <w:rFonts w:cs="Calibri"/>
                <w:sz w:val="22"/>
                <w:szCs w:val="22"/>
              </w:rPr>
              <w:t>fără</w:t>
            </w:r>
            <w:proofErr w:type="spellEnd"/>
            <w:r w:rsidRPr="00215B23">
              <w:rPr>
                <w:rFonts w:cs="Calibri"/>
                <w:sz w:val="22"/>
                <w:szCs w:val="22"/>
              </w:rPr>
              <w:t xml:space="preserve"> a fi </w:t>
            </w:r>
            <w:proofErr w:type="spellStart"/>
            <w:r w:rsidRPr="00215B23">
              <w:rPr>
                <w:rFonts w:cs="Calibri"/>
                <w:sz w:val="22"/>
                <w:szCs w:val="22"/>
              </w:rPr>
              <w:t>necesară</w:t>
            </w:r>
            <w:proofErr w:type="spellEnd"/>
            <w:r w:rsidRPr="00215B23">
              <w:rPr>
                <w:rFonts w:cs="Calibri"/>
                <w:sz w:val="22"/>
                <w:szCs w:val="22"/>
              </w:rPr>
              <w:t xml:space="preserve"> </w:t>
            </w:r>
            <w:proofErr w:type="spellStart"/>
            <w:r w:rsidRPr="00215B23">
              <w:rPr>
                <w:rFonts w:cs="Calibri"/>
                <w:sz w:val="22"/>
                <w:szCs w:val="22"/>
              </w:rPr>
              <w:t>prezentarea</w:t>
            </w:r>
            <w:proofErr w:type="spellEnd"/>
            <w:r w:rsidRPr="00215B23">
              <w:rPr>
                <w:rFonts w:cs="Calibri"/>
                <w:sz w:val="22"/>
                <w:szCs w:val="22"/>
              </w:rPr>
              <w:t xml:space="preserve"> </w:t>
            </w:r>
            <w:proofErr w:type="spellStart"/>
            <w:r w:rsidRPr="00215B23">
              <w:rPr>
                <w:rFonts w:cs="Calibri"/>
                <w:sz w:val="22"/>
                <w:szCs w:val="22"/>
              </w:rPr>
              <w:t>unui</w:t>
            </w:r>
            <w:proofErr w:type="spellEnd"/>
            <w:r w:rsidRPr="00215B23">
              <w:rPr>
                <w:rFonts w:cs="Calibri"/>
                <w:sz w:val="22"/>
                <w:szCs w:val="22"/>
              </w:rPr>
              <w:t xml:space="preserve"> contract de </w:t>
            </w:r>
            <w:proofErr w:type="spellStart"/>
            <w:r w:rsidRPr="00215B23">
              <w:rPr>
                <w:rFonts w:cs="Calibri"/>
                <w:sz w:val="22"/>
                <w:szCs w:val="22"/>
              </w:rPr>
              <w:t>muncă</w:t>
            </w:r>
            <w:proofErr w:type="spellEnd"/>
            <w:r w:rsidRPr="00215B23">
              <w:rPr>
                <w:rFonts w:cs="Calibri"/>
                <w:sz w:val="22"/>
                <w:szCs w:val="22"/>
              </w:rPr>
              <w:t xml:space="preserve">, </w:t>
            </w:r>
            <w:proofErr w:type="spellStart"/>
            <w:r w:rsidRPr="00215B23">
              <w:rPr>
                <w:rFonts w:cs="Calibri"/>
                <w:sz w:val="22"/>
                <w:szCs w:val="22"/>
              </w:rPr>
              <w:t>acesta</w:t>
            </w:r>
            <w:proofErr w:type="spellEnd"/>
            <w:r w:rsidRPr="00215B23">
              <w:rPr>
                <w:rFonts w:cs="Calibri"/>
                <w:sz w:val="22"/>
                <w:szCs w:val="22"/>
              </w:rPr>
              <w:t xml:space="preserve"> </w:t>
            </w:r>
            <w:proofErr w:type="spellStart"/>
            <w:r w:rsidRPr="00215B23">
              <w:rPr>
                <w:rFonts w:cs="Calibri"/>
                <w:sz w:val="22"/>
                <w:szCs w:val="22"/>
              </w:rPr>
              <w:t>asumându-și</w:t>
            </w:r>
            <w:proofErr w:type="spellEnd"/>
            <w:r w:rsidRPr="00215B23">
              <w:rPr>
                <w:rFonts w:cs="Calibri"/>
                <w:sz w:val="22"/>
                <w:szCs w:val="22"/>
              </w:rPr>
              <w:t xml:space="preserve"> </w:t>
            </w:r>
            <w:proofErr w:type="spellStart"/>
            <w:r w:rsidRPr="00215B23">
              <w:rPr>
                <w:rFonts w:cs="Calibri"/>
                <w:sz w:val="22"/>
                <w:szCs w:val="22"/>
              </w:rPr>
              <w:t>prezența</w:t>
            </w:r>
            <w:proofErr w:type="spellEnd"/>
            <w:r w:rsidRPr="00215B23">
              <w:rPr>
                <w:rFonts w:cs="Calibri"/>
                <w:sz w:val="22"/>
                <w:szCs w:val="22"/>
              </w:rPr>
              <w:t xml:space="preserve"> </w:t>
            </w:r>
            <w:proofErr w:type="spellStart"/>
            <w:r w:rsidRPr="00215B23">
              <w:rPr>
                <w:rFonts w:cs="Calibri"/>
                <w:sz w:val="22"/>
                <w:szCs w:val="22"/>
              </w:rPr>
              <w:t>în</w:t>
            </w:r>
            <w:proofErr w:type="spellEnd"/>
            <w:r w:rsidRPr="00215B23">
              <w:rPr>
                <w:rFonts w:cs="Calibri"/>
                <w:sz w:val="22"/>
                <w:szCs w:val="22"/>
              </w:rPr>
              <w:t xml:space="preserve"> </w:t>
            </w:r>
            <w:proofErr w:type="spellStart"/>
            <w:r w:rsidRPr="00215B23">
              <w:rPr>
                <w:rFonts w:cs="Calibri"/>
                <w:sz w:val="22"/>
                <w:szCs w:val="22"/>
              </w:rPr>
              <w:t>cadrul</w:t>
            </w:r>
            <w:proofErr w:type="spellEnd"/>
            <w:r w:rsidRPr="00215B23">
              <w:rPr>
                <w:rFonts w:cs="Calibri"/>
                <w:sz w:val="22"/>
                <w:szCs w:val="22"/>
              </w:rPr>
              <w:t xml:space="preserve"> </w:t>
            </w:r>
            <w:proofErr w:type="spellStart"/>
            <w:r w:rsidRPr="00215B23">
              <w:rPr>
                <w:rFonts w:cs="Calibri"/>
                <w:sz w:val="22"/>
                <w:szCs w:val="22"/>
              </w:rPr>
              <w:t>parteneriatului</w:t>
            </w:r>
            <w:proofErr w:type="spellEnd"/>
            <w:r w:rsidRPr="00215B23">
              <w:rPr>
                <w:rFonts w:cs="Calibri"/>
                <w:sz w:val="22"/>
                <w:szCs w:val="22"/>
              </w:rPr>
              <w:t xml:space="preserve"> </w:t>
            </w:r>
            <w:proofErr w:type="spellStart"/>
            <w:r w:rsidRPr="00215B23">
              <w:rPr>
                <w:rFonts w:cs="Calibri"/>
                <w:sz w:val="22"/>
                <w:szCs w:val="22"/>
              </w:rPr>
              <w:t>pentru</w:t>
            </w:r>
            <w:proofErr w:type="spellEnd"/>
            <w:r w:rsidRPr="00215B23">
              <w:rPr>
                <w:rFonts w:cs="Calibri"/>
                <w:sz w:val="22"/>
                <w:szCs w:val="22"/>
              </w:rPr>
              <w:t xml:space="preserve"> </w:t>
            </w:r>
            <w:proofErr w:type="spellStart"/>
            <w:r w:rsidRPr="00215B23">
              <w:rPr>
                <w:rFonts w:cs="Calibri"/>
                <w:sz w:val="22"/>
                <w:szCs w:val="22"/>
              </w:rPr>
              <w:t>întreaga</w:t>
            </w:r>
            <w:proofErr w:type="spellEnd"/>
            <w:r w:rsidRPr="00215B23">
              <w:rPr>
                <w:rFonts w:cs="Calibri"/>
                <w:sz w:val="22"/>
                <w:szCs w:val="22"/>
              </w:rPr>
              <w:t xml:space="preserve"> </w:t>
            </w:r>
            <w:proofErr w:type="spellStart"/>
            <w:r w:rsidRPr="00215B23">
              <w:rPr>
                <w:rFonts w:cs="Calibri"/>
                <w:sz w:val="22"/>
                <w:szCs w:val="22"/>
              </w:rPr>
              <w:t>perioadă</w:t>
            </w:r>
            <w:proofErr w:type="spellEnd"/>
            <w:r w:rsidRPr="00215B23">
              <w:rPr>
                <w:rFonts w:cs="Calibri"/>
                <w:sz w:val="22"/>
                <w:szCs w:val="22"/>
              </w:rPr>
              <w:t xml:space="preserve"> de </w:t>
            </w:r>
            <w:proofErr w:type="spellStart"/>
            <w:r w:rsidRPr="00215B23">
              <w:rPr>
                <w:rFonts w:cs="Calibri"/>
                <w:sz w:val="22"/>
                <w:szCs w:val="22"/>
              </w:rPr>
              <w:t>implementare</w:t>
            </w:r>
            <w:proofErr w:type="spellEnd"/>
            <w:r w:rsidRPr="00215B23">
              <w:rPr>
                <w:rFonts w:cs="Calibri"/>
                <w:sz w:val="22"/>
                <w:szCs w:val="22"/>
              </w:rPr>
              <w:t xml:space="preserve"> </w:t>
            </w:r>
            <w:proofErr w:type="spellStart"/>
            <w:r w:rsidRPr="00215B23">
              <w:rPr>
                <w:rFonts w:cs="Calibri"/>
                <w:sz w:val="22"/>
                <w:szCs w:val="22"/>
              </w:rPr>
              <w:t>și</w:t>
            </w:r>
            <w:proofErr w:type="spellEnd"/>
            <w:r w:rsidRPr="00215B23">
              <w:rPr>
                <w:rFonts w:cs="Calibri"/>
                <w:sz w:val="22"/>
                <w:szCs w:val="22"/>
              </w:rPr>
              <w:t xml:space="preserve"> </w:t>
            </w:r>
            <w:proofErr w:type="spellStart"/>
            <w:r w:rsidRPr="00215B23">
              <w:rPr>
                <w:rFonts w:cs="Calibri"/>
                <w:sz w:val="22"/>
                <w:szCs w:val="22"/>
              </w:rPr>
              <w:t>monitorizare</w:t>
            </w:r>
            <w:proofErr w:type="spellEnd"/>
            <w:r w:rsidRPr="00215B23">
              <w:rPr>
                <w:rFonts w:cs="Calibri"/>
                <w:sz w:val="22"/>
                <w:szCs w:val="22"/>
              </w:rPr>
              <w:t xml:space="preserve"> a </w:t>
            </w:r>
            <w:proofErr w:type="spellStart"/>
            <w:r w:rsidRPr="00215B23">
              <w:rPr>
                <w:rFonts w:cs="Calibri"/>
                <w:sz w:val="22"/>
                <w:szCs w:val="22"/>
              </w:rPr>
              <w:t>proiectului</w:t>
            </w:r>
            <w:proofErr w:type="spellEnd"/>
            <w:r w:rsidRPr="00215B23">
              <w:rPr>
                <w:rFonts w:cs="Calibri"/>
                <w:sz w:val="22"/>
                <w:szCs w:val="22"/>
              </w:rPr>
              <w:t>.</w:t>
            </w:r>
          </w:p>
          <w:p w14:paraId="4947A6D1" w14:textId="77777777" w:rsidR="00215B23" w:rsidRPr="00215B23" w:rsidRDefault="00215B23" w:rsidP="003B110A">
            <w:pPr>
              <w:pStyle w:val="Listparagraf"/>
              <w:ind w:left="0"/>
              <w:jc w:val="both"/>
              <w:rPr>
                <w:rFonts w:cs="Calibri"/>
                <w:sz w:val="22"/>
                <w:szCs w:val="22"/>
              </w:rPr>
            </w:pPr>
            <w:proofErr w:type="spellStart"/>
            <w:r w:rsidRPr="00215B23">
              <w:rPr>
                <w:rFonts w:cs="Calibri"/>
                <w:sz w:val="22"/>
                <w:szCs w:val="22"/>
              </w:rPr>
              <w:t>În</w:t>
            </w:r>
            <w:proofErr w:type="spellEnd"/>
            <w:r w:rsidRPr="00215B23">
              <w:rPr>
                <w:rFonts w:cs="Calibri"/>
                <w:sz w:val="22"/>
                <w:szCs w:val="22"/>
              </w:rPr>
              <w:t xml:space="preserve"> </w:t>
            </w:r>
            <w:proofErr w:type="spellStart"/>
            <w:r w:rsidRPr="00215B23">
              <w:rPr>
                <w:rFonts w:cs="Calibri"/>
                <w:sz w:val="22"/>
                <w:szCs w:val="22"/>
              </w:rPr>
              <w:t>cazul</w:t>
            </w:r>
            <w:proofErr w:type="spellEnd"/>
            <w:r w:rsidRPr="00215B23">
              <w:rPr>
                <w:rFonts w:cs="Calibri"/>
                <w:sz w:val="22"/>
                <w:szCs w:val="22"/>
              </w:rPr>
              <w:t xml:space="preserve"> IF/</w:t>
            </w:r>
            <w:proofErr w:type="spellStart"/>
            <w:r w:rsidRPr="00215B23">
              <w:rPr>
                <w:rFonts w:cs="Calibri"/>
                <w:sz w:val="22"/>
                <w:szCs w:val="22"/>
              </w:rPr>
              <w:t>asociațiilor</w:t>
            </w:r>
            <w:proofErr w:type="spellEnd"/>
            <w:r w:rsidRPr="00215B23">
              <w:rPr>
                <w:rFonts w:cs="Calibri"/>
                <w:sz w:val="22"/>
                <w:szCs w:val="22"/>
              </w:rPr>
              <w:t xml:space="preserve"> se </w:t>
            </w:r>
            <w:proofErr w:type="spellStart"/>
            <w:r w:rsidRPr="00215B23">
              <w:rPr>
                <w:rFonts w:cs="Calibri"/>
                <w:sz w:val="22"/>
                <w:szCs w:val="22"/>
              </w:rPr>
              <w:t>va</w:t>
            </w:r>
            <w:proofErr w:type="spellEnd"/>
            <w:r w:rsidRPr="00215B23">
              <w:rPr>
                <w:rFonts w:cs="Calibri"/>
                <w:sz w:val="22"/>
                <w:szCs w:val="22"/>
              </w:rPr>
              <w:t xml:space="preserve"> </w:t>
            </w:r>
            <w:proofErr w:type="spellStart"/>
            <w:r w:rsidRPr="00215B23">
              <w:rPr>
                <w:rFonts w:cs="Calibri"/>
                <w:sz w:val="22"/>
                <w:szCs w:val="22"/>
              </w:rPr>
              <w:t>prezenta</w:t>
            </w:r>
            <w:proofErr w:type="spellEnd"/>
            <w:r w:rsidRPr="00215B23">
              <w:rPr>
                <w:rFonts w:cs="Calibri"/>
                <w:sz w:val="22"/>
                <w:szCs w:val="22"/>
              </w:rPr>
              <w:t xml:space="preserve"> </w:t>
            </w:r>
            <w:proofErr w:type="spellStart"/>
            <w:r w:rsidRPr="00215B23">
              <w:rPr>
                <w:rFonts w:cs="Calibri"/>
                <w:sz w:val="22"/>
                <w:szCs w:val="22"/>
              </w:rPr>
              <w:t>hotarârea</w:t>
            </w:r>
            <w:proofErr w:type="spellEnd"/>
            <w:r w:rsidRPr="00215B23">
              <w:rPr>
                <w:rFonts w:cs="Calibri"/>
                <w:sz w:val="22"/>
                <w:szCs w:val="22"/>
              </w:rPr>
              <w:t xml:space="preserve"> </w:t>
            </w:r>
            <w:proofErr w:type="spellStart"/>
            <w:r w:rsidRPr="00215B23">
              <w:rPr>
                <w:rFonts w:cs="Calibri"/>
                <w:sz w:val="22"/>
                <w:szCs w:val="22"/>
              </w:rPr>
              <w:t>membrilor</w:t>
            </w:r>
            <w:proofErr w:type="spellEnd"/>
            <w:r w:rsidRPr="00215B23">
              <w:rPr>
                <w:rFonts w:cs="Calibri"/>
                <w:sz w:val="22"/>
                <w:szCs w:val="22"/>
              </w:rPr>
              <w:t xml:space="preserve"> </w:t>
            </w:r>
            <w:proofErr w:type="spellStart"/>
            <w:r w:rsidRPr="00215B23">
              <w:rPr>
                <w:rFonts w:cs="Calibri"/>
                <w:sz w:val="22"/>
                <w:szCs w:val="22"/>
              </w:rPr>
              <w:t>privind</w:t>
            </w:r>
            <w:proofErr w:type="spellEnd"/>
            <w:r w:rsidRPr="00215B23">
              <w:rPr>
                <w:rFonts w:cs="Calibri"/>
                <w:sz w:val="22"/>
                <w:szCs w:val="22"/>
              </w:rPr>
              <w:t xml:space="preserve"> </w:t>
            </w:r>
            <w:proofErr w:type="spellStart"/>
            <w:r w:rsidRPr="00215B23">
              <w:rPr>
                <w:rFonts w:cs="Calibri"/>
                <w:sz w:val="22"/>
                <w:szCs w:val="22"/>
              </w:rPr>
              <w:t>desemnarea</w:t>
            </w:r>
            <w:proofErr w:type="spellEnd"/>
            <w:r w:rsidRPr="00215B23">
              <w:rPr>
                <w:rFonts w:cs="Calibri"/>
                <w:sz w:val="22"/>
                <w:szCs w:val="22"/>
              </w:rPr>
              <w:t xml:space="preserve"> </w:t>
            </w:r>
            <w:proofErr w:type="spellStart"/>
            <w:r w:rsidRPr="00215B23">
              <w:rPr>
                <w:rFonts w:cs="Calibri"/>
                <w:sz w:val="22"/>
                <w:szCs w:val="22"/>
              </w:rPr>
              <w:t>unuia</w:t>
            </w:r>
            <w:proofErr w:type="spellEnd"/>
            <w:r w:rsidRPr="00215B23">
              <w:rPr>
                <w:rFonts w:cs="Calibri"/>
                <w:sz w:val="22"/>
                <w:szCs w:val="22"/>
              </w:rPr>
              <w:t xml:space="preserve"> </w:t>
            </w:r>
            <w:proofErr w:type="spellStart"/>
            <w:r w:rsidRPr="00215B23">
              <w:rPr>
                <w:rFonts w:cs="Calibri"/>
                <w:sz w:val="22"/>
                <w:szCs w:val="22"/>
              </w:rPr>
              <w:t>dintre</w:t>
            </w:r>
            <w:proofErr w:type="spellEnd"/>
            <w:r w:rsidRPr="00215B23">
              <w:rPr>
                <w:rFonts w:cs="Calibri"/>
                <w:sz w:val="22"/>
                <w:szCs w:val="22"/>
              </w:rPr>
              <w:t xml:space="preserve"> </w:t>
            </w:r>
            <w:proofErr w:type="spellStart"/>
            <w:r w:rsidRPr="00215B23">
              <w:rPr>
                <w:rFonts w:cs="Calibri"/>
                <w:sz w:val="22"/>
                <w:szCs w:val="22"/>
              </w:rPr>
              <w:t>aceștia</w:t>
            </w:r>
            <w:proofErr w:type="spellEnd"/>
            <w:r w:rsidRPr="00215B23">
              <w:rPr>
                <w:rFonts w:cs="Calibri"/>
                <w:sz w:val="22"/>
                <w:szCs w:val="22"/>
              </w:rPr>
              <w:t xml:space="preserve"> </w:t>
            </w:r>
            <w:proofErr w:type="spellStart"/>
            <w:r w:rsidRPr="00215B23">
              <w:rPr>
                <w:rFonts w:cs="Calibri"/>
                <w:sz w:val="22"/>
                <w:szCs w:val="22"/>
              </w:rPr>
              <w:t>pentru</w:t>
            </w:r>
            <w:proofErr w:type="spellEnd"/>
            <w:r w:rsidRPr="00215B23">
              <w:rPr>
                <w:rFonts w:cs="Calibri"/>
                <w:sz w:val="22"/>
                <w:szCs w:val="22"/>
              </w:rPr>
              <w:t xml:space="preserve"> </w:t>
            </w:r>
            <w:proofErr w:type="spellStart"/>
            <w:r w:rsidRPr="00215B23">
              <w:rPr>
                <w:rFonts w:cs="Calibri"/>
                <w:sz w:val="22"/>
                <w:szCs w:val="22"/>
              </w:rPr>
              <w:t>calitatea</w:t>
            </w:r>
            <w:proofErr w:type="spellEnd"/>
            <w:r w:rsidRPr="00215B23">
              <w:rPr>
                <w:rFonts w:cs="Calibri"/>
                <w:sz w:val="22"/>
                <w:szCs w:val="22"/>
              </w:rPr>
              <w:t xml:space="preserve"> de </w:t>
            </w:r>
            <w:proofErr w:type="spellStart"/>
            <w:r w:rsidRPr="00215B23">
              <w:rPr>
                <w:rFonts w:cs="Calibri"/>
                <w:sz w:val="22"/>
                <w:szCs w:val="22"/>
              </w:rPr>
              <w:t>reprezentant</w:t>
            </w:r>
            <w:proofErr w:type="spellEnd"/>
            <w:r w:rsidRPr="00215B23">
              <w:rPr>
                <w:rFonts w:cs="Calibri"/>
                <w:sz w:val="22"/>
                <w:szCs w:val="22"/>
              </w:rPr>
              <w:t xml:space="preserve"> legal </w:t>
            </w:r>
            <w:proofErr w:type="spellStart"/>
            <w:r w:rsidRPr="00215B23">
              <w:rPr>
                <w:rFonts w:cs="Calibri"/>
                <w:sz w:val="22"/>
                <w:szCs w:val="22"/>
              </w:rPr>
              <w:t>alături</w:t>
            </w:r>
            <w:proofErr w:type="spellEnd"/>
            <w:r w:rsidRPr="00215B23">
              <w:rPr>
                <w:rFonts w:cs="Calibri"/>
                <w:sz w:val="22"/>
                <w:szCs w:val="22"/>
              </w:rPr>
              <w:t xml:space="preserve"> de </w:t>
            </w:r>
            <w:proofErr w:type="spellStart"/>
            <w:r w:rsidRPr="00215B23">
              <w:rPr>
                <w:rFonts w:cs="Calibri"/>
                <w:sz w:val="22"/>
                <w:szCs w:val="22"/>
              </w:rPr>
              <w:t>asumarea</w:t>
            </w:r>
            <w:proofErr w:type="spellEnd"/>
            <w:r w:rsidRPr="00215B23">
              <w:rPr>
                <w:rFonts w:cs="Calibri"/>
                <w:sz w:val="22"/>
                <w:szCs w:val="22"/>
              </w:rPr>
              <w:t xml:space="preserve"> </w:t>
            </w:r>
            <w:proofErr w:type="spellStart"/>
            <w:r w:rsidRPr="00215B23">
              <w:rPr>
                <w:rFonts w:cs="Calibri"/>
                <w:sz w:val="22"/>
                <w:szCs w:val="22"/>
              </w:rPr>
              <w:t>prezenței</w:t>
            </w:r>
            <w:proofErr w:type="spellEnd"/>
            <w:r w:rsidRPr="00215B23">
              <w:rPr>
                <w:rFonts w:cs="Calibri"/>
                <w:sz w:val="22"/>
                <w:szCs w:val="22"/>
              </w:rPr>
              <w:t xml:space="preserve"> </w:t>
            </w:r>
            <w:proofErr w:type="spellStart"/>
            <w:r w:rsidRPr="00215B23">
              <w:rPr>
                <w:rFonts w:cs="Calibri"/>
                <w:sz w:val="22"/>
                <w:szCs w:val="22"/>
              </w:rPr>
              <w:t>în</w:t>
            </w:r>
            <w:proofErr w:type="spellEnd"/>
            <w:r w:rsidRPr="00215B23">
              <w:rPr>
                <w:rFonts w:cs="Calibri"/>
                <w:sz w:val="22"/>
                <w:szCs w:val="22"/>
              </w:rPr>
              <w:t xml:space="preserve"> </w:t>
            </w:r>
            <w:proofErr w:type="spellStart"/>
            <w:r w:rsidRPr="00215B23">
              <w:rPr>
                <w:rFonts w:cs="Calibri"/>
                <w:sz w:val="22"/>
                <w:szCs w:val="22"/>
              </w:rPr>
              <w:t>cadrul</w:t>
            </w:r>
            <w:proofErr w:type="spellEnd"/>
            <w:r w:rsidRPr="00215B23">
              <w:rPr>
                <w:rFonts w:cs="Calibri"/>
                <w:sz w:val="22"/>
                <w:szCs w:val="22"/>
              </w:rPr>
              <w:t xml:space="preserve"> </w:t>
            </w:r>
            <w:proofErr w:type="spellStart"/>
            <w:r w:rsidRPr="00215B23">
              <w:rPr>
                <w:rFonts w:cs="Calibri"/>
                <w:sz w:val="22"/>
                <w:szCs w:val="22"/>
              </w:rPr>
              <w:t>parteneriatului</w:t>
            </w:r>
            <w:proofErr w:type="spellEnd"/>
            <w:r w:rsidRPr="00215B23">
              <w:rPr>
                <w:rFonts w:cs="Calibri"/>
                <w:sz w:val="22"/>
                <w:szCs w:val="22"/>
              </w:rPr>
              <w:t xml:space="preserve"> </w:t>
            </w:r>
            <w:proofErr w:type="spellStart"/>
            <w:r w:rsidRPr="00215B23">
              <w:rPr>
                <w:rFonts w:cs="Calibri"/>
                <w:sz w:val="22"/>
                <w:szCs w:val="22"/>
              </w:rPr>
              <w:t>pentru</w:t>
            </w:r>
            <w:proofErr w:type="spellEnd"/>
            <w:r w:rsidRPr="00215B23">
              <w:rPr>
                <w:rFonts w:cs="Calibri"/>
                <w:sz w:val="22"/>
                <w:szCs w:val="22"/>
              </w:rPr>
              <w:t xml:space="preserve"> </w:t>
            </w:r>
            <w:proofErr w:type="spellStart"/>
            <w:r w:rsidRPr="00215B23">
              <w:rPr>
                <w:rFonts w:cs="Calibri"/>
                <w:sz w:val="22"/>
                <w:szCs w:val="22"/>
              </w:rPr>
              <w:t>întreaga</w:t>
            </w:r>
            <w:proofErr w:type="spellEnd"/>
            <w:r w:rsidRPr="00215B23">
              <w:rPr>
                <w:rFonts w:cs="Calibri"/>
                <w:sz w:val="22"/>
                <w:szCs w:val="22"/>
              </w:rPr>
              <w:t xml:space="preserve"> </w:t>
            </w:r>
            <w:proofErr w:type="spellStart"/>
            <w:r w:rsidRPr="00215B23">
              <w:rPr>
                <w:rFonts w:cs="Calibri"/>
                <w:sz w:val="22"/>
                <w:szCs w:val="22"/>
              </w:rPr>
              <w:t>perioadă</w:t>
            </w:r>
            <w:proofErr w:type="spellEnd"/>
            <w:r w:rsidRPr="00215B23">
              <w:rPr>
                <w:rFonts w:cs="Calibri"/>
                <w:sz w:val="22"/>
                <w:szCs w:val="22"/>
              </w:rPr>
              <w:t xml:space="preserve"> de </w:t>
            </w:r>
            <w:proofErr w:type="spellStart"/>
            <w:r w:rsidRPr="00215B23">
              <w:rPr>
                <w:rFonts w:cs="Calibri"/>
                <w:sz w:val="22"/>
                <w:szCs w:val="22"/>
              </w:rPr>
              <w:t>implementare</w:t>
            </w:r>
            <w:proofErr w:type="spellEnd"/>
            <w:r w:rsidRPr="00215B23">
              <w:rPr>
                <w:rFonts w:cs="Calibri"/>
                <w:sz w:val="22"/>
                <w:szCs w:val="22"/>
              </w:rPr>
              <w:t xml:space="preserve"> </w:t>
            </w:r>
            <w:proofErr w:type="spellStart"/>
            <w:r w:rsidRPr="00215B23">
              <w:rPr>
                <w:rFonts w:cs="Calibri"/>
                <w:sz w:val="22"/>
                <w:szCs w:val="22"/>
              </w:rPr>
              <w:t>și</w:t>
            </w:r>
            <w:proofErr w:type="spellEnd"/>
            <w:r w:rsidRPr="00215B23">
              <w:rPr>
                <w:rFonts w:cs="Calibri"/>
                <w:sz w:val="22"/>
                <w:szCs w:val="22"/>
              </w:rPr>
              <w:t xml:space="preserve"> </w:t>
            </w:r>
            <w:proofErr w:type="spellStart"/>
            <w:r w:rsidRPr="00215B23">
              <w:rPr>
                <w:rFonts w:cs="Calibri"/>
                <w:sz w:val="22"/>
                <w:szCs w:val="22"/>
              </w:rPr>
              <w:t>monitorizare</w:t>
            </w:r>
            <w:proofErr w:type="spellEnd"/>
            <w:r w:rsidRPr="00215B23">
              <w:rPr>
                <w:rFonts w:cs="Calibri"/>
                <w:sz w:val="22"/>
                <w:szCs w:val="22"/>
              </w:rPr>
              <w:t xml:space="preserve"> a </w:t>
            </w:r>
            <w:proofErr w:type="spellStart"/>
            <w:r w:rsidRPr="00215B23">
              <w:rPr>
                <w:rFonts w:cs="Calibri"/>
                <w:sz w:val="22"/>
                <w:szCs w:val="22"/>
              </w:rPr>
              <w:t>proiectului</w:t>
            </w:r>
            <w:proofErr w:type="spellEnd"/>
            <w:r w:rsidRPr="00215B23">
              <w:rPr>
                <w:rFonts w:cs="Calibri"/>
                <w:sz w:val="22"/>
                <w:szCs w:val="22"/>
              </w:rPr>
              <w:t>.</w:t>
            </w:r>
          </w:p>
          <w:p w14:paraId="5CD780CE" w14:textId="77777777" w:rsidR="00215B23" w:rsidRPr="00215B23" w:rsidRDefault="00215B23" w:rsidP="003B110A">
            <w:pPr>
              <w:pStyle w:val="Listparagraf"/>
              <w:ind w:left="0"/>
              <w:jc w:val="both"/>
              <w:rPr>
                <w:rFonts w:cs="Calibri"/>
                <w:sz w:val="22"/>
                <w:szCs w:val="22"/>
              </w:rPr>
            </w:pPr>
            <w:r w:rsidRPr="00215B23">
              <w:rPr>
                <w:rFonts w:cs="Calibri"/>
                <w:sz w:val="22"/>
                <w:szCs w:val="22"/>
              </w:rPr>
              <w:t xml:space="preserve">Se </w:t>
            </w:r>
            <w:proofErr w:type="spellStart"/>
            <w:r w:rsidRPr="00215B23">
              <w:rPr>
                <w:rFonts w:cs="Calibri"/>
                <w:sz w:val="22"/>
                <w:szCs w:val="22"/>
              </w:rPr>
              <w:t>verifică</w:t>
            </w:r>
            <w:proofErr w:type="spellEnd"/>
            <w:r w:rsidRPr="00215B23">
              <w:rPr>
                <w:rFonts w:cs="Calibri"/>
                <w:sz w:val="22"/>
                <w:szCs w:val="22"/>
              </w:rPr>
              <w:t xml:space="preserve"> </w:t>
            </w:r>
            <w:proofErr w:type="spellStart"/>
            <w:r w:rsidRPr="00215B23">
              <w:rPr>
                <w:rFonts w:cs="Calibri"/>
                <w:sz w:val="22"/>
                <w:szCs w:val="22"/>
              </w:rPr>
              <w:t>dacă</w:t>
            </w:r>
            <w:proofErr w:type="spellEnd"/>
            <w:r w:rsidRPr="00215B23">
              <w:rPr>
                <w:rFonts w:cs="Calibri"/>
                <w:sz w:val="22"/>
                <w:szCs w:val="22"/>
              </w:rPr>
              <w:t xml:space="preserve"> </w:t>
            </w:r>
            <w:proofErr w:type="spellStart"/>
            <w:r w:rsidRPr="00215B23">
              <w:rPr>
                <w:rFonts w:cs="Calibri"/>
                <w:sz w:val="22"/>
                <w:szCs w:val="22"/>
              </w:rPr>
              <w:t>responsabilitățile</w:t>
            </w:r>
            <w:proofErr w:type="spellEnd"/>
            <w:r w:rsidRPr="00215B23">
              <w:rPr>
                <w:rFonts w:cs="Calibri"/>
                <w:sz w:val="22"/>
                <w:szCs w:val="22"/>
              </w:rPr>
              <w:t xml:space="preserve"> sunt </w:t>
            </w:r>
            <w:proofErr w:type="spellStart"/>
            <w:r w:rsidRPr="00215B23">
              <w:rPr>
                <w:rFonts w:cs="Calibri"/>
                <w:sz w:val="22"/>
                <w:szCs w:val="22"/>
              </w:rPr>
              <w:t>clar</w:t>
            </w:r>
            <w:proofErr w:type="spellEnd"/>
            <w:r w:rsidRPr="00215B23">
              <w:rPr>
                <w:rFonts w:cs="Calibri"/>
                <w:sz w:val="22"/>
                <w:szCs w:val="22"/>
              </w:rPr>
              <w:t xml:space="preserve"> </w:t>
            </w:r>
            <w:proofErr w:type="spellStart"/>
            <w:r w:rsidRPr="00215B23">
              <w:rPr>
                <w:rFonts w:cs="Calibri"/>
                <w:sz w:val="22"/>
                <w:szCs w:val="22"/>
              </w:rPr>
              <w:t>trasate</w:t>
            </w:r>
            <w:proofErr w:type="spellEnd"/>
            <w:r w:rsidRPr="00215B23">
              <w:rPr>
                <w:rFonts w:cs="Calibri"/>
                <w:sz w:val="22"/>
                <w:szCs w:val="22"/>
              </w:rPr>
              <w:t xml:space="preserve"> </w:t>
            </w:r>
            <w:proofErr w:type="spellStart"/>
            <w:r w:rsidRPr="00215B23">
              <w:rPr>
                <w:rFonts w:cs="Calibri"/>
                <w:sz w:val="22"/>
                <w:szCs w:val="22"/>
              </w:rPr>
              <w:t>între</w:t>
            </w:r>
            <w:proofErr w:type="spellEnd"/>
            <w:r w:rsidRPr="00215B23">
              <w:rPr>
                <w:rFonts w:cs="Calibri"/>
                <w:sz w:val="22"/>
                <w:szCs w:val="22"/>
              </w:rPr>
              <w:t xml:space="preserve"> </w:t>
            </w:r>
            <w:proofErr w:type="spellStart"/>
            <w:r w:rsidRPr="00215B23">
              <w:rPr>
                <w:rFonts w:cs="Calibri"/>
                <w:sz w:val="22"/>
                <w:szCs w:val="22"/>
              </w:rPr>
              <w:t>membrii</w:t>
            </w:r>
            <w:proofErr w:type="spellEnd"/>
            <w:r w:rsidRPr="00215B23">
              <w:rPr>
                <w:rFonts w:cs="Calibri"/>
                <w:sz w:val="22"/>
                <w:szCs w:val="22"/>
              </w:rPr>
              <w:t xml:space="preserve"> </w:t>
            </w:r>
            <w:proofErr w:type="spellStart"/>
            <w:r w:rsidRPr="00215B23">
              <w:rPr>
                <w:rFonts w:cs="Calibri"/>
                <w:sz w:val="22"/>
                <w:szCs w:val="22"/>
              </w:rPr>
              <w:t>și</w:t>
            </w:r>
            <w:proofErr w:type="spellEnd"/>
            <w:r w:rsidRPr="00215B23">
              <w:rPr>
                <w:rFonts w:cs="Calibri"/>
                <w:sz w:val="22"/>
                <w:szCs w:val="22"/>
              </w:rPr>
              <w:t xml:space="preserve"> </w:t>
            </w:r>
            <w:proofErr w:type="spellStart"/>
            <w:r w:rsidRPr="00215B23">
              <w:rPr>
                <w:rFonts w:cs="Calibri"/>
                <w:sz w:val="22"/>
                <w:szCs w:val="22"/>
              </w:rPr>
              <w:t>dacă</w:t>
            </w:r>
            <w:proofErr w:type="spellEnd"/>
            <w:r w:rsidRPr="00215B23">
              <w:rPr>
                <w:rFonts w:cs="Calibri"/>
                <w:sz w:val="22"/>
                <w:szCs w:val="22"/>
              </w:rPr>
              <w:t xml:space="preserve"> </w:t>
            </w:r>
            <w:proofErr w:type="spellStart"/>
            <w:r w:rsidRPr="00215B23">
              <w:rPr>
                <w:rFonts w:cs="Calibri"/>
                <w:sz w:val="22"/>
                <w:szCs w:val="22"/>
              </w:rPr>
              <w:t>este</w:t>
            </w:r>
            <w:proofErr w:type="spellEnd"/>
            <w:r w:rsidRPr="00215B23">
              <w:rPr>
                <w:rFonts w:cs="Calibri"/>
                <w:sz w:val="22"/>
                <w:szCs w:val="22"/>
              </w:rPr>
              <w:t xml:space="preserve"> </w:t>
            </w:r>
            <w:proofErr w:type="spellStart"/>
            <w:r w:rsidRPr="00215B23">
              <w:rPr>
                <w:rFonts w:cs="Calibri"/>
                <w:sz w:val="22"/>
                <w:szCs w:val="22"/>
              </w:rPr>
              <w:t>prevăzut</w:t>
            </w:r>
            <w:proofErr w:type="spellEnd"/>
            <w:r w:rsidRPr="00215B23">
              <w:rPr>
                <w:rFonts w:cs="Calibri"/>
                <w:sz w:val="22"/>
                <w:szCs w:val="22"/>
              </w:rPr>
              <w:t xml:space="preserve"> cui </w:t>
            </w:r>
            <w:proofErr w:type="spellStart"/>
            <w:r w:rsidRPr="00215B23">
              <w:rPr>
                <w:rFonts w:cs="Calibri"/>
                <w:sz w:val="22"/>
                <w:szCs w:val="22"/>
              </w:rPr>
              <w:t>revin</w:t>
            </w:r>
            <w:proofErr w:type="spellEnd"/>
            <w:r w:rsidRPr="00215B23">
              <w:rPr>
                <w:rFonts w:cs="Calibri"/>
                <w:sz w:val="22"/>
                <w:szCs w:val="22"/>
              </w:rPr>
              <w:t xml:space="preserve"> </w:t>
            </w:r>
            <w:proofErr w:type="spellStart"/>
            <w:r w:rsidRPr="00215B23">
              <w:rPr>
                <w:rFonts w:cs="Calibri"/>
                <w:sz w:val="22"/>
                <w:szCs w:val="22"/>
              </w:rPr>
              <w:t>drepturile</w:t>
            </w:r>
            <w:proofErr w:type="spellEnd"/>
            <w:r w:rsidRPr="00215B23">
              <w:rPr>
                <w:rFonts w:cs="Calibri"/>
                <w:sz w:val="22"/>
                <w:szCs w:val="22"/>
              </w:rPr>
              <w:t xml:space="preserve"> </w:t>
            </w:r>
            <w:proofErr w:type="spellStart"/>
            <w:r w:rsidRPr="00215B23">
              <w:rPr>
                <w:rFonts w:cs="Calibri"/>
                <w:sz w:val="22"/>
                <w:szCs w:val="22"/>
              </w:rPr>
              <w:t>și</w:t>
            </w:r>
            <w:proofErr w:type="spellEnd"/>
            <w:r w:rsidRPr="00215B23">
              <w:rPr>
                <w:rFonts w:cs="Calibri"/>
                <w:sz w:val="22"/>
                <w:szCs w:val="22"/>
              </w:rPr>
              <w:t xml:space="preserve"> </w:t>
            </w:r>
            <w:proofErr w:type="spellStart"/>
            <w:r w:rsidRPr="00215B23">
              <w:rPr>
                <w:rFonts w:cs="Calibri"/>
                <w:sz w:val="22"/>
                <w:szCs w:val="22"/>
              </w:rPr>
              <w:t>obligațiile</w:t>
            </w:r>
            <w:proofErr w:type="spellEnd"/>
            <w:r w:rsidRPr="00215B23">
              <w:rPr>
                <w:rFonts w:cs="Calibri"/>
                <w:sz w:val="22"/>
                <w:szCs w:val="22"/>
              </w:rPr>
              <w:t xml:space="preserve"> create </w:t>
            </w:r>
            <w:proofErr w:type="spellStart"/>
            <w:r w:rsidRPr="00215B23">
              <w:rPr>
                <w:rFonts w:cs="Calibri"/>
                <w:sz w:val="22"/>
                <w:szCs w:val="22"/>
              </w:rPr>
              <w:t>în</w:t>
            </w:r>
            <w:proofErr w:type="spellEnd"/>
            <w:r w:rsidRPr="00215B23">
              <w:rPr>
                <w:rFonts w:cs="Calibri"/>
                <w:sz w:val="22"/>
                <w:szCs w:val="22"/>
              </w:rPr>
              <w:t xml:space="preserve"> </w:t>
            </w:r>
            <w:proofErr w:type="spellStart"/>
            <w:r w:rsidRPr="00215B23">
              <w:rPr>
                <w:rFonts w:cs="Calibri"/>
                <w:sz w:val="22"/>
                <w:szCs w:val="22"/>
              </w:rPr>
              <w:t>urma</w:t>
            </w:r>
            <w:proofErr w:type="spellEnd"/>
            <w:r w:rsidRPr="00215B23">
              <w:rPr>
                <w:rFonts w:cs="Calibri"/>
                <w:sz w:val="22"/>
                <w:szCs w:val="22"/>
              </w:rPr>
              <w:t xml:space="preserve"> </w:t>
            </w:r>
            <w:proofErr w:type="spellStart"/>
            <w:r w:rsidRPr="00215B23">
              <w:rPr>
                <w:rFonts w:cs="Calibri"/>
                <w:sz w:val="22"/>
                <w:szCs w:val="22"/>
              </w:rPr>
              <w:t>realizării</w:t>
            </w:r>
            <w:proofErr w:type="spellEnd"/>
            <w:r w:rsidRPr="00215B23">
              <w:rPr>
                <w:rFonts w:cs="Calibri"/>
                <w:sz w:val="22"/>
                <w:szCs w:val="22"/>
              </w:rPr>
              <w:t xml:space="preserve"> </w:t>
            </w:r>
            <w:proofErr w:type="spellStart"/>
            <w:r w:rsidRPr="00215B23">
              <w:rPr>
                <w:rFonts w:cs="Calibri"/>
                <w:sz w:val="22"/>
                <w:szCs w:val="22"/>
              </w:rPr>
              <w:t>și</w:t>
            </w:r>
            <w:proofErr w:type="spellEnd"/>
            <w:r w:rsidRPr="00215B23">
              <w:rPr>
                <w:rFonts w:cs="Calibri"/>
                <w:sz w:val="22"/>
                <w:szCs w:val="22"/>
              </w:rPr>
              <w:t xml:space="preserve"> </w:t>
            </w:r>
            <w:proofErr w:type="spellStart"/>
            <w:r w:rsidRPr="00215B23">
              <w:rPr>
                <w:rFonts w:cs="Calibri"/>
                <w:sz w:val="22"/>
                <w:szCs w:val="22"/>
              </w:rPr>
              <w:t>finalizării</w:t>
            </w:r>
            <w:proofErr w:type="spellEnd"/>
            <w:r w:rsidRPr="00215B23">
              <w:rPr>
                <w:rFonts w:cs="Calibri"/>
                <w:sz w:val="22"/>
                <w:szCs w:val="22"/>
              </w:rPr>
              <w:t xml:space="preserve"> </w:t>
            </w:r>
            <w:proofErr w:type="spellStart"/>
            <w:r w:rsidRPr="00215B23">
              <w:rPr>
                <w:rFonts w:cs="Calibri"/>
                <w:sz w:val="22"/>
                <w:szCs w:val="22"/>
              </w:rPr>
              <w:t>investiției</w:t>
            </w:r>
            <w:proofErr w:type="spellEnd"/>
            <w:r w:rsidRPr="00215B23">
              <w:rPr>
                <w:rFonts w:cs="Calibri"/>
                <w:sz w:val="22"/>
                <w:szCs w:val="22"/>
              </w:rPr>
              <w:t>.</w:t>
            </w:r>
          </w:p>
          <w:p w14:paraId="527559B8" w14:textId="77777777" w:rsidR="00215B23" w:rsidRPr="00215B23" w:rsidRDefault="00215B23" w:rsidP="003B110A">
            <w:pPr>
              <w:pStyle w:val="Listparagraf"/>
              <w:ind w:left="0"/>
              <w:jc w:val="both"/>
              <w:rPr>
                <w:rFonts w:cs="Calibri"/>
                <w:sz w:val="22"/>
                <w:szCs w:val="22"/>
              </w:rPr>
            </w:pPr>
            <w:r w:rsidRPr="00215B23">
              <w:rPr>
                <w:rFonts w:cs="Calibri"/>
                <w:sz w:val="22"/>
                <w:szCs w:val="22"/>
              </w:rPr>
              <w:t xml:space="preserve">Se </w:t>
            </w:r>
            <w:proofErr w:type="spellStart"/>
            <w:r w:rsidRPr="00215B23">
              <w:rPr>
                <w:rFonts w:cs="Calibri"/>
                <w:sz w:val="22"/>
                <w:szCs w:val="22"/>
              </w:rPr>
              <w:t>verifică</w:t>
            </w:r>
            <w:proofErr w:type="spellEnd"/>
            <w:r w:rsidRPr="00215B23">
              <w:rPr>
                <w:rFonts w:cs="Calibri"/>
                <w:sz w:val="22"/>
                <w:szCs w:val="22"/>
              </w:rPr>
              <w:t xml:space="preserve"> </w:t>
            </w:r>
            <w:proofErr w:type="spellStart"/>
            <w:r w:rsidRPr="00215B23">
              <w:rPr>
                <w:rFonts w:cs="Calibri"/>
                <w:sz w:val="22"/>
                <w:szCs w:val="22"/>
              </w:rPr>
              <w:t>dacă</w:t>
            </w:r>
            <w:proofErr w:type="spellEnd"/>
            <w:r w:rsidRPr="00215B23">
              <w:rPr>
                <w:rFonts w:cs="Calibri"/>
                <w:sz w:val="22"/>
                <w:szCs w:val="22"/>
              </w:rPr>
              <w:t xml:space="preserve"> </w:t>
            </w:r>
            <w:proofErr w:type="spellStart"/>
            <w:r w:rsidRPr="00215B23">
              <w:rPr>
                <w:rFonts w:cs="Calibri"/>
                <w:sz w:val="22"/>
                <w:szCs w:val="22"/>
              </w:rPr>
              <w:t>Liderul</w:t>
            </w:r>
            <w:proofErr w:type="spellEnd"/>
            <w:r w:rsidRPr="00215B23">
              <w:rPr>
                <w:rFonts w:cs="Calibri"/>
                <w:sz w:val="22"/>
                <w:szCs w:val="22"/>
              </w:rPr>
              <w:t xml:space="preserve"> de </w:t>
            </w:r>
            <w:proofErr w:type="spellStart"/>
            <w:r w:rsidRPr="00215B23">
              <w:rPr>
                <w:rFonts w:cs="Calibri"/>
                <w:sz w:val="22"/>
                <w:szCs w:val="22"/>
              </w:rPr>
              <w:t>Parteneriat</w:t>
            </w:r>
            <w:proofErr w:type="spellEnd"/>
            <w:r w:rsidRPr="00215B23">
              <w:rPr>
                <w:rFonts w:cs="Calibri"/>
                <w:sz w:val="22"/>
                <w:szCs w:val="22"/>
              </w:rPr>
              <w:t>/</w:t>
            </w:r>
            <w:proofErr w:type="spellStart"/>
            <w:r w:rsidRPr="00215B23">
              <w:rPr>
                <w:rFonts w:cs="Calibri"/>
                <w:sz w:val="22"/>
                <w:szCs w:val="22"/>
              </w:rPr>
              <w:t>Partener</w:t>
            </w:r>
            <w:proofErr w:type="spellEnd"/>
            <w:r w:rsidRPr="00215B23">
              <w:rPr>
                <w:rFonts w:cs="Calibri"/>
                <w:sz w:val="22"/>
                <w:szCs w:val="22"/>
              </w:rPr>
              <w:t xml:space="preserve"> </w:t>
            </w:r>
            <w:proofErr w:type="spellStart"/>
            <w:r w:rsidRPr="00215B23">
              <w:rPr>
                <w:rFonts w:cs="Calibri"/>
                <w:sz w:val="22"/>
                <w:szCs w:val="22"/>
              </w:rPr>
              <w:t>asigură</w:t>
            </w:r>
            <w:proofErr w:type="spellEnd"/>
            <w:r w:rsidRPr="00215B23">
              <w:rPr>
                <w:rFonts w:cs="Calibri"/>
                <w:sz w:val="22"/>
                <w:szCs w:val="22"/>
              </w:rPr>
              <w:t xml:space="preserve"> </w:t>
            </w:r>
            <w:proofErr w:type="spellStart"/>
            <w:r w:rsidRPr="00215B23">
              <w:rPr>
                <w:rFonts w:cs="Calibri"/>
                <w:sz w:val="22"/>
                <w:szCs w:val="22"/>
              </w:rPr>
              <w:t>parțial</w:t>
            </w:r>
            <w:proofErr w:type="spellEnd"/>
            <w:r w:rsidRPr="00215B23">
              <w:rPr>
                <w:rFonts w:cs="Calibri"/>
                <w:sz w:val="22"/>
                <w:szCs w:val="22"/>
              </w:rPr>
              <w:t xml:space="preserve">/integral </w:t>
            </w:r>
            <w:proofErr w:type="spellStart"/>
            <w:r w:rsidRPr="00215B23">
              <w:rPr>
                <w:rFonts w:cs="Calibri"/>
                <w:sz w:val="22"/>
                <w:szCs w:val="22"/>
              </w:rPr>
              <w:t>cofinanțarea</w:t>
            </w:r>
            <w:proofErr w:type="spellEnd"/>
            <w:r w:rsidRPr="00215B23">
              <w:rPr>
                <w:rFonts w:cs="Calibri"/>
                <w:sz w:val="22"/>
                <w:szCs w:val="22"/>
              </w:rPr>
              <w:t xml:space="preserve"> </w:t>
            </w:r>
            <w:proofErr w:type="spellStart"/>
            <w:r w:rsidRPr="00215B23">
              <w:rPr>
                <w:rFonts w:cs="Calibri"/>
                <w:sz w:val="22"/>
                <w:szCs w:val="22"/>
              </w:rPr>
              <w:t>proiectului</w:t>
            </w:r>
            <w:proofErr w:type="spellEnd"/>
            <w:r w:rsidRPr="00215B23">
              <w:rPr>
                <w:rFonts w:cs="Calibri"/>
                <w:sz w:val="22"/>
                <w:szCs w:val="22"/>
              </w:rPr>
              <w:t xml:space="preserve"> </w:t>
            </w:r>
            <w:proofErr w:type="spellStart"/>
            <w:r w:rsidRPr="00215B23">
              <w:rPr>
                <w:rFonts w:cs="Calibri"/>
                <w:sz w:val="22"/>
                <w:szCs w:val="22"/>
              </w:rPr>
              <w:t>în</w:t>
            </w:r>
            <w:proofErr w:type="spellEnd"/>
            <w:r w:rsidRPr="00215B23">
              <w:rPr>
                <w:rFonts w:cs="Calibri"/>
                <w:sz w:val="22"/>
                <w:szCs w:val="22"/>
              </w:rPr>
              <w:t xml:space="preserve"> </w:t>
            </w:r>
            <w:proofErr w:type="spellStart"/>
            <w:r w:rsidRPr="00215B23">
              <w:rPr>
                <w:rFonts w:cs="Calibri"/>
                <w:sz w:val="22"/>
                <w:szCs w:val="22"/>
              </w:rPr>
              <w:t>cazul</w:t>
            </w:r>
            <w:proofErr w:type="spellEnd"/>
            <w:r w:rsidRPr="00215B23">
              <w:rPr>
                <w:rFonts w:cs="Calibri"/>
                <w:sz w:val="22"/>
                <w:szCs w:val="22"/>
              </w:rPr>
              <w:t xml:space="preserve"> </w:t>
            </w:r>
            <w:proofErr w:type="spellStart"/>
            <w:r w:rsidRPr="00215B23">
              <w:rPr>
                <w:rFonts w:cs="Calibri"/>
                <w:sz w:val="22"/>
                <w:szCs w:val="22"/>
              </w:rPr>
              <w:t>proiectelor</w:t>
            </w:r>
            <w:proofErr w:type="spellEnd"/>
            <w:r w:rsidRPr="00215B23">
              <w:rPr>
                <w:rFonts w:cs="Calibri"/>
                <w:sz w:val="22"/>
                <w:szCs w:val="22"/>
              </w:rPr>
              <w:t xml:space="preserve"> care </w:t>
            </w:r>
            <w:proofErr w:type="spellStart"/>
            <w:r w:rsidRPr="00215B23">
              <w:rPr>
                <w:rFonts w:cs="Calibri"/>
                <w:sz w:val="22"/>
                <w:szCs w:val="22"/>
              </w:rPr>
              <w:t>presupun</w:t>
            </w:r>
            <w:proofErr w:type="spellEnd"/>
            <w:r w:rsidRPr="00215B23">
              <w:rPr>
                <w:rFonts w:cs="Calibri"/>
                <w:sz w:val="22"/>
                <w:szCs w:val="22"/>
              </w:rPr>
              <w:t xml:space="preserve"> </w:t>
            </w:r>
            <w:proofErr w:type="spellStart"/>
            <w:r w:rsidRPr="00215B23">
              <w:rPr>
                <w:rFonts w:cs="Calibri"/>
                <w:sz w:val="22"/>
                <w:szCs w:val="22"/>
              </w:rPr>
              <w:t>operațiuni</w:t>
            </w:r>
            <w:proofErr w:type="spellEnd"/>
            <w:r w:rsidRPr="00215B23">
              <w:rPr>
                <w:rFonts w:cs="Calibri"/>
                <w:sz w:val="22"/>
                <w:szCs w:val="22"/>
              </w:rPr>
              <w:t xml:space="preserve"> </w:t>
            </w:r>
            <w:proofErr w:type="spellStart"/>
            <w:r w:rsidRPr="00215B23">
              <w:rPr>
                <w:rFonts w:cs="Calibri"/>
                <w:sz w:val="22"/>
                <w:szCs w:val="22"/>
              </w:rPr>
              <w:t>sprijinite</w:t>
            </w:r>
            <w:proofErr w:type="spellEnd"/>
            <w:r w:rsidRPr="00215B23">
              <w:rPr>
                <w:rFonts w:cs="Calibri"/>
                <w:sz w:val="22"/>
                <w:szCs w:val="22"/>
              </w:rPr>
              <w:t xml:space="preserve"> </w:t>
            </w:r>
            <w:proofErr w:type="spellStart"/>
            <w:r w:rsidRPr="00215B23">
              <w:rPr>
                <w:rFonts w:cs="Calibri"/>
                <w:sz w:val="22"/>
                <w:szCs w:val="22"/>
              </w:rPr>
              <w:t>prin</w:t>
            </w:r>
            <w:proofErr w:type="spellEnd"/>
            <w:r w:rsidRPr="00215B23">
              <w:rPr>
                <w:rFonts w:cs="Calibri"/>
                <w:sz w:val="22"/>
                <w:szCs w:val="22"/>
              </w:rPr>
              <w:t xml:space="preserve"> </w:t>
            </w:r>
            <w:proofErr w:type="spellStart"/>
            <w:r w:rsidRPr="00215B23">
              <w:rPr>
                <w:rFonts w:cs="Calibri"/>
                <w:sz w:val="22"/>
                <w:szCs w:val="22"/>
              </w:rPr>
              <w:t>alte</w:t>
            </w:r>
            <w:proofErr w:type="spellEnd"/>
            <w:r w:rsidRPr="00215B23">
              <w:rPr>
                <w:rFonts w:cs="Calibri"/>
                <w:sz w:val="22"/>
                <w:szCs w:val="22"/>
              </w:rPr>
              <w:t xml:space="preserve"> </w:t>
            </w:r>
            <w:proofErr w:type="spellStart"/>
            <w:r w:rsidRPr="00215B23">
              <w:rPr>
                <w:rFonts w:cs="Calibri"/>
                <w:sz w:val="22"/>
                <w:szCs w:val="22"/>
              </w:rPr>
              <w:t>măsuri</w:t>
            </w:r>
            <w:proofErr w:type="spellEnd"/>
            <w:r w:rsidRPr="00215B23">
              <w:rPr>
                <w:rFonts w:cs="Calibri"/>
                <w:sz w:val="22"/>
                <w:szCs w:val="22"/>
              </w:rPr>
              <w:t xml:space="preserve">, </w:t>
            </w:r>
            <w:proofErr w:type="spellStart"/>
            <w:r w:rsidRPr="00215B23">
              <w:rPr>
                <w:rFonts w:cs="Calibri"/>
                <w:sz w:val="22"/>
                <w:szCs w:val="22"/>
              </w:rPr>
              <w:t>menționându</w:t>
            </w:r>
            <w:proofErr w:type="spellEnd"/>
            <w:r w:rsidRPr="00215B23">
              <w:rPr>
                <w:rFonts w:cs="Calibri"/>
                <w:sz w:val="22"/>
                <w:szCs w:val="22"/>
              </w:rPr>
              <w:t xml:space="preserve">-se </w:t>
            </w:r>
            <w:proofErr w:type="spellStart"/>
            <w:r w:rsidRPr="00215B23">
              <w:rPr>
                <w:rFonts w:cs="Calibri"/>
                <w:sz w:val="22"/>
                <w:szCs w:val="22"/>
              </w:rPr>
              <w:t>valoarea</w:t>
            </w:r>
            <w:proofErr w:type="spellEnd"/>
            <w:r w:rsidRPr="00215B23">
              <w:rPr>
                <w:rFonts w:cs="Calibri"/>
                <w:sz w:val="22"/>
                <w:szCs w:val="22"/>
              </w:rPr>
              <w:t>.</w:t>
            </w:r>
          </w:p>
          <w:p w14:paraId="7AFFBD7C" w14:textId="77777777" w:rsidR="00215B23" w:rsidRPr="00215B23" w:rsidRDefault="00215B23" w:rsidP="003B110A">
            <w:pPr>
              <w:pStyle w:val="Listparagraf"/>
              <w:ind w:left="0"/>
              <w:jc w:val="both"/>
              <w:rPr>
                <w:rFonts w:cs="Calibri"/>
                <w:sz w:val="22"/>
                <w:szCs w:val="22"/>
                <w:lang w:val="it-IT"/>
              </w:rPr>
            </w:pPr>
            <w:r w:rsidRPr="00215B23">
              <w:rPr>
                <w:rFonts w:cs="Calibri"/>
                <w:sz w:val="22"/>
                <w:szCs w:val="22"/>
                <w:lang w:val="it-IT"/>
              </w:rPr>
              <w:t>Pentru clarificări privind persoana desemnată drept Coordonator de proiect/Responsabil legal și alte aspecte se vor solicita informații suplimentare (contract/e de muncă, studii, experiență, etc.).</w:t>
            </w:r>
          </w:p>
        </w:tc>
      </w:tr>
    </w:tbl>
    <w:p w14:paraId="07CBA88D" w14:textId="77777777" w:rsidR="0080134F" w:rsidRDefault="0080134F" w:rsidP="0080134F">
      <w:pPr>
        <w:spacing w:before="120" w:after="120"/>
        <w:jc w:val="both"/>
        <w:rPr>
          <w:rFonts w:eastAsia="Calibri"/>
          <w:b/>
          <w:bCs/>
          <w:lang w:val="ro-RO"/>
        </w:rPr>
      </w:pPr>
      <w:r>
        <w:rPr>
          <w:rFonts w:eastAsia="Calibri"/>
          <w:b/>
          <w:bCs/>
          <w:lang w:val="ro-RO"/>
        </w:rPr>
        <w:t xml:space="preserve">EG3 </w:t>
      </w:r>
      <w:r w:rsidRPr="0080134F">
        <w:rPr>
          <w:rFonts w:eastAsia="Calibri"/>
          <w:b/>
          <w:bCs/>
          <w:lang w:val="ro-RO"/>
        </w:rPr>
        <w:t xml:space="preserve">Proiectul de cooperare propus va fi nou și nu va fi în curs de </w:t>
      </w:r>
      <w:proofErr w:type="spellStart"/>
      <w:r w:rsidRPr="0080134F">
        <w:rPr>
          <w:rFonts w:eastAsia="Calibri"/>
          <w:b/>
          <w:bCs/>
          <w:lang w:val="ro-RO"/>
        </w:rPr>
        <w:t>defășurare</w:t>
      </w:r>
      <w:proofErr w:type="spellEnd"/>
      <w:r w:rsidRPr="0080134F">
        <w:rPr>
          <w:rFonts w:eastAsia="Calibri"/>
          <w:b/>
          <w:bCs/>
          <w:lang w:val="ro-RO"/>
        </w:rPr>
        <w:t xml:space="preserve"> sau finalizat</w:t>
      </w:r>
      <w:r w:rsidRPr="00480DAA">
        <w:rPr>
          <w:rFonts w:eastAsia="Calibri"/>
          <w:b/>
          <w:bCs/>
          <w:lang w:val="ro-RO"/>
        </w:rPr>
        <w:t xml:space="preserve"> </w:t>
      </w:r>
    </w:p>
    <w:tbl>
      <w:tblPr>
        <w:tblW w:w="985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6311"/>
      </w:tblGrid>
      <w:tr w:rsidR="0080134F" w:rsidRPr="00215B23" w14:paraId="528AC5A9" w14:textId="77777777" w:rsidTr="003B110A">
        <w:tc>
          <w:tcPr>
            <w:tcW w:w="3544" w:type="dxa"/>
            <w:tcBorders>
              <w:top w:val="single" w:sz="4" w:space="0" w:color="auto"/>
              <w:left w:val="single" w:sz="4" w:space="0" w:color="auto"/>
              <w:bottom w:val="single" w:sz="4" w:space="0" w:color="auto"/>
              <w:right w:val="single" w:sz="4" w:space="0" w:color="auto"/>
            </w:tcBorders>
          </w:tcPr>
          <w:p w14:paraId="2B0DF068" w14:textId="77777777" w:rsidR="0080134F" w:rsidRPr="00215B23" w:rsidRDefault="0080134F" w:rsidP="003B110A">
            <w:pPr>
              <w:jc w:val="center"/>
              <w:rPr>
                <w:rFonts w:cs="Calibri"/>
                <w:b/>
                <w:bCs/>
                <w:sz w:val="22"/>
                <w:szCs w:val="22"/>
              </w:rPr>
            </w:pPr>
            <w:proofErr w:type="spellStart"/>
            <w:r w:rsidRPr="00215B23">
              <w:rPr>
                <w:rFonts w:cs="Calibri"/>
                <w:b/>
                <w:bCs/>
                <w:sz w:val="22"/>
                <w:szCs w:val="22"/>
              </w:rPr>
              <w:t>Documente</w:t>
            </w:r>
            <w:proofErr w:type="spellEnd"/>
            <w:r w:rsidRPr="00215B23">
              <w:rPr>
                <w:rFonts w:cs="Calibri"/>
                <w:b/>
                <w:bCs/>
                <w:sz w:val="22"/>
                <w:szCs w:val="22"/>
              </w:rPr>
              <w:t xml:space="preserve"> de </w:t>
            </w:r>
            <w:proofErr w:type="spellStart"/>
            <w:r w:rsidRPr="00215B23">
              <w:rPr>
                <w:rFonts w:cs="Calibri"/>
                <w:b/>
                <w:bCs/>
                <w:sz w:val="22"/>
                <w:szCs w:val="22"/>
              </w:rPr>
              <w:t>prezentat</w:t>
            </w:r>
            <w:proofErr w:type="spellEnd"/>
          </w:p>
        </w:tc>
        <w:tc>
          <w:tcPr>
            <w:tcW w:w="6311" w:type="dxa"/>
            <w:tcBorders>
              <w:top w:val="single" w:sz="4" w:space="0" w:color="auto"/>
              <w:left w:val="single" w:sz="4" w:space="0" w:color="auto"/>
              <w:bottom w:val="single" w:sz="4" w:space="0" w:color="auto"/>
              <w:right w:val="single" w:sz="4" w:space="0" w:color="auto"/>
            </w:tcBorders>
            <w:hideMark/>
          </w:tcPr>
          <w:p w14:paraId="50CC8EB0" w14:textId="77777777" w:rsidR="0080134F" w:rsidRPr="00215B23" w:rsidRDefault="0080134F" w:rsidP="003B110A">
            <w:pPr>
              <w:jc w:val="center"/>
              <w:rPr>
                <w:rFonts w:cs="Calibri"/>
                <w:b/>
                <w:sz w:val="22"/>
                <w:szCs w:val="22"/>
                <w:lang w:val="pt-BR"/>
              </w:rPr>
            </w:pPr>
            <w:r w:rsidRPr="00215B23">
              <w:rPr>
                <w:rFonts w:cs="Calibri"/>
                <w:b/>
                <w:sz w:val="22"/>
                <w:szCs w:val="22"/>
                <w:lang w:val="pt-BR"/>
              </w:rPr>
              <w:t>Puncte de verificat in documente</w:t>
            </w:r>
          </w:p>
        </w:tc>
      </w:tr>
      <w:tr w:rsidR="0080134F" w:rsidRPr="00215B23" w14:paraId="6DE078B3" w14:textId="77777777" w:rsidTr="003B110A">
        <w:tc>
          <w:tcPr>
            <w:tcW w:w="3544" w:type="dxa"/>
            <w:tcBorders>
              <w:top w:val="single" w:sz="4" w:space="0" w:color="auto"/>
              <w:left w:val="single" w:sz="4" w:space="0" w:color="auto"/>
              <w:bottom w:val="single" w:sz="4" w:space="0" w:color="auto"/>
              <w:right w:val="single" w:sz="4" w:space="0" w:color="auto"/>
            </w:tcBorders>
          </w:tcPr>
          <w:p w14:paraId="30CDC86D" w14:textId="77777777" w:rsidR="003B110A" w:rsidRPr="00F67116" w:rsidRDefault="003B110A" w:rsidP="003B110A">
            <w:pPr>
              <w:tabs>
                <w:tab w:val="left" w:pos="284"/>
              </w:tabs>
              <w:jc w:val="both"/>
              <w:rPr>
                <w:rFonts w:cs="Calibri"/>
              </w:rPr>
            </w:pPr>
            <w:proofErr w:type="spellStart"/>
            <w:r w:rsidRPr="002D2CD1">
              <w:rPr>
                <w:rFonts w:cs="Calibri"/>
              </w:rPr>
              <w:t>Documente</w:t>
            </w:r>
            <w:proofErr w:type="spellEnd"/>
            <w:r w:rsidRPr="002D2CD1">
              <w:rPr>
                <w:rFonts w:cs="Calibri"/>
              </w:rPr>
              <w:t xml:space="preserve"> de </w:t>
            </w:r>
            <w:proofErr w:type="spellStart"/>
            <w:r w:rsidRPr="002D2CD1">
              <w:rPr>
                <w:rFonts w:cs="Calibri"/>
              </w:rPr>
              <w:t>verificat</w:t>
            </w:r>
            <w:proofErr w:type="spellEnd"/>
            <w:r w:rsidRPr="002D2CD1">
              <w:rPr>
                <w:rFonts w:cs="Calibri"/>
              </w:rPr>
              <w:t>:</w:t>
            </w:r>
          </w:p>
          <w:p w14:paraId="618EC3E1" w14:textId="77777777" w:rsidR="003B110A" w:rsidRPr="002D2CD1" w:rsidRDefault="003B110A" w:rsidP="003B110A">
            <w:pPr>
              <w:tabs>
                <w:tab w:val="left" w:pos="284"/>
              </w:tabs>
              <w:jc w:val="both"/>
              <w:rPr>
                <w:rFonts w:cs="Calibri"/>
                <w:i/>
              </w:rPr>
            </w:pPr>
            <w:proofErr w:type="spellStart"/>
            <w:r w:rsidRPr="002D2CD1">
              <w:rPr>
                <w:rFonts w:cs="Calibri"/>
                <w:i/>
              </w:rPr>
              <w:t>Declaraţia</w:t>
            </w:r>
            <w:proofErr w:type="spellEnd"/>
            <w:r w:rsidRPr="002D2CD1">
              <w:rPr>
                <w:rFonts w:cs="Calibri"/>
                <w:i/>
              </w:rPr>
              <w:t xml:space="preserve"> pe propria </w:t>
            </w:r>
            <w:proofErr w:type="spellStart"/>
            <w:r w:rsidRPr="002D2CD1">
              <w:rPr>
                <w:rFonts w:cs="Calibri"/>
                <w:i/>
              </w:rPr>
              <w:t>răspundere</w:t>
            </w:r>
            <w:proofErr w:type="spellEnd"/>
            <w:r w:rsidRPr="002D2CD1">
              <w:rPr>
                <w:rFonts w:cs="Calibri"/>
                <w:i/>
              </w:rPr>
              <w:t xml:space="preserve"> (F),</w:t>
            </w:r>
          </w:p>
          <w:p w14:paraId="3CFD771D" w14:textId="77777777" w:rsidR="003B110A" w:rsidRPr="002D2CD1" w:rsidRDefault="004657C9" w:rsidP="003B110A">
            <w:pPr>
              <w:tabs>
                <w:tab w:val="left" w:pos="284"/>
              </w:tabs>
              <w:jc w:val="both"/>
              <w:rPr>
                <w:rFonts w:cs="Calibri"/>
                <w:i/>
              </w:rPr>
            </w:pPr>
            <w:proofErr w:type="spellStart"/>
            <w:r>
              <w:rPr>
                <w:rFonts w:cs="Calibri"/>
                <w:i/>
              </w:rPr>
              <w:t>Anexa</w:t>
            </w:r>
            <w:proofErr w:type="spellEnd"/>
            <w:r>
              <w:rPr>
                <w:rFonts w:cs="Calibri"/>
                <w:i/>
              </w:rPr>
              <w:t xml:space="preserve"> 8- </w:t>
            </w:r>
            <w:proofErr w:type="spellStart"/>
            <w:r>
              <w:rPr>
                <w:rFonts w:cs="Calibri"/>
                <w:i/>
              </w:rPr>
              <w:t>Declaratie</w:t>
            </w:r>
            <w:proofErr w:type="spellEnd"/>
            <w:r>
              <w:rPr>
                <w:rFonts w:cs="Calibri"/>
                <w:i/>
              </w:rPr>
              <w:t xml:space="preserve"> </w:t>
            </w:r>
            <w:proofErr w:type="spellStart"/>
            <w:r>
              <w:rPr>
                <w:rFonts w:cs="Calibri"/>
                <w:i/>
              </w:rPr>
              <w:t>privind</w:t>
            </w:r>
            <w:proofErr w:type="spellEnd"/>
            <w:r>
              <w:rPr>
                <w:rFonts w:cs="Calibri"/>
                <w:i/>
              </w:rPr>
              <w:t xml:space="preserve"> </w:t>
            </w:r>
            <w:proofErr w:type="spellStart"/>
            <w:r>
              <w:rPr>
                <w:rFonts w:cs="Calibri"/>
                <w:i/>
              </w:rPr>
              <w:t>proiectele</w:t>
            </w:r>
            <w:proofErr w:type="spellEnd"/>
            <w:r>
              <w:rPr>
                <w:rFonts w:cs="Calibri"/>
                <w:i/>
              </w:rPr>
              <w:t xml:space="preserve"> </w:t>
            </w:r>
            <w:proofErr w:type="spellStart"/>
            <w:r>
              <w:rPr>
                <w:rFonts w:cs="Calibri"/>
                <w:i/>
              </w:rPr>
              <w:t>identice</w:t>
            </w:r>
            <w:proofErr w:type="spellEnd"/>
            <w:r w:rsidR="003B110A" w:rsidRPr="002D2CD1">
              <w:rPr>
                <w:rFonts w:cs="Calibri"/>
                <w:i/>
              </w:rPr>
              <w:t>,</w:t>
            </w:r>
          </w:p>
          <w:p w14:paraId="62CF6E59" w14:textId="77777777" w:rsidR="003B110A" w:rsidRPr="002D2CD1" w:rsidRDefault="003B110A" w:rsidP="003B110A">
            <w:pPr>
              <w:jc w:val="both"/>
              <w:rPr>
                <w:rFonts w:cs="Calibri"/>
                <w:i/>
              </w:rPr>
            </w:pPr>
            <w:proofErr w:type="spellStart"/>
            <w:r w:rsidRPr="002D2CD1">
              <w:rPr>
                <w:rFonts w:cs="Calibri"/>
                <w:i/>
              </w:rPr>
              <w:t>Studiul</w:t>
            </w:r>
            <w:proofErr w:type="spellEnd"/>
            <w:r w:rsidRPr="002D2CD1">
              <w:rPr>
                <w:rFonts w:cs="Calibri"/>
                <w:i/>
              </w:rPr>
              <w:t>/</w:t>
            </w:r>
            <w:proofErr w:type="spellStart"/>
            <w:r w:rsidRPr="002D2CD1">
              <w:rPr>
                <w:rFonts w:cs="Calibri"/>
                <w:i/>
              </w:rPr>
              <w:t>Planul</w:t>
            </w:r>
            <w:proofErr w:type="spellEnd"/>
            <w:r w:rsidRPr="002D2CD1">
              <w:rPr>
                <w:rFonts w:cs="Calibri"/>
                <w:i/>
              </w:rPr>
              <w:t xml:space="preserve"> de Marketing,</w:t>
            </w:r>
          </w:p>
          <w:p w14:paraId="4AC92BDE" w14:textId="77777777" w:rsidR="003B110A" w:rsidRPr="002D2CD1" w:rsidRDefault="003B110A" w:rsidP="003B110A">
            <w:pPr>
              <w:jc w:val="both"/>
              <w:rPr>
                <w:rFonts w:cs="Calibri"/>
                <w:i/>
              </w:rPr>
            </w:pPr>
            <w:proofErr w:type="spellStart"/>
            <w:r w:rsidRPr="002D2CD1">
              <w:rPr>
                <w:rFonts w:cs="Calibri"/>
                <w:i/>
              </w:rPr>
              <w:t>Acordul</w:t>
            </w:r>
            <w:proofErr w:type="spellEnd"/>
            <w:r w:rsidRPr="002D2CD1">
              <w:rPr>
                <w:rFonts w:cs="Calibri"/>
                <w:i/>
              </w:rPr>
              <w:t xml:space="preserve"> de </w:t>
            </w:r>
            <w:proofErr w:type="spellStart"/>
            <w:r w:rsidRPr="002D2CD1">
              <w:rPr>
                <w:rFonts w:cs="Calibri"/>
                <w:i/>
              </w:rPr>
              <w:t>Cooperare</w:t>
            </w:r>
            <w:proofErr w:type="spellEnd"/>
            <w:r w:rsidRPr="002D2CD1">
              <w:rPr>
                <w:rFonts w:cs="Calibri"/>
                <w:i/>
              </w:rPr>
              <w:t>,</w:t>
            </w:r>
          </w:p>
          <w:p w14:paraId="22A4ADD4" w14:textId="77777777" w:rsidR="0080134F" w:rsidRPr="00215B23" w:rsidRDefault="0080134F" w:rsidP="003B110A">
            <w:pPr>
              <w:tabs>
                <w:tab w:val="left" w:pos="6700"/>
              </w:tabs>
              <w:jc w:val="both"/>
              <w:rPr>
                <w:rFonts w:cs="Calibri"/>
                <w:sz w:val="22"/>
                <w:szCs w:val="22"/>
              </w:rPr>
            </w:pPr>
          </w:p>
        </w:tc>
        <w:tc>
          <w:tcPr>
            <w:tcW w:w="6311" w:type="dxa"/>
            <w:tcBorders>
              <w:top w:val="single" w:sz="4" w:space="0" w:color="auto"/>
              <w:left w:val="single" w:sz="4" w:space="0" w:color="auto"/>
              <w:bottom w:val="single" w:sz="4" w:space="0" w:color="auto"/>
              <w:right w:val="single" w:sz="4" w:space="0" w:color="auto"/>
            </w:tcBorders>
            <w:hideMark/>
          </w:tcPr>
          <w:p w14:paraId="22AD711D" w14:textId="77777777" w:rsidR="003B110A" w:rsidRPr="00F67116" w:rsidRDefault="003B110A" w:rsidP="003B110A">
            <w:pPr>
              <w:tabs>
                <w:tab w:val="left" w:pos="284"/>
              </w:tabs>
              <w:jc w:val="both"/>
              <w:rPr>
                <w:rFonts w:cs="Calibri"/>
              </w:rPr>
            </w:pPr>
            <w:proofErr w:type="spellStart"/>
            <w:r w:rsidRPr="002D2CD1">
              <w:rPr>
                <w:rFonts w:cs="Calibri"/>
              </w:rPr>
              <w:t>Expertul</w:t>
            </w:r>
            <w:proofErr w:type="spellEnd"/>
            <w:r w:rsidRPr="002D2CD1">
              <w:rPr>
                <w:rFonts w:cs="Calibri"/>
              </w:rPr>
              <w:t xml:space="preserve"> </w:t>
            </w:r>
            <w:proofErr w:type="spellStart"/>
            <w:r w:rsidRPr="002D2CD1">
              <w:rPr>
                <w:rFonts w:cs="Calibri"/>
              </w:rPr>
              <w:t>verifică</w:t>
            </w:r>
            <w:proofErr w:type="spellEnd"/>
            <w:r w:rsidRPr="002D2CD1">
              <w:rPr>
                <w:rFonts w:cs="Calibri"/>
              </w:rPr>
              <w:t xml:space="preserve"> </w:t>
            </w:r>
            <w:proofErr w:type="spellStart"/>
            <w:r w:rsidRPr="002D2CD1">
              <w:rPr>
                <w:rFonts w:cs="Calibri"/>
              </w:rPr>
              <w:t>dacă</w:t>
            </w:r>
            <w:proofErr w:type="spellEnd"/>
            <w:r w:rsidRPr="002D2CD1">
              <w:rPr>
                <w:rFonts w:cs="Calibri"/>
              </w:rPr>
              <w:t xml:space="preserve"> </w:t>
            </w:r>
            <w:proofErr w:type="spellStart"/>
            <w:r w:rsidRPr="002D2CD1">
              <w:rPr>
                <w:rFonts w:cs="Calibri"/>
              </w:rPr>
              <w:t>există</w:t>
            </w:r>
            <w:proofErr w:type="spellEnd"/>
            <w:r w:rsidRPr="002D2CD1">
              <w:rPr>
                <w:rFonts w:cs="Calibri"/>
              </w:rPr>
              <w:t xml:space="preserve"> </w:t>
            </w:r>
            <w:proofErr w:type="spellStart"/>
            <w:r w:rsidRPr="002D2CD1">
              <w:rPr>
                <w:rFonts w:cs="Calibri"/>
              </w:rPr>
              <w:t>asumat</w:t>
            </w:r>
            <w:proofErr w:type="spellEnd"/>
            <w:r w:rsidRPr="002D2CD1">
              <w:rPr>
                <w:rFonts w:cs="Calibri"/>
              </w:rPr>
              <w:t xml:space="preserve"> </w:t>
            </w:r>
            <w:proofErr w:type="spellStart"/>
            <w:r w:rsidRPr="002D2CD1">
              <w:rPr>
                <w:rFonts w:cs="Calibri"/>
              </w:rPr>
              <w:t>angajamentul</w:t>
            </w:r>
            <w:proofErr w:type="spellEnd"/>
            <w:r w:rsidRPr="002D2CD1">
              <w:rPr>
                <w:rFonts w:cs="Calibri"/>
              </w:rPr>
              <w:t xml:space="preserve"> </w:t>
            </w:r>
            <w:proofErr w:type="spellStart"/>
            <w:r w:rsidRPr="002D2CD1">
              <w:rPr>
                <w:rFonts w:cs="Calibri"/>
              </w:rPr>
              <w:t>în</w:t>
            </w:r>
            <w:proofErr w:type="spellEnd"/>
            <w:r w:rsidRPr="002D2CD1">
              <w:rPr>
                <w:rFonts w:cs="Calibri"/>
              </w:rPr>
              <w:t xml:space="preserve"> </w:t>
            </w:r>
            <w:proofErr w:type="spellStart"/>
            <w:r w:rsidRPr="002D2CD1">
              <w:rPr>
                <w:rFonts w:cs="Calibri"/>
              </w:rPr>
              <w:t>această</w:t>
            </w:r>
            <w:proofErr w:type="spellEnd"/>
            <w:r w:rsidRPr="002D2CD1">
              <w:rPr>
                <w:rFonts w:cs="Calibri"/>
              </w:rPr>
              <w:t xml:space="preserve"> </w:t>
            </w:r>
            <w:proofErr w:type="spellStart"/>
            <w:r w:rsidRPr="002D2CD1">
              <w:rPr>
                <w:rFonts w:cs="Calibri"/>
              </w:rPr>
              <w:t>privință</w:t>
            </w:r>
            <w:proofErr w:type="spellEnd"/>
            <w:r w:rsidRPr="002D2CD1">
              <w:rPr>
                <w:rFonts w:cs="Calibri"/>
              </w:rPr>
              <w:t xml:space="preserve">, </w:t>
            </w:r>
            <w:proofErr w:type="spellStart"/>
            <w:r w:rsidRPr="002D2CD1">
              <w:rPr>
                <w:rFonts w:cs="Calibri"/>
              </w:rPr>
              <w:t>în</w:t>
            </w:r>
            <w:proofErr w:type="spellEnd"/>
            <w:r w:rsidRPr="002D2CD1">
              <w:rPr>
                <w:rFonts w:cs="Calibri"/>
              </w:rPr>
              <w:t xml:space="preserve"> </w:t>
            </w:r>
            <w:proofErr w:type="spellStart"/>
            <w:r w:rsidRPr="002D2CD1">
              <w:rPr>
                <w:rFonts w:cs="Calibri"/>
              </w:rPr>
              <w:t>cadrul</w:t>
            </w:r>
            <w:proofErr w:type="spellEnd"/>
            <w:r w:rsidRPr="002D2CD1">
              <w:rPr>
                <w:rFonts w:cs="Calibri"/>
              </w:rPr>
              <w:t xml:space="preserve"> </w:t>
            </w:r>
            <w:proofErr w:type="spellStart"/>
            <w:r w:rsidRPr="002D2CD1">
              <w:rPr>
                <w:rFonts w:cs="Calibri"/>
              </w:rPr>
              <w:t>Declaraţiei</w:t>
            </w:r>
            <w:proofErr w:type="spellEnd"/>
            <w:r w:rsidRPr="002D2CD1">
              <w:rPr>
                <w:rFonts w:cs="Calibri"/>
              </w:rPr>
              <w:t xml:space="preserve"> pe propria </w:t>
            </w:r>
            <w:proofErr w:type="spellStart"/>
            <w:r w:rsidRPr="002D2CD1">
              <w:rPr>
                <w:rFonts w:cs="Calibri"/>
              </w:rPr>
              <w:t>răspundere</w:t>
            </w:r>
            <w:proofErr w:type="spellEnd"/>
            <w:r w:rsidRPr="002D2CD1">
              <w:rPr>
                <w:rFonts w:cs="Calibri"/>
              </w:rPr>
              <w:t xml:space="preserve"> (F) pct. 1 </w:t>
            </w:r>
            <w:proofErr w:type="spellStart"/>
            <w:r w:rsidRPr="002D2CD1">
              <w:rPr>
                <w:rFonts w:cs="Calibri"/>
              </w:rPr>
              <w:t>și</w:t>
            </w:r>
            <w:proofErr w:type="spellEnd"/>
            <w:r w:rsidRPr="002D2CD1">
              <w:rPr>
                <w:rFonts w:cs="Calibri"/>
              </w:rPr>
              <w:t xml:space="preserve"> </w:t>
            </w:r>
            <w:r w:rsidR="004657C9">
              <w:rPr>
                <w:rFonts w:cs="Calibri"/>
              </w:rPr>
              <w:t xml:space="preserve">in </w:t>
            </w:r>
            <w:proofErr w:type="spellStart"/>
            <w:r w:rsidR="004657C9">
              <w:rPr>
                <w:rFonts w:cs="Calibri"/>
              </w:rPr>
              <w:t>cadrul</w:t>
            </w:r>
            <w:proofErr w:type="spellEnd"/>
            <w:r w:rsidR="004657C9">
              <w:rPr>
                <w:rFonts w:cs="Calibri"/>
              </w:rPr>
              <w:t xml:space="preserve"> </w:t>
            </w:r>
            <w:proofErr w:type="spellStart"/>
            <w:r w:rsidR="004657C9">
              <w:rPr>
                <w:rFonts w:cs="Calibri"/>
              </w:rPr>
              <w:t>Anexei</w:t>
            </w:r>
            <w:proofErr w:type="spellEnd"/>
            <w:r w:rsidR="004657C9">
              <w:rPr>
                <w:rFonts w:cs="Calibri"/>
              </w:rPr>
              <w:t xml:space="preserve"> 8- </w:t>
            </w:r>
            <w:proofErr w:type="spellStart"/>
            <w:r w:rsidR="004657C9">
              <w:rPr>
                <w:rFonts w:cs="Calibri"/>
              </w:rPr>
              <w:t>Declaratie</w:t>
            </w:r>
            <w:proofErr w:type="spellEnd"/>
            <w:r w:rsidR="004657C9">
              <w:rPr>
                <w:rFonts w:cs="Calibri"/>
              </w:rPr>
              <w:t xml:space="preserve"> pe propria </w:t>
            </w:r>
            <w:proofErr w:type="spellStart"/>
            <w:r w:rsidR="004657C9">
              <w:rPr>
                <w:rFonts w:cs="Calibri"/>
              </w:rPr>
              <w:t>raspundere</w:t>
            </w:r>
            <w:proofErr w:type="spellEnd"/>
            <w:r w:rsidR="004657C9">
              <w:rPr>
                <w:rFonts w:cs="Calibri"/>
              </w:rPr>
              <w:t xml:space="preserve"> </w:t>
            </w:r>
            <w:proofErr w:type="spellStart"/>
            <w:r w:rsidR="004657C9">
              <w:rPr>
                <w:rFonts w:cs="Calibri"/>
              </w:rPr>
              <w:t>privind</w:t>
            </w:r>
            <w:proofErr w:type="spellEnd"/>
            <w:r w:rsidR="004657C9">
              <w:rPr>
                <w:rFonts w:cs="Calibri"/>
              </w:rPr>
              <w:t xml:space="preserve"> </w:t>
            </w:r>
            <w:proofErr w:type="spellStart"/>
            <w:r w:rsidR="004657C9">
              <w:rPr>
                <w:rFonts w:cs="Calibri"/>
              </w:rPr>
              <w:t>proiectele</w:t>
            </w:r>
            <w:proofErr w:type="spellEnd"/>
            <w:r w:rsidR="004657C9">
              <w:rPr>
                <w:rFonts w:cs="Calibri"/>
              </w:rPr>
              <w:t xml:space="preserve"> </w:t>
            </w:r>
            <w:proofErr w:type="spellStart"/>
            <w:r w:rsidR="004657C9">
              <w:rPr>
                <w:rFonts w:cs="Calibri"/>
              </w:rPr>
              <w:t>identice</w:t>
            </w:r>
            <w:proofErr w:type="spellEnd"/>
            <w:r w:rsidR="004657C9">
              <w:rPr>
                <w:rFonts w:cs="Calibri"/>
              </w:rPr>
              <w:t xml:space="preserve">, </w:t>
            </w:r>
            <w:proofErr w:type="spellStart"/>
            <w:r w:rsidRPr="002D2CD1">
              <w:rPr>
                <w:rFonts w:cs="Calibri"/>
              </w:rPr>
              <w:t>dacă</w:t>
            </w:r>
            <w:proofErr w:type="spellEnd"/>
            <w:r w:rsidRPr="002D2CD1">
              <w:rPr>
                <w:rFonts w:cs="Calibri"/>
              </w:rPr>
              <w:t xml:space="preserve"> </w:t>
            </w:r>
            <w:proofErr w:type="spellStart"/>
            <w:r w:rsidRPr="002D2CD1">
              <w:rPr>
                <w:rFonts w:cs="Calibri"/>
              </w:rPr>
              <w:t>există</w:t>
            </w:r>
            <w:proofErr w:type="spellEnd"/>
            <w:r w:rsidRPr="002D2CD1">
              <w:rPr>
                <w:rFonts w:cs="Calibri"/>
              </w:rPr>
              <w:t xml:space="preserve"> </w:t>
            </w:r>
            <w:proofErr w:type="spellStart"/>
            <w:r w:rsidRPr="002D2CD1">
              <w:rPr>
                <w:rFonts w:cs="Calibri"/>
              </w:rPr>
              <w:t>în</w:t>
            </w:r>
            <w:proofErr w:type="spellEnd"/>
            <w:r w:rsidRPr="002D2CD1">
              <w:rPr>
                <w:rFonts w:cs="Calibri"/>
              </w:rPr>
              <w:t xml:space="preserve"> </w:t>
            </w:r>
            <w:proofErr w:type="spellStart"/>
            <w:r w:rsidRPr="002D2CD1">
              <w:rPr>
                <w:rFonts w:cs="Calibri"/>
              </w:rPr>
              <w:t>derulare</w:t>
            </w:r>
            <w:proofErr w:type="spellEnd"/>
            <w:r w:rsidRPr="002D2CD1">
              <w:rPr>
                <w:rFonts w:cs="Calibri"/>
              </w:rPr>
              <w:t xml:space="preserve"> un </w:t>
            </w:r>
            <w:proofErr w:type="spellStart"/>
            <w:r w:rsidRPr="002D2CD1">
              <w:rPr>
                <w:rFonts w:cs="Calibri"/>
              </w:rPr>
              <w:t>proiect</w:t>
            </w:r>
            <w:proofErr w:type="spellEnd"/>
            <w:r w:rsidRPr="002D2CD1">
              <w:rPr>
                <w:rFonts w:cs="Calibri"/>
              </w:rPr>
              <w:t xml:space="preserve"> identic, </w:t>
            </w:r>
            <w:proofErr w:type="spellStart"/>
            <w:r w:rsidRPr="002D2CD1">
              <w:rPr>
                <w:rFonts w:cs="Calibri"/>
              </w:rPr>
              <w:t>depus</w:t>
            </w:r>
            <w:proofErr w:type="spellEnd"/>
            <w:r w:rsidRPr="002D2CD1">
              <w:rPr>
                <w:rFonts w:cs="Calibri"/>
              </w:rPr>
              <w:t xml:space="preserve"> de </w:t>
            </w:r>
            <w:proofErr w:type="spellStart"/>
            <w:r w:rsidRPr="002D2CD1">
              <w:rPr>
                <w:rFonts w:cs="Calibri"/>
              </w:rPr>
              <w:t>același</w:t>
            </w:r>
            <w:proofErr w:type="spellEnd"/>
            <w:r w:rsidRPr="002D2CD1">
              <w:rPr>
                <w:rFonts w:cs="Calibri"/>
              </w:rPr>
              <w:t xml:space="preserve"> </w:t>
            </w:r>
            <w:proofErr w:type="spellStart"/>
            <w:r w:rsidRPr="002D2CD1">
              <w:rPr>
                <w:rFonts w:cs="Calibri"/>
              </w:rPr>
              <w:t>parteneriat</w:t>
            </w:r>
            <w:proofErr w:type="spellEnd"/>
            <w:r w:rsidRPr="002D2CD1">
              <w:rPr>
                <w:rFonts w:cs="Calibri"/>
              </w:rPr>
              <w:t>/</w:t>
            </w:r>
            <w:proofErr w:type="spellStart"/>
            <w:r w:rsidRPr="002D2CD1">
              <w:rPr>
                <w:rFonts w:cs="Calibri"/>
              </w:rPr>
              <w:t>lider</w:t>
            </w:r>
            <w:proofErr w:type="spellEnd"/>
            <w:r w:rsidRPr="002D2CD1">
              <w:rPr>
                <w:rFonts w:cs="Calibri"/>
              </w:rPr>
              <w:t xml:space="preserve"> de </w:t>
            </w:r>
            <w:proofErr w:type="spellStart"/>
            <w:r w:rsidRPr="002D2CD1">
              <w:rPr>
                <w:rFonts w:cs="Calibri"/>
              </w:rPr>
              <w:t>parteneriat</w:t>
            </w:r>
            <w:proofErr w:type="spellEnd"/>
            <w:r w:rsidRPr="002D2CD1">
              <w:rPr>
                <w:rFonts w:cs="Calibri"/>
              </w:rPr>
              <w:t>.</w:t>
            </w:r>
          </w:p>
          <w:p w14:paraId="72D929DE" w14:textId="77777777" w:rsidR="003B110A" w:rsidRDefault="003B110A" w:rsidP="003B110A">
            <w:pPr>
              <w:jc w:val="both"/>
              <w:rPr>
                <w:rFonts w:cs="Calibri"/>
              </w:rPr>
            </w:pPr>
            <w:r w:rsidRPr="002D2CD1">
              <w:rPr>
                <w:rFonts w:cs="Calibri"/>
              </w:rPr>
              <w:t xml:space="preserve">Se </w:t>
            </w:r>
            <w:proofErr w:type="spellStart"/>
            <w:r w:rsidRPr="002D2CD1">
              <w:rPr>
                <w:rFonts w:cs="Calibri"/>
              </w:rPr>
              <w:t>analizeaza</w:t>
            </w:r>
            <w:proofErr w:type="spellEnd"/>
            <w:r w:rsidRPr="002D2CD1">
              <w:rPr>
                <w:rFonts w:cs="Calibri"/>
              </w:rPr>
              <w:t xml:space="preserve"> </w:t>
            </w:r>
            <w:proofErr w:type="spellStart"/>
            <w:r w:rsidRPr="002D2CD1">
              <w:rPr>
                <w:rFonts w:cs="Calibri"/>
              </w:rPr>
              <w:t>componenta</w:t>
            </w:r>
            <w:proofErr w:type="spellEnd"/>
            <w:r w:rsidRPr="002D2CD1">
              <w:rPr>
                <w:rFonts w:cs="Calibri"/>
              </w:rPr>
              <w:t xml:space="preserve"> </w:t>
            </w:r>
            <w:proofErr w:type="spellStart"/>
            <w:r w:rsidRPr="002D2CD1">
              <w:rPr>
                <w:rFonts w:cs="Calibri"/>
              </w:rPr>
              <w:t>parteneriatelor</w:t>
            </w:r>
            <w:proofErr w:type="spellEnd"/>
            <w:r w:rsidRPr="002D2CD1">
              <w:rPr>
                <w:rFonts w:cs="Calibri"/>
              </w:rPr>
              <w:t xml:space="preserve"> cu </w:t>
            </w:r>
            <w:proofErr w:type="spellStart"/>
            <w:r w:rsidRPr="002D2CD1">
              <w:rPr>
                <w:rFonts w:cs="Calibri"/>
              </w:rPr>
              <w:t>proiecte</w:t>
            </w:r>
            <w:proofErr w:type="spellEnd"/>
            <w:r w:rsidRPr="002D2CD1">
              <w:rPr>
                <w:rFonts w:cs="Calibri"/>
              </w:rPr>
              <w:t xml:space="preserve"> </w:t>
            </w:r>
            <w:proofErr w:type="spellStart"/>
            <w:r w:rsidRPr="002D2CD1">
              <w:rPr>
                <w:rFonts w:cs="Calibri"/>
              </w:rPr>
              <w:t>identice</w:t>
            </w:r>
            <w:proofErr w:type="spellEnd"/>
            <w:r w:rsidRPr="002D2CD1">
              <w:rPr>
                <w:rFonts w:cs="Calibri"/>
              </w:rPr>
              <w:t xml:space="preserve">. Daca </w:t>
            </w:r>
            <w:proofErr w:type="spellStart"/>
            <w:r w:rsidRPr="002D2CD1">
              <w:rPr>
                <w:rFonts w:cs="Calibri"/>
              </w:rPr>
              <w:t>parteneriatele</w:t>
            </w:r>
            <w:proofErr w:type="spellEnd"/>
            <w:r w:rsidRPr="002D2CD1">
              <w:rPr>
                <w:rFonts w:cs="Calibri"/>
              </w:rPr>
              <w:t xml:space="preserve"> au </w:t>
            </w:r>
            <w:proofErr w:type="spellStart"/>
            <w:r w:rsidRPr="002D2CD1">
              <w:rPr>
                <w:rFonts w:cs="Calibri"/>
              </w:rPr>
              <w:t>aceeasi</w:t>
            </w:r>
            <w:proofErr w:type="spellEnd"/>
            <w:r w:rsidRPr="002D2CD1">
              <w:rPr>
                <w:rFonts w:cs="Calibri"/>
              </w:rPr>
              <w:t xml:space="preserve"> </w:t>
            </w:r>
            <w:proofErr w:type="spellStart"/>
            <w:r w:rsidRPr="002D2CD1">
              <w:rPr>
                <w:rFonts w:cs="Calibri"/>
              </w:rPr>
              <w:t>componență</w:t>
            </w:r>
            <w:proofErr w:type="spellEnd"/>
            <w:r w:rsidRPr="002D2CD1">
              <w:rPr>
                <w:rFonts w:cs="Calibri"/>
              </w:rPr>
              <w:t xml:space="preserve">, </w:t>
            </w:r>
            <w:proofErr w:type="spellStart"/>
            <w:r w:rsidRPr="002D2CD1">
              <w:rPr>
                <w:rFonts w:cs="Calibri"/>
              </w:rPr>
              <w:t>indiferent</w:t>
            </w:r>
            <w:proofErr w:type="spellEnd"/>
            <w:r w:rsidRPr="002D2CD1">
              <w:rPr>
                <w:rFonts w:cs="Calibri"/>
              </w:rPr>
              <w:t xml:space="preserve"> de </w:t>
            </w:r>
            <w:proofErr w:type="spellStart"/>
            <w:r w:rsidRPr="002D2CD1">
              <w:rPr>
                <w:rFonts w:cs="Calibri"/>
              </w:rPr>
              <w:t>entitatea</w:t>
            </w:r>
            <w:proofErr w:type="spellEnd"/>
            <w:r w:rsidRPr="002D2CD1">
              <w:rPr>
                <w:rFonts w:cs="Calibri"/>
              </w:rPr>
              <w:t xml:space="preserve"> care </w:t>
            </w:r>
            <w:proofErr w:type="spellStart"/>
            <w:r w:rsidRPr="002D2CD1">
              <w:rPr>
                <w:rFonts w:cs="Calibri"/>
              </w:rPr>
              <w:t>este</w:t>
            </w:r>
            <w:proofErr w:type="spellEnd"/>
            <w:r w:rsidRPr="002D2CD1">
              <w:rPr>
                <w:rFonts w:cs="Calibri"/>
              </w:rPr>
              <w:t xml:space="preserve"> </w:t>
            </w:r>
            <w:proofErr w:type="spellStart"/>
            <w:r w:rsidRPr="002D2CD1">
              <w:rPr>
                <w:rFonts w:cs="Calibri"/>
              </w:rPr>
              <w:t>desemnată</w:t>
            </w:r>
            <w:proofErr w:type="spellEnd"/>
            <w:r w:rsidRPr="002D2CD1">
              <w:rPr>
                <w:rFonts w:cs="Calibri"/>
              </w:rPr>
              <w:t xml:space="preserve"> </w:t>
            </w:r>
            <w:proofErr w:type="spellStart"/>
            <w:r w:rsidRPr="002D2CD1">
              <w:rPr>
                <w:rFonts w:cs="Calibri"/>
              </w:rPr>
              <w:t>lider</w:t>
            </w:r>
            <w:proofErr w:type="spellEnd"/>
            <w:r w:rsidRPr="002D2CD1">
              <w:rPr>
                <w:rFonts w:cs="Calibri"/>
              </w:rPr>
              <w:t xml:space="preserve"> de </w:t>
            </w:r>
            <w:proofErr w:type="spellStart"/>
            <w:r w:rsidRPr="002D2CD1">
              <w:rPr>
                <w:rFonts w:cs="Calibri"/>
              </w:rPr>
              <w:t>proiect</w:t>
            </w:r>
            <w:proofErr w:type="spellEnd"/>
            <w:r w:rsidRPr="002D2CD1">
              <w:rPr>
                <w:rFonts w:cs="Calibri"/>
              </w:rPr>
              <w:t xml:space="preserve">, </w:t>
            </w:r>
            <w:proofErr w:type="spellStart"/>
            <w:r w:rsidRPr="002D2CD1">
              <w:rPr>
                <w:rFonts w:cs="Calibri"/>
              </w:rPr>
              <w:t>proiectul</w:t>
            </w:r>
            <w:proofErr w:type="spellEnd"/>
            <w:r w:rsidRPr="002D2CD1">
              <w:rPr>
                <w:rFonts w:cs="Calibri"/>
              </w:rPr>
              <w:t xml:space="preserve"> nu </w:t>
            </w:r>
            <w:proofErr w:type="spellStart"/>
            <w:r w:rsidRPr="002D2CD1">
              <w:rPr>
                <w:rFonts w:cs="Calibri"/>
              </w:rPr>
              <w:t>nu</w:t>
            </w:r>
            <w:proofErr w:type="spellEnd"/>
            <w:r w:rsidRPr="002D2CD1">
              <w:rPr>
                <w:rFonts w:cs="Calibri"/>
              </w:rPr>
              <w:t xml:space="preserve"> </w:t>
            </w:r>
            <w:proofErr w:type="spellStart"/>
            <w:r w:rsidRPr="002D2CD1">
              <w:rPr>
                <w:rFonts w:cs="Calibri"/>
              </w:rPr>
              <w:t>este</w:t>
            </w:r>
            <w:proofErr w:type="spellEnd"/>
            <w:r w:rsidRPr="002D2CD1">
              <w:rPr>
                <w:rFonts w:cs="Calibri"/>
              </w:rPr>
              <w:t xml:space="preserve"> </w:t>
            </w:r>
            <w:proofErr w:type="spellStart"/>
            <w:r w:rsidRPr="002D2CD1">
              <w:rPr>
                <w:rFonts w:cs="Calibri"/>
              </w:rPr>
              <w:t>eligibil</w:t>
            </w:r>
            <w:proofErr w:type="spellEnd"/>
            <w:r w:rsidRPr="002D2CD1">
              <w:rPr>
                <w:rFonts w:cs="Calibri"/>
              </w:rPr>
              <w:t>.</w:t>
            </w:r>
          </w:p>
          <w:p w14:paraId="10281CAB" w14:textId="77777777" w:rsidR="0080134F" w:rsidRPr="004657C9" w:rsidRDefault="003B110A" w:rsidP="004657C9">
            <w:pPr>
              <w:jc w:val="both"/>
              <w:rPr>
                <w:rFonts w:cs="Calibri"/>
              </w:rPr>
            </w:pPr>
            <w:r w:rsidRPr="00227D1A">
              <w:rPr>
                <w:rFonts w:cs="Calibri"/>
              </w:rPr>
              <w:t xml:space="preserve">Se </w:t>
            </w:r>
            <w:proofErr w:type="spellStart"/>
            <w:r w:rsidRPr="00227D1A">
              <w:rPr>
                <w:rFonts w:cs="Calibri"/>
              </w:rPr>
              <w:t>va</w:t>
            </w:r>
            <w:proofErr w:type="spellEnd"/>
            <w:r w:rsidRPr="00227D1A">
              <w:rPr>
                <w:rFonts w:cs="Calibri"/>
              </w:rPr>
              <w:t xml:space="preserve"> </w:t>
            </w:r>
            <w:proofErr w:type="spellStart"/>
            <w:r w:rsidRPr="00227D1A">
              <w:rPr>
                <w:rFonts w:cs="Calibri"/>
              </w:rPr>
              <w:t>avea</w:t>
            </w:r>
            <w:proofErr w:type="spellEnd"/>
            <w:r w:rsidRPr="00227D1A">
              <w:rPr>
                <w:rFonts w:cs="Calibri"/>
              </w:rPr>
              <w:t xml:space="preserve"> </w:t>
            </w:r>
            <w:proofErr w:type="spellStart"/>
            <w:r w:rsidRPr="00227D1A">
              <w:rPr>
                <w:rFonts w:cs="Calibri"/>
              </w:rPr>
              <w:t>în</w:t>
            </w:r>
            <w:proofErr w:type="spellEnd"/>
            <w:r w:rsidRPr="00227D1A">
              <w:rPr>
                <w:rFonts w:cs="Calibri"/>
              </w:rPr>
              <w:t xml:space="preserve"> </w:t>
            </w:r>
            <w:proofErr w:type="spellStart"/>
            <w:r w:rsidRPr="00227D1A">
              <w:rPr>
                <w:rFonts w:cs="Calibri"/>
              </w:rPr>
              <w:t>vedere</w:t>
            </w:r>
            <w:proofErr w:type="spellEnd"/>
            <w:r w:rsidRPr="00227D1A">
              <w:rPr>
                <w:rFonts w:cs="Calibri"/>
              </w:rPr>
              <w:t xml:space="preserve"> </w:t>
            </w:r>
            <w:proofErr w:type="spellStart"/>
            <w:r w:rsidRPr="00227D1A">
              <w:rPr>
                <w:rFonts w:cs="Calibri"/>
              </w:rPr>
              <w:t>faptul</w:t>
            </w:r>
            <w:proofErr w:type="spellEnd"/>
            <w:r w:rsidRPr="00227D1A">
              <w:rPr>
                <w:rFonts w:cs="Calibri"/>
              </w:rPr>
              <w:t xml:space="preserve"> </w:t>
            </w:r>
            <w:proofErr w:type="spellStart"/>
            <w:r w:rsidRPr="00227D1A">
              <w:rPr>
                <w:rFonts w:cs="Calibri"/>
              </w:rPr>
              <w:t>că</w:t>
            </w:r>
            <w:proofErr w:type="spellEnd"/>
            <w:r w:rsidRPr="00227D1A">
              <w:rPr>
                <w:rFonts w:cs="Calibri"/>
              </w:rPr>
              <w:t xml:space="preserve"> </w:t>
            </w:r>
            <w:proofErr w:type="spellStart"/>
            <w:r w:rsidRPr="00227D1A">
              <w:rPr>
                <w:rFonts w:cs="Calibri"/>
              </w:rPr>
              <w:t>indiferent</w:t>
            </w:r>
            <w:proofErr w:type="spellEnd"/>
            <w:r w:rsidRPr="00227D1A">
              <w:rPr>
                <w:rFonts w:cs="Calibri"/>
              </w:rPr>
              <w:t xml:space="preserve"> </w:t>
            </w:r>
            <w:proofErr w:type="spellStart"/>
            <w:r w:rsidRPr="00227D1A">
              <w:rPr>
                <w:rFonts w:cs="Calibri"/>
              </w:rPr>
              <w:t>dacă</w:t>
            </w:r>
            <w:proofErr w:type="spellEnd"/>
            <w:r w:rsidRPr="00227D1A">
              <w:rPr>
                <w:rFonts w:cs="Calibri"/>
              </w:rPr>
              <w:t xml:space="preserve"> </w:t>
            </w:r>
            <w:proofErr w:type="spellStart"/>
            <w:r w:rsidRPr="00227D1A">
              <w:rPr>
                <w:rFonts w:cs="Calibri"/>
              </w:rPr>
              <w:t>deține</w:t>
            </w:r>
            <w:proofErr w:type="spellEnd"/>
            <w:r w:rsidRPr="00227D1A">
              <w:rPr>
                <w:rFonts w:cs="Calibri"/>
              </w:rPr>
              <w:t xml:space="preserve"> </w:t>
            </w:r>
            <w:proofErr w:type="spellStart"/>
            <w:r w:rsidRPr="00227D1A">
              <w:rPr>
                <w:rFonts w:cs="Calibri"/>
              </w:rPr>
              <w:t>calitatea</w:t>
            </w:r>
            <w:proofErr w:type="spellEnd"/>
            <w:r w:rsidRPr="00227D1A">
              <w:rPr>
                <w:rFonts w:cs="Calibri"/>
              </w:rPr>
              <w:t xml:space="preserve"> de </w:t>
            </w:r>
            <w:proofErr w:type="spellStart"/>
            <w:r w:rsidRPr="00227D1A">
              <w:rPr>
                <w:rFonts w:cs="Calibri"/>
              </w:rPr>
              <w:t>lider</w:t>
            </w:r>
            <w:proofErr w:type="spellEnd"/>
            <w:r w:rsidRPr="00227D1A">
              <w:rPr>
                <w:rFonts w:cs="Calibri"/>
              </w:rPr>
              <w:t xml:space="preserve"> de </w:t>
            </w:r>
            <w:proofErr w:type="spellStart"/>
            <w:r w:rsidRPr="00227D1A">
              <w:rPr>
                <w:rFonts w:cs="Calibri"/>
              </w:rPr>
              <w:t>proiect</w:t>
            </w:r>
            <w:proofErr w:type="spellEnd"/>
            <w:r w:rsidRPr="00227D1A">
              <w:rPr>
                <w:rFonts w:cs="Calibri"/>
              </w:rPr>
              <w:t xml:space="preserve"> </w:t>
            </w:r>
            <w:proofErr w:type="spellStart"/>
            <w:r w:rsidRPr="00227D1A">
              <w:rPr>
                <w:rFonts w:cs="Calibri"/>
              </w:rPr>
              <w:t>sau</w:t>
            </w:r>
            <w:proofErr w:type="spellEnd"/>
            <w:r w:rsidRPr="00227D1A">
              <w:rPr>
                <w:rFonts w:cs="Calibri"/>
              </w:rPr>
              <w:t xml:space="preserve"> </w:t>
            </w:r>
            <w:proofErr w:type="spellStart"/>
            <w:r w:rsidRPr="00227D1A">
              <w:rPr>
                <w:rFonts w:cs="Calibri"/>
              </w:rPr>
              <w:t>membru</w:t>
            </w:r>
            <w:proofErr w:type="spellEnd"/>
            <w:r w:rsidRPr="00227D1A">
              <w:rPr>
                <w:rFonts w:cs="Calibri"/>
              </w:rPr>
              <w:t xml:space="preserve"> al </w:t>
            </w:r>
            <w:proofErr w:type="spellStart"/>
            <w:r w:rsidRPr="00227D1A">
              <w:rPr>
                <w:rFonts w:cs="Calibri"/>
              </w:rPr>
              <w:t>unui</w:t>
            </w:r>
            <w:proofErr w:type="spellEnd"/>
            <w:r w:rsidRPr="00227D1A">
              <w:rPr>
                <w:rFonts w:cs="Calibri"/>
              </w:rPr>
              <w:t xml:space="preserve"> accord de </w:t>
            </w:r>
            <w:proofErr w:type="spellStart"/>
            <w:r w:rsidRPr="00227D1A">
              <w:rPr>
                <w:rFonts w:cs="Calibri"/>
              </w:rPr>
              <w:t>cooperare</w:t>
            </w:r>
            <w:proofErr w:type="spellEnd"/>
            <w:r w:rsidRPr="00227D1A">
              <w:rPr>
                <w:rFonts w:cs="Calibri"/>
              </w:rPr>
              <w:t xml:space="preserve"> </w:t>
            </w:r>
            <w:proofErr w:type="spellStart"/>
            <w:r w:rsidRPr="00227D1A">
              <w:rPr>
                <w:rFonts w:cs="Calibri"/>
              </w:rPr>
              <w:t>în</w:t>
            </w:r>
            <w:proofErr w:type="spellEnd"/>
            <w:r w:rsidRPr="00227D1A">
              <w:rPr>
                <w:rFonts w:cs="Calibri"/>
              </w:rPr>
              <w:t xml:space="preserve"> </w:t>
            </w:r>
            <w:proofErr w:type="spellStart"/>
            <w:r w:rsidRPr="00227D1A">
              <w:rPr>
                <w:rFonts w:cs="Calibri"/>
              </w:rPr>
              <w:lastRenderedPageBreak/>
              <w:t>cadrul</w:t>
            </w:r>
            <w:proofErr w:type="spellEnd"/>
            <w:r w:rsidRPr="00227D1A">
              <w:rPr>
                <w:rFonts w:cs="Calibri"/>
              </w:rPr>
              <w:t xml:space="preserve"> </w:t>
            </w:r>
            <w:proofErr w:type="spellStart"/>
            <w:r w:rsidRPr="00227D1A">
              <w:rPr>
                <w:rFonts w:cs="Calibri"/>
              </w:rPr>
              <w:t>mai</w:t>
            </w:r>
            <w:proofErr w:type="spellEnd"/>
            <w:r w:rsidRPr="00227D1A">
              <w:rPr>
                <w:rFonts w:cs="Calibri"/>
              </w:rPr>
              <w:t xml:space="preserve"> </w:t>
            </w:r>
            <w:proofErr w:type="spellStart"/>
            <w:r w:rsidRPr="00227D1A">
              <w:rPr>
                <w:rFonts w:cs="Calibri"/>
              </w:rPr>
              <w:t>multor</w:t>
            </w:r>
            <w:proofErr w:type="spellEnd"/>
            <w:r w:rsidRPr="00227D1A">
              <w:rPr>
                <w:rFonts w:cs="Calibri"/>
              </w:rPr>
              <w:t xml:space="preserve"> </w:t>
            </w:r>
            <w:proofErr w:type="spellStart"/>
            <w:r w:rsidRPr="00227D1A">
              <w:rPr>
                <w:rFonts w:cs="Calibri"/>
              </w:rPr>
              <w:t>proiecte</w:t>
            </w:r>
            <w:proofErr w:type="spellEnd"/>
            <w:r w:rsidRPr="00227D1A">
              <w:rPr>
                <w:rFonts w:cs="Calibri"/>
              </w:rPr>
              <w:t xml:space="preserve">, un </w:t>
            </w:r>
            <w:proofErr w:type="spellStart"/>
            <w:r w:rsidRPr="00227D1A">
              <w:rPr>
                <w:rFonts w:cs="Calibri"/>
              </w:rPr>
              <w:t>fermier</w:t>
            </w:r>
            <w:proofErr w:type="spellEnd"/>
            <w:r w:rsidRPr="00227D1A">
              <w:rPr>
                <w:rFonts w:cs="Calibri"/>
              </w:rPr>
              <w:t xml:space="preserve"> nu </w:t>
            </w:r>
            <w:proofErr w:type="spellStart"/>
            <w:r w:rsidRPr="00227D1A">
              <w:rPr>
                <w:rFonts w:cs="Calibri"/>
              </w:rPr>
              <w:t>poate</w:t>
            </w:r>
            <w:proofErr w:type="spellEnd"/>
            <w:r w:rsidRPr="00227D1A">
              <w:rPr>
                <w:rFonts w:cs="Calibri"/>
              </w:rPr>
              <w:t xml:space="preserve"> beneficia de </w:t>
            </w:r>
            <w:proofErr w:type="spellStart"/>
            <w:r w:rsidRPr="00227D1A">
              <w:rPr>
                <w:rFonts w:cs="Calibri"/>
              </w:rPr>
              <w:t>sprijin</w:t>
            </w:r>
            <w:proofErr w:type="spellEnd"/>
            <w:r w:rsidRPr="00227D1A">
              <w:rPr>
                <w:rFonts w:cs="Calibri"/>
              </w:rPr>
              <w:t xml:space="preserve"> </w:t>
            </w:r>
            <w:proofErr w:type="spellStart"/>
            <w:r w:rsidRPr="00227D1A">
              <w:rPr>
                <w:rFonts w:cs="Calibri"/>
              </w:rPr>
              <w:t>pentru</w:t>
            </w:r>
            <w:proofErr w:type="spellEnd"/>
            <w:r w:rsidRPr="00227D1A">
              <w:rPr>
                <w:rFonts w:cs="Calibri"/>
              </w:rPr>
              <w:t xml:space="preserve"> </w:t>
            </w:r>
            <w:proofErr w:type="spellStart"/>
            <w:r w:rsidRPr="00227D1A">
              <w:rPr>
                <w:rFonts w:cs="Calibri"/>
              </w:rPr>
              <w:t>aceeași</w:t>
            </w:r>
            <w:proofErr w:type="spellEnd"/>
            <w:r w:rsidRPr="00227D1A">
              <w:rPr>
                <w:rFonts w:cs="Calibri"/>
              </w:rPr>
              <w:t xml:space="preserve"> </w:t>
            </w:r>
            <w:proofErr w:type="spellStart"/>
            <w:r w:rsidRPr="00227D1A">
              <w:rPr>
                <w:rFonts w:cs="Calibri"/>
              </w:rPr>
              <w:t>categorie</w:t>
            </w:r>
            <w:proofErr w:type="spellEnd"/>
            <w:r w:rsidRPr="00227D1A">
              <w:rPr>
                <w:rFonts w:cs="Calibri"/>
              </w:rPr>
              <w:t xml:space="preserve"> de </w:t>
            </w:r>
            <w:proofErr w:type="spellStart"/>
            <w:r w:rsidRPr="00227D1A">
              <w:rPr>
                <w:rFonts w:cs="Calibri"/>
              </w:rPr>
              <w:t>produse</w:t>
            </w:r>
            <w:proofErr w:type="spellEnd"/>
            <w:r w:rsidRPr="00227D1A">
              <w:rPr>
                <w:rFonts w:cs="Calibri"/>
              </w:rPr>
              <w:t xml:space="preserve">. </w:t>
            </w:r>
            <w:proofErr w:type="spellStart"/>
            <w:r w:rsidRPr="00227D1A">
              <w:rPr>
                <w:rFonts w:cs="Calibri"/>
              </w:rPr>
              <w:t>Dacă</w:t>
            </w:r>
            <w:proofErr w:type="spellEnd"/>
            <w:r w:rsidRPr="00227D1A">
              <w:rPr>
                <w:rFonts w:cs="Calibri"/>
              </w:rPr>
              <w:t xml:space="preserve"> se </w:t>
            </w:r>
            <w:proofErr w:type="spellStart"/>
            <w:r w:rsidRPr="00227D1A">
              <w:rPr>
                <w:rFonts w:cs="Calibri"/>
              </w:rPr>
              <w:t>identifică</w:t>
            </w:r>
            <w:proofErr w:type="spellEnd"/>
            <w:r w:rsidRPr="00227D1A">
              <w:rPr>
                <w:rFonts w:cs="Calibri"/>
              </w:rPr>
              <w:t xml:space="preserve"> </w:t>
            </w:r>
            <w:proofErr w:type="spellStart"/>
            <w:r w:rsidRPr="00227D1A">
              <w:rPr>
                <w:rFonts w:cs="Calibri"/>
              </w:rPr>
              <w:t>aceasta</w:t>
            </w:r>
            <w:proofErr w:type="spellEnd"/>
            <w:r w:rsidRPr="00227D1A">
              <w:rPr>
                <w:rFonts w:cs="Calibri"/>
              </w:rPr>
              <w:t xml:space="preserve">, </w:t>
            </w:r>
            <w:proofErr w:type="spellStart"/>
            <w:r w:rsidRPr="00227D1A">
              <w:rPr>
                <w:rFonts w:cs="Calibri"/>
              </w:rPr>
              <w:t>atunci</w:t>
            </w:r>
            <w:proofErr w:type="spellEnd"/>
            <w:r w:rsidRPr="00227D1A">
              <w:rPr>
                <w:rFonts w:cs="Calibri"/>
              </w:rPr>
              <w:t xml:space="preserve"> </w:t>
            </w:r>
            <w:proofErr w:type="spellStart"/>
            <w:r w:rsidRPr="00227D1A">
              <w:rPr>
                <w:rFonts w:cs="Calibri"/>
              </w:rPr>
              <w:t>proiectul</w:t>
            </w:r>
            <w:proofErr w:type="spellEnd"/>
            <w:r w:rsidRPr="00227D1A">
              <w:rPr>
                <w:rFonts w:cs="Calibri"/>
              </w:rPr>
              <w:t xml:space="preserve"> </w:t>
            </w:r>
            <w:proofErr w:type="spellStart"/>
            <w:r w:rsidRPr="00227D1A">
              <w:rPr>
                <w:rFonts w:cs="Calibri"/>
              </w:rPr>
              <w:t>devine</w:t>
            </w:r>
            <w:proofErr w:type="spellEnd"/>
            <w:r w:rsidRPr="00227D1A">
              <w:rPr>
                <w:rFonts w:cs="Calibri"/>
              </w:rPr>
              <w:t xml:space="preserve"> </w:t>
            </w:r>
            <w:proofErr w:type="spellStart"/>
            <w:r w:rsidRPr="00227D1A">
              <w:rPr>
                <w:rFonts w:cs="Calibri"/>
              </w:rPr>
              <w:t>neeligibil</w:t>
            </w:r>
            <w:proofErr w:type="spellEnd"/>
            <w:r w:rsidRPr="00227D1A">
              <w:rPr>
                <w:rFonts w:cs="Calibri"/>
              </w:rPr>
              <w:t>.</w:t>
            </w:r>
          </w:p>
        </w:tc>
      </w:tr>
    </w:tbl>
    <w:p w14:paraId="57836E27" w14:textId="77777777" w:rsidR="0080134F" w:rsidRPr="00480DAA" w:rsidRDefault="0080134F" w:rsidP="0080134F">
      <w:pPr>
        <w:spacing w:before="120" w:after="120"/>
        <w:jc w:val="both"/>
        <w:rPr>
          <w:rFonts w:eastAsia="Calibri"/>
          <w:b/>
          <w:bCs/>
          <w:lang w:val="ro-RO"/>
        </w:rPr>
      </w:pPr>
    </w:p>
    <w:p w14:paraId="6825A336" w14:textId="77777777" w:rsidR="00D95DB8" w:rsidRDefault="00D95DB8" w:rsidP="00D95DB8">
      <w:pPr>
        <w:spacing w:before="120" w:after="120"/>
        <w:jc w:val="both"/>
        <w:rPr>
          <w:rFonts w:eastAsia="Calibri"/>
          <w:b/>
          <w:bCs/>
          <w:lang w:val="ro-RO"/>
        </w:rPr>
      </w:pPr>
      <w:r>
        <w:rPr>
          <w:rFonts w:eastAsia="Calibri"/>
          <w:b/>
          <w:bCs/>
          <w:lang w:val="ro-RO"/>
        </w:rPr>
        <w:t xml:space="preserve">EG4 </w:t>
      </w:r>
      <w:r w:rsidRPr="00D95DB8">
        <w:rPr>
          <w:rFonts w:eastAsia="Calibri"/>
          <w:b/>
          <w:bCs/>
          <w:lang w:val="ro-RO"/>
        </w:rPr>
        <w:t>Pentru proiectele legate de lanțurile scurte de aprovizionare, solicitantul va depune un studiu/plan, privitor la conceptul de proiect privind lanțul scurt de aprovizionare</w:t>
      </w:r>
    </w:p>
    <w:tbl>
      <w:tblPr>
        <w:tblW w:w="985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7303"/>
      </w:tblGrid>
      <w:tr w:rsidR="00D95DB8" w:rsidRPr="00215B23" w14:paraId="08BD06AA" w14:textId="77777777" w:rsidTr="004C1D94">
        <w:tc>
          <w:tcPr>
            <w:tcW w:w="2552" w:type="dxa"/>
            <w:tcBorders>
              <w:top w:val="single" w:sz="4" w:space="0" w:color="auto"/>
              <w:left w:val="single" w:sz="4" w:space="0" w:color="auto"/>
              <w:bottom w:val="single" w:sz="4" w:space="0" w:color="auto"/>
              <w:right w:val="single" w:sz="4" w:space="0" w:color="auto"/>
            </w:tcBorders>
          </w:tcPr>
          <w:p w14:paraId="06F32EAE" w14:textId="77777777" w:rsidR="00D95DB8" w:rsidRPr="00215B23" w:rsidRDefault="00D95DB8" w:rsidP="00E9786D">
            <w:pPr>
              <w:jc w:val="center"/>
              <w:rPr>
                <w:rFonts w:cs="Calibri"/>
                <w:b/>
                <w:bCs/>
                <w:sz w:val="22"/>
                <w:szCs w:val="22"/>
              </w:rPr>
            </w:pPr>
            <w:proofErr w:type="spellStart"/>
            <w:r w:rsidRPr="00215B23">
              <w:rPr>
                <w:rFonts w:cs="Calibri"/>
                <w:b/>
                <w:bCs/>
                <w:sz w:val="22"/>
                <w:szCs w:val="22"/>
              </w:rPr>
              <w:t>Documente</w:t>
            </w:r>
            <w:proofErr w:type="spellEnd"/>
            <w:r w:rsidRPr="00215B23">
              <w:rPr>
                <w:rFonts w:cs="Calibri"/>
                <w:b/>
                <w:bCs/>
                <w:sz w:val="22"/>
                <w:szCs w:val="22"/>
              </w:rPr>
              <w:t xml:space="preserve"> de </w:t>
            </w:r>
            <w:proofErr w:type="spellStart"/>
            <w:r w:rsidRPr="00215B23">
              <w:rPr>
                <w:rFonts w:cs="Calibri"/>
                <w:b/>
                <w:bCs/>
                <w:sz w:val="22"/>
                <w:szCs w:val="22"/>
              </w:rPr>
              <w:t>prezentat</w:t>
            </w:r>
            <w:proofErr w:type="spellEnd"/>
          </w:p>
        </w:tc>
        <w:tc>
          <w:tcPr>
            <w:tcW w:w="7303" w:type="dxa"/>
            <w:tcBorders>
              <w:top w:val="single" w:sz="4" w:space="0" w:color="auto"/>
              <w:left w:val="single" w:sz="4" w:space="0" w:color="auto"/>
              <w:bottom w:val="single" w:sz="4" w:space="0" w:color="auto"/>
              <w:right w:val="single" w:sz="4" w:space="0" w:color="auto"/>
            </w:tcBorders>
            <w:hideMark/>
          </w:tcPr>
          <w:p w14:paraId="3A527771" w14:textId="77777777" w:rsidR="00D95DB8" w:rsidRPr="00215B23" w:rsidRDefault="00D95DB8" w:rsidP="00E9786D">
            <w:pPr>
              <w:jc w:val="center"/>
              <w:rPr>
                <w:rFonts w:cs="Calibri"/>
                <w:b/>
                <w:sz w:val="22"/>
                <w:szCs w:val="22"/>
                <w:lang w:val="pt-BR"/>
              </w:rPr>
            </w:pPr>
            <w:r w:rsidRPr="00215B23">
              <w:rPr>
                <w:rFonts w:cs="Calibri"/>
                <w:b/>
                <w:sz w:val="22"/>
                <w:szCs w:val="22"/>
                <w:lang w:val="pt-BR"/>
              </w:rPr>
              <w:t>Puncte de verificat in documente</w:t>
            </w:r>
          </w:p>
        </w:tc>
      </w:tr>
      <w:tr w:rsidR="00D95DB8" w:rsidRPr="00215B23" w14:paraId="6DB2EC05" w14:textId="77777777" w:rsidTr="004C1D94">
        <w:tc>
          <w:tcPr>
            <w:tcW w:w="2552" w:type="dxa"/>
            <w:tcBorders>
              <w:top w:val="single" w:sz="4" w:space="0" w:color="auto"/>
              <w:left w:val="single" w:sz="4" w:space="0" w:color="auto"/>
              <w:bottom w:val="single" w:sz="4" w:space="0" w:color="auto"/>
              <w:right w:val="single" w:sz="4" w:space="0" w:color="auto"/>
            </w:tcBorders>
          </w:tcPr>
          <w:p w14:paraId="56B56EB7" w14:textId="77777777" w:rsidR="008862C8" w:rsidRPr="008321D8" w:rsidRDefault="008862C8" w:rsidP="008862C8">
            <w:pPr>
              <w:overflowPunct w:val="0"/>
              <w:autoSpaceDE w:val="0"/>
              <w:autoSpaceDN w:val="0"/>
              <w:adjustRightInd w:val="0"/>
              <w:textAlignment w:val="baseline"/>
              <w:rPr>
                <w:rFonts w:cs="Calibri"/>
                <w:lang w:val="it-IT"/>
              </w:rPr>
            </w:pPr>
            <w:r w:rsidRPr="008321D8">
              <w:rPr>
                <w:rFonts w:cs="Calibri"/>
                <w:lang w:val="it-IT"/>
              </w:rPr>
              <w:t xml:space="preserve">Documente de verificat: </w:t>
            </w:r>
          </w:p>
          <w:p w14:paraId="09653CD9" w14:textId="77777777" w:rsidR="008862C8" w:rsidRPr="008321D8" w:rsidRDefault="008862C8" w:rsidP="008862C8">
            <w:pPr>
              <w:tabs>
                <w:tab w:val="left" w:pos="0"/>
              </w:tabs>
              <w:jc w:val="both"/>
              <w:rPr>
                <w:rFonts w:cs="Calibri"/>
                <w:lang w:val="it-IT"/>
              </w:rPr>
            </w:pPr>
            <w:r w:rsidRPr="008321D8">
              <w:rPr>
                <w:rFonts w:cs="Calibri"/>
                <w:lang w:val="it-IT"/>
              </w:rPr>
              <w:t>Studiul/Planul de marketing</w:t>
            </w:r>
          </w:p>
          <w:p w14:paraId="0BDC068F" w14:textId="77777777" w:rsidR="00D95DB8" w:rsidRPr="00215B23" w:rsidRDefault="008862C8" w:rsidP="008321D8">
            <w:pPr>
              <w:tabs>
                <w:tab w:val="left" w:pos="6700"/>
              </w:tabs>
              <w:jc w:val="both"/>
              <w:rPr>
                <w:rFonts w:cs="Calibri"/>
                <w:sz w:val="22"/>
                <w:szCs w:val="22"/>
              </w:rPr>
            </w:pPr>
            <w:r w:rsidRPr="008321D8">
              <w:rPr>
                <w:rFonts w:cs="Calibri"/>
                <w:lang w:val="it-IT"/>
              </w:rPr>
              <w:t xml:space="preserve"> </w:t>
            </w:r>
          </w:p>
        </w:tc>
        <w:tc>
          <w:tcPr>
            <w:tcW w:w="7303" w:type="dxa"/>
            <w:tcBorders>
              <w:top w:val="single" w:sz="4" w:space="0" w:color="auto"/>
              <w:left w:val="single" w:sz="4" w:space="0" w:color="auto"/>
              <w:bottom w:val="single" w:sz="4" w:space="0" w:color="auto"/>
              <w:right w:val="single" w:sz="4" w:space="0" w:color="auto"/>
            </w:tcBorders>
          </w:tcPr>
          <w:p w14:paraId="12F4587F" w14:textId="77777777" w:rsidR="008862C8" w:rsidRPr="00F67116" w:rsidRDefault="008862C8" w:rsidP="008862C8">
            <w:pPr>
              <w:jc w:val="both"/>
              <w:rPr>
                <w:rFonts w:cs="Calibri"/>
              </w:rPr>
            </w:pPr>
            <w:r w:rsidRPr="002D2CD1">
              <w:rPr>
                <w:rFonts w:cs="Calibri"/>
                <w:lang w:val="it-IT"/>
              </w:rPr>
              <w:t xml:space="preserve">Pentru evaluarea Planului de marketing, expertul va ține cont de cerințele Ghidului Solicitantului, îndeplinirea și detalierea acestora urmând a fi cuprinsă în cadrul Planului de marketing. </w:t>
            </w:r>
          </w:p>
          <w:p w14:paraId="42F3AA9F" w14:textId="77777777" w:rsidR="008862C8" w:rsidRPr="002D2CD1" w:rsidRDefault="008862C8" w:rsidP="008862C8">
            <w:pPr>
              <w:jc w:val="both"/>
              <w:rPr>
                <w:rFonts w:cs="Calibri"/>
                <w:lang w:val="it-IT"/>
              </w:rPr>
            </w:pPr>
            <w:r w:rsidRPr="002D2CD1">
              <w:rPr>
                <w:rFonts w:cs="Calibri"/>
                <w:lang w:val="it-IT"/>
              </w:rPr>
              <w:t>Expertul verifică în cadrul studiului/planului de marketing dacă solicitantul a prezentat modul în care, în cadrul proiectului, va înființa și dezvolta conceptul de lanț scurt de aprovizionare și dacă este cazul, se vor descrie și activitățile de promovare ale lanțului scurt.</w:t>
            </w:r>
          </w:p>
          <w:p w14:paraId="18E56F3B" w14:textId="77777777" w:rsidR="00ED685B" w:rsidRDefault="00ED685B" w:rsidP="008862C8">
            <w:pPr>
              <w:jc w:val="both"/>
              <w:rPr>
                <w:rFonts w:cs="Calibri"/>
                <w:lang w:val="it-IT"/>
              </w:rPr>
            </w:pPr>
          </w:p>
          <w:p w14:paraId="34E8D944" w14:textId="77777777" w:rsidR="008862C8" w:rsidRPr="002D2CD1" w:rsidRDefault="00ED685B" w:rsidP="008862C8">
            <w:pPr>
              <w:jc w:val="both"/>
              <w:rPr>
                <w:rFonts w:cs="Calibri"/>
                <w:lang w:val="it-IT"/>
              </w:rPr>
            </w:pPr>
            <w:r>
              <w:rPr>
                <w:rFonts w:cs="Calibri"/>
                <w:lang w:val="it-IT"/>
              </w:rPr>
              <w:t xml:space="preserve">Se </w:t>
            </w:r>
            <w:r w:rsidR="008862C8" w:rsidRPr="002D2CD1">
              <w:rPr>
                <w:rFonts w:cs="Calibri"/>
                <w:lang w:val="it-IT"/>
              </w:rPr>
              <w:t>verifică dacă în urma parcurgerii studiului/planului de marketing, cele prevăzute sunt în concordanță cu cel putin una din ac</w:t>
            </w:r>
            <w:r>
              <w:rPr>
                <w:rFonts w:cs="Calibri"/>
                <w:lang w:val="it-IT"/>
              </w:rPr>
              <w:t>ţiunile eligibile prevăzute în in cadrul masurii</w:t>
            </w:r>
            <w:r w:rsidR="008862C8" w:rsidRPr="002D2CD1">
              <w:rPr>
                <w:rFonts w:cs="Calibri"/>
                <w:lang w:val="it-IT"/>
              </w:rPr>
              <w:t xml:space="preserve"> şi dacă investiţiile respectă condiţiile prevăzute în cadrul </w:t>
            </w:r>
            <w:r>
              <w:rPr>
                <w:rFonts w:cs="Calibri"/>
                <w:lang w:val="it-IT"/>
              </w:rPr>
              <w:t>masurii.</w:t>
            </w:r>
            <w:r w:rsidR="008862C8" w:rsidRPr="002D2CD1">
              <w:rPr>
                <w:rFonts w:cs="Calibri"/>
                <w:lang w:val="it-IT"/>
              </w:rPr>
              <w:t xml:space="preserve">  </w:t>
            </w:r>
          </w:p>
          <w:p w14:paraId="63E3CD55" w14:textId="77777777" w:rsidR="008862C8" w:rsidRPr="002D2CD1" w:rsidRDefault="008862C8" w:rsidP="008862C8">
            <w:pPr>
              <w:jc w:val="both"/>
              <w:rPr>
                <w:rFonts w:cs="Calibri"/>
                <w:lang w:val="it-IT"/>
              </w:rPr>
            </w:pPr>
          </w:p>
          <w:p w14:paraId="35492898" w14:textId="77777777" w:rsidR="008862C8" w:rsidRDefault="008862C8" w:rsidP="008862C8">
            <w:pPr>
              <w:jc w:val="both"/>
              <w:rPr>
                <w:rFonts w:cs="Calibri"/>
                <w:lang w:val="it-IT"/>
              </w:rPr>
            </w:pPr>
            <w:r w:rsidRPr="002D2CD1">
              <w:rPr>
                <w:rFonts w:cs="Calibri"/>
                <w:lang w:val="it-IT"/>
              </w:rPr>
              <w:t>Se verifică dacă investițiile prevăzute în  studiului/planului de marketing corespund valoric și sunt încadrate corect pe liniile bugetare.</w:t>
            </w:r>
          </w:p>
          <w:p w14:paraId="52A72C94" w14:textId="77777777" w:rsidR="008862C8" w:rsidRDefault="008862C8" w:rsidP="008862C8">
            <w:pPr>
              <w:jc w:val="both"/>
              <w:rPr>
                <w:rFonts w:cs="Calibri"/>
                <w:lang w:val="it-IT"/>
              </w:rPr>
            </w:pPr>
          </w:p>
          <w:p w14:paraId="7266100A" w14:textId="77777777" w:rsidR="008862C8" w:rsidRPr="00981E02" w:rsidRDefault="008862C8" w:rsidP="008862C8">
            <w:pPr>
              <w:jc w:val="both"/>
              <w:rPr>
                <w:rFonts w:cs="Calibri"/>
                <w:lang w:val="it-IT"/>
              </w:rPr>
            </w:pPr>
            <w:r w:rsidRPr="00981E02">
              <w:rPr>
                <w:rFonts w:cs="Calibri"/>
                <w:lang w:val="it-IT"/>
              </w:rPr>
              <w:t xml:space="preserve">Expertul va verifica daca </w:t>
            </w:r>
            <w:r>
              <w:rPr>
                <w:rFonts w:cs="Calibri"/>
                <w:lang w:val="it-IT"/>
              </w:rPr>
              <w:t>planul/studiul</w:t>
            </w:r>
            <w:r w:rsidRPr="00981E02">
              <w:rPr>
                <w:rFonts w:cs="Calibri"/>
                <w:lang w:val="it-IT"/>
              </w:rPr>
              <w:t xml:space="preserve"> este prezentat şi completat în conformitate, cel puțin, cu conținutul cadru</w:t>
            </w:r>
            <w:r>
              <w:rPr>
                <w:rFonts w:cs="Calibri"/>
                <w:lang w:val="it-IT"/>
              </w:rPr>
              <w:t>.</w:t>
            </w:r>
          </w:p>
          <w:p w14:paraId="50824D83" w14:textId="77777777" w:rsidR="008862C8" w:rsidRPr="002D2CD1" w:rsidRDefault="008862C8" w:rsidP="008862C8">
            <w:pPr>
              <w:jc w:val="both"/>
              <w:rPr>
                <w:rFonts w:cs="Calibri"/>
                <w:lang w:val="it-IT"/>
              </w:rPr>
            </w:pPr>
            <w:r w:rsidRPr="00981E02">
              <w:rPr>
                <w:rFonts w:cs="Calibri"/>
                <w:lang w:val="it-IT"/>
              </w:rPr>
              <w:t xml:space="preserve">Pentru a se respecta condiția conform </w:t>
            </w:r>
            <w:r w:rsidRPr="00415E27">
              <w:rPr>
                <w:rFonts w:cs="Calibri"/>
                <w:lang w:val="it-IT"/>
              </w:rPr>
              <w:t>căreia un proiect nu poate conține doar promovare, expertul verifică dacă aceasta</w:t>
            </w:r>
            <w:r w:rsidRPr="00981E02">
              <w:rPr>
                <w:rFonts w:cs="Calibri"/>
                <w:lang w:val="it-IT"/>
              </w:rPr>
              <w:t xml:space="preserve"> este doar o componentă secundara a unui proiect prin care se propune înființarea și dezvoltarea de lanțuri scurte. Această verificare se coroborează și cu acțiunile de promovare pentru constituirea de piețe locale, după caz.</w:t>
            </w:r>
          </w:p>
          <w:p w14:paraId="31E47A6D" w14:textId="77777777" w:rsidR="008862C8" w:rsidRPr="002D2CD1" w:rsidRDefault="008862C8" w:rsidP="008862C8">
            <w:pPr>
              <w:jc w:val="both"/>
              <w:rPr>
                <w:rFonts w:cs="Calibri"/>
                <w:lang w:val="it-IT"/>
              </w:rPr>
            </w:pPr>
          </w:p>
          <w:p w14:paraId="2539674A" w14:textId="77777777" w:rsidR="008862C8" w:rsidRPr="00ED685B" w:rsidRDefault="00ED685B" w:rsidP="008862C8">
            <w:pPr>
              <w:pStyle w:val="ZchnZchnCharCharChar"/>
              <w:rPr>
                <w:rFonts w:cs="Calibri"/>
                <w:lang w:val="it-IT" w:eastAsia="en-US"/>
              </w:rPr>
            </w:pPr>
            <w:r>
              <w:rPr>
                <w:rFonts w:cs="Calibri"/>
                <w:lang w:val="it-IT" w:eastAsia="en-US"/>
              </w:rPr>
              <w:t xml:space="preserve">Se verifică dacă </w:t>
            </w:r>
            <w:r w:rsidR="008862C8" w:rsidRPr="00ED685B">
              <w:rPr>
                <w:rFonts w:cs="Calibri"/>
                <w:lang w:val="it-IT" w:eastAsia="en-US"/>
              </w:rPr>
              <w:t>l</w:t>
            </w:r>
            <w:r>
              <w:rPr>
                <w:rFonts w:cs="Calibri"/>
                <w:lang w:val="it-IT" w:eastAsia="en-US"/>
              </w:rPr>
              <w:t>anul de m</w:t>
            </w:r>
            <w:r w:rsidR="008862C8" w:rsidRPr="00ED685B">
              <w:rPr>
                <w:rFonts w:cs="Calibri"/>
                <w:lang w:val="it-IT" w:eastAsia="en-US"/>
              </w:rPr>
              <w:t>arketing cuprinde o prezentare clară și personalizată a proiectului propus spre finanțare și dacă toți partenerii vor desfășura activități în cadrul proiectului, în funcție de drepturile și obligații asumate și stabilite în cadrul acordului de cooperare.</w:t>
            </w:r>
          </w:p>
          <w:p w14:paraId="263C447F" w14:textId="77777777" w:rsidR="008862C8" w:rsidRPr="00ED685B" w:rsidRDefault="008862C8" w:rsidP="008862C8">
            <w:pPr>
              <w:pStyle w:val="ZchnZchnCharCharChar"/>
              <w:rPr>
                <w:rFonts w:cs="Calibri"/>
                <w:lang w:val="it-IT" w:eastAsia="en-US"/>
              </w:rPr>
            </w:pPr>
          </w:p>
          <w:p w14:paraId="711C81F8" w14:textId="77777777" w:rsidR="00D95DB8" w:rsidRPr="004657C9" w:rsidRDefault="008862C8" w:rsidP="008862C8">
            <w:pPr>
              <w:jc w:val="both"/>
              <w:rPr>
                <w:rFonts w:cs="Calibri"/>
              </w:rPr>
            </w:pPr>
            <w:r w:rsidRPr="00ED685B">
              <w:rPr>
                <w:rFonts w:cs="Calibri"/>
                <w:lang w:val="it-IT"/>
              </w:rPr>
              <w:t xml:space="preserve">Se </w:t>
            </w:r>
            <w:r w:rsidR="008321D8">
              <w:rPr>
                <w:rFonts w:cs="Calibri"/>
                <w:lang w:val="it-IT"/>
              </w:rPr>
              <w:t>verifică dacă prin intermediul planului de m</w:t>
            </w:r>
            <w:r w:rsidRPr="00ED685B">
              <w:rPr>
                <w:rFonts w:cs="Calibri"/>
                <w:lang w:val="it-IT"/>
              </w:rPr>
              <w:t>arketing se prezintă modul în care implementarea proiectului aduce valoare adăugată pentru membrii fermieri și/sau procesatori și pentru comunitatea locală, față de situația în care proiectul nu ar fi implementat.</w:t>
            </w:r>
          </w:p>
        </w:tc>
      </w:tr>
    </w:tbl>
    <w:p w14:paraId="4560B34A" w14:textId="77777777" w:rsidR="008321D8" w:rsidRPr="009F18DC" w:rsidRDefault="009F18DC" w:rsidP="009F18DC">
      <w:pPr>
        <w:spacing w:before="120" w:after="120"/>
        <w:jc w:val="both"/>
        <w:rPr>
          <w:rFonts w:asciiTheme="minorHAnsi" w:hAnsiTheme="minorHAnsi" w:cstheme="minorHAnsi"/>
          <w:sz w:val="22"/>
          <w:szCs w:val="22"/>
        </w:rPr>
      </w:pPr>
      <w:r>
        <w:rPr>
          <w:rFonts w:eastAsia="Calibri"/>
          <w:b/>
          <w:bCs/>
          <w:lang w:val="ro-RO"/>
        </w:rPr>
        <w:t xml:space="preserve">EG5 </w:t>
      </w:r>
      <w:r w:rsidRPr="009F18DC">
        <w:rPr>
          <w:rFonts w:eastAsia="Calibri"/>
          <w:b/>
          <w:bCs/>
          <w:lang w:val="ro-RO"/>
        </w:rPr>
        <w:t>Pentru proiectele legate de piețele locale, solicitantul va prezinta un concept de marketing adaptat la piața locală care să cuprindă, dacă este cazul, și o descriere a activităților de promovare propuse.</w:t>
      </w:r>
      <w:r>
        <w:rPr>
          <w:rFonts w:asciiTheme="minorHAnsi" w:eastAsia="Calibri" w:hAnsiTheme="minorHAnsi" w:cstheme="minorHAnsi"/>
          <w:sz w:val="22"/>
          <w:szCs w:val="22"/>
          <w:lang w:val="ro-RO"/>
        </w:rPr>
        <w:t xml:space="preserve">  </w:t>
      </w:r>
    </w:p>
    <w:tbl>
      <w:tblPr>
        <w:tblW w:w="985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6"/>
        <w:gridCol w:w="7019"/>
      </w:tblGrid>
      <w:tr w:rsidR="008321D8" w:rsidRPr="004C1D94" w14:paraId="3FA38BFE" w14:textId="77777777" w:rsidTr="004C1D94">
        <w:tc>
          <w:tcPr>
            <w:tcW w:w="2836" w:type="dxa"/>
            <w:tcBorders>
              <w:top w:val="single" w:sz="4" w:space="0" w:color="auto"/>
              <w:left w:val="single" w:sz="4" w:space="0" w:color="auto"/>
              <w:bottom w:val="single" w:sz="4" w:space="0" w:color="auto"/>
              <w:right w:val="single" w:sz="4" w:space="0" w:color="auto"/>
            </w:tcBorders>
          </w:tcPr>
          <w:p w14:paraId="29CB000A" w14:textId="77777777" w:rsidR="008321D8" w:rsidRPr="004C1D94" w:rsidRDefault="008321D8" w:rsidP="00E9786D">
            <w:pPr>
              <w:jc w:val="center"/>
              <w:rPr>
                <w:b/>
                <w:bCs/>
              </w:rPr>
            </w:pPr>
            <w:proofErr w:type="spellStart"/>
            <w:r w:rsidRPr="004C1D94">
              <w:rPr>
                <w:b/>
                <w:bCs/>
              </w:rPr>
              <w:t>Documente</w:t>
            </w:r>
            <w:proofErr w:type="spellEnd"/>
            <w:r w:rsidRPr="004C1D94">
              <w:rPr>
                <w:b/>
                <w:bCs/>
              </w:rPr>
              <w:t xml:space="preserve"> de </w:t>
            </w:r>
            <w:proofErr w:type="spellStart"/>
            <w:r w:rsidRPr="004C1D94">
              <w:rPr>
                <w:b/>
                <w:bCs/>
              </w:rPr>
              <w:t>prezentat</w:t>
            </w:r>
            <w:proofErr w:type="spellEnd"/>
          </w:p>
        </w:tc>
        <w:tc>
          <w:tcPr>
            <w:tcW w:w="7019" w:type="dxa"/>
            <w:tcBorders>
              <w:top w:val="single" w:sz="4" w:space="0" w:color="auto"/>
              <w:left w:val="single" w:sz="4" w:space="0" w:color="auto"/>
              <w:bottom w:val="single" w:sz="4" w:space="0" w:color="auto"/>
              <w:right w:val="single" w:sz="4" w:space="0" w:color="auto"/>
            </w:tcBorders>
            <w:hideMark/>
          </w:tcPr>
          <w:p w14:paraId="6BCD5785" w14:textId="77777777" w:rsidR="008321D8" w:rsidRPr="004C1D94" w:rsidRDefault="008321D8" w:rsidP="00E9786D">
            <w:pPr>
              <w:jc w:val="center"/>
              <w:rPr>
                <w:b/>
                <w:lang w:val="pt-BR"/>
              </w:rPr>
            </w:pPr>
            <w:r w:rsidRPr="004C1D94">
              <w:rPr>
                <w:b/>
                <w:lang w:val="pt-BR"/>
              </w:rPr>
              <w:t>Puncte de verificat in documente</w:t>
            </w:r>
          </w:p>
        </w:tc>
      </w:tr>
      <w:tr w:rsidR="004C1D94" w:rsidRPr="004C1D94" w14:paraId="302B7D8B" w14:textId="77777777" w:rsidTr="004C1D94">
        <w:tc>
          <w:tcPr>
            <w:tcW w:w="2836" w:type="dxa"/>
            <w:tcBorders>
              <w:top w:val="single" w:sz="4" w:space="0" w:color="auto"/>
              <w:left w:val="single" w:sz="4" w:space="0" w:color="auto"/>
              <w:bottom w:val="single" w:sz="4" w:space="0" w:color="auto"/>
              <w:right w:val="single" w:sz="4" w:space="0" w:color="auto"/>
            </w:tcBorders>
          </w:tcPr>
          <w:p w14:paraId="003E60BA" w14:textId="77777777" w:rsidR="004C1D94" w:rsidRPr="004C1D94" w:rsidRDefault="004C1D94" w:rsidP="004C1D94">
            <w:pPr>
              <w:overflowPunct w:val="0"/>
              <w:autoSpaceDE w:val="0"/>
              <w:autoSpaceDN w:val="0"/>
              <w:adjustRightInd w:val="0"/>
              <w:textAlignment w:val="baseline"/>
              <w:rPr>
                <w:bCs/>
                <w:lang w:eastAsia="fr-FR"/>
              </w:rPr>
            </w:pPr>
            <w:proofErr w:type="spellStart"/>
            <w:r w:rsidRPr="004C1D94">
              <w:rPr>
                <w:bCs/>
                <w:lang w:eastAsia="fr-FR"/>
              </w:rPr>
              <w:t>Documente</w:t>
            </w:r>
            <w:proofErr w:type="spellEnd"/>
            <w:r w:rsidRPr="004C1D94">
              <w:rPr>
                <w:bCs/>
                <w:lang w:eastAsia="fr-FR"/>
              </w:rPr>
              <w:t xml:space="preserve"> de </w:t>
            </w:r>
            <w:proofErr w:type="spellStart"/>
            <w:r w:rsidRPr="004C1D94">
              <w:rPr>
                <w:bCs/>
                <w:lang w:eastAsia="fr-FR"/>
              </w:rPr>
              <w:t>verificat</w:t>
            </w:r>
            <w:proofErr w:type="spellEnd"/>
            <w:r w:rsidRPr="004C1D94">
              <w:rPr>
                <w:bCs/>
                <w:lang w:eastAsia="fr-FR"/>
              </w:rPr>
              <w:t xml:space="preserve">: </w:t>
            </w:r>
          </w:p>
          <w:p w14:paraId="74115DB0" w14:textId="77777777" w:rsidR="004C1D94" w:rsidRPr="004C1D94" w:rsidRDefault="004C1D94" w:rsidP="004C1D94">
            <w:pPr>
              <w:tabs>
                <w:tab w:val="left" w:pos="0"/>
              </w:tabs>
              <w:jc w:val="both"/>
              <w:rPr>
                <w:bCs/>
                <w:lang w:eastAsia="fr-FR"/>
              </w:rPr>
            </w:pPr>
            <w:proofErr w:type="spellStart"/>
            <w:r w:rsidRPr="004C1D94">
              <w:rPr>
                <w:bCs/>
                <w:lang w:eastAsia="fr-FR"/>
              </w:rPr>
              <w:t>Studiul</w:t>
            </w:r>
            <w:proofErr w:type="spellEnd"/>
            <w:r w:rsidRPr="004C1D94">
              <w:rPr>
                <w:bCs/>
                <w:lang w:eastAsia="fr-FR"/>
              </w:rPr>
              <w:t>/</w:t>
            </w:r>
            <w:proofErr w:type="spellStart"/>
            <w:r w:rsidRPr="004C1D94">
              <w:rPr>
                <w:bCs/>
                <w:lang w:eastAsia="fr-FR"/>
              </w:rPr>
              <w:t>Planul</w:t>
            </w:r>
            <w:proofErr w:type="spellEnd"/>
            <w:r w:rsidRPr="004C1D94">
              <w:rPr>
                <w:bCs/>
                <w:lang w:eastAsia="fr-FR"/>
              </w:rPr>
              <w:t xml:space="preserve"> de </w:t>
            </w:r>
            <w:r w:rsidRPr="004C1D94">
              <w:rPr>
                <w:bCs/>
                <w:lang w:eastAsia="fr-FR"/>
              </w:rPr>
              <w:lastRenderedPageBreak/>
              <w:t>marketing</w:t>
            </w:r>
          </w:p>
          <w:p w14:paraId="594429E4" w14:textId="77777777" w:rsidR="004C1D94" w:rsidRPr="004C1D94" w:rsidRDefault="004C1D94" w:rsidP="004C1D94">
            <w:pPr>
              <w:tabs>
                <w:tab w:val="left" w:pos="0"/>
              </w:tabs>
              <w:jc w:val="both"/>
              <w:rPr>
                <w:lang w:val="it-IT"/>
              </w:rPr>
            </w:pPr>
          </w:p>
        </w:tc>
        <w:tc>
          <w:tcPr>
            <w:tcW w:w="7019" w:type="dxa"/>
            <w:tcBorders>
              <w:top w:val="single" w:sz="4" w:space="0" w:color="auto"/>
              <w:left w:val="single" w:sz="4" w:space="0" w:color="auto"/>
              <w:bottom w:val="single" w:sz="4" w:space="0" w:color="auto"/>
              <w:right w:val="single" w:sz="4" w:space="0" w:color="auto"/>
            </w:tcBorders>
          </w:tcPr>
          <w:p w14:paraId="2707E8EB" w14:textId="77777777" w:rsidR="004C1D94" w:rsidRPr="004C1D94" w:rsidRDefault="004C1D94" w:rsidP="004C1D94">
            <w:pPr>
              <w:jc w:val="both"/>
            </w:pPr>
            <w:r w:rsidRPr="004C1D94">
              <w:rPr>
                <w:lang w:val="it-IT"/>
              </w:rPr>
              <w:lastRenderedPageBreak/>
              <w:t xml:space="preserve">Pentru evaluarea Planului de marketing, expertul va ține cont de cerințele Ghidului Solicitantului, îndeplinirea și detalierea acestora </w:t>
            </w:r>
            <w:r w:rsidRPr="004C1D94">
              <w:rPr>
                <w:lang w:val="it-IT"/>
              </w:rPr>
              <w:lastRenderedPageBreak/>
              <w:t xml:space="preserve">urmând a fi cuprinsă în cadrul Planului de marketing. </w:t>
            </w:r>
          </w:p>
          <w:p w14:paraId="757F5815" w14:textId="77777777" w:rsidR="004C1D94" w:rsidRPr="004C1D94" w:rsidRDefault="004C1D94" w:rsidP="004C1D94">
            <w:pPr>
              <w:jc w:val="both"/>
              <w:rPr>
                <w:lang w:val="it-IT"/>
              </w:rPr>
            </w:pPr>
          </w:p>
          <w:p w14:paraId="3163203B" w14:textId="77777777" w:rsidR="004C1D94" w:rsidRPr="004C1D94" w:rsidRDefault="004C1D94" w:rsidP="004C1D94">
            <w:pPr>
              <w:jc w:val="both"/>
              <w:rPr>
                <w:lang w:val="it-IT"/>
              </w:rPr>
            </w:pPr>
            <w:r w:rsidRPr="004C1D94">
              <w:rPr>
                <w:lang w:val="it-IT"/>
              </w:rPr>
              <w:t xml:space="preserve">Expertul verifică în cadrul studiului/planului de marketing dacă solicitantul a prezentat modul în care, în cadrul proiectului, va promova și comercializa  produsele proprii pe piața locală.  </w:t>
            </w:r>
          </w:p>
          <w:p w14:paraId="42D841FD" w14:textId="77777777" w:rsidR="004C1D94" w:rsidRPr="004C1D94" w:rsidRDefault="004C1D94" w:rsidP="004C1D94">
            <w:pPr>
              <w:jc w:val="both"/>
              <w:rPr>
                <w:lang w:val="it-IT"/>
              </w:rPr>
            </w:pPr>
          </w:p>
          <w:p w14:paraId="7D68567B" w14:textId="77777777" w:rsidR="004C1D94" w:rsidRPr="004C1D94" w:rsidRDefault="004C1D94" w:rsidP="004C1D94">
            <w:pPr>
              <w:jc w:val="both"/>
              <w:rPr>
                <w:lang w:val="it-IT"/>
              </w:rPr>
            </w:pPr>
            <w:r w:rsidRPr="004C1D94">
              <w:rPr>
                <w:lang w:val="it-IT"/>
              </w:rPr>
              <w:t>Se  verifică dacă în urma parcurgerii studiului/ planului de marketing, cele prevăzute sunt în concordanță cu cel putin una din acţiunile eligibile</w:t>
            </w:r>
            <w:r>
              <w:rPr>
                <w:lang w:val="it-IT"/>
              </w:rPr>
              <w:t xml:space="preserve"> prevăzute în cadrul masurii</w:t>
            </w:r>
            <w:r w:rsidRPr="004C1D94">
              <w:rPr>
                <w:lang w:val="it-IT"/>
              </w:rPr>
              <w:t xml:space="preserve"> şi dacă investiţiile respectă condiţiile prevăzute în cadrul </w:t>
            </w:r>
            <w:r>
              <w:rPr>
                <w:lang w:val="it-IT"/>
              </w:rPr>
              <w:t>masurii.</w:t>
            </w:r>
            <w:r w:rsidRPr="004C1D94">
              <w:rPr>
                <w:lang w:val="it-IT"/>
              </w:rPr>
              <w:t xml:space="preserve">  </w:t>
            </w:r>
          </w:p>
          <w:p w14:paraId="26CAA924" w14:textId="77777777" w:rsidR="004C1D94" w:rsidRPr="004C1D94" w:rsidRDefault="004C1D94" w:rsidP="004C1D94">
            <w:pPr>
              <w:jc w:val="both"/>
              <w:rPr>
                <w:lang w:val="it-IT"/>
              </w:rPr>
            </w:pPr>
          </w:p>
          <w:p w14:paraId="47C798AE" w14:textId="77777777" w:rsidR="004C1D94" w:rsidRPr="004C1D94" w:rsidRDefault="004C1D94" w:rsidP="004C1D94">
            <w:pPr>
              <w:jc w:val="both"/>
              <w:rPr>
                <w:lang w:val="it-IT"/>
              </w:rPr>
            </w:pPr>
            <w:r w:rsidRPr="004C1D94">
              <w:rPr>
                <w:lang w:val="it-IT"/>
              </w:rPr>
              <w:t>Expertul va verifica daca planul/studiul este prezentat şi completat în conformitate, cel puțin, cu conținutul cadru.</w:t>
            </w:r>
          </w:p>
          <w:p w14:paraId="4F391371" w14:textId="77777777" w:rsidR="004C1D94" w:rsidRPr="004C1D94" w:rsidRDefault="004C1D94" w:rsidP="004C1D94">
            <w:pPr>
              <w:jc w:val="both"/>
              <w:rPr>
                <w:lang w:val="it-IT"/>
              </w:rPr>
            </w:pPr>
          </w:p>
          <w:p w14:paraId="5BABB3C9" w14:textId="77777777" w:rsidR="004C1D94" w:rsidRPr="004C1D94" w:rsidRDefault="004C1D94" w:rsidP="004C1D94">
            <w:pPr>
              <w:jc w:val="both"/>
              <w:rPr>
                <w:lang w:val="it-IT"/>
              </w:rPr>
            </w:pPr>
            <w:r w:rsidRPr="004C1D94">
              <w:rPr>
                <w:lang w:val="it-IT"/>
              </w:rPr>
              <w:t>Se verifică dacă investițiile prevăzute în  studiului/planului de marketing corespund valoric și sunt încadrate corect pe liniile bugetare.</w:t>
            </w:r>
          </w:p>
          <w:p w14:paraId="651D08C6" w14:textId="77777777" w:rsidR="004C1D94" w:rsidRPr="004C1D94" w:rsidRDefault="004C1D94" w:rsidP="004C1D94">
            <w:pPr>
              <w:jc w:val="both"/>
              <w:rPr>
                <w:lang w:val="it-IT"/>
              </w:rPr>
            </w:pPr>
            <w:r w:rsidRPr="004C1D94">
              <w:rPr>
                <w:lang w:val="it-IT"/>
              </w:rPr>
              <w:t>Pentru a se respecta condiția conform căreia un proiect nu poate conține doar promovare, expertul verifică dacă aceasta este doar o componentă secundara a unui proiect prin care se propune înființarea și dezvoltarea pieței locale. Această verificare se coroborează și cu acțiunile de promovare pentru constituirea de lanțuri scurte, după caz.</w:t>
            </w:r>
          </w:p>
          <w:p w14:paraId="25E67D35" w14:textId="77777777" w:rsidR="004C1D94" w:rsidRPr="004C1D94" w:rsidRDefault="004C1D94" w:rsidP="004C1D94">
            <w:pPr>
              <w:jc w:val="both"/>
            </w:pPr>
          </w:p>
          <w:p w14:paraId="165E159A" w14:textId="77777777" w:rsidR="004C1D94" w:rsidRPr="004C1D94" w:rsidRDefault="004C1D94" w:rsidP="004C1D94">
            <w:pPr>
              <w:pStyle w:val="ZchnZchnCharCharChar"/>
              <w:rPr>
                <w:snapToGrid w:val="0"/>
                <w:lang w:val="ro-RO" w:eastAsia="en-US"/>
              </w:rPr>
            </w:pPr>
            <w:r>
              <w:rPr>
                <w:snapToGrid w:val="0"/>
                <w:lang w:val="ro-RO" w:eastAsia="en-US"/>
              </w:rPr>
              <w:t>Se verifică dacă planul de m</w:t>
            </w:r>
            <w:r w:rsidRPr="004C1D94">
              <w:rPr>
                <w:snapToGrid w:val="0"/>
                <w:lang w:val="ro-RO" w:eastAsia="en-US"/>
              </w:rPr>
              <w:t>arketing cuprinde o prezentare clară și personalizată a proiectului propus spre finanțare și dacă toți partenerii vor desfășura activități în cadrul proiectului, în funcție de drepturile și obligații asumate și stabilite în cadrul acordului de cooperare.</w:t>
            </w:r>
          </w:p>
          <w:p w14:paraId="326F6307" w14:textId="77777777" w:rsidR="004C1D94" w:rsidRPr="004C1D94" w:rsidRDefault="004C1D94" w:rsidP="004C1D94">
            <w:pPr>
              <w:pStyle w:val="ZchnZchnCharCharChar"/>
              <w:rPr>
                <w:snapToGrid w:val="0"/>
                <w:lang w:val="ro-RO" w:eastAsia="en-US"/>
              </w:rPr>
            </w:pPr>
          </w:p>
          <w:p w14:paraId="7636D237" w14:textId="77777777" w:rsidR="004C1D94" w:rsidRPr="004C1D94" w:rsidRDefault="004C1D94" w:rsidP="004C1D94">
            <w:pPr>
              <w:jc w:val="both"/>
            </w:pPr>
            <w:r w:rsidRPr="004C1D94">
              <w:rPr>
                <w:snapToGrid w:val="0"/>
              </w:rPr>
              <w:t xml:space="preserve">Se </w:t>
            </w:r>
            <w:proofErr w:type="spellStart"/>
            <w:r w:rsidR="00813E38">
              <w:rPr>
                <w:snapToGrid w:val="0"/>
              </w:rPr>
              <w:t>verifică</w:t>
            </w:r>
            <w:proofErr w:type="spellEnd"/>
            <w:r w:rsidR="00813E38">
              <w:rPr>
                <w:snapToGrid w:val="0"/>
              </w:rPr>
              <w:t xml:space="preserve"> </w:t>
            </w:r>
            <w:proofErr w:type="spellStart"/>
            <w:r w:rsidR="00813E38">
              <w:rPr>
                <w:snapToGrid w:val="0"/>
              </w:rPr>
              <w:t>dacă</w:t>
            </w:r>
            <w:proofErr w:type="spellEnd"/>
            <w:r w:rsidR="00813E38">
              <w:rPr>
                <w:snapToGrid w:val="0"/>
              </w:rPr>
              <w:t xml:space="preserve"> </w:t>
            </w:r>
            <w:proofErr w:type="spellStart"/>
            <w:r w:rsidR="00813E38">
              <w:rPr>
                <w:snapToGrid w:val="0"/>
              </w:rPr>
              <w:t>prin</w:t>
            </w:r>
            <w:proofErr w:type="spellEnd"/>
            <w:r w:rsidR="00813E38">
              <w:rPr>
                <w:snapToGrid w:val="0"/>
              </w:rPr>
              <w:t xml:space="preserve"> </w:t>
            </w:r>
            <w:proofErr w:type="spellStart"/>
            <w:r w:rsidR="00813E38">
              <w:rPr>
                <w:snapToGrid w:val="0"/>
              </w:rPr>
              <w:t>intermediul</w:t>
            </w:r>
            <w:proofErr w:type="spellEnd"/>
            <w:r w:rsidR="00813E38">
              <w:rPr>
                <w:snapToGrid w:val="0"/>
              </w:rPr>
              <w:t xml:space="preserve"> </w:t>
            </w:r>
            <w:proofErr w:type="spellStart"/>
            <w:r w:rsidR="00813E38">
              <w:rPr>
                <w:snapToGrid w:val="0"/>
              </w:rPr>
              <w:t>p</w:t>
            </w:r>
            <w:r w:rsidRPr="004C1D94">
              <w:rPr>
                <w:snapToGrid w:val="0"/>
              </w:rPr>
              <w:t>l</w:t>
            </w:r>
            <w:r w:rsidR="00813E38">
              <w:rPr>
                <w:snapToGrid w:val="0"/>
              </w:rPr>
              <w:t>anului</w:t>
            </w:r>
            <w:proofErr w:type="spellEnd"/>
            <w:r w:rsidR="00813E38">
              <w:rPr>
                <w:snapToGrid w:val="0"/>
              </w:rPr>
              <w:t xml:space="preserve"> de m</w:t>
            </w:r>
            <w:r w:rsidRPr="004C1D94">
              <w:rPr>
                <w:snapToGrid w:val="0"/>
              </w:rPr>
              <w:t xml:space="preserve">arketing se </w:t>
            </w:r>
            <w:proofErr w:type="spellStart"/>
            <w:r w:rsidRPr="004C1D94">
              <w:rPr>
                <w:snapToGrid w:val="0"/>
              </w:rPr>
              <w:t>prezintă</w:t>
            </w:r>
            <w:proofErr w:type="spellEnd"/>
            <w:r w:rsidRPr="004C1D94">
              <w:rPr>
                <w:snapToGrid w:val="0"/>
              </w:rPr>
              <w:t xml:space="preserve"> </w:t>
            </w:r>
            <w:proofErr w:type="spellStart"/>
            <w:r w:rsidRPr="004C1D94">
              <w:rPr>
                <w:snapToGrid w:val="0"/>
              </w:rPr>
              <w:t>modul</w:t>
            </w:r>
            <w:proofErr w:type="spellEnd"/>
            <w:r w:rsidRPr="004C1D94">
              <w:rPr>
                <w:snapToGrid w:val="0"/>
              </w:rPr>
              <w:t xml:space="preserve"> </w:t>
            </w:r>
            <w:proofErr w:type="spellStart"/>
            <w:r w:rsidRPr="004C1D94">
              <w:rPr>
                <w:snapToGrid w:val="0"/>
              </w:rPr>
              <w:t>în</w:t>
            </w:r>
            <w:proofErr w:type="spellEnd"/>
            <w:r w:rsidRPr="004C1D94">
              <w:rPr>
                <w:snapToGrid w:val="0"/>
              </w:rPr>
              <w:t xml:space="preserve"> care </w:t>
            </w:r>
            <w:proofErr w:type="spellStart"/>
            <w:r w:rsidRPr="004C1D94">
              <w:rPr>
                <w:snapToGrid w:val="0"/>
              </w:rPr>
              <w:t>implementarea</w:t>
            </w:r>
            <w:proofErr w:type="spellEnd"/>
            <w:r w:rsidRPr="004C1D94">
              <w:rPr>
                <w:snapToGrid w:val="0"/>
              </w:rPr>
              <w:t xml:space="preserve"> </w:t>
            </w:r>
            <w:proofErr w:type="spellStart"/>
            <w:r w:rsidRPr="004C1D94">
              <w:rPr>
                <w:snapToGrid w:val="0"/>
              </w:rPr>
              <w:t>proiectului</w:t>
            </w:r>
            <w:proofErr w:type="spellEnd"/>
            <w:r w:rsidRPr="004C1D94">
              <w:rPr>
                <w:snapToGrid w:val="0"/>
              </w:rPr>
              <w:t xml:space="preserve"> </w:t>
            </w:r>
            <w:proofErr w:type="spellStart"/>
            <w:r w:rsidRPr="004C1D94">
              <w:rPr>
                <w:snapToGrid w:val="0"/>
              </w:rPr>
              <w:t>aduce</w:t>
            </w:r>
            <w:proofErr w:type="spellEnd"/>
            <w:r w:rsidRPr="004C1D94">
              <w:rPr>
                <w:snapToGrid w:val="0"/>
              </w:rPr>
              <w:t xml:space="preserve"> </w:t>
            </w:r>
            <w:proofErr w:type="spellStart"/>
            <w:r w:rsidRPr="004C1D94">
              <w:rPr>
                <w:snapToGrid w:val="0"/>
              </w:rPr>
              <w:t>valoare</w:t>
            </w:r>
            <w:proofErr w:type="spellEnd"/>
            <w:r w:rsidRPr="004C1D94">
              <w:rPr>
                <w:snapToGrid w:val="0"/>
              </w:rPr>
              <w:t xml:space="preserve"> </w:t>
            </w:r>
            <w:proofErr w:type="spellStart"/>
            <w:r w:rsidRPr="004C1D94">
              <w:rPr>
                <w:snapToGrid w:val="0"/>
              </w:rPr>
              <w:t>adăugată</w:t>
            </w:r>
            <w:proofErr w:type="spellEnd"/>
            <w:r w:rsidRPr="004C1D94">
              <w:rPr>
                <w:snapToGrid w:val="0"/>
              </w:rPr>
              <w:t xml:space="preserve"> </w:t>
            </w:r>
            <w:proofErr w:type="spellStart"/>
            <w:r w:rsidRPr="004C1D94">
              <w:rPr>
                <w:snapToGrid w:val="0"/>
              </w:rPr>
              <w:t>pentru</w:t>
            </w:r>
            <w:proofErr w:type="spellEnd"/>
            <w:r w:rsidRPr="004C1D94">
              <w:rPr>
                <w:snapToGrid w:val="0"/>
              </w:rPr>
              <w:t xml:space="preserve"> </w:t>
            </w:r>
            <w:proofErr w:type="spellStart"/>
            <w:r w:rsidRPr="004C1D94">
              <w:rPr>
                <w:snapToGrid w:val="0"/>
              </w:rPr>
              <w:t>membrii</w:t>
            </w:r>
            <w:proofErr w:type="spellEnd"/>
            <w:r w:rsidRPr="004C1D94">
              <w:rPr>
                <w:snapToGrid w:val="0"/>
              </w:rPr>
              <w:t xml:space="preserve"> </w:t>
            </w:r>
            <w:proofErr w:type="spellStart"/>
            <w:r w:rsidRPr="004C1D94">
              <w:rPr>
                <w:snapToGrid w:val="0"/>
              </w:rPr>
              <w:t>fermieri</w:t>
            </w:r>
            <w:proofErr w:type="spellEnd"/>
            <w:r w:rsidRPr="004C1D94">
              <w:rPr>
                <w:snapToGrid w:val="0"/>
              </w:rPr>
              <w:t xml:space="preserve"> </w:t>
            </w:r>
            <w:proofErr w:type="spellStart"/>
            <w:r w:rsidRPr="004C1D94">
              <w:rPr>
                <w:snapToGrid w:val="0"/>
              </w:rPr>
              <w:t>și</w:t>
            </w:r>
            <w:proofErr w:type="spellEnd"/>
            <w:r w:rsidRPr="004C1D94">
              <w:rPr>
                <w:snapToGrid w:val="0"/>
              </w:rPr>
              <w:t>/</w:t>
            </w:r>
            <w:proofErr w:type="spellStart"/>
            <w:r w:rsidRPr="004C1D94">
              <w:rPr>
                <w:snapToGrid w:val="0"/>
              </w:rPr>
              <w:t>sau</w:t>
            </w:r>
            <w:proofErr w:type="spellEnd"/>
            <w:r w:rsidRPr="004C1D94">
              <w:rPr>
                <w:snapToGrid w:val="0"/>
              </w:rPr>
              <w:t xml:space="preserve"> </w:t>
            </w:r>
            <w:proofErr w:type="spellStart"/>
            <w:r w:rsidRPr="004C1D94">
              <w:rPr>
                <w:snapToGrid w:val="0"/>
              </w:rPr>
              <w:t>procesatori</w:t>
            </w:r>
            <w:proofErr w:type="spellEnd"/>
            <w:r w:rsidRPr="004C1D94">
              <w:rPr>
                <w:snapToGrid w:val="0"/>
              </w:rPr>
              <w:t xml:space="preserve"> </w:t>
            </w:r>
            <w:proofErr w:type="spellStart"/>
            <w:r w:rsidRPr="004C1D94">
              <w:rPr>
                <w:snapToGrid w:val="0"/>
              </w:rPr>
              <w:t>și</w:t>
            </w:r>
            <w:proofErr w:type="spellEnd"/>
            <w:r w:rsidRPr="004C1D94">
              <w:rPr>
                <w:snapToGrid w:val="0"/>
              </w:rPr>
              <w:t xml:space="preserve"> </w:t>
            </w:r>
            <w:proofErr w:type="spellStart"/>
            <w:r w:rsidRPr="004C1D94">
              <w:rPr>
                <w:snapToGrid w:val="0"/>
              </w:rPr>
              <w:t>pentru</w:t>
            </w:r>
            <w:proofErr w:type="spellEnd"/>
            <w:r w:rsidRPr="004C1D94">
              <w:rPr>
                <w:snapToGrid w:val="0"/>
              </w:rPr>
              <w:t xml:space="preserve"> </w:t>
            </w:r>
            <w:proofErr w:type="spellStart"/>
            <w:r w:rsidRPr="004C1D94">
              <w:rPr>
                <w:snapToGrid w:val="0"/>
              </w:rPr>
              <w:t>comunitatea</w:t>
            </w:r>
            <w:proofErr w:type="spellEnd"/>
            <w:r w:rsidRPr="004C1D94">
              <w:rPr>
                <w:snapToGrid w:val="0"/>
              </w:rPr>
              <w:t xml:space="preserve"> </w:t>
            </w:r>
            <w:proofErr w:type="spellStart"/>
            <w:r w:rsidRPr="004C1D94">
              <w:rPr>
                <w:snapToGrid w:val="0"/>
              </w:rPr>
              <w:t>locală</w:t>
            </w:r>
            <w:proofErr w:type="spellEnd"/>
            <w:r w:rsidRPr="004C1D94">
              <w:rPr>
                <w:snapToGrid w:val="0"/>
              </w:rPr>
              <w:t xml:space="preserve">, </w:t>
            </w:r>
            <w:proofErr w:type="spellStart"/>
            <w:r w:rsidRPr="004C1D94">
              <w:rPr>
                <w:snapToGrid w:val="0"/>
              </w:rPr>
              <w:t>față</w:t>
            </w:r>
            <w:proofErr w:type="spellEnd"/>
            <w:r w:rsidRPr="004C1D94">
              <w:rPr>
                <w:snapToGrid w:val="0"/>
              </w:rPr>
              <w:t xml:space="preserve"> de </w:t>
            </w:r>
            <w:proofErr w:type="spellStart"/>
            <w:r w:rsidRPr="004C1D94">
              <w:rPr>
                <w:snapToGrid w:val="0"/>
              </w:rPr>
              <w:t>situația</w:t>
            </w:r>
            <w:proofErr w:type="spellEnd"/>
            <w:r w:rsidRPr="004C1D94">
              <w:rPr>
                <w:snapToGrid w:val="0"/>
              </w:rPr>
              <w:t xml:space="preserve"> </w:t>
            </w:r>
            <w:proofErr w:type="spellStart"/>
            <w:r w:rsidRPr="004C1D94">
              <w:rPr>
                <w:snapToGrid w:val="0"/>
              </w:rPr>
              <w:t>în</w:t>
            </w:r>
            <w:proofErr w:type="spellEnd"/>
            <w:r w:rsidRPr="004C1D94">
              <w:rPr>
                <w:snapToGrid w:val="0"/>
              </w:rPr>
              <w:t xml:space="preserve"> care </w:t>
            </w:r>
            <w:proofErr w:type="spellStart"/>
            <w:r w:rsidRPr="004C1D94">
              <w:rPr>
                <w:snapToGrid w:val="0"/>
              </w:rPr>
              <w:t>proiectul</w:t>
            </w:r>
            <w:proofErr w:type="spellEnd"/>
            <w:r w:rsidRPr="004C1D94">
              <w:rPr>
                <w:snapToGrid w:val="0"/>
              </w:rPr>
              <w:t xml:space="preserve"> nu </w:t>
            </w:r>
            <w:proofErr w:type="spellStart"/>
            <w:r w:rsidRPr="004C1D94">
              <w:rPr>
                <w:snapToGrid w:val="0"/>
              </w:rPr>
              <w:t>ar</w:t>
            </w:r>
            <w:proofErr w:type="spellEnd"/>
            <w:r w:rsidRPr="004C1D94">
              <w:rPr>
                <w:snapToGrid w:val="0"/>
              </w:rPr>
              <w:t xml:space="preserve"> fi </w:t>
            </w:r>
            <w:proofErr w:type="spellStart"/>
            <w:r w:rsidRPr="004C1D94">
              <w:rPr>
                <w:snapToGrid w:val="0"/>
              </w:rPr>
              <w:t>implementat</w:t>
            </w:r>
            <w:proofErr w:type="spellEnd"/>
            <w:r w:rsidRPr="004C1D94">
              <w:rPr>
                <w:snapToGrid w:val="0"/>
              </w:rPr>
              <w:t>.</w:t>
            </w:r>
          </w:p>
        </w:tc>
      </w:tr>
    </w:tbl>
    <w:p w14:paraId="0F7C1730" w14:textId="77777777" w:rsidR="0001033F" w:rsidRDefault="0001033F" w:rsidP="00973B30">
      <w:pPr>
        <w:spacing w:before="120" w:after="120"/>
        <w:rPr>
          <w:rFonts w:asciiTheme="minorHAnsi" w:hAnsiTheme="minorHAnsi" w:cstheme="minorHAnsi"/>
          <w:sz w:val="22"/>
          <w:szCs w:val="22"/>
        </w:rPr>
      </w:pPr>
    </w:p>
    <w:p w14:paraId="2692502D" w14:textId="77777777" w:rsidR="003F7F2B" w:rsidRPr="00585ADE" w:rsidRDefault="003F7F2B" w:rsidP="003F7F2B">
      <w:pPr>
        <w:jc w:val="both"/>
        <w:rPr>
          <w:rFonts w:cs="Calibri"/>
          <w:b/>
          <w:bCs/>
        </w:rPr>
      </w:pPr>
      <w:r w:rsidRPr="002D2CD1">
        <w:rPr>
          <w:rFonts w:cs="Calibri"/>
          <w:b/>
          <w:bCs/>
        </w:rPr>
        <w:t xml:space="preserve">3. </w:t>
      </w:r>
      <w:proofErr w:type="spellStart"/>
      <w:r w:rsidRPr="002D2CD1">
        <w:rPr>
          <w:rFonts w:cs="Calibri"/>
          <w:b/>
          <w:bCs/>
        </w:rPr>
        <w:t>Verificarea</w:t>
      </w:r>
      <w:proofErr w:type="spellEnd"/>
      <w:r w:rsidRPr="002D2CD1">
        <w:rPr>
          <w:rFonts w:cs="Calibri"/>
          <w:b/>
          <w:bCs/>
        </w:rPr>
        <w:t xml:space="preserve"> </w:t>
      </w:r>
      <w:proofErr w:type="spellStart"/>
      <w:r w:rsidRPr="002D2CD1">
        <w:rPr>
          <w:rFonts w:cs="Calibri"/>
          <w:b/>
          <w:bCs/>
        </w:rPr>
        <w:t>cheltuielilor</w:t>
      </w:r>
      <w:proofErr w:type="spellEnd"/>
      <w:r w:rsidRPr="002D2CD1">
        <w:rPr>
          <w:rFonts w:cs="Calibri"/>
          <w:b/>
          <w:bCs/>
        </w:rPr>
        <w:t xml:space="preserve"> </w:t>
      </w:r>
      <w:proofErr w:type="spellStart"/>
      <w:r w:rsidRPr="002D2CD1">
        <w:rPr>
          <w:rFonts w:cs="Calibri"/>
          <w:b/>
          <w:bCs/>
        </w:rPr>
        <w:t>și</w:t>
      </w:r>
      <w:proofErr w:type="spellEnd"/>
      <w:r w:rsidRPr="002D2CD1">
        <w:rPr>
          <w:rFonts w:cs="Calibri"/>
          <w:b/>
          <w:bCs/>
        </w:rPr>
        <w:t xml:space="preserve"> a </w:t>
      </w:r>
      <w:proofErr w:type="spellStart"/>
      <w:r w:rsidRPr="002D2CD1">
        <w:rPr>
          <w:rFonts w:cs="Calibri"/>
          <w:b/>
          <w:bCs/>
        </w:rPr>
        <w:t>investițiilor</w:t>
      </w:r>
      <w:proofErr w:type="spellEnd"/>
      <w:r w:rsidRPr="002D2CD1">
        <w:rPr>
          <w:rFonts w:cs="Calibri"/>
          <w:b/>
          <w:bCs/>
        </w:rPr>
        <w:t xml:space="preserve"> </w:t>
      </w:r>
      <w:proofErr w:type="spellStart"/>
      <w:r w:rsidRPr="002D2CD1">
        <w:rPr>
          <w:rFonts w:cs="Calibri"/>
          <w:b/>
          <w:bCs/>
        </w:rPr>
        <w:t>prevăzute</w:t>
      </w:r>
      <w:proofErr w:type="spellEnd"/>
    </w:p>
    <w:p w14:paraId="561A899D" w14:textId="77777777" w:rsidR="003F7F2B" w:rsidRPr="002D2CD1" w:rsidRDefault="003F7F2B" w:rsidP="003F7F2B">
      <w:pPr>
        <w:jc w:val="both"/>
        <w:rPr>
          <w:rFonts w:cs="Calibri"/>
        </w:rPr>
      </w:pPr>
      <w:proofErr w:type="spellStart"/>
      <w:r w:rsidRPr="002D2CD1">
        <w:rPr>
          <w:rFonts w:cs="Calibri"/>
        </w:rPr>
        <w:t>Verificarea</w:t>
      </w:r>
      <w:proofErr w:type="spellEnd"/>
      <w:r w:rsidRPr="002D2CD1">
        <w:rPr>
          <w:rFonts w:cs="Calibri"/>
        </w:rPr>
        <w:t xml:space="preserve"> </w:t>
      </w:r>
      <w:proofErr w:type="spellStart"/>
      <w:r w:rsidRPr="002D2CD1">
        <w:rPr>
          <w:rFonts w:cs="Calibri"/>
        </w:rPr>
        <w:t>constă</w:t>
      </w:r>
      <w:proofErr w:type="spellEnd"/>
      <w:r w:rsidRPr="002D2CD1">
        <w:rPr>
          <w:rFonts w:cs="Calibri"/>
        </w:rPr>
        <w:t xml:space="preserve"> </w:t>
      </w:r>
      <w:proofErr w:type="spellStart"/>
      <w:r w:rsidRPr="002D2CD1">
        <w:rPr>
          <w:rFonts w:cs="Calibri"/>
        </w:rPr>
        <w:t>în</w:t>
      </w:r>
      <w:proofErr w:type="spellEnd"/>
      <w:r w:rsidRPr="002D2CD1">
        <w:rPr>
          <w:rFonts w:cs="Calibri"/>
        </w:rPr>
        <w:t xml:space="preserve"> </w:t>
      </w:r>
      <w:proofErr w:type="spellStart"/>
      <w:r w:rsidRPr="002D2CD1">
        <w:rPr>
          <w:rFonts w:cs="Calibri"/>
        </w:rPr>
        <w:t>asigurarea</w:t>
      </w:r>
      <w:proofErr w:type="spellEnd"/>
      <w:r w:rsidRPr="002D2CD1">
        <w:rPr>
          <w:rFonts w:cs="Calibri"/>
        </w:rPr>
        <w:t xml:space="preserve"> </w:t>
      </w:r>
      <w:proofErr w:type="spellStart"/>
      <w:r w:rsidRPr="002D2CD1">
        <w:rPr>
          <w:rFonts w:cs="Calibri"/>
        </w:rPr>
        <w:t>că</w:t>
      </w:r>
      <w:proofErr w:type="spellEnd"/>
      <w:r w:rsidRPr="002D2CD1">
        <w:rPr>
          <w:rFonts w:cs="Calibri"/>
        </w:rPr>
        <w:t xml:space="preserve"> </w:t>
      </w:r>
      <w:proofErr w:type="spellStart"/>
      <w:r w:rsidRPr="002D2CD1">
        <w:rPr>
          <w:rFonts w:cs="Calibri"/>
        </w:rPr>
        <w:t>toate</w:t>
      </w:r>
      <w:proofErr w:type="spellEnd"/>
      <w:r w:rsidRPr="002D2CD1">
        <w:rPr>
          <w:rFonts w:cs="Calibri"/>
        </w:rPr>
        <w:t xml:space="preserve"> </w:t>
      </w:r>
      <w:proofErr w:type="spellStart"/>
      <w:r w:rsidRPr="002D2CD1">
        <w:rPr>
          <w:rFonts w:cs="Calibri"/>
        </w:rPr>
        <w:t>costurile</w:t>
      </w:r>
      <w:proofErr w:type="spellEnd"/>
      <w:r w:rsidRPr="002D2CD1">
        <w:rPr>
          <w:rFonts w:cs="Calibri"/>
        </w:rPr>
        <w:t xml:space="preserve"> de </w:t>
      </w:r>
      <w:proofErr w:type="spellStart"/>
      <w:r w:rsidRPr="002D2CD1">
        <w:rPr>
          <w:rFonts w:cs="Calibri"/>
        </w:rPr>
        <w:t>investiţii</w:t>
      </w:r>
      <w:proofErr w:type="spellEnd"/>
      <w:r w:rsidRPr="002D2CD1">
        <w:rPr>
          <w:rFonts w:cs="Calibri"/>
        </w:rPr>
        <w:t xml:space="preserve"> </w:t>
      </w:r>
      <w:proofErr w:type="spellStart"/>
      <w:r w:rsidRPr="002D2CD1">
        <w:rPr>
          <w:rFonts w:cs="Calibri"/>
        </w:rPr>
        <w:t>propuse</w:t>
      </w:r>
      <w:proofErr w:type="spellEnd"/>
      <w:r w:rsidRPr="002D2CD1">
        <w:rPr>
          <w:rFonts w:cs="Calibri"/>
        </w:rPr>
        <w:t xml:space="preserve"> </w:t>
      </w:r>
      <w:proofErr w:type="spellStart"/>
      <w:r w:rsidRPr="002D2CD1">
        <w:rPr>
          <w:rFonts w:cs="Calibri"/>
        </w:rPr>
        <w:t>pentru</w:t>
      </w:r>
      <w:proofErr w:type="spellEnd"/>
      <w:r w:rsidRPr="002D2CD1">
        <w:rPr>
          <w:rFonts w:cs="Calibri"/>
        </w:rPr>
        <w:t xml:space="preserve"> </w:t>
      </w:r>
      <w:proofErr w:type="spellStart"/>
      <w:r w:rsidRPr="002D2CD1">
        <w:rPr>
          <w:rFonts w:cs="Calibri"/>
        </w:rPr>
        <w:t>finanţare</w:t>
      </w:r>
      <w:proofErr w:type="spellEnd"/>
      <w:r w:rsidRPr="002D2CD1">
        <w:rPr>
          <w:rFonts w:cs="Calibri"/>
        </w:rPr>
        <w:t xml:space="preserve"> sunt </w:t>
      </w:r>
      <w:proofErr w:type="spellStart"/>
      <w:r w:rsidRPr="002D2CD1">
        <w:rPr>
          <w:rFonts w:cs="Calibri"/>
        </w:rPr>
        <w:t>eligibile</w:t>
      </w:r>
      <w:proofErr w:type="spellEnd"/>
      <w:r w:rsidRPr="002D2CD1">
        <w:rPr>
          <w:rFonts w:cs="Calibri"/>
        </w:rPr>
        <w:t xml:space="preserve"> </w:t>
      </w:r>
      <w:proofErr w:type="spellStart"/>
      <w:r w:rsidRPr="002D2CD1">
        <w:rPr>
          <w:rFonts w:cs="Calibri"/>
        </w:rPr>
        <w:t>şi</w:t>
      </w:r>
      <w:proofErr w:type="spellEnd"/>
      <w:r w:rsidRPr="002D2CD1">
        <w:rPr>
          <w:rFonts w:cs="Calibri"/>
        </w:rPr>
        <w:t xml:space="preserve"> </w:t>
      </w:r>
      <w:proofErr w:type="spellStart"/>
      <w:r w:rsidRPr="002D2CD1">
        <w:rPr>
          <w:rFonts w:cs="Calibri"/>
        </w:rPr>
        <w:t>calculele</w:t>
      </w:r>
      <w:proofErr w:type="spellEnd"/>
      <w:r w:rsidRPr="002D2CD1">
        <w:rPr>
          <w:rFonts w:cs="Calibri"/>
        </w:rPr>
        <w:t xml:space="preserve"> sunt </w:t>
      </w:r>
      <w:proofErr w:type="spellStart"/>
      <w:r w:rsidRPr="002D2CD1">
        <w:rPr>
          <w:rFonts w:cs="Calibri"/>
        </w:rPr>
        <w:t>corecte</w:t>
      </w:r>
      <w:proofErr w:type="spellEnd"/>
      <w:r w:rsidRPr="002D2CD1">
        <w:rPr>
          <w:rFonts w:cs="Calibri"/>
        </w:rPr>
        <w:t xml:space="preserve"> </w:t>
      </w:r>
      <w:proofErr w:type="spellStart"/>
      <w:r w:rsidRPr="002D2CD1">
        <w:rPr>
          <w:rFonts w:cs="Calibri"/>
        </w:rPr>
        <w:t>iar</w:t>
      </w:r>
      <w:proofErr w:type="spellEnd"/>
      <w:r w:rsidRPr="002D2CD1">
        <w:rPr>
          <w:rFonts w:cs="Calibri"/>
        </w:rPr>
        <w:t xml:space="preserve"> </w:t>
      </w:r>
      <w:proofErr w:type="spellStart"/>
      <w:r w:rsidRPr="002D2CD1">
        <w:rPr>
          <w:rFonts w:cs="Calibri"/>
        </w:rPr>
        <w:t>Bugetul</w:t>
      </w:r>
      <w:proofErr w:type="spellEnd"/>
      <w:r w:rsidRPr="002D2CD1">
        <w:rPr>
          <w:rFonts w:cs="Calibri"/>
        </w:rPr>
        <w:t xml:space="preserve"> </w:t>
      </w:r>
      <w:proofErr w:type="spellStart"/>
      <w:r w:rsidRPr="002D2CD1">
        <w:rPr>
          <w:rFonts w:cs="Calibri"/>
        </w:rPr>
        <w:t>Indicativ</w:t>
      </w:r>
      <w:proofErr w:type="spellEnd"/>
      <w:r w:rsidRPr="002D2CD1">
        <w:rPr>
          <w:rFonts w:cs="Calibri"/>
        </w:rPr>
        <w:t xml:space="preserve"> </w:t>
      </w:r>
      <w:proofErr w:type="spellStart"/>
      <w:r w:rsidRPr="002D2CD1">
        <w:rPr>
          <w:rFonts w:cs="Calibri"/>
        </w:rPr>
        <w:t>este</w:t>
      </w:r>
      <w:proofErr w:type="spellEnd"/>
      <w:r w:rsidRPr="002D2CD1">
        <w:rPr>
          <w:rFonts w:cs="Calibri"/>
        </w:rPr>
        <w:t xml:space="preserve"> </w:t>
      </w:r>
      <w:proofErr w:type="spellStart"/>
      <w:r w:rsidRPr="002D2CD1">
        <w:rPr>
          <w:rFonts w:cs="Calibri"/>
        </w:rPr>
        <w:t>structurat</w:t>
      </w:r>
      <w:proofErr w:type="spellEnd"/>
      <w:r w:rsidRPr="002D2CD1">
        <w:rPr>
          <w:rFonts w:cs="Calibri"/>
        </w:rPr>
        <w:t xml:space="preserve"> pe </w:t>
      </w:r>
      <w:proofErr w:type="spellStart"/>
      <w:r w:rsidRPr="002D2CD1">
        <w:rPr>
          <w:rFonts w:cs="Calibri"/>
        </w:rPr>
        <w:t>capitole</w:t>
      </w:r>
      <w:proofErr w:type="spellEnd"/>
      <w:r w:rsidRPr="002D2CD1">
        <w:rPr>
          <w:rFonts w:cs="Calibri"/>
        </w:rPr>
        <w:t xml:space="preserve"> </w:t>
      </w:r>
      <w:proofErr w:type="spellStart"/>
      <w:r w:rsidRPr="002D2CD1">
        <w:rPr>
          <w:rFonts w:cs="Calibri"/>
        </w:rPr>
        <w:t>şi</w:t>
      </w:r>
      <w:proofErr w:type="spellEnd"/>
      <w:r w:rsidRPr="002D2CD1">
        <w:rPr>
          <w:rFonts w:cs="Calibri"/>
        </w:rPr>
        <w:t xml:space="preserve"> </w:t>
      </w:r>
      <w:proofErr w:type="spellStart"/>
      <w:r w:rsidRPr="002D2CD1">
        <w:rPr>
          <w:rFonts w:cs="Calibri"/>
        </w:rPr>
        <w:t>subcapitole</w:t>
      </w:r>
      <w:proofErr w:type="spellEnd"/>
      <w:r w:rsidRPr="002D2CD1">
        <w:rPr>
          <w:rFonts w:cs="Calibri"/>
        </w:rPr>
        <w:t>.</w:t>
      </w:r>
    </w:p>
    <w:tbl>
      <w:tblPr>
        <w:tblW w:w="9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492"/>
        <w:gridCol w:w="6303"/>
      </w:tblGrid>
      <w:tr w:rsidR="000946E7" w:rsidRPr="00F67116" w14:paraId="760831CE" w14:textId="77777777" w:rsidTr="00E9786D">
        <w:tc>
          <w:tcPr>
            <w:tcW w:w="3492" w:type="dxa"/>
            <w:tcBorders>
              <w:top w:val="single" w:sz="4" w:space="0" w:color="auto"/>
              <w:left w:val="single" w:sz="4" w:space="0" w:color="auto"/>
              <w:bottom w:val="single" w:sz="4" w:space="0" w:color="auto"/>
              <w:right w:val="single" w:sz="4" w:space="0" w:color="auto"/>
            </w:tcBorders>
            <w:shd w:val="clear" w:color="auto" w:fill="C0C0C0"/>
            <w:hideMark/>
          </w:tcPr>
          <w:p w14:paraId="531E3FE0" w14:textId="77777777" w:rsidR="000946E7" w:rsidRPr="004C1D94" w:rsidRDefault="000946E7" w:rsidP="000946E7">
            <w:pPr>
              <w:jc w:val="center"/>
              <w:rPr>
                <w:b/>
                <w:bCs/>
              </w:rPr>
            </w:pPr>
            <w:proofErr w:type="spellStart"/>
            <w:r w:rsidRPr="004C1D94">
              <w:rPr>
                <w:b/>
                <w:bCs/>
              </w:rPr>
              <w:t>Documente</w:t>
            </w:r>
            <w:proofErr w:type="spellEnd"/>
            <w:r w:rsidRPr="004C1D94">
              <w:rPr>
                <w:b/>
                <w:bCs/>
              </w:rPr>
              <w:t xml:space="preserve"> de </w:t>
            </w:r>
            <w:proofErr w:type="spellStart"/>
            <w:r w:rsidRPr="004C1D94">
              <w:rPr>
                <w:b/>
                <w:bCs/>
              </w:rPr>
              <w:t>prezentat</w:t>
            </w:r>
            <w:proofErr w:type="spellEnd"/>
          </w:p>
        </w:tc>
        <w:tc>
          <w:tcPr>
            <w:tcW w:w="6303" w:type="dxa"/>
            <w:tcBorders>
              <w:top w:val="single" w:sz="4" w:space="0" w:color="auto"/>
              <w:left w:val="single" w:sz="4" w:space="0" w:color="auto"/>
              <w:bottom w:val="single" w:sz="4" w:space="0" w:color="auto"/>
              <w:right w:val="single" w:sz="4" w:space="0" w:color="auto"/>
            </w:tcBorders>
            <w:shd w:val="clear" w:color="auto" w:fill="C0C0C0"/>
            <w:hideMark/>
          </w:tcPr>
          <w:p w14:paraId="4A85472C" w14:textId="77777777" w:rsidR="000946E7" w:rsidRPr="004C1D94" w:rsidRDefault="000946E7" w:rsidP="000946E7">
            <w:pPr>
              <w:jc w:val="center"/>
              <w:rPr>
                <w:b/>
                <w:lang w:val="pt-BR"/>
              </w:rPr>
            </w:pPr>
            <w:r w:rsidRPr="004C1D94">
              <w:rPr>
                <w:b/>
                <w:lang w:val="pt-BR"/>
              </w:rPr>
              <w:t>Puncte de verificat in documente</w:t>
            </w:r>
          </w:p>
        </w:tc>
      </w:tr>
      <w:tr w:rsidR="003F7F2B" w:rsidRPr="00F67116" w14:paraId="27A5EFCA" w14:textId="77777777" w:rsidTr="00E9786D">
        <w:tc>
          <w:tcPr>
            <w:tcW w:w="3492" w:type="dxa"/>
            <w:tcBorders>
              <w:top w:val="single" w:sz="4" w:space="0" w:color="auto"/>
              <w:left w:val="single" w:sz="4" w:space="0" w:color="auto"/>
              <w:bottom w:val="single" w:sz="4" w:space="0" w:color="auto"/>
              <w:right w:val="single" w:sz="4" w:space="0" w:color="auto"/>
            </w:tcBorders>
          </w:tcPr>
          <w:p w14:paraId="336BAF56" w14:textId="77777777" w:rsidR="003F7F2B" w:rsidRPr="00F67116" w:rsidRDefault="003F7F2B" w:rsidP="00E9786D">
            <w:pPr>
              <w:jc w:val="both"/>
              <w:rPr>
                <w:rFonts w:cs="Calibri"/>
                <w:b/>
              </w:rPr>
            </w:pPr>
          </w:p>
          <w:p w14:paraId="453247B0" w14:textId="77777777" w:rsidR="003F7F2B" w:rsidRPr="002D2CD1" w:rsidRDefault="003F7F2B" w:rsidP="00E9786D">
            <w:pPr>
              <w:jc w:val="both"/>
              <w:rPr>
                <w:rFonts w:cs="Calibri"/>
                <w:lang w:val="pt-BR"/>
              </w:rPr>
            </w:pPr>
            <w:r w:rsidRPr="002D2CD1">
              <w:rPr>
                <w:rFonts w:cs="Calibri"/>
                <w:lang w:val="pt-BR"/>
              </w:rPr>
              <w:t>Documente de verificat:</w:t>
            </w:r>
          </w:p>
          <w:p w14:paraId="34F515C9" w14:textId="77777777" w:rsidR="003F7F2B" w:rsidRPr="00C36965" w:rsidRDefault="003F7F2B" w:rsidP="00E9786D">
            <w:pPr>
              <w:jc w:val="both"/>
              <w:rPr>
                <w:rFonts w:cs="Calibri"/>
                <w:b/>
              </w:rPr>
            </w:pPr>
            <w:proofErr w:type="spellStart"/>
            <w:r w:rsidRPr="00C36965">
              <w:rPr>
                <w:rFonts w:cs="Calibri"/>
              </w:rPr>
              <w:t>Studiul</w:t>
            </w:r>
            <w:proofErr w:type="spellEnd"/>
            <w:r w:rsidRPr="00C36965">
              <w:rPr>
                <w:rFonts w:cs="Calibri"/>
              </w:rPr>
              <w:t>/</w:t>
            </w:r>
            <w:proofErr w:type="spellStart"/>
            <w:r w:rsidRPr="00C36965">
              <w:rPr>
                <w:rFonts w:cs="Calibri"/>
              </w:rPr>
              <w:t>Planul</w:t>
            </w:r>
            <w:proofErr w:type="spellEnd"/>
            <w:r w:rsidRPr="00C36965">
              <w:rPr>
                <w:rFonts w:cs="Calibri"/>
              </w:rPr>
              <w:t xml:space="preserve"> de marketing,</w:t>
            </w:r>
            <w:r w:rsidRPr="00C36965">
              <w:rPr>
                <w:rFonts w:cs="Calibri"/>
                <w:b/>
              </w:rPr>
              <w:t xml:space="preserve"> </w:t>
            </w:r>
          </w:p>
          <w:p w14:paraId="39519A9C" w14:textId="77777777" w:rsidR="003F7F2B" w:rsidRPr="00C36965" w:rsidRDefault="003F7F2B" w:rsidP="00E9786D">
            <w:pPr>
              <w:jc w:val="both"/>
              <w:rPr>
                <w:rFonts w:cs="Calibri"/>
              </w:rPr>
            </w:pPr>
            <w:proofErr w:type="spellStart"/>
            <w:r w:rsidRPr="00C36965">
              <w:rPr>
                <w:rFonts w:cs="Calibri"/>
              </w:rPr>
              <w:t>Bugetul</w:t>
            </w:r>
            <w:proofErr w:type="spellEnd"/>
            <w:r w:rsidRPr="00C36965">
              <w:rPr>
                <w:rFonts w:cs="Calibri"/>
              </w:rPr>
              <w:t xml:space="preserve"> </w:t>
            </w:r>
            <w:proofErr w:type="spellStart"/>
            <w:r w:rsidRPr="00C36965">
              <w:rPr>
                <w:rFonts w:cs="Calibri"/>
              </w:rPr>
              <w:t>Indicativ</w:t>
            </w:r>
            <w:proofErr w:type="spellEnd"/>
            <w:r w:rsidRPr="00C36965">
              <w:rPr>
                <w:rFonts w:cs="Calibri"/>
              </w:rPr>
              <w:t xml:space="preserve"> Totalizator,</w:t>
            </w:r>
          </w:p>
          <w:p w14:paraId="0AA51D4E" w14:textId="77777777" w:rsidR="003F7F2B" w:rsidRPr="00C36965" w:rsidRDefault="003F7F2B" w:rsidP="00E9786D">
            <w:pPr>
              <w:jc w:val="both"/>
              <w:rPr>
                <w:rFonts w:cs="Calibri"/>
              </w:rPr>
            </w:pPr>
            <w:proofErr w:type="spellStart"/>
            <w:r w:rsidRPr="00C36965">
              <w:rPr>
                <w:rFonts w:cs="Calibri"/>
              </w:rPr>
              <w:t>Bug</w:t>
            </w:r>
            <w:r w:rsidR="000946E7" w:rsidRPr="00C36965">
              <w:rPr>
                <w:rFonts w:cs="Calibri"/>
              </w:rPr>
              <w:t>etul</w:t>
            </w:r>
            <w:proofErr w:type="spellEnd"/>
            <w:r w:rsidR="000946E7" w:rsidRPr="00C36965">
              <w:rPr>
                <w:rFonts w:cs="Calibri"/>
              </w:rPr>
              <w:t xml:space="preserve"> </w:t>
            </w:r>
            <w:proofErr w:type="spellStart"/>
            <w:r w:rsidR="000946E7" w:rsidRPr="00C36965">
              <w:rPr>
                <w:rFonts w:cs="Calibri"/>
              </w:rPr>
              <w:t>Indicativ</w:t>
            </w:r>
            <w:proofErr w:type="spellEnd"/>
            <w:r w:rsidR="000946E7" w:rsidRPr="00C36965">
              <w:rPr>
                <w:rFonts w:cs="Calibri"/>
              </w:rPr>
              <w:t xml:space="preserve"> </w:t>
            </w:r>
            <w:proofErr w:type="spellStart"/>
            <w:r w:rsidR="000946E7" w:rsidRPr="00C36965">
              <w:rPr>
                <w:rFonts w:cs="Calibri"/>
              </w:rPr>
              <w:t>aferent</w:t>
            </w:r>
            <w:proofErr w:type="spellEnd"/>
            <w:r w:rsidR="000946E7" w:rsidRPr="00C36965">
              <w:rPr>
                <w:rFonts w:cs="Calibri"/>
              </w:rPr>
              <w:t xml:space="preserve"> </w:t>
            </w:r>
            <w:proofErr w:type="spellStart"/>
            <w:r w:rsidR="000946E7" w:rsidRPr="00C36965">
              <w:rPr>
                <w:rFonts w:cs="Calibri"/>
              </w:rPr>
              <w:t>altor</w:t>
            </w:r>
            <w:proofErr w:type="spellEnd"/>
            <w:r w:rsidR="000946E7" w:rsidRPr="00C36965">
              <w:rPr>
                <w:rFonts w:cs="Calibri"/>
              </w:rPr>
              <w:t xml:space="preserve"> </w:t>
            </w:r>
            <w:proofErr w:type="spellStart"/>
            <w:r w:rsidRPr="00C36965">
              <w:rPr>
                <w:rFonts w:cs="Calibri"/>
              </w:rPr>
              <w:t>măsuri</w:t>
            </w:r>
            <w:proofErr w:type="spellEnd"/>
            <w:r w:rsidRPr="00C36965">
              <w:rPr>
                <w:rFonts w:cs="Calibri"/>
              </w:rPr>
              <w:t xml:space="preserve"> (</w:t>
            </w:r>
            <w:proofErr w:type="spellStart"/>
            <w:r w:rsidRPr="00C36965">
              <w:rPr>
                <w:rFonts w:cs="Calibri"/>
              </w:rPr>
              <w:t>când</w:t>
            </w:r>
            <w:proofErr w:type="spellEnd"/>
            <w:r w:rsidRPr="00C36965">
              <w:rPr>
                <w:rFonts w:cs="Calibri"/>
              </w:rPr>
              <w:t xml:space="preserve"> </w:t>
            </w:r>
            <w:proofErr w:type="spellStart"/>
            <w:r w:rsidRPr="00C36965">
              <w:rPr>
                <w:rFonts w:cs="Calibri"/>
              </w:rPr>
              <w:t>este</w:t>
            </w:r>
            <w:proofErr w:type="spellEnd"/>
            <w:r w:rsidRPr="00C36965">
              <w:rPr>
                <w:rFonts w:cs="Calibri"/>
              </w:rPr>
              <w:t xml:space="preserve"> </w:t>
            </w:r>
            <w:proofErr w:type="spellStart"/>
            <w:r w:rsidRPr="00C36965">
              <w:rPr>
                <w:rFonts w:cs="Calibri"/>
              </w:rPr>
              <w:t>cazul</w:t>
            </w:r>
            <w:proofErr w:type="spellEnd"/>
            <w:r w:rsidRPr="00C36965">
              <w:rPr>
                <w:rFonts w:cs="Calibri"/>
              </w:rPr>
              <w:t>),</w:t>
            </w:r>
          </w:p>
          <w:p w14:paraId="7B61E983" w14:textId="77777777" w:rsidR="003F7F2B" w:rsidRPr="00C36965" w:rsidRDefault="000946E7" w:rsidP="00E9786D">
            <w:pPr>
              <w:jc w:val="both"/>
              <w:rPr>
                <w:rFonts w:cs="Calibri"/>
              </w:rPr>
            </w:pPr>
            <w:proofErr w:type="spellStart"/>
            <w:r w:rsidRPr="00C36965">
              <w:rPr>
                <w:rFonts w:cs="Calibri"/>
              </w:rPr>
              <w:t>Bugetul</w:t>
            </w:r>
            <w:proofErr w:type="spellEnd"/>
            <w:r w:rsidRPr="00C36965">
              <w:rPr>
                <w:rFonts w:cs="Calibri"/>
              </w:rPr>
              <w:t xml:space="preserve"> </w:t>
            </w:r>
            <w:proofErr w:type="spellStart"/>
            <w:r w:rsidRPr="00C36965">
              <w:rPr>
                <w:rFonts w:cs="Calibri"/>
              </w:rPr>
              <w:t>i</w:t>
            </w:r>
            <w:r w:rsidR="003F7F2B" w:rsidRPr="00C36965">
              <w:rPr>
                <w:rFonts w:cs="Calibri"/>
              </w:rPr>
              <w:t>ndicativ</w:t>
            </w:r>
            <w:proofErr w:type="spellEnd"/>
            <w:r w:rsidR="003F7F2B" w:rsidRPr="00C36965">
              <w:rPr>
                <w:rFonts w:cs="Calibri"/>
              </w:rPr>
              <w:t xml:space="preserve"> specific,</w:t>
            </w:r>
          </w:p>
          <w:p w14:paraId="76483EEC" w14:textId="77777777" w:rsidR="003F7F2B" w:rsidRPr="00C36965" w:rsidRDefault="00C36965" w:rsidP="00E9786D">
            <w:pPr>
              <w:jc w:val="both"/>
              <w:rPr>
                <w:rFonts w:cs="Calibri"/>
              </w:rPr>
            </w:pPr>
            <w:proofErr w:type="spellStart"/>
            <w:r w:rsidRPr="00C36965">
              <w:rPr>
                <w:rFonts w:cs="Calibri"/>
              </w:rPr>
              <w:t>Oferte</w:t>
            </w:r>
            <w:proofErr w:type="spellEnd"/>
          </w:p>
          <w:p w14:paraId="4CA2D926" w14:textId="77777777" w:rsidR="003F7F2B" w:rsidRPr="002D2CD1" w:rsidRDefault="003F7F2B" w:rsidP="00E9786D">
            <w:pPr>
              <w:jc w:val="both"/>
              <w:rPr>
                <w:rFonts w:cs="Calibri"/>
                <w:lang w:val="pt-BR"/>
              </w:rPr>
            </w:pPr>
          </w:p>
          <w:p w14:paraId="1E71528F" w14:textId="77777777" w:rsidR="003F7F2B" w:rsidRPr="002D2CD1" w:rsidRDefault="003F7F2B" w:rsidP="00E9786D">
            <w:pPr>
              <w:jc w:val="both"/>
              <w:rPr>
                <w:rFonts w:cs="Calibri"/>
                <w:lang w:val="pt-BR"/>
              </w:rPr>
            </w:pPr>
          </w:p>
          <w:p w14:paraId="7C7903EC" w14:textId="77777777" w:rsidR="003F7F2B" w:rsidRPr="002D2CD1" w:rsidRDefault="003F7F2B" w:rsidP="00E9786D">
            <w:pPr>
              <w:jc w:val="both"/>
              <w:rPr>
                <w:rFonts w:cs="Calibri"/>
                <w:lang w:val="pt-BR"/>
              </w:rPr>
            </w:pPr>
          </w:p>
          <w:p w14:paraId="49987BFB" w14:textId="77777777" w:rsidR="003F7F2B" w:rsidRPr="002D2CD1" w:rsidRDefault="003F7F2B" w:rsidP="00E9786D">
            <w:pPr>
              <w:jc w:val="both"/>
              <w:rPr>
                <w:rFonts w:cs="Calibri"/>
                <w:lang w:val="pt-BR"/>
              </w:rPr>
            </w:pPr>
          </w:p>
          <w:p w14:paraId="79D920C6" w14:textId="77777777" w:rsidR="003F7F2B" w:rsidRPr="002D2CD1" w:rsidRDefault="003F7F2B" w:rsidP="00E9786D">
            <w:pPr>
              <w:jc w:val="both"/>
              <w:rPr>
                <w:rFonts w:cs="Calibri"/>
                <w:lang w:val="pt-BR"/>
              </w:rPr>
            </w:pPr>
          </w:p>
          <w:p w14:paraId="19CB4EE8" w14:textId="77777777" w:rsidR="003F7F2B" w:rsidRPr="002D2CD1" w:rsidRDefault="003F7F2B" w:rsidP="00E9786D">
            <w:pPr>
              <w:jc w:val="both"/>
              <w:rPr>
                <w:rFonts w:cs="Calibri"/>
                <w:lang w:val="pt-BR"/>
              </w:rPr>
            </w:pPr>
          </w:p>
          <w:p w14:paraId="279EE13D" w14:textId="77777777" w:rsidR="003F7F2B" w:rsidRPr="00F67116" w:rsidRDefault="003F7F2B" w:rsidP="00E9786D">
            <w:pPr>
              <w:jc w:val="both"/>
              <w:rPr>
                <w:rFonts w:cs="Calibri"/>
                <w:lang w:val="pt-BR"/>
              </w:rPr>
            </w:pPr>
          </w:p>
        </w:tc>
        <w:tc>
          <w:tcPr>
            <w:tcW w:w="6303" w:type="dxa"/>
            <w:tcBorders>
              <w:top w:val="single" w:sz="4" w:space="0" w:color="auto"/>
              <w:left w:val="single" w:sz="4" w:space="0" w:color="auto"/>
              <w:bottom w:val="single" w:sz="4" w:space="0" w:color="auto"/>
              <w:right w:val="single" w:sz="4" w:space="0" w:color="auto"/>
            </w:tcBorders>
          </w:tcPr>
          <w:p w14:paraId="1533BB87" w14:textId="77777777" w:rsidR="003F7F2B" w:rsidRPr="00F67116" w:rsidRDefault="003F7F2B" w:rsidP="00E9786D">
            <w:pPr>
              <w:jc w:val="both"/>
              <w:rPr>
                <w:rFonts w:cs="Calibri"/>
                <w:lang w:val="it-IT"/>
              </w:rPr>
            </w:pPr>
            <w:r w:rsidRPr="002D2CD1">
              <w:rPr>
                <w:rFonts w:cs="Calibri"/>
                <w:lang w:val="it-IT"/>
              </w:rPr>
              <w:lastRenderedPageBreak/>
              <w:t>Expertul verifică dacă acțiunile limitate valoric (procentual) respectă următoarele:</w:t>
            </w:r>
          </w:p>
          <w:p w14:paraId="7CADDFC3" w14:textId="77777777" w:rsidR="003F7F2B" w:rsidRPr="002D2CD1" w:rsidRDefault="003F7F2B" w:rsidP="00E9786D">
            <w:pPr>
              <w:jc w:val="both"/>
              <w:rPr>
                <w:rFonts w:cs="Calibri"/>
                <w:lang w:val="it-IT"/>
              </w:rPr>
            </w:pPr>
            <w:r w:rsidRPr="002D2CD1">
              <w:rPr>
                <w:rFonts w:cs="Calibri"/>
                <w:lang w:val="it-IT"/>
              </w:rPr>
              <w:t>- Cheltuielile privind costurile generale ale proiectului (incluzînd costurile elaborării studiilor și planurilor de marketing asociate proiectului, inclusiv analize de piață, conceptul de marketing) depășesc valoarea de 10% sau 5% din valoarea totală eligibilă a proiectului;</w:t>
            </w:r>
          </w:p>
          <w:p w14:paraId="356E451C" w14:textId="77777777" w:rsidR="003F7F2B" w:rsidRPr="002D2CD1" w:rsidRDefault="003F7F2B" w:rsidP="00E9786D">
            <w:pPr>
              <w:jc w:val="both"/>
              <w:rPr>
                <w:rFonts w:cs="Calibri"/>
              </w:rPr>
            </w:pPr>
            <w:r w:rsidRPr="002D2CD1">
              <w:rPr>
                <w:rFonts w:cs="Calibri"/>
              </w:rPr>
              <w:t xml:space="preserve">- </w:t>
            </w:r>
            <w:proofErr w:type="spellStart"/>
            <w:r w:rsidRPr="002D2CD1">
              <w:rPr>
                <w:rFonts w:cs="Calibri"/>
              </w:rPr>
              <w:t>Costurile</w:t>
            </w:r>
            <w:proofErr w:type="spellEnd"/>
            <w:r w:rsidRPr="002D2CD1">
              <w:rPr>
                <w:rFonts w:cs="Calibri"/>
              </w:rPr>
              <w:t xml:space="preserve"> de </w:t>
            </w:r>
            <w:proofErr w:type="spellStart"/>
            <w:r w:rsidRPr="002D2CD1">
              <w:rPr>
                <w:rFonts w:cs="Calibri"/>
              </w:rPr>
              <w:t>funcţionare</w:t>
            </w:r>
            <w:proofErr w:type="spellEnd"/>
            <w:r w:rsidRPr="002D2CD1">
              <w:rPr>
                <w:rFonts w:cs="Calibri"/>
              </w:rPr>
              <w:t xml:space="preserve"> a </w:t>
            </w:r>
            <w:proofErr w:type="spellStart"/>
            <w:r w:rsidRPr="002D2CD1">
              <w:rPr>
                <w:rFonts w:cs="Calibri"/>
              </w:rPr>
              <w:t>cooperării</w:t>
            </w:r>
            <w:proofErr w:type="spellEnd"/>
            <w:r w:rsidRPr="002D2CD1">
              <w:rPr>
                <w:rFonts w:cs="Calibri"/>
              </w:rPr>
              <w:t xml:space="preserve"> (</w:t>
            </w:r>
            <w:proofErr w:type="spellStart"/>
            <w:r w:rsidRPr="002D2CD1">
              <w:rPr>
                <w:rFonts w:cs="Calibri"/>
              </w:rPr>
              <w:t>cheltuieli</w:t>
            </w:r>
            <w:proofErr w:type="spellEnd"/>
            <w:r w:rsidRPr="002D2CD1">
              <w:rPr>
                <w:rFonts w:cs="Calibri"/>
              </w:rPr>
              <w:t xml:space="preserve"> de transport </w:t>
            </w:r>
            <w:proofErr w:type="spellStart"/>
            <w:r w:rsidRPr="002D2CD1">
              <w:rPr>
                <w:rFonts w:cs="Calibri"/>
              </w:rPr>
              <w:t>și</w:t>
            </w:r>
            <w:proofErr w:type="spellEnd"/>
            <w:r w:rsidRPr="002D2CD1">
              <w:rPr>
                <w:rFonts w:cs="Calibri"/>
              </w:rPr>
              <w:t xml:space="preserve"> de </w:t>
            </w:r>
            <w:proofErr w:type="spellStart"/>
            <w:r w:rsidRPr="002D2CD1">
              <w:rPr>
                <w:rFonts w:cs="Calibri"/>
              </w:rPr>
              <w:t>subzistență</w:t>
            </w:r>
            <w:proofErr w:type="spellEnd"/>
            <w:r w:rsidRPr="002D2CD1">
              <w:rPr>
                <w:rFonts w:cs="Calibri"/>
              </w:rPr>
              <w:t xml:space="preserve"> ale </w:t>
            </w:r>
            <w:proofErr w:type="spellStart"/>
            <w:r w:rsidRPr="002D2CD1">
              <w:rPr>
                <w:rFonts w:cs="Calibri"/>
              </w:rPr>
              <w:t>coordonatorului</w:t>
            </w:r>
            <w:proofErr w:type="spellEnd"/>
            <w:r w:rsidRPr="002D2CD1">
              <w:rPr>
                <w:rFonts w:cs="Calibri"/>
              </w:rPr>
              <w:t xml:space="preserve"> </w:t>
            </w:r>
            <w:proofErr w:type="spellStart"/>
            <w:r w:rsidRPr="002D2CD1">
              <w:rPr>
                <w:rFonts w:cs="Calibri"/>
              </w:rPr>
              <w:t>și</w:t>
            </w:r>
            <w:proofErr w:type="spellEnd"/>
            <w:r w:rsidRPr="002D2CD1">
              <w:rPr>
                <w:rFonts w:cs="Calibri"/>
              </w:rPr>
              <w:t xml:space="preserve"> </w:t>
            </w:r>
            <w:proofErr w:type="spellStart"/>
            <w:r w:rsidRPr="002D2CD1">
              <w:rPr>
                <w:rFonts w:cs="Calibri"/>
              </w:rPr>
              <w:t>partenerilor</w:t>
            </w:r>
            <w:proofErr w:type="spellEnd"/>
            <w:r w:rsidRPr="002D2CD1">
              <w:rPr>
                <w:rFonts w:cs="Calibri"/>
              </w:rPr>
              <w:t xml:space="preserve"> (</w:t>
            </w:r>
            <w:proofErr w:type="spellStart"/>
            <w:r w:rsidRPr="002D2CD1">
              <w:rPr>
                <w:rFonts w:cs="Calibri"/>
              </w:rPr>
              <w:t>diurna</w:t>
            </w:r>
            <w:proofErr w:type="spellEnd"/>
            <w:r w:rsidRPr="002D2CD1">
              <w:rPr>
                <w:rFonts w:cs="Calibri"/>
              </w:rPr>
              <w:t xml:space="preserve">), legate de </w:t>
            </w:r>
            <w:proofErr w:type="spellStart"/>
            <w:r w:rsidRPr="002D2CD1">
              <w:rPr>
                <w:rFonts w:cs="Calibri"/>
              </w:rPr>
              <w:t>activitățile</w:t>
            </w:r>
            <w:proofErr w:type="spellEnd"/>
            <w:r w:rsidRPr="002D2CD1">
              <w:rPr>
                <w:rFonts w:cs="Calibri"/>
              </w:rPr>
              <w:t xml:space="preserve"> </w:t>
            </w:r>
            <w:proofErr w:type="spellStart"/>
            <w:r w:rsidRPr="002D2CD1">
              <w:rPr>
                <w:rFonts w:cs="Calibri"/>
              </w:rPr>
              <w:t>parteneriatului</w:t>
            </w:r>
            <w:proofErr w:type="spellEnd"/>
            <w:r w:rsidRPr="002D2CD1">
              <w:rPr>
                <w:rFonts w:cs="Calibri"/>
              </w:rPr>
              <w:t xml:space="preserve">, conform </w:t>
            </w:r>
            <w:proofErr w:type="spellStart"/>
            <w:r w:rsidRPr="002D2CD1">
              <w:rPr>
                <w:rFonts w:cs="Calibri"/>
              </w:rPr>
              <w:t>legislatiei</w:t>
            </w:r>
            <w:proofErr w:type="spellEnd"/>
            <w:r w:rsidRPr="002D2CD1">
              <w:rPr>
                <w:rFonts w:cs="Calibri"/>
              </w:rPr>
              <w:t xml:space="preserve"> </w:t>
            </w:r>
            <w:proofErr w:type="spellStart"/>
            <w:r w:rsidRPr="002D2CD1">
              <w:rPr>
                <w:rFonts w:cs="Calibri"/>
              </w:rPr>
              <w:t>nationale</w:t>
            </w:r>
            <w:proofErr w:type="spellEnd"/>
            <w:r w:rsidRPr="002D2CD1">
              <w:rPr>
                <w:rFonts w:cs="Calibri"/>
              </w:rPr>
              <w:t xml:space="preserve">; </w:t>
            </w:r>
            <w:proofErr w:type="spellStart"/>
            <w:r w:rsidRPr="002D2CD1">
              <w:rPr>
                <w:rFonts w:cs="Calibri"/>
              </w:rPr>
              <w:t>onorarii</w:t>
            </w:r>
            <w:proofErr w:type="spellEnd"/>
            <w:r w:rsidRPr="002D2CD1">
              <w:rPr>
                <w:rFonts w:cs="Calibri"/>
              </w:rPr>
              <w:t xml:space="preserve"> ale </w:t>
            </w:r>
            <w:proofErr w:type="spellStart"/>
            <w:r w:rsidRPr="002D2CD1">
              <w:rPr>
                <w:rFonts w:cs="Calibri"/>
              </w:rPr>
              <w:t>personalului</w:t>
            </w:r>
            <w:proofErr w:type="spellEnd"/>
            <w:r w:rsidRPr="002D2CD1">
              <w:rPr>
                <w:rFonts w:cs="Calibri"/>
              </w:rPr>
              <w:t xml:space="preserve"> (de </w:t>
            </w:r>
            <w:proofErr w:type="spellStart"/>
            <w:r w:rsidRPr="002D2CD1">
              <w:rPr>
                <w:rFonts w:cs="Calibri"/>
              </w:rPr>
              <w:t>exemplu</w:t>
            </w:r>
            <w:proofErr w:type="spellEnd"/>
            <w:r w:rsidRPr="002D2CD1">
              <w:rPr>
                <w:rFonts w:cs="Calibri"/>
              </w:rPr>
              <w:t xml:space="preserve"> </w:t>
            </w:r>
            <w:proofErr w:type="spellStart"/>
            <w:r w:rsidRPr="002D2CD1">
              <w:rPr>
                <w:rFonts w:cs="Calibri"/>
              </w:rPr>
              <w:t>angajat</w:t>
            </w:r>
            <w:proofErr w:type="spellEnd"/>
            <w:r w:rsidRPr="002D2CD1">
              <w:rPr>
                <w:rFonts w:cs="Calibri"/>
              </w:rPr>
              <w:t xml:space="preserve"> salariat </w:t>
            </w:r>
            <w:proofErr w:type="spellStart"/>
            <w:r w:rsidRPr="002D2CD1">
              <w:rPr>
                <w:rFonts w:cs="Calibri"/>
              </w:rPr>
              <w:lastRenderedPageBreak/>
              <w:t>în</w:t>
            </w:r>
            <w:proofErr w:type="spellEnd"/>
            <w:r w:rsidRPr="002D2CD1">
              <w:rPr>
                <w:rFonts w:cs="Calibri"/>
              </w:rPr>
              <w:t xml:space="preserve"> </w:t>
            </w:r>
            <w:proofErr w:type="spellStart"/>
            <w:r w:rsidRPr="002D2CD1">
              <w:rPr>
                <w:rFonts w:cs="Calibri"/>
              </w:rPr>
              <w:t>vederea</w:t>
            </w:r>
            <w:proofErr w:type="spellEnd"/>
            <w:r w:rsidRPr="002D2CD1">
              <w:rPr>
                <w:rFonts w:cs="Calibri"/>
              </w:rPr>
              <w:t xml:space="preserve"> </w:t>
            </w:r>
            <w:proofErr w:type="spellStart"/>
            <w:r w:rsidRPr="002D2CD1">
              <w:rPr>
                <w:rFonts w:cs="Calibri"/>
              </w:rPr>
              <w:t>asigurării</w:t>
            </w:r>
            <w:proofErr w:type="spellEnd"/>
            <w:r w:rsidRPr="002D2CD1">
              <w:rPr>
                <w:rFonts w:cs="Calibri"/>
              </w:rPr>
              <w:t xml:space="preserve"> </w:t>
            </w:r>
            <w:proofErr w:type="spellStart"/>
            <w:r w:rsidRPr="002D2CD1">
              <w:rPr>
                <w:rFonts w:cs="Calibri"/>
              </w:rPr>
              <w:t>costurilor</w:t>
            </w:r>
            <w:proofErr w:type="spellEnd"/>
            <w:r w:rsidRPr="002D2CD1">
              <w:rPr>
                <w:rFonts w:cs="Calibri"/>
              </w:rPr>
              <w:t xml:space="preserve"> de secretariat, etc.); </w:t>
            </w:r>
            <w:proofErr w:type="spellStart"/>
            <w:r w:rsidRPr="002D2CD1">
              <w:rPr>
                <w:rFonts w:cs="Calibri"/>
              </w:rPr>
              <w:t>cheltuieli</w:t>
            </w:r>
            <w:proofErr w:type="spellEnd"/>
            <w:r w:rsidRPr="002D2CD1">
              <w:rPr>
                <w:rFonts w:cs="Calibri"/>
              </w:rPr>
              <w:t xml:space="preserve"> legate de </w:t>
            </w:r>
            <w:proofErr w:type="spellStart"/>
            <w:r w:rsidRPr="002D2CD1">
              <w:rPr>
                <w:rFonts w:cs="Calibri"/>
              </w:rPr>
              <w:t>închirierea</w:t>
            </w:r>
            <w:proofErr w:type="spellEnd"/>
            <w:r w:rsidRPr="002D2CD1">
              <w:rPr>
                <w:rFonts w:cs="Calibri"/>
              </w:rPr>
              <w:t xml:space="preserve"> </w:t>
            </w:r>
            <w:proofErr w:type="spellStart"/>
            <w:r w:rsidRPr="002D2CD1">
              <w:rPr>
                <w:rFonts w:cs="Calibri"/>
              </w:rPr>
              <w:t>spațiilor</w:t>
            </w:r>
            <w:proofErr w:type="spellEnd"/>
            <w:r w:rsidRPr="002D2CD1">
              <w:rPr>
                <w:rFonts w:cs="Calibri"/>
              </w:rPr>
              <w:t xml:space="preserve"> de </w:t>
            </w:r>
            <w:proofErr w:type="spellStart"/>
            <w:r w:rsidRPr="002D2CD1">
              <w:rPr>
                <w:rFonts w:cs="Calibri"/>
              </w:rPr>
              <w:t>desfășurare</w:t>
            </w:r>
            <w:proofErr w:type="spellEnd"/>
            <w:r w:rsidRPr="002D2CD1">
              <w:rPr>
                <w:rFonts w:cs="Calibri"/>
              </w:rPr>
              <w:t xml:space="preserve"> a </w:t>
            </w:r>
            <w:proofErr w:type="spellStart"/>
            <w:r w:rsidRPr="002D2CD1">
              <w:rPr>
                <w:rFonts w:cs="Calibri"/>
              </w:rPr>
              <w:t>întâlnirilor</w:t>
            </w:r>
            <w:proofErr w:type="spellEnd"/>
            <w:r w:rsidRPr="002D2CD1">
              <w:rPr>
                <w:rFonts w:cs="Calibri"/>
              </w:rPr>
              <w:t xml:space="preserve"> </w:t>
            </w:r>
            <w:proofErr w:type="spellStart"/>
            <w:r w:rsidRPr="002D2CD1">
              <w:rPr>
                <w:rFonts w:cs="Calibri"/>
              </w:rPr>
              <w:t>parteneriatului</w:t>
            </w:r>
            <w:proofErr w:type="spellEnd"/>
            <w:r w:rsidRPr="002D2CD1">
              <w:rPr>
                <w:rFonts w:cs="Calibri"/>
              </w:rPr>
              <w:t xml:space="preserve">, </w:t>
            </w:r>
            <w:proofErr w:type="spellStart"/>
            <w:r w:rsidRPr="002D2CD1">
              <w:rPr>
                <w:rFonts w:cs="Calibri"/>
              </w:rPr>
              <w:t>inchiriere</w:t>
            </w:r>
            <w:proofErr w:type="spellEnd"/>
            <w:r w:rsidRPr="002D2CD1">
              <w:rPr>
                <w:rFonts w:cs="Calibri"/>
              </w:rPr>
              <w:t xml:space="preserve"> </w:t>
            </w:r>
            <w:proofErr w:type="spellStart"/>
            <w:r w:rsidRPr="002D2CD1">
              <w:rPr>
                <w:rFonts w:cs="Calibri"/>
              </w:rPr>
              <w:t>sediu</w:t>
            </w:r>
            <w:proofErr w:type="spellEnd"/>
            <w:r w:rsidRPr="002D2CD1">
              <w:rPr>
                <w:rFonts w:cs="Calibri"/>
              </w:rPr>
              <w:t xml:space="preserve">, </w:t>
            </w:r>
            <w:proofErr w:type="spellStart"/>
            <w:r w:rsidRPr="002D2CD1">
              <w:rPr>
                <w:rFonts w:cs="Calibri"/>
              </w:rPr>
              <w:t>achizitie</w:t>
            </w:r>
            <w:proofErr w:type="spellEnd"/>
            <w:r w:rsidRPr="002D2CD1">
              <w:rPr>
                <w:rFonts w:cs="Calibri"/>
              </w:rPr>
              <w:t xml:space="preserve"> </w:t>
            </w:r>
            <w:proofErr w:type="spellStart"/>
            <w:r w:rsidRPr="002D2CD1">
              <w:rPr>
                <w:rFonts w:cs="Calibri"/>
              </w:rPr>
              <w:t>echipamente</w:t>
            </w:r>
            <w:proofErr w:type="spellEnd"/>
            <w:r w:rsidRPr="002D2CD1">
              <w:rPr>
                <w:rFonts w:cs="Calibri"/>
              </w:rPr>
              <w:t xml:space="preserve"> IT </w:t>
            </w:r>
            <w:proofErr w:type="spellStart"/>
            <w:r w:rsidRPr="002D2CD1">
              <w:rPr>
                <w:rFonts w:cs="Calibri"/>
              </w:rPr>
              <w:t>si</w:t>
            </w:r>
            <w:proofErr w:type="spellEnd"/>
            <w:r w:rsidRPr="002D2CD1">
              <w:rPr>
                <w:rFonts w:cs="Calibri"/>
              </w:rPr>
              <w:t xml:space="preserve"> </w:t>
            </w:r>
            <w:proofErr w:type="spellStart"/>
            <w:r w:rsidRPr="002D2CD1">
              <w:rPr>
                <w:rFonts w:cs="Calibri"/>
              </w:rPr>
              <w:t>alte</w:t>
            </w:r>
            <w:proofErr w:type="spellEnd"/>
            <w:r w:rsidRPr="002D2CD1">
              <w:rPr>
                <w:rFonts w:cs="Calibri"/>
              </w:rPr>
              <w:t xml:space="preserve"> </w:t>
            </w:r>
            <w:proofErr w:type="spellStart"/>
            <w:r w:rsidRPr="002D2CD1">
              <w:rPr>
                <w:rFonts w:cs="Calibri"/>
              </w:rPr>
              <w:t>dotari</w:t>
            </w:r>
            <w:proofErr w:type="spellEnd"/>
            <w:r w:rsidRPr="002D2CD1">
              <w:rPr>
                <w:rFonts w:cs="Calibri"/>
              </w:rPr>
              <w:t xml:space="preserve"> </w:t>
            </w:r>
            <w:proofErr w:type="spellStart"/>
            <w:r w:rsidRPr="002D2CD1">
              <w:rPr>
                <w:rFonts w:cs="Calibri"/>
              </w:rPr>
              <w:t>necesare</w:t>
            </w:r>
            <w:proofErr w:type="spellEnd"/>
            <w:r w:rsidRPr="002D2CD1">
              <w:rPr>
                <w:rFonts w:cs="Calibri"/>
              </w:rPr>
              <w:t xml:space="preserve"> </w:t>
            </w:r>
            <w:proofErr w:type="spellStart"/>
            <w:r w:rsidRPr="002D2CD1">
              <w:rPr>
                <w:rFonts w:cs="Calibri"/>
              </w:rPr>
              <w:t>desfasurarii</w:t>
            </w:r>
            <w:proofErr w:type="spellEnd"/>
            <w:r w:rsidRPr="002D2CD1">
              <w:rPr>
                <w:rFonts w:cs="Calibri"/>
              </w:rPr>
              <w:t xml:space="preserve"> </w:t>
            </w:r>
            <w:proofErr w:type="spellStart"/>
            <w:r w:rsidRPr="002D2CD1">
              <w:rPr>
                <w:rFonts w:cs="Calibri"/>
              </w:rPr>
              <w:t>cooperarii</w:t>
            </w:r>
            <w:proofErr w:type="spellEnd"/>
            <w:r w:rsidRPr="002D2CD1">
              <w:rPr>
                <w:rFonts w:cs="Calibri"/>
              </w:rPr>
              <w:t xml:space="preserve">) </w:t>
            </w:r>
            <w:proofErr w:type="spellStart"/>
            <w:r w:rsidRPr="002D2CD1">
              <w:rPr>
                <w:rFonts w:cs="Calibri"/>
              </w:rPr>
              <w:t>depășesc</w:t>
            </w:r>
            <w:proofErr w:type="spellEnd"/>
            <w:r w:rsidRPr="002D2CD1">
              <w:rPr>
                <w:rFonts w:cs="Calibri"/>
              </w:rPr>
              <w:t xml:space="preserve"> 20% din </w:t>
            </w:r>
            <w:proofErr w:type="spellStart"/>
            <w:r w:rsidRPr="002D2CD1">
              <w:rPr>
                <w:rFonts w:cs="Calibri"/>
              </w:rPr>
              <w:t>valoarea</w:t>
            </w:r>
            <w:proofErr w:type="spellEnd"/>
            <w:r w:rsidRPr="002D2CD1">
              <w:rPr>
                <w:rFonts w:cs="Calibri"/>
              </w:rPr>
              <w:t xml:space="preserve"> </w:t>
            </w:r>
            <w:proofErr w:type="spellStart"/>
            <w:r w:rsidRPr="002D2CD1">
              <w:rPr>
                <w:rFonts w:cs="Calibri"/>
              </w:rPr>
              <w:t>maximă</w:t>
            </w:r>
            <w:proofErr w:type="spellEnd"/>
            <w:r w:rsidRPr="002D2CD1">
              <w:rPr>
                <w:rFonts w:cs="Calibri"/>
              </w:rPr>
              <w:t xml:space="preserve"> a </w:t>
            </w:r>
            <w:proofErr w:type="spellStart"/>
            <w:r w:rsidRPr="002D2CD1">
              <w:rPr>
                <w:rFonts w:cs="Calibri"/>
              </w:rPr>
              <w:t>sprijinului</w:t>
            </w:r>
            <w:proofErr w:type="spellEnd"/>
            <w:r w:rsidRPr="002D2CD1">
              <w:rPr>
                <w:rFonts w:cs="Calibri"/>
              </w:rPr>
              <w:t xml:space="preserve"> </w:t>
            </w:r>
            <w:proofErr w:type="spellStart"/>
            <w:r w:rsidRPr="002D2CD1">
              <w:rPr>
                <w:rFonts w:cs="Calibri"/>
              </w:rPr>
              <w:t>acordat</w:t>
            </w:r>
            <w:proofErr w:type="spellEnd"/>
            <w:r w:rsidRPr="002D2CD1">
              <w:rPr>
                <w:rFonts w:cs="Calibri"/>
              </w:rPr>
              <w:t xml:space="preserve"> pe </w:t>
            </w:r>
            <w:proofErr w:type="spellStart"/>
            <w:r w:rsidRPr="002D2CD1">
              <w:rPr>
                <w:rFonts w:cs="Calibri"/>
              </w:rPr>
              <w:t>proiect</w:t>
            </w:r>
            <w:proofErr w:type="spellEnd"/>
            <w:r w:rsidRPr="002D2CD1">
              <w:rPr>
                <w:rFonts w:cs="Calibri"/>
              </w:rPr>
              <w:t xml:space="preserve"> </w:t>
            </w:r>
            <w:proofErr w:type="spellStart"/>
            <w:r w:rsidRPr="002D2CD1">
              <w:rPr>
                <w:rFonts w:cs="Calibri"/>
              </w:rPr>
              <w:t>depus</w:t>
            </w:r>
            <w:proofErr w:type="spellEnd"/>
            <w:r w:rsidRPr="002D2CD1">
              <w:rPr>
                <w:rFonts w:cs="Calibri"/>
              </w:rPr>
              <w:t>;</w:t>
            </w:r>
          </w:p>
          <w:p w14:paraId="625E1405" w14:textId="77777777" w:rsidR="003F7F2B" w:rsidRPr="002D2CD1" w:rsidRDefault="003F7F2B" w:rsidP="00E9786D">
            <w:pPr>
              <w:jc w:val="both"/>
              <w:rPr>
                <w:rFonts w:cs="Calibri"/>
              </w:rPr>
            </w:pPr>
            <w:r w:rsidRPr="002D2CD1">
              <w:rPr>
                <w:rFonts w:cs="Calibri"/>
              </w:rPr>
              <w:t xml:space="preserve">- </w:t>
            </w:r>
            <w:proofErr w:type="spellStart"/>
            <w:r w:rsidRPr="002D2CD1">
              <w:rPr>
                <w:rFonts w:cs="Calibri"/>
              </w:rPr>
              <w:t>Cheltuieli</w:t>
            </w:r>
            <w:proofErr w:type="spellEnd"/>
            <w:r w:rsidRPr="002D2CD1">
              <w:rPr>
                <w:rFonts w:cs="Calibri"/>
              </w:rPr>
              <w:t xml:space="preserve"> de </w:t>
            </w:r>
            <w:proofErr w:type="spellStart"/>
            <w:r w:rsidRPr="002D2CD1">
              <w:rPr>
                <w:rFonts w:cs="Calibri"/>
              </w:rPr>
              <w:t>promovare</w:t>
            </w:r>
            <w:proofErr w:type="spellEnd"/>
            <w:r w:rsidRPr="002D2CD1">
              <w:rPr>
                <w:rFonts w:cs="Calibri"/>
              </w:rPr>
              <w:t xml:space="preserve"> </w:t>
            </w:r>
            <w:proofErr w:type="spellStart"/>
            <w:r w:rsidRPr="002D2CD1">
              <w:rPr>
                <w:rFonts w:cs="Calibri"/>
              </w:rPr>
              <w:t>inclusiv</w:t>
            </w:r>
            <w:proofErr w:type="spellEnd"/>
            <w:r w:rsidRPr="002D2CD1">
              <w:rPr>
                <w:rFonts w:cs="Calibri"/>
              </w:rPr>
              <w:t xml:space="preserve"> </w:t>
            </w:r>
            <w:proofErr w:type="spellStart"/>
            <w:r w:rsidRPr="002D2CD1">
              <w:rPr>
                <w:rFonts w:cs="Calibri"/>
              </w:rPr>
              <w:t>pagina</w:t>
            </w:r>
            <w:proofErr w:type="spellEnd"/>
            <w:r w:rsidRPr="002D2CD1">
              <w:rPr>
                <w:rFonts w:cs="Calibri"/>
              </w:rPr>
              <w:t xml:space="preserve"> web, </w:t>
            </w:r>
            <w:proofErr w:type="spellStart"/>
            <w:r w:rsidRPr="002D2CD1">
              <w:rPr>
                <w:rFonts w:cs="Calibri"/>
              </w:rPr>
              <w:t>broșuri</w:t>
            </w:r>
            <w:proofErr w:type="spellEnd"/>
            <w:r w:rsidRPr="002D2CD1">
              <w:rPr>
                <w:rFonts w:cs="Calibri"/>
              </w:rPr>
              <w:t xml:space="preserve">, </w:t>
            </w:r>
            <w:proofErr w:type="spellStart"/>
            <w:r w:rsidRPr="002D2CD1">
              <w:rPr>
                <w:rFonts w:cs="Calibri"/>
              </w:rPr>
              <w:t>pliante</w:t>
            </w:r>
            <w:proofErr w:type="spellEnd"/>
            <w:r w:rsidRPr="002D2CD1">
              <w:rPr>
                <w:rFonts w:cs="Calibri"/>
              </w:rPr>
              <w:t xml:space="preserve">, </w:t>
            </w:r>
            <w:proofErr w:type="spellStart"/>
            <w:r w:rsidRPr="002D2CD1">
              <w:rPr>
                <w:rFonts w:cs="Calibri"/>
              </w:rPr>
              <w:t>bannere</w:t>
            </w:r>
            <w:proofErr w:type="spellEnd"/>
            <w:r w:rsidRPr="002D2CD1">
              <w:rPr>
                <w:rFonts w:cs="Calibri"/>
              </w:rPr>
              <w:t xml:space="preserve">, </w:t>
            </w:r>
            <w:proofErr w:type="spellStart"/>
            <w:r w:rsidRPr="002D2CD1">
              <w:rPr>
                <w:rFonts w:cs="Calibri"/>
              </w:rPr>
              <w:t>promovare</w:t>
            </w:r>
            <w:proofErr w:type="spellEnd"/>
            <w:r w:rsidRPr="002D2CD1">
              <w:rPr>
                <w:rFonts w:cs="Calibri"/>
              </w:rPr>
              <w:t xml:space="preserve"> </w:t>
            </w:r>
            <w:proofErr w:type="spellStart"/>
            <w:r w:rsidRPr="002D2CD1">
              <w:rPr>
                <w:rFonts w:cs="Calibri"/>
              </w:rPr>
              <w:t>platită</w:t>
            </w:r>
            <w:proofErr w:type="spellEnd"/>
            <w:r w:rsidRPr="002D2CD1">
              <w:rPr>
                <w:rFonts w:cs="Calibri"/>
              </w:rPr>
              <w:t xml:space="preserve"> </w:t>
            </w:r>
            <w:proofErr w:type="spellStart"/>
            <w:r w:rsidRPr="002D2CD1">
              <w:rPr>
                <w:rFonts w:cs="Calibri"/>
              </w:rPr>
              <w:t>prin</w:t>
            </w:r>
            <w:proofErr w:type="spellEnd"/>
            <w:r w:rsidRPr="002D2CD1">
              <w:rPr>
                <w:rFonts w:cs="Calibri"/>
              </w:rPr>
              <w:t xml:space="preserve"> social media </w:t>
            </w:r>
            <w:proofErr w:type="spellStart"/>
            <w:r w:rsidRPr="002D2CD1">
              <w:rPr>
                <w:rFonts w:cs="Calibri"/>
              </w:rPr>
              <w:t>si</w:t>
            </w:r>
            <w:proofErr w:type="spellEnd"/>
            <w:r w:rsidRPr="002D2CD1">
              <w:rPr>
                <w:rFonts w:cs="Calibri"/>
              </w:rPr>
              <w:t xml:space="preserve"> </w:t>
            </w:r>
            <w:proofErr w:type="spellStart"/>
            <w:r w:rsidRPr="002D2CD1">
              <w:rPr>
                <w:rFonts w:cs="Calibri"/>
              </w:rPr>
              <w:t>alte</w:t>
            </w:r>
            <w:proofErr w:type="spellEnd"/>
            <w:r w:rsidRPr="002D2CD1">
              <w:rPr>
                <w:rFonts w:cs="Calibri"/>
              </w:rPr>
              <w:t xml:space="preserve"> </w:t>
            </w:r>
            <w:proofErr w:type="spellStart"/>
            <w:r w:rsidRPr="002D2CD1">
              <w:rPr>
                <w:rFonts w:cs="Calibri"/>
              </w:rPr>
              <w:t>retele</w:t>
            </w:r>
            <w:proofErr w:type="spellEnd"/>
            <w:r w:rsidRPr="002D2CD1">
              <w:rPr>
                <w:rFonts w:cs="Calibri"/>
              </w:rPr>
              <w:t xml:space="preserve"> de </w:t>
            </w:r>
            <w:proofErr w:type="spellStart"/>
            <w:r w:rsidRPr="002D2CD1">
              <w:rPr>
                <w:rFonts w:cs="Calibri"/>
              </w:rPr>
              <w:t>publicitate</w:t>
            </w:r>
            <w:proofErr w:type="spellEnd"/>
            <w:r w:rsidRPr="002D2CD1">
              <w:rPr>
                <w:rFonts w:cs="Calibri"/>
              </w:rPr>
              <w:t xml:space="preserve">, radio </w:t>
            </w:r>
            <w:proofErr w:type="spellStart"/>
            <w:r w:rsidRPr="002D2CD1">
              <w:rPr>
                <w:rFonts w:cs="Calibri"/>
              </w:rPr>
              <w:t>si</w:t>
            </w:r>
            <w:proofErr w:type="spellEnd"/>
            <w:r w:rsidRPr="002D2CD1">
              <w:rPr>
                <w:rFonts w:cs="Calibri"/>
              </w:rPr>
              <w:t xml:space="preserve"> </w:t>
            </w:r>
            <w:proofErr w:type="spellStart"/>
            <w:r w:rsidRPr="002D2CD1">
              <w:rPr>
                <w:rFonts w:cs="Calibri"/>
              </w:rPr>
              <w:t>televiziune</w:t>
            </w:r>
            <w:proofErr w:type="spellEnd"/>
            <w:r w:rsidRPr="002D2CD1">
              <w:rPr>
                <w:rFonts w:cs="Calibri"/>
              </w:rPr>
              <w:t xml:space="preserve">, </w:t>
            </w:r>
            <w:proofErr w:type="spellStart"/>
            <w:r w:rsidRPr="002D2CD1">
              <w:rPr>
                <w:rFonts w:cs="Calibri"/>
              </w:rPr>
              <w:t>chirii</w:t>
            </w:r>
            <w:proofErr w:type="spellEnd"/>
            <w:r w:rsidRPr="002D2CD1">
              <w:rPr>
                <w:rFonts w:cs="Calibri"/>
              </w:rPr>
              <w:t xml:space="preserve"> </w:t>
            </w:r>
            <w:proofErr w:type="spellStart"/>
            <w:r w:rsidRPr="002D2CD1">
              <w:rPr>
                <w:rFonts w:cs="Calibri"/>
              </w:rPr>
              <w:t>standuri</w:t>
            </w:r>
            <w:proofErr w:type="spellEnd"/>
            <w:r w:rsidRPr="002D2CD1">
              <w:rPr>
                <w:rFonts w:cs="Calibri"/>
              </w:rPr>
              <w:t xml:space="preserve"> de </w:t>
            </w:r>
            <w:proofErr w:type="spellStart"/>
            <w:r w:rsidRPr="002D2CD1">
              <w:rPr>
                <w:rFonts w:cs="Calibri"/>
              </w:rPr>
              <w:t>prezentare</w:t>
            </w:r>
            <w:proofErr w:type="spellEnd"/>
            <w:r w:rsidRPr="002D2CD1">
              <w:rPr>
                <w:rFonts w:cs="Calibri"/>
              </w:rPr>
              <w:t xml:space="preserve">, </w:t>
            </w:r>
            <w:proofErr w:type="spellStart"/>
            <w:r w:rsidRPr="002D2CD1">
              <w:rPr>
                <w:rFonts w:cs="Calibri"/>
              </w:rPr>
              <w:t>personalizare</w:t>
            </w:r>
            <w:proofErr w:type="spellEnd"/>
            <w:r w:rsidRPr="002D2CD1">
              <w:rPr>
                <w:rFonts w:cs="Calibri"/>
              </w:rPr>
              <w:t xml:space="preserve"> </w:t>
            </w:r>
            <w:proofErr w:type="spellStart"/>
            <w:r w:rsidRPr="002D2CD1">
              <w:rPr>
                <w:rFonts w:cs="Calibri"/>
              </w:rPr>
              <w:t>echipamente</w:t>
            </w:r>
            <w:proofErr w:type="spellEnd"/>
            <w:r w:rsidRPr="002D2CD1">
              <w:rPr>
                <w:rFonts w:cs="Calibri"/>
              </w:rPr>
              <w:t xml:space="preserve">, </w:t>
            </w:r>
            <w:proofErr w:type="spellStart"/>
            <w:r w:rsidRPr="002D2CD1">
              <w:rPr>
                <w:rFonts w:cs="Calibri"/>
              </w:rPr>
              <w:t>personalizare</w:t>
            </w:r>
            <w:proofErr w:type="spellEnd"/>
            <w:r w:rsidRPr="002D2CD1">
              <w:rPr>
                <w:rFonts w:cs="Calibri"/>
              </w:rPr>
              <w:t xml:space="preserve"> auto, </w:t>
            </w:r>
            <w:proofErr w:type="spellStart"/>
            <w:r w:rsidRPr="002D2CD1">
              <w:rPr>
                <w:rFonts w:cs="Calibri"/>
              </w:rPr>
              <w:t>reprezintă</w:t>
            </w:r>
            <w:proofErr w:type="spellEnd"/>
            <w:r w:rsidRPr="002D2CD1">
              <w:rPr>
                <w:rFonts w:cs="Calibri"/>
              </w:rPr>
              <w:t xml:space="preserve"> o </w:t>
            </w:r>
            <w:proofErr w:type="spellStart"/>
            <w:r w:rsidRPr="002D2CD1">
              <w:rPr>
                <w:rFonts w:cs="Calibri"/>
              </w:rPr>
              <w:t>componentă</w:t>
            </w:r>
            <w:proofErr w:type="spellEnd"/>
            <w:r w:rsidRPr="002D2CD1">
              <w:rPr>
                <w:rFonts w:cs="Calibri"/>
              </w:rPr>
              <w:t xml:space="preserve"> </w:t>
            </w:r>
            <w:proofErr w:type="spellStart"/>
            <w:r w:rsidRPr="002D2CD1">
              <w:rPr>
                <w:rFonts w:cs="Calibri"/>
              </w:rPr>
              <w:t>secundară</w:t>
            </w:r>
            <w:proofErr w:type="spellEnd"/>
            <w:r w:rsidRPr="002D2CD1">
              <w:rPr>
                <w:rFonts w:cs="Calibri"/>
              </w:rPr>
              <w:t xml:space="preserve"> (</w:t>
            </w:r>
            <w:proofErr w:type="spellStart"/>
            <w:r w:rsidRPr="002D2CD1">
              <w:rPr>
                <w:rFonts w:cs="Calibri"/>
              </w:rPr>
              <w:t>mai</w:t>
            </w:r>
            <w:proofErr w:type="spellEnd"/>
            <w:r w:rsidRPr="002D2CD1">
              <w:rPr>
                <w:rFonts w:cs="Calibri"/>
              </w:rPr>
              <w:t xml:space="preserve"> </w:t>
            </w:r>
            <w:proofErr w:type="spellStart"/>
            <w:r w:rsidRPr="002D2CD1">
              <w:rPr>
                <w:rFonts w:cs="Calibri"/>
              </w:rPr>
              <w:t>puțin</w:t>
            </w:r>
            <w:proofErr w:type="spellEnd"/>
            <w:r w:rsidRPr="002D2CD1">
              <w:rPr>
                <w:rFonts w:cs="Calibri"/>
              </w:rPr>
              <w:t xml:space="preserve"> de 50%) </w:t>
            </w:r>
            <w:proofErr w:type="spellStart"/>
            <w:r w:rsidRPr="002D2CD1">
              <w:rPr>
                <w:rFonts w:cs="Calibri"/>
              </w:rPr>
              <w:t>în</w:t>
            </w:r>
            <w:proofErr w:type="spellEnd"/>
            <w:r w:rsidRPr="002D2CD1">
              <w:rPr>
                <w:rFonts w:cs="Calibri"/>
              </w:rPr>
              <w:t xml:space="preserve"> </w:t>
            </w:r>
            <w:proofErr w:type="spellStart"/>
            <w:r w:rsidRPr="002D2CD1">
              <w:rPr>
                <w:rFonts w:cs="Calibri"/>
              </w:rPr>
              <w:t>cadrul</w:t>
            </w:r>
            <w:proofErr w:type="spellEnd"/>
            <w:r w:rsidRPr="002D2CD1">
              <w:rPr>
                <w:rFonts w:cs="Calibri"/>
              </w:rPr>
              <w:t xml:space="preserve"> </w:t>
            </w:r>
            <w:proofErr w:type="spellStart"/>
            <w:r w:rsidRPr="002D2CD1">
              <w:rPr>
                <w:rFonts w:cs="Calibri"/>
              </w:rPr>
              <w:t>acestui</w:t>
            </w:r>
            <w:proofErr w:type="spellEnd"/>
            <w:r w:rsidRPr="002D2CD1">
              <w:rPr>
                <w:rFonts w:cs="Calibri"/>
              </w:rPr>
              <w:t xml:space="preserve"> </w:t>
            </w:r>
            <w:proofErr w:type="spellStart"/>
            <w:r w:rsidRPr="002D2CD1">
              <w:rPr>
                <w:rFonts w:cs="Calibri"/>
              </w:rPr>
              <w:t>proiect</w:t>
            </w:r>
            <w:proofErr w:type="spellEnd"/>
            <w:r w:rsidRPr="002D2CD1">
              <w:rPr>
                <w:rFonts w:cs="Calibri"/>
              </w:rPr>
              <w:t>;</w:t>
            </w:r>
          </w:p>
          <w:p w14:paraId="4E32DD48" w14:textId="77777777" w:rsidR="003F7F2B" w:rsidRPr="002D2CD1" w:rsidRDefault="003F7F2B" w:rsidP="00E9786D">
            <w:pPr>
              <w:jc w:val="both"/>
              <w:rPr>
                <w:rFonts w:cs="Calibri"/>
              </w:rPr>
            </w:pPr>
            <w:r w:rsidRPr="002D2CD1">
              <w:rPr>
                <w:rFonts w:cs="Calibri"/>
              </w:rPr>
              <w:t xml:space="preserve">- </w:t>
            </w:r>
            <w:proofErr w:type="spellStart"/>
            <w:r w:rsidRPr="002D2CD1">
              <w:rPr>
                <w:rFonts w:cs="Calibri"/>
              </w:rPr>
              <w:t>Cheltuieli</w:t>
            </w:r>
            <w:proofErr w:type="spellEnd"/>
            <w:r w:rsidRPr="002D2CD1">
              <w:rPr>
                <w:rFonts w:cs="Calibri"/>
              </w:rPr>
              <w:t xml:space="preserve"> de marketing legate de </w:t>
            </w:r>
            <w:proofErr w:type="spellStart"/>
            <w:r w:rsidRPr="002D2CD1">
              <w:rPr>
                <w:rFonts w:cs="Calibri"/>
              </w:rPr>
              <w:t>etichetarea</w:t>
            </w:r>
            <w:proofErr w:type="spellEnd"/>
            <w:r w:rsidRPr="002D2CD1">
              <w:rPr>
                <w:rFonts w:cs="Calibri"/>
              </w:rPr>
              <w:t xml:space="preserve"> </w:t>
            </w:r>
            <w:proofErr w:type="spellStart"/>
            <w:r w:rsidRPr="002D2CD1">
              <w:rPr>
                <w:rFonts w:cs="Calibri"/>
              </w:rPr>
              <w:t>si</w:t>
            </w:r>
            <w:proofErr w:type="spellEnd"/>
            <w:r w:rsidRPr="002D2CD1">
              <w:rPr>
                <w:rFonts w:cs="Calibri"/>
              </w:rPr>
              <w:t xml:space="preserve"> </w:t>
            </w:r>
            <w:proofErr w:type="spellStart"/>
            <w:r w:rsidRPr="002D2CD1">
              <w:rPr>
                <w:rFonts w:cs="Calibri"/>
              </w:rPr>
              <w:t>ambalarea</w:t>
            </w:r>
            <w:proofErr w:type="spellEnd"/>
            <w:r w:rsidRPr="002D2CD1">
              <w:rPr>
                <w:rFonts w:cs="Calibri"/>
              </w:rPr>
              <w:t xml:space="preserve"> </w:t>
            </w:r>
            <w:proofErr w:type="spellStart"/>
            <w:r w:rsidRPr="002D2CD1">
              <w:rPr>
                <w:rFonts w:cs="Calibri"/>
              </w:rPr>
              <w:t>produsului</w:t>
            </w:r>
            <w:proofErr w:type="spellEnd"/>
            <w:r w:rsidRPr="002D2CD1">
              <w:rPr>
                <w:rFonts w:cs="Calibri"/>
              </w:rPr>
              <w:t xml:space="preserve"> (concept </w:t>
            </w:r>
            <w:proofErr w:type="spellStart"/>
            <w:r w:rsidRPr="002D2CD1">
              <w:rPr>
                <w:rFonts w:cs="Calibri"/>
              </w:rPr>
              <w:t>grafic</w:t>
            </w:r>
            <w:proofErr w:type="spellEnd"/>
            <w:r w:rsidRPr="002D2CD1">
              <w:rPr>
                <w:rFonts w:cs="Calibri"/>
              </w:rPr>
              <w:t xml:space="preserve"> </w:t>
            </w:r>
            <w:proofErr w:type="spellStart"/>
            <w:r w:rsidRPr="002D2CD1">
              <w:rPr>
                <w:rFonts w:cs="Calibri"/>
              </w:rPr>
              <w:t>realizarea</w:t>
            </w:r>
            <w:proofErr w:type="spellEnd"/>
            <w:r w:rsidRPr="002D2CD1">
              <w:rPr>
                <w:rFonts w:cs="Calibri"/>
              </w:rPr>
              <w:t xml:space="preserve"> de </w:t>
            </w:r>
            <w:proofErr w:type="spellStart"/>
            <w:r w:rsidRPr="002D2CD1">
              <w:rPr>
                <w:rFonts w:cs="Calibri"/>
              </w:rPr>
              <w:t>ambalaje</w:t>
            </w:r>
            <w:proofErr w:type="spellEnd"/>
            <w:r w:rsidRPr="002D2CD1">
              <w:rPr>
                <w:rFonts w:cs="Calibri"/>
              </w:rPr>
              <w:t xml:space="preserve">, </w:t>
            </w:r>
            <w:proofErr w:type="spellStart"/>
            <w:r w:rsidRPr="002D2CD1">
              <w:rPr>
                <w:rFonts w:cs="Calibri"/>
              </w:rPr>
              <w:t>etichete</w:t>
            </w:r>
            <w:proofErr w:type="spellEnd"/>
            <w:r w:rsidRPr="002D2CD1">
              <w:rPr>
                <w:rFonts w:cs="Calibri"/>
              </w:rPr>
              <w:t xml:space="preserve"> </w:t>
            </w:r>
            <w:proofErr w:type="spellStart"/>
            <w:r w:rsidRPr="002D2CD1">
              <w:rPr>
                <w:rFonts w:cs="Calibri"/>
              </w:rPr>
              <w:t>pentru</w:t>
            </w:r>
            <w:proofErr w:type="spellEnd"/>
            <w:r w:rsidRPr="002D2CD1">
              <w:rPr>
                <w:rFonts w:cs="Calibri"/>
              </w:rPr>
              <w:t xml:space="preserve"> </w:t>
            </w:r>
            <w:proofErr w:type="spellStart"/>
            <w:r w:rsidRPr="002D2CD1">
              <w:rPr>
                <w:rFonts w:cs="Calibri"/>
              </w:rPr>
              <w:t>produsul</w:t>
            </w:r>
            <w:proofErr w:type="spellEnd"/>
            <w:r w:rsidRPr="002D2CD1">
              <w:rPr>
                <w:rFonts w:cs="Calibri"/>
              </w:rPr>
              <w:t xml:space="preserve"> </w:t>
            </w:r>
            <w:proofErr w:type="spellStart"/>
            <w:r w:rsidRPr="002D2CD1">
              <w:rPr>
                <w:rFonts w:cs="Calibri"/>
              </w:rPr>
              <w:t>ce</w:t>
            </w:r>
            <w:proofErr w:type="spellEnd"/>
            <w:r w:rsidRPr="002D2CD1">
              <w:rPr>
                <w:rFonts w:cs="Calibri"/>
              </w:rPr>
              <w:t xml:space="preserve"> </w:t>
            </w:r>
            <w:proofErr w:type="spellStart"/>
            <w:r w:rsidRPr="002D2CD1">
              <w:rPr>
                <w:rFonts w:cs="Calibri"/>
              </w:rPr>
              <w:t>va</w:t>
            </w:r>
            <w:proofErr w:type="spellEnd"/>
            <w:r w:rsidRPr="002D2CD1">
              <w:rPr>
                <w:rFonts w:cs="Calibri"/>
              </w:rPr>
              <w:t xml:space="preserve"> fi </w:t>
            </w:r>
            <w:proofErr w:type="spellStart"/>
            <w:r w:rsidRPr="002D2CD1">
              <w:rPr>
                <w:rFonts w:cs="Calibri"/>
              </w:rPr>
              <w:t>comercializat</w:t>
            </w:r>
            <w:proofErr w:type="spellEnd"/>
            <w:r w:rsidRPr="002D2CD1">
              <w:rPr>
                <w:rFonts w:cs="Calibri"/>
              </w:rPr>
              <w:t xml:space="preserve"> </w:t>
            </w:r>
            <w:proofErr w:type="spellStart"/>
            <w:r w:rsidRPr="002D2CD1">
              <w:rPr>
                <w:rFonts w:cs="Calibri"/>
              </w:rPr>
              <w:t>prin</w:t>
            </w:r>
            <w:proofErr w:type="spellEnd"/>
            <w:r w:rsidRPr="002D2CD1">
              <w:rPr>
                <w:rFonts w:cs="Calibri"/>
              </w:rPr>
              <w:t xml:space="preserve"> </w:t>
            </w:r>
            <w:proofErr w:type="spellStart"/>
            <w:r w:rsidRPr="002D2CD1">
              <w:rPr>
                <w:rFonts w:cs="Calibri"/>
              </w:rPr>
              <w:t>intermediul</w:t>
            </w:r>
            <w:proofErr w:type="spellEnd"/>
            <w:r w:rsidRPr="002D2CD1">
              <w:rPr>
                <w:rFonts w:cs="Calibri"/>
              </w:rPr>
              <w:t xml:space="preserve"> </w:t>
            </w:r>
            <w:proofErr w:type="spellStart"/>
            <w:r w:rsidRPr="002D2CD1">
              <w:rPr>
                <w:rFonts w:cs="Calibri"/>
              </w:rPr>
              <w:t>lantului</w:t>
            </w:r>
            <w:proofErr w:type="spellEnd"/>
            <w:r w:rsidRPr="002D2CD1">
              <w:rPr>
                <w:rFonts w:cs="Calibri"/>
              </w:rPr>
              <w:t xml:space="preserve"> </w:t>
            </w:r>
            <w:proofErr w:type="spellStart"/>
            <w:r w:rsidRPr="002D2CD1">
              <w:rPr>
                <w:rFonts w:cs="Calibri"/>
              </w:rPr>
              <w:t>scurt</w:t>
            </w:r>
            <w:proofErr w:type="spellEnd"/>
            <w:r w:rsidRPr="002D2CD1">
              <w:rPr>
                <w:rFonts w:cs="Calibri"/>
              </w:rPr>
              <w:t>/</w:t>
            </w:r>
            <w:proofErr w:type="spellStart"/>
            <w:r w:rsidRPr="002D2CD1">
              <w:rPr>
                <w:rFonts w:cs="Calibri"/>
              </w:rPr>
              <w:t>pietei</w:t>
            </w:r>
            <w:proofErr w:type="spellEnd"/>
            <w:r w:rsidRPr="002D2CD1">
              <w:rPr>
                <w:rFonts w:cs="Calibri"/>
              </w:rPr>
              <w:t xml:space="preserve"> locale </w:t>
            </w:r>
            <w:r w:rsidRPr="002D2CD1">
              <w:rPr>
                <w:rFonts w:cs="Calibri"/>
                <w:b/>
              </w:rPr>
              <w:t xml:space="preserve">(care nu sunt </w:t>
            </w:r>
            <w:proofErr w:type="spellStart"/>
            <w:r w:rsidRPr="002D2CD1">
              <w:rPr>
                <w:rFonts w:cs="Calibri"/>
                <w:b/>
              </w:rPr>
              <w:t>limitate</w:t>
            </w:r>
            <w:proofErr w:type="spellEnd"/>
            <w:r w:rsidRPr="002D2CD1">
              <w:rPr>
                <w:rFonts w:cs="Calibri"/>
                <w:b/>
              </w:rPr>
              <w:t xml:space="preserve"> </w:t>
            </w:r>
            <w:proofErr w:type="spellStart"/>
            <w:r w:rsidRPr="002D2CD1">
              <w:rPr>
                <w:rFonts w:cs="Calibri"/>
                <w:b/>
              </w:rPr>
              <w:t>valoric</w:t>
            </w:r>
            <w:proofErr w:type="spellEnd"/>
            <w:r w:rsidRPr="002D2CD1">
              <w:rPr>
                <w:rFonts w:cs="Calibri"/>
                <w:b/>
              </w:rPr>
              <w:t>)</w:t>
            </w:r>
            <w:r w:rsidRPr="002D2CD1">
              <w:rPr>
                <w:rFonts w:cs="Calibri"/>
              </w:rPr>
              <w:t xml:space="preserve"> </w:t>
            </w:r>
            <w:proofErr w:type="spellStart"/>
            <w:r w:rsidRPr="002D2CD1">
              <w:rPr>
                <w:rFonts w:cs="Calibri"/>
              </w:rPr>
              <w:t>respectă</w:t>
            </w:r>
            <w:proofErr w:type="spellEnd"/>
            <w:r w:rsidRPr="002D2CD1">
              <w:rPr>
                <w:rFonts w:cs="Calibri"/>
              </w:rPr>
              <w:t xml:space="preserve"> </w:t>
            </w:r>
            <w:proofErr w:type="spellStart"/>
            <w:r w:rsidRPr="002D2CD1">
              <w:rPr>
                <w:rFonts w:cs="Calibri"/>
              </w:rPr>
              <w:t>intensitatea</w:t>
            </w:r>
            <w:proofErr w:type="spellEnd"/>
            <w:r w:rsidRPr="002D2CD1">
              <w:rPr>
                <w:rFonts w:cs="Calibri"/>
              </w:rPr>
              <w:t xml:space="preserve"> </w:t>
            </w:r>
            <w:proofErr w:type="spellStart"/>
            <w:r w:rsidRPr="002D2CD1">
              <w:rPr>
                <w:rFonts w:cs="Calibri"/>
              </w:rPr>
              <w:t>maximă</w:t>
            </w:r>
            <w:proofErr w:type="spellEnd"/>
            <w:r w:rsidRPr="002D2CD1">
              <w:rPr>
                <w:rFonts w:cs="Calibri"/>
              </w:rPr>
              <w:t xml:space="preserve"> </w:t>
            </w:r>
            <w:proofErr w:type="spellStart"/>
            <w:r w:rsidRPr="002D2CD1">
              <w:rPr>
                <w:rFonts w:cs="Calibri"/>
              </w:rPr>
              <w:t>aferentă</w:t>
            </w:r>
            <w:proofErr w:type="spellEnd"/>
            <w:r w:rsidRPr="002D2CD1">
              <w:rPr>
                <w:rFonts w:cs="Calibri"/>
              </w:rPr>
              <w:t xml:space="preserve"> </w:t>
            </w:r>
            <w:r>
              <w:rPr>
                <w:rFonts w:cs="Calibri"/>
              </w:rPr>
              <w:t xml:space="preserve">art. 17 </w:t>
            </w:r>
            <w:proofErr w:type="spellStart"/>
            <w:r>
              <w:rPr>
                <w:rFonts w:cs="Calibri"/>
              </w:rPr>
              <w:t>alin</w:t>
            </w:r>
            <w:proofErr w:type="spellEnd"/>
            <w:r>
              <w:rPr>
                <w:rFonts w:cs="Calibri"/>
              </w:rPr>
              <w:t>. (1) lit. (b)</w:t>
            </w:r>
            <w:r w:rsidRPr="002D2CD1">
              <w:rPr>
                <w:rFonts w:cs="Calibri"/>
              </w:rPr>
              <w:t xml:space="preserve"> (50%);</w:t>
            </w:r>
          </w:p>
          <w:p w14:paraId="105FE85A" w14:textId="77777777" w:rsidR="003F7F2B" w:rsidRPr="002D2CD1" w:rsidRDefault="003F7F2B" w:rsidP="00E9786D">
            <w:pPr>
              <w:jc w:val="both"/>
              <w:rPr>
                <w:rFonts w:cs="Calibri"/>
              </w:rPr>
            </w:pPr>
            <w:r w:rsidRPr="002D2CD1">
              <w:rPr>
                <w:rFonts w:cs="Calibri"/>
              </w:rPr>
              <w:t xml:space="preserve">- </w:t>
            </w:r>
            <w:proofErr w:type="spellStart"/>
            <w:r w:rsidRPr="002D2CD1">
              <w:rPr>
                <w:rFonts w:cs="Calibri"/>
              </w:rPr>
              <w:t>Cheltuielile</w:t>
            </w:r>
            <w:proofErr w:type="spellEnd"/>
            <w:r w:rsidRPr="002D2CD1">
              <w:rPr>
                <w:rFonts w:cs="Calibri"/>
              </w:rPr>
              <w:t xml:space="preserve"> </w:t>
            </w:r>
            <w:proofErr w:type="spellStart"/>
            <w:r w:rsidRPr="002D2CD1">
              <w:rPr>
                <w:rFonts w:cs="Calibri"/>
              </w:rPr>
              <w:t>privind</w:t>
            </w:r>
            <w:proofErr w:type="spellEnd"/>
            <w:r w:rsidRPr="002D2CD1">
              <w:rPr>
                <w:rFonts w:cs="Calibri"/>
              </w:rPr>
              <w:t xml:space="preserve"> </w:t>
            </w:r>
            <w:proofErr w:type="spellStart"/>
            <w:r w:rsidRPr="002D2CD1">
              <w:rPr>
                <w:rFonts w:cs="Calibri"/>
              </w:rPr>
              <w:t>crearea</w:t>
            </w:r>
            <w:proofErr w:type="spellEnd"/>
            <w:r w:rsidRPr="002D2CD1">
              <w:rPr>
                <w:rFonts w:cs="Calibri"/>
              </w:rPr>
              <w:t>/</w:t>
            </w:r>
            <w:proofErr w:type="spellStart"/>
            <w:r w:rsidRPr="002D2CD1">
              <w:rPr>
                <w:rFonts w:cs="Calibri"/>
              </w:rPr>
              <w:t>achiziționarea</w:t>
            </w:r>
            <w:proofErr w:type="spellEnd"/>
            <w:r w:rsidRPr="002D2CD1">
              <w:rPr>
                <w:rFonts w:cs="Calibri"/>
              </w:rPr>
              <w:t xml:space="preserve"> de </w:t>
            </w:r>
            <w:proofErr w:type="spellStart"/>
            <w:r w:rsidRPr="002D2CD1">
              <w:rPr>
                <w:rFonts w:cs="Calibri"/>
              </w:rPr>
              <w:t>marcă</w:t>
            </w:r>
            <w:proofErr w:type="spellEnd"/>
            <w:r w:rsidRPr="002D2CD1">
              <w:rPr>
                <w:rFonts w:cs="Calibri"/>
              </w:rPr>
              <w:t xml:space="preserve"> </w:t>
            </w:r>
            <w:proofErr w:type="spellStart"/>
            <w:r w:rsidRPr="002D2CD1">
              <w:rPr>
                <w:rFonts w:cs="Calibri"/>
              </w:rPr>
              <w:t>înregistrată</w:t>
            </w:r>
            <w:proofErr w:type="spellEnd"/>
            <w:r w:rsidRPr="002D2CD1">
              <w:rPr>
                <w:rFonts w:cs="Calibri"/>
              </w:rPr>
              <w:t xml:space="preserve"> </w:t>
            </w:r>
            <w:proofErr w:type="spellStart"/>
            <w:r w:rsidRPr="002D2CD1">
              <w:rPr>
                <w:rFonts w:cs="Calibri"/>
              </w:rPr>
              <w:t>depășesc</w:t>
            </w:r>
            <w:proofErr w:type="spellEnd"/>
            <w:r w:rsidRPr="002D2CD1">
              <w:rPr>
                <w:rFonts w:cs="Calibri"/>
              </w:rPr>
              <w:t xml:space="preserve"> </w:t>
            </w:r>
            <w:proofErr w:type="spellStart"/>
            <w:r w:rsidRPr="002D2CD1">
              <w:rPr>
                <w:rFonts w:cs="Calibri"/>
              </w:rPr>
              <w:t>valoarea</w:t>
            </w:r>
            <w:proofErr w:type="spellEnd"/>
            <w:r w:rsidRPr="002D2CD1">
              <w:rPr>
                <w:rFonts w:cs="Calibri"/>
              </w:rPr>
              <w:t xml:space="preserve"> de 5% din </w:t>
            </w:r>
            <w:proofErr w:type="spellStart"/>
            <w:r w:rsidRPr="002D2CD1">
              <w:rPr>
                <w:rFonts w:cs="Calibri"/>
              </w:rPr>
              <w:t>valoarea</w:t>
            </w:r>
            <w:proofErr w:type="spellEnd"/>
            <w:r w:rsidRPr="002D2CD1">
              <w:rPr>
                <w:rFonts w:cs="Calibri"/>
              </w:rPr>
              <w:t xml:space="preserve"> </w:t>
            </w:r>
            <w:proofErr w:type="spellStart"/>
            <w:r w:rsidRPr="002D2CD1">
              <w:rPr>
                <w:rFonts w:cs="Calibri"/>
              </w:rPr>
              <w:t>totală</w:t>
            </w:r>
            <w:proofErr w:type="spellEnd"/>
            <w:r w:rsidRPr="002D2CD1">
              <w:rPr>
                <w:rFonts w:cs="Calibri"/>
              </w:rPr>
              <w:t xml:space="preserve"> </w:t>
            </w:r>
            <w:proofErr w:type="spellStart"/>
            <w:r w:rsidRPr="002D2CD1">
              <w:rPr>
                <w:rFonts w:cs="Calibri"/>
              </w:rPr>
              <w:t>eligibilă</w:t>
            </w:r>
            <w:proofErr w:type="spellEnd"/>
            <w:r w:rsidRPr="002D2CD1">
              <w:rPr>
                <w:rFonts w:cs="Calibri"/>
              </w:rPr>
              <w:t xml:space="preserve"> a </w:t>
            </w:r>
            <w:proofErr w:type="spellStart"/>
            <w:r w:rsidRPr="002D2CD1">
              <w:rPr>
                <w:rFonts w:cs="Calibri"/>
              </w:rPr>
              <w:t>proiectului</w:t>
            </w:r>
            <w:proofErr w:type="spellEnd"/>
            <w:r w:rsidRPr="002D2CD1">
              <w:rPr>
                <w:rFonts w:cs="Calibri"/>
              </w:rPr>
              <w:t xml:space="preserve"> </w:t>
            </w:r>
            <w:proofErr w:type="spellStart"/>
            <w:r w:rsidRPr="002D2CD1">
              <w:rPr>
                <w:rFonts w:cs="Calibri"/>
              </w:rPr>
              <w:t>și</w:t>
            </w:r>
            <w:proofErr w:type="spellEnd"/>
            <w:r w:rsidRPr="002D2CD1">
              <w:rPr>
                <w:rFonts w:cs="Calibri"/>
              </w:rPr>
              <w:t xml:space="preserve"> </w:t>
            </w:r>
            <w:proofErr w:type="spellStart"/>
            <w:r w:rsidRPr="002D2CD1">
              <w:rPr>
                <w:rFonts w:cs="Calibri"/>
              </w:rPr>
              <w:t>dacă</w:t>
            </w:r>
            <w:proofErr w:type="spellEnd"/>
            <w:r w:rsidRPr="002D2CD1">
              <w:t xml:space="preserve"> </w:t>
            </w:r>
            <w:proofErr w:type="spellStart"/>
            <w:r w:rsidRPr="002D2CD1">
              <w:rPr>
                <w:rFonts w:cs="Calibri"/>
              </w:rPr>
              <w:t>respectă</w:t>
            </w:r>
            <w:proofErr w:type="spellEnd"/>
            <w:r w:rsidRPr="002D2CD1">
              <w:rPr>
                <w:rFonts w:cs="Calibri"/>
              </w:rPr>
              <w:t xml:space="preserve"> </w:t>
            </w:r>
            <w:proofErr w:type="spellStart"/>
            <w:r w:rsidRPr="002D2CD1">
              <w:rPr>
                <w:rFonts w:cs="Calibri"/>
              </w:rPr>
              <w:t>intensitatea</w:t>
            </w:r>
            <w:proofErr w:type="spellEnd"/>
            <w:r w:rsidRPr="002D2CD1">
              <w:rPr>
                <w:rFonts w:cs="Calibri"/>
              </w:rPr>
              <w:t xml:space="preserve"> </w:t>
            </w:r>
            <w:proofErr w:type="spellStart"/>
            <w:r w:rsidRPr="002D2CD1">
              <w:rPr>
                <w:rFonts w:cs="Calibri"/>
              </w:rPr>
              <w:t>maximă</w:t>
            </w:r>
            <w:proofErr w:type="spellEnd"/>
            <w:r w:rsidRPr="002D2CD1">
              <w:rPr>
                <w:rFonts w:cs="Calibri"/>
              </w:rPr>
              <w:t xml:space="preserve"> </w:t>
            </w:r>
            <w:proofErr w:type="spellStart"/>
            <w:r w:rsidRPr="002D2CD1">
              <w:rPr>
                <w:rFonts w:cs="Calibri"/>
              </w:rPr>
              <w:t>aferentă</w:t>
            </w:r>
            <w:proofErr w:type="spellEnd"/>
            <w:r w:rsidRPr="002D2CD1">
              <w:rPr>
                <w:rFonts w:cs="Calibri"/>
              </w:rPr>
              <w:t xml:space="preserve"> </w:t>
            </w:r>
            <w:r>
              <w:rPr>
                <w:rFonts w:cs="Calibri"/>
              </w:rPr>
              <w:t xml:space="preserve">art. 17 </w:t>
            </w:r>
            <w:proofErr w:type="spellStart"/>
            <w:r>
              <w:rPr>
                <w:rFonts w:cs="Calibri"/>
              </w:rPr>
              <w:t>alin</w:t>
            </w:r>
            <w:proofErr w:type="spellEnd"/>
            <w:r>
              <w:rPr>
                <w:rFonts w:cs="Calibri"/>
              </w:rPr>
              <w:t>. (1) lit. (b)</w:t>
            </w:r>
            <w:r w:rsidRPr="002D2CD1">
              <w:rPr>
                <w:rFonts w:cs="Calibri"/>
              </w:rPr>
              <w:t xml:space="preserve"> (50%);</w:t>
            </w:r>
          </w:p>
          <w:p w14:paraId="4A618C54" w14:textId="77777777" w:rsidR="003F7F2B" w:rsidRPr="002D2CD1" w:rsidRDefault="003F7F2B" w:rsidP="00E9786D">
            <w:pPr>
              <w:jc w:val="both"/>
              <w:rPr>
                <w:rFonts w:cs="Calibri"/>
              </w:rPr>
            </w:pPr>
            <w:r w:rsidRPr="002D2CD1">
              <w:rPr>
                <w:rFonts w:cs="Calibri"/>
              </w:rPr>
              <w:t xml:space="preserve">- </w:t>
            </w:r>
            <w:proofErr w:type="spellStart"/>
            <w:r w:rsidRPr="002D2CD1">
              <w:rPr>
                <w:rFonts w:cs="Calibri"/>
              </w:rPr>
              <w:t>Cheltuieli</w:t>
            </w:r>
            <w:proofErr w:type="spellEnd"/>
            <w:r w:rsidRPr="002D2CD1">
              <w:rPr>
                <w:rFonts w:cs="Calibri"/>
              </w:rPr>
              <w:t xml:space="preserve"> </w:t>
            </w:r>
            <w:proofErr w:type="spellStart"/>
            <w:r w:rsidRPr="002D2CD1">
              <w:rPr>
                <w:rFonts w:cs="Calibri"/>
              </w:rPr>
              <w:t>privind</w:t>
            </w:r>
            <w:proofErr w:type="spellEnd"/>
            <w:r w:rsidRPr="002D2CD1">
              <w:rPr>
                <w:rFonts w:cs="Calibri"/>
              </w:rPr>
              <w:t xml:space="preserve"> </w:t>
            </w:r>
            <w:proofErr w:type="spellStart"/>
            <w:r w:rsidRPr="002D2CD1">
              <w:rPr>
                <w:rFonts w:cs="Calibri"/>
              </w:rPr>
              <w:t>protejarea</w:t>
            </w:r>
            <w:proofErr w:type="spellEnd"/>
            <w:r w:rsidRPr="002D2CD1">
              <w:rPr>
                <w:rFonts w:cs="Calibri"/>
              </w:rPr>
              <w:t xml:space="preserve"> </w:t>
            </w:r>
            <w:proofErr w:type="spellStart"/>
            <w:r w:rsidRPr="002D2CD1">
              <w:rPr>
                <w:rFonts w:cs="Calibri"/>
              </w:rPr>
              <w:t>mărcii</w:t>
            </w:r>
            <w:proofErr w:type="spellEnd"/>
            <w:r w:rsidRPr="002D2CD1">
              <w:rPr>
                <w:rFonts w:cs="Calibri"/>
              </w:rPr>
              <w:t xml:space="preserve"> </w:t>
            </w:r>
            <w:proofErr w:type="spellStart"/>
            <w:r w:rsidRPr="002D2CD1">
              <w:rPr>
                <w:rFonts w:cs="Calibri"/>
              </w:rPr>
              <w:t>înregistrate</w:t>
            </w:r>
            <w:proofErr w:type="spellEnd"/>
            <w:r w:rsidRPr="002D2CD1">
              <w:rPr>
                <w:rFonts w:cs="Calibri"/>
              </w:rPr>
              <w:t xml:space="preserve"> </w:t>
            </w:r>
            <w:proofErr w:type="spellStart"/>
            <w:r w:rsidRPr="002D2CD1">
              <w:rPr>
                <w:rFonts w:cs="Calibri"/>
              </w:rPr>
              <w:t>depășesc</w:t>
            </w:r>
            <w:proofErr w:type="spellEnd"/>
            <w:r w:rsidRPr="002D2CD1">
              <w:rPr>
                <w:rFonts w:cs="Calibri"/>
              </w:rPr>
              <w:t xml:space="preserve"> </w:t>
            </w:r>
            <w:proofErr w:type="spellStart"/>
            <w:r w:rsidRPr="002D2CD1">
              <w:rPr>
                <w:rFonts w:cs="Calibri"/>
              </w:rPr>
              <w:t>valoarea</w:t>
            </w:r>
            <w:proofErr w:type="spellEnd"/>
            <w:r w:rsidRPr="002D2CD1">
              <w:rPr>
                <w:rFonts w:cs="Calibri"/>
              </w:rPr>
              <w:t xml:space="preserve"> de 5% din </w:t>
            </w:r>
            <w:proofErr w:type="spellStart"/>
            <w:r w:rsidRPr="002D2CD1">
              <w:rPr>
                <w:rFonts w:cs="Calibri"/>
              </w:rPr>
              <w:t>valoarea</w:t>
            </w:r>
            <w:proofErr w:type="spellEnd"/>
            <w:r w:rsidRPr="002D2CD1">
              <w:rPr>
                <w:rFonts w:cs="Calibri"/>
              </w:rPr>
              <w:t xml:space="preserve"> </w:t>
            </w:r>
            <w:proofErr w:type="spellStart"/>
            <w:r w:rsidRPr="002D2CD1">
              <w:rPr>
                <w:rFonts w:cs="Calibri"/>
              </w:rPr>
              <w:t>totală</w:t>
            </w:r>
            <w:proofErr w:type="spellEnd"/>
            <w:r w:rsidRPr="002D2CD1">
              <w:rPr>
                <w:rFonts w:cs="Calibri"/>
              </w:rPr>
              <w:t xml:space="preserve"> </w:t>
            </w:r>
            <w:proofErr w:type="spellStart"/>
            <w:r w:rsidRPr="002D2CD1">
              <w:rPr>
                <w:rFonts w:cs="Calibri"/>
              </w:rPr>
              <w:t>eligibilă</w:t>
            </w:r>
            <w:proofErr w:type="spellEnd"/>
            <w:r w:rsidRPr="002D2CD1">
              <w:rPr>
                <w:rFonts w:cs="Calibri"/>
              </w:rPr>
              <w:t xml:space="preserve"> a </w:t>
            </w:r>
            <w:proofErr w:type="spellStart"/>
            <w:r w:rsidRPr="002D2CD1">
              <w:rPr>
                <w:rFonts w:cs="Calibri"/>
              </w:rPr>
              <w:t>proiectului</w:t>
            </w:r>
            <w:proofErr w:type="spellEnd"/>
            <w:r w:rsidRPr="002D2CD1">
              <w:rPr>
                <w:rFonts w:cs="Calibri"/>
              </w:rPr>
              <w:t xml:space="preserve"> </w:t>
            </w:r>
            <w:proofErr w:type="spellStart"/>
            <w:r w:rsidRPr="002D2CD1">
              <w:rPr>
                <w:rFonts w:cs="Calibri"/>
              </w:rPr>
              <w:t>și</w:t>
            </w:r>
            <w:proofErr w:type="spellEnd"/>
            <w:r w:rsidRPr="002D2CD1">
              <w:rPr>
                <w:rFonts w:cs="Calibri"/>
              </w:rPr>
              <w:t xml:space="preserve"> </w:t>
            </w:r>
            <w:proofErr w:type="spellStart"/>
            <w:r w:rsidRPr="002D2CD1">
              <w:rPr>
                <w:rFonts w:cs="Calibri"/>
              </w:rPr>
              <w:t>dacă</w:t>
            </w:r>
            <w:proofErr w:type="spellEnd"/>
            <w:r w:rsidRPr="002D2CD1">
              <w:t xml:space="preserve"> </w:t>
            </w:r>
            <w:proofErr w:type="spellStart"/>
            <w:r w:rsidRPr="002D2CD1">
              <w:rPr>
                <w:rFonts w:cs="Calibri"/>
              </w:rPr>
              <w:t>respectă</w:t>
            </w:r>
            <w:proofErr w:type="spellEnd"/>
            <w:r w:rsidRPr="002D2CD1">
              <w:rPr>
                <w:rFonts w:cs="Calibri"/>
              </w:rPr>
              <w:t xml:space="preserve"> </w:t>
            </w:r>
            <w:proofErr w:type="spellStart"/>
            <w:r w:rsidRPr="002D2CD1">
              <w:rPr>
                <w:rFonts w:cs="Calibri"/>
              </w:rPr>
              <w:t>intensitatea</w:t>
            </w:r>
            <w:proofErr w:type="spellEnd"/>
            <w:r w:rsidRPr="002D2CD1">
              <w:rPr>
                <w:rFonts w:cs="Calibri"/>
              </w:rPr>
              <w:t xml:space="preserve"> </w:t>
            </w:r>
            <w:proofErr w:type="spellStart"/>
            <w:r w:rsidRPr="002D2CD1">
              <w:rPr>
                <w:rFonts w:cs="Calibri"/>
              </w:rPr>
              <w:t>maximă</w:t>
            </w:r>
            <w:proofErr w:type="spellEnd"/>
            <w:r w:rsidRPr="002D2CD1">
              <w:rPr>
                <w:rFonts w:cs="Calibri"/>
              </w:rPr>
              <w:t xml:space="preserve"> </w:t>
            </w:r>
            <w:proofErr w:type="spellStart"/>
            <w:r w:rsidRPr="002D2CD1">
              <w:rPr>
                <w:rFonts w:cs="Calibri"/>
              </w:rPr>
              <w:t>aferentă</w:t>
            </w:r>
            <w:proofErr w:type="spellEnd"/>
            <w:r w:rsidRPr="002D2CD1">
              <w:rPr>
                <w:rFonts w:cs="Calibri"/>
              </w:rPr>
              <w:t xml:space="preserve"> </w:t>
            </w:r>
            <w:r>
              <w:rPr>
                <w:rFonts w:cs="Calibri"/>
              </w:rPr>
              <w:t xml:space="preserve">art. 17 </w:t>
            </w:r>
            <w:proofErr w:type="spellStart"/>
            <w:r>
              <w:rPr>
                <w:rFonts w:cs="Calibri"/>
              </w:rPr>
              <w:t>alin</w:t>
            </w:r>
            <w:proofErr w:type="spellEnd"/>
            <w:r>
              <w:rPr>
                <w:rFonts w:cs="Calibri"/>
              </w:rPr>
              <w:t>. (1) lit. (b)</w:t>
            </w:r>
            <w:r w:rsidRPr="002D2CD1">
              <w:rPr>
                <w:rFonts w:cs="Calibri"/>
              </w:rPr>
              <w:t xml:space="preserve"> (50%);- </w:t>
            </w:r>
            <w:proofErr w:type="spellStart"/>
            <w:r w:rsidRPr="002D2CD1">
              <w:rPr>
                <w:rFonts w:cs="Calibri"/>
              </w:rPr>
              <w:t>Investițiile</w:t>
            </w:r>
            <w:proofErr w:type="spellEnd"/>
            <w:r w:rsidRPr="002D2CD1">
              <w:rPr>
                <w:rFonts w:cs="Calibri"/>
              </w:rPr>
              <w:t xml:space="preserve"> </w:t>
            </w:r>
            <w:proofErr w:type="spellStart"/>
            <w:r w:rsidRPr="002D2CD1">
              <w:rPr>
                <w:rFonts w:cs="Calibri"/>
              </w:rPr>
              <w:t>în</w:t>
            </w:r>
            <w:proofErr w:type="spellEnd"/>
            <w:r w:rsidRPr="002D2CD1">
              <w:rPr>
                <w:rFonts w:cs="Calibri"/>
              </w:rPr>
              <w:t xml:space="preserve"> </w:t>
            </w:r>
            <w:proofErr w:type="spellStart"/>
            <w:r w:rsidRPr="002D2CD1">
              <w:rPr>
                <w:rFonts w:cs="Calibri"/>
              </w:rPr>
              <w:t>construcții</w:t>
            </w:r>
            <w:proofErr w:type="spellEnd"/>
            <w:r w:rsidRPr="002D2CD1">
              <w:rPr>
                <w:rFonts w:cs="Calibri"/>
              </w:rPr>
              <w:t xml:space="preserve">  </w:t>
            </w:r>
            <w:proofErr w:type="spellStart"/>
            <w:r w:rsidRPr="002D2CD1">
              <w:rPr>
                <w:rFonts w:cs="Calibri"/>
              </w:rPr>
              <w:t>aferente</w:t>
            </w:r>
            <w:proofErr w:type="spellEnd"/>
            <w:r w:rsidRPr="002D2CD1">
              <w:rPr>
                <w:rFonts w:cs="Calibri"/>
              </w:rPr>
              <w:t xml:space="preserve"> </w:t>
            </w:r>
            <w:proofErr w:type="spellStart"/>
            <w:r w:rsidRPr="002D2CD1">
              <w:rPr>
                <w:rFonts w:cs="Calibri"/>
              </w:rPr>
              <w:t>activitatii</w:t>
            </w:r>
            <w:proofErr w:type="spellEnd"/>
            <w:r w:rsidRPr="002D2CD1">
              <w:rPr>
                <w:rFonts w:cs="Calibri"/>
              </w:rPr>
              <w:t xml:space="preserve"> de </w:t>
            </w:r>
            <w:proofErr w:type="spellStart"/>
            <w:r w:rsidRPr="002D2CD1">
              <w:rPr>
                <w:rFonts w:cs="Calibri"/>
              </w:rPr>
              <w:t>producție</w:t>
            </w:r>
            <w:proofErr w:type="spellEnd"/>
            <w:r w:rsidRPr="002D2CD1">
              <w:rPr>
                <w:rFonts w:cs="Calibri"/>
              </w:rPr>
              <w:t xml:space="preserve">, </w:t>
            </w:r>
            <w:proofErr w:type="spellStart"/>
            <w:r w:rsidRPr="002D2CD1">
              <w:rPr>
                <w:rFonts w:cs="Calibri"/>
              </w:rPr>
              <w:t>procesare</w:t>
            </w:r>
            <w:proofErr w:type="spellEnd"/>
            <w:r w:rsidRPr="002D2CD1">
              <w:rPr>
                <w:rFonts w:cs="Calibri"/>
              </w:rPr>
              <w:t xml:space="preserve"> </w:t>
            </w:r>
            <w:proofErr w:type="spellStart"/>
            <w:r w:rsidRPr="002D2CD1">
              <w:rPr>
                <w:rFonts w:cs="Calibri"/>
              </w:rPr>
              <w:t>și</w:t>
            </w:r>
            <w:proofErr w:type="spellEnd"/>
            <w:r w:rsidRPr="002D2CD1">
              <w:rPr>
                <w:rFonts w:cs="Calibri"/>
              </w:rPr>
              <w:t>/</w:t>
            </w:r>
            <w:proofErr w:type="spellStart"/>
            <w:r w:rsidRPr="002D2CD1">
              <w:rPr>
                <w:rFonts w:cs="Calibri"/>
              </w:rPr>
              <w:t>comercializare</w:t>
            </w:r>
            <w:proofErr w:type="spellEnd"/>
            <w:r w:rsidRPr="002D2CD1">
              <w:rPr>
                <w:rFonts w:cs="Calibri"/>
              </w:rPr>
              <w:t xml:space="preserve"> (</w:t>
            </w:r>
            <w:proofErr w:type="spellStart"/>
            <w:r w:rsidRPr="002D2CD1">
              <w:rPr>
                <w:rFonts w:cs="Calibri"/>
              </w:rPr>
              <w:t>modernizare</w:t>
            </w:r>
            <w:proofErr w:type="spellEnd"/>
            <w:r w:rsidRPr="002D2CD1">
              <w:rPr>
                <w:rFonts w:cs="Calibri"/>
              </w:rPr>
              <w:t xml:space="preserve">, </w:t>
            </w:r>
            <w:proofErr w:type="spellStart"/>
            <w:r w:rsidR="00C36965">
              <w:rPr>
                <w:rFonts w:cs="Calibri"/>
              </w:rPr>
              <w:t>constructie</w:t>
            </w:r>
            <w:proofErr w:type="spellEnd"/>
            <w:r w:rsidR="00C36965">
              <w:rPr>
                <w:rFonts w:cs="Calibri"/>
              </w:rPr>
              <w:t xml:space="preserve">), </w:t>
            </w:r>
            <w:proofErr w:type="spellStart"/>
            <w:r w:rsidRPr="002D2CD1">
              <w:rPr>
                <w:rFonts w:cs="Calibri"/>
              </w:rPr>
              <w:t>echipamente</w:t>
            </w:r>
            <w:proofErr w:type="spellEnd"/>
            <w:r w:rsidRPr="002D2CD1">
              <w:rPr>
                <w:rFonts w:cs="Calibri"/>
              </w:rPr>
              <w:t xml:space="preserve">, </w:t>
            </w:r>
            <w:proofErr w:type="spellStart"/>
            <w:r w:rsidRPr="002D2CD1">
              <w:rPr>
                <w:rFonts w:cs="Calibri"/>
              </w:rPr>
              <w:t>utilaje</w:t>
            </w:r>
            <w:proofErr w:type="spellEnd"/>
            <w:r w:rsidRPr="002D2CD1">
              <w:rPr>
                <w:rFonts w:cs="Calibri"/>
              </w:rPr>
              <w:t xml:space="preserve"> </w:t>
            </w:r>
            <w:proofErr w:type="spellStart"/>
            <w:r w:rsidRPr="002D2CD1">
              <w:rPr>
                <w:rFonts w:cs="Calibri"/>
              </w:rPr>
              <w:t>necesare</w:t>
            </w:r>
            <w:proofErr w:type="spellEnd"/>
            <w:r w:rsidRPr="002D2CD1">
              <w:rPr>
                <w:rFonts w:cs="Calibri"/>
              </w:rPr>
              <w:t xml:space="preserve"> </w:t>
            </w:r>
            <w:proofErr w:type="spellStart"/>
            <w:r w:rsidRPr="002D2CD1">
              <w:rPr>
                <w:rFonts w:cs="Calibri"/>
              </w:rPr>
              <w:t>implementării</w:t>
            </w:r>
            <w:proofErr w:type="spellEnd"/>
            <w:r w:rsidRPr="002D2CD1">
              <w:rPr>
                <w:rFonts w:cs="Calibri"/>
              </w:rPr>
              <w:t xml:space="preserve"> </w:t>
            </w:r>
            <w:proofErr w:type="spellStart"/>
            <w:r w:rsidRPr="002D2CD1">
              <w:rPr>
                <w:rFonts w:cs="Calibri"/>
              </w:rPr>
              <w:t>proiectului</w:t>
            </w:r>
            <w:proofErr w:type="spellEnd"/>
            <w:r w:rsidRPr="002D2CD1">
              <w:rPr>
                <w:rFonts w:cs="Calibri"/>
              </w:rPr>
              <w:t xml:space="preserve"> </w:t>
            </w:r>
            <w:proofErr w:type="spellStart"/>
            <w:r w:rsidRPr="002D2CD1">
              <w:rPr>
                <w:rFonts w:cs="Calibri"/>
              </w:rPr>
              <w:t>așa</w:t>
            </w:r>
            <w:proofErr w:type="spellEnd"/>
            <w:r w:rsidRPr="002D2CD1">
              <w:rPr>
                <w:rFonts w:cs="Calibri"/>
              </w:rPr>
              <w:t xml:space="preserve"> cum </w:t>
            </w:r>
            <w:proofErr w:type="spellStart"/>
            <w:r w:rsidRPr="002D2CD1">
              <w:rPr>
                <w:rFonts w:cs="Calibri"/>
              </w:rPr>
              <w:t>rezultă</w:t>
            </w:r>
            <w:proofErr w:type="spellEnd"/>
            <w:r w:rsidRPr="002D2CD1">
              <w:rPr>
                <w:rFonts w:cs="Calibri"/>
              </w:rPr>
              <w:t xml:space="preserve"> din </w:t>
            </w:r>
            <w:proofErr w:type="spellStart"/>
            <w:r w:rsidRPr="002D2CD1">
              <w:rPr>
                <w:rFonts w:cs="Calibri"/>
              </w:rPr>
              <w:t>planul</w:t>
            </w:r>
            <w:proofErr w:type="spellEnd"/>
            <w:r w:rsidRPr="002D2CD1">
              <w:rPr>
                <w:rFonts w:cs="Calibri"/>
              </w:rPr>
              <w:t xml:space="preserve"> </w:t>
            </w:r>
            <w:proofErr w:type="spellStart"/>
            <w:r w:rsidRPr="002D2CD1">
              <w:rPr>
                <w:rFonts w:cs="Calibri"/>
              </w:rPr>
              <w:t>proiectului</w:t>
            </w:r>
            <w:proofErr w:type="spellEnd"/>
            <w:r w:rsidRPr="002D2CD1">
              <w:rPr>
                <w:rFonts w:cs="Calibri"/>
              </w:rPr>
              <w:t xml:space="preserve">, </w:t>
            </w:r>
            <w:proofErr w:type="spellStart"/>
            <w:r w:rsidRPr="002D2CD1">
              <w:rPr>
                <w:rFonts w:cs="Calibri"/>
              </w:rPr>
              <w:t>inclusiv</w:t>
            </w:r>
            <w:proofErr w:type="spellEnd"/>
            <w:r w:rsidRPr="002D2CD1">
              <w:rPr>
                <w:rFonts w:cs="Calibri"/>
              </w:rPr>
              <w:t xml:space="preserve"> </w:t>
            </w:r>
            <w:proofErr w:type="spellStart"/>
            <w:r w:rsidRPr="002D2CD1">
              <w:rPr>
                <w:rFonts w:cs="Calibri"/>
              </w:rPr>
              <w:t>mijloace</w:t>
            </w:r>
            <w:proofErr w:type="spellEnd"/>
            <w:r w:rsidRPr="002D2CD1">
              <w:rPr>
                <w:rFonts w:cs="Calibri"/>
              </w:rPr>
              <w:t xml:space="preserve"> de transport </w:t>
            </w:r>
            <w:proofErr w:type="spellStart"/>
            <w:r w:rsidRPr="002D2CD1">
              <w:rPr>
                <w:rFonts w:cs="Calibri"/>
              </w:rPr>
              <w:t>adecvate</w:t>
            </w:r>
            <w:proofErr w:type="spellEnd"/>
            <w:r w:rsidRPr="002D2CD1">
              <w:rPr>
                <w:rFonts w:cs="Calibri"/>
              </w:rPr>
              <w:t xml:space="preserve"> </w:t>
            </w:r>
            <w:proofErr w:type="spellStart"/>
            <w:r w:rsidRPr="002D2CD1">
              <w:rPr>
                <w:rFonts w:cs="Calibri"/>
              </w:rPr>
              <w:t>activității</w:t>
            </w:r>
            <w:proofErr w:type="spellEnd"/>
            <w:r w:rsidRPr="002D2CD1">
              <w:rPr>
                <w:rFonts w:cs="Calibri"/>
              </w:rPr>
              <w:t xml:space="preserve"> </w:t>
            </w:r>
            <w:proofErr w:type="spellStart"/>
            <w:r w:rsidRPr="002D2CD1">
              <w:rPr>
                <w:rFonts w:cs="Calibri"/>
              </w:rPr>
              <w:t>descrise</w:t>
            </w:r>
            <w:proofErr w:type="spellEnd"/>
            <w:r w:rsidRPr="002D2CD1">
              <w:rPr>
                <w:rFonts w:cs="Calibri"/>
              </w:rPr>
              <w:t xml:space="preserve"> </w:t>
            </w:r>
            <w:proofErr w:type="spellStart"/>
            <w:r w:rsidRPr="002D2CD1">
              <w:rPr>
                <w:rFonts w:cs="Calibri"/>
              </w:rPr>
              <w:t>în</w:t>
            </w:r>
            <w:proofErr w:type="spellEnd"/>
            <w:r w:rsidRPr="002D2CD1">
              <w:rPr>
                <w:rFonts w:cs="Calibri"/>
              </w:rPr>
              <w:t xml:space="preserve"> </w:t>
            </w:r>
            <w:proofErr w:type="spellStart"/>
            <w:r w:rsidRPr="002D2CD1">
              <w:rPr>
                <w:rFonts w:cs="Calibri"/>
              </w:rPr>
              <w:t>proiect</w:t>
            </w:r>
            <w:proofErr w:type="spellEnd"/>
            <w:r w:rsidRPr="002D2CD1">
              <w:rPr>
                <w:rFonts w:cs="Calibri"/>
              </w:rPr>
              <w:t xml:space="preserve"> </w:t>
            </w:r>
            <w:proofErr w:type="spellStart"/>
            <w:r w:rsidRPr="002D2CD1">
              <w:rPr>
                <w:rFonts w:cs="Calibri"/>
              </w:rPr>
              <w:t>respectă</w:t>
            </w:r>
            <w:proofErr w:type="spellEnd"/>
            <w:r w:rsidRPr="002D2CD1">
              <w:rPr>
                <w:rFonts w:cs="Calibri"/>
              </w:rPr>
              <w:t xml:space="preserve"> </w:t>
            </w:r>
            <w:proofErr w:type="spellStart"/>
            <w:r w:rsidRPr="002D2CD1">
              <w:rPr>
                <w:rFonts w:cs="Calibri"/>
              </w:rPr>
              <w:t>intensitatea</w:t>
            </w:r>
            <w:proofErr w:type="spellEnd"/>
            <w:r w:rsidRPr="002D2CD1">
              <w:rPr>
                <w:rFonts w:cs="Calibri"/>
              </w:rPr>
              <w:t xml:space="preserve"> </w:t>
            </w:r>
            <w:proofErr w:type="spellStart"/>
            <w:r w:rsidRPr="002D2CD1">
              <w:rPr>
                <w:rFonts w:cs="Calibri"/>
              </w:rPr>
              <w:t>maximă</w:t>
            </w:r>
            <w:proofErr w:type="spellEnd"/>
            <w:r w:rsidRPr="002D2CD1">
              <w:rPr>
                <w:rFonts w:cs="Calibri"/>
              </w:rPr>
              <w:t xml:space="preserve"> </w:t>
            </w:r>
            <w:proofErr w:type="spellStart"/>
            <w:r w:rsidRPr="002D2CD1">
              <w:rPr>
                <w:rFonts w:cs="Calibri"/>
              </w:rPr>
              <w:t>aferentă</w:t>
            </w:r>
            <w:proofErr w:type="spellEnd"/>
            <w:r w:rsidRPr="002D2CD1">
              <w:rPr>
                <w:rFonts w:cs="Calibri"/>
              </w:rPr>
              <w:t xml:space="preserve"> </w:t>
            </w:r>
            <w:proofErr w:type="spellStart"/>
            <w:r w:rsidRPr="002D2CD1">
              <w:rPr>
                <w:rFonts w:cs="Calibri"/>
              </w:rPr>
              <w:t>submăsurii</w:t>
            </w:r>
            <w:proofErr w:type="spellEnd"/>
            <w:r w:rsidRPr="002D2CD1">
              <w:rPr>
                <w:rFonts w:cs="Calibri"/>
              </w:rPr>
              <w:t>/</w:t>
            </w:r>
            <w:proofErr w:type="spellStart"/>
            <w:r w:rsidRPr="002D2CD1">
              <w:rPr>
                <w:rFonts w:cs="Calibri"/>
              </w:rPr>
              <w:t>submăsurilor</w:t>
            </w:r>
            <w:proofErr w:type="spellEnd"/>
            <w:r w:rsidRPr="002D2CD1">
              <w:rPr>
                <w:rFonts w:cs="Calibri"/>
              </w:rPr>
              <w:t xml:space="preserve"> din care fac </w:t>
            </w:r>
            <w:proofErr w:type="spellStart"/>
            <w:r w:rsidRPr="002D2CD1">
              <w:rPr>
                <w:rFonts w:cs="Calibri"/>
              </w:rPr>
              <w:t>parte</w:t>
            </w:r>
            <w:proofErr w:type="spellEnd"/>
            <w:r w:rsidRPr="002D2CD1">
              <w:rPr>
                <w:rFonts w:cs="Calibri"/>
              </w:rPr>
              <w:t xml:space="preserve"> </w:t>
            </w:r>
            <w:proofErr w:type="spellStart"/>
            <w:r w:rsidRPr="002D2CD1">
              <w:rPr>
                <w:rFonts w:cs="Calibri"/>
              </w:rPr>
              <w:t>operatiunile</w:t>
            </w:r>
            <w:proofErr w:type="spellEnd"/>
            <w:r w:rsidRPr="002D2CD1">
              <w:rPr>
                <w:rFonts w:cs="Calibri"/>
              </w:rPr>
              <w:t xml:space="preserve">; </w:t>
            </w:r>
          </w:p>
          <w:p w14:paraId="1B513EDF" w14:textId="77777777" w:rsidR="003F7F2B" w:rsidRPr="002D2CD1" w:rsidRDefault="003F7F2B" w:rsidP="00E9786D">
            <w:pPr>
              <w:jc w:val="both"/>
              <w:rPr>
                <w:rFonts w:cs="Calibri"/>
              </w:rPr>
            </w:pPr>
            <w:r w:rsidRPr="002D2CD1">
              <w:rPr>
                <w:rFonts w:cs="Calibri"/>
              </w:rPr>
              <w:t xml:space="preserve">- </w:t>
            </w:r>
            <w:proofErr w:type="spellStart"/>
            <w:r w:rsidRPr="002D2CD1">
              <w:rPr>
                <w:rFonts w:cs="Calibri"/>
              </w:rPr>
              <w:t>Aplicațiile</w:t>
            </w:r>
            <w:proofErr w:type="spellEnd"/>
            <w:r w:rsidRPr="002D2CD1">
              <w:rPr>
                <w:rFonts w:cs="Calibri"/>
              </w:rPr>
              <w:t xml:space="preserve"> software </w:t>
            </w:r>
            <w:proofErr w:type="spellStart"/>
            <w:r w:rsidRPr="002D2CD1">
              <w:rPr>
                <w:rFonts w:cs="Calibri"/>
              </w:rPr>
              <w:t>adecvate</w:t>
            </w:r>
            <w:proofErr w:type="spellEnd"/>
            <w:r w:rsidRPr="002D2CD1">
              <w:rPr>
                <w:rFonts w:cs="Calibri"/>
              </w:rPr>
              <w:t xml:space="preserve"> </w:t>
            </w:r>
            <w:proofErr w:type="spellStart"/>
            <w:r w:rsidRPr="002D2CD1">
              <w:rPr>
                <w:rFonts w:cs="Calibri"/>
              </w:rPr>
              <w:t>activității</w:t>
            </w:r>
            <w:proofErr w:type="spellEnd"/>
            <w:r w:rsidRPr="002D2CD1">
              <w:rPr>
                <w:rFonts w:cs="Calibri"/>
              </w:rPr>
              <w:t xml:space="preserve"> </w:t>
            </w:r>
            <w:proofErr w:type="spellStart"/>
            <w:r w:rsidRPr="002D2CD1">
              <w:rPr>
                <w:rFonts w:cs="Calibri"/>
              </w:rPr>
              <w:t>descrise</w:t>
            </w:r>
            <w:proofErr w:type="spellEnd"/>
            <w:r w:rsidRPr="002D2CD1">
              <w:rPr>
                <w:rFonts w:cs="Calibri"/>
              </w:rPr>
              <w:t xml:space="preserve"> </w:t>
            </w:r>
            <w:proofErr w:type="spellStart"/>
            <w:r w:rsidRPr="002D2CD1">
              <w:rPr>
                <w:rFonts w:cs="Calibri"/>
              </w:rPr>
              <w:t>în</w:t>
            </w:r>
            <w:proofErr w:type="spellEnd"/>
            <w:r w:rsidRPr="002D2CD1">
              <w:rPr>
                <w:rFonts w:cs="Calibri"/>
              </w:rPr>
              <w:t xml:space="preserve"> </w:t>
            </w:r>
            <w:proofErr w:type="spellStart"/>
            <w:r w:rsidRPr="002D2CD1">
              <w:rPr>
                <w:rFonts w:cs="Calibri"/>
              </w:rPr>
              <w:t>proiect</w:t>
            </w:r>
            <w:proofErr w:type="spellEnd"/>
            <w:r w:rsidRPr="002D2CD1">
              <w:rPr>
                <w:rFonts w:cs="Calibri"/>
              </w:rPr>
              <w:t xml:space="preserve"> </w:t>
            </w:r>
            <w:proofErr w:type="spellStart"/>
            <w:r w:rsidRPr="002D2CD1">
              <w:rPr>
                <w:rFonts w:cs="Calibri"/>
              </w:rPr>
              <w:t>respectă</w:t>
            </w:r>
            <w:proofErr w:type="spellEnd"/>
            <w:r w:rsidRPr="002D2CD1">
              <w:rPr>
                <w:rFonts w:cs="Calibri"/>
              </w:rPr>
              <w:t xml:space="preserve"> </w:t>
            </w:r>
            <w:proofErr w:type="spellStart"/>
            <w:r w:rsidRPr="002D2CD1">
              <w:rPr>
                <w:rFonts w:cs="Calibri"/>
              </w:rPr>
              <w:t>intensitatea</w:t>
            </w:r>
            <w:proofErr w:type="spellEnd"/>
            <w:r w:rsidRPr="002D2CD1">
              <w:rPr>
                <w:rFonts w:cs="Calibri"/>
              </w:rPr>
              <w:t xml:space="preserve"> </w:t>
            </w:r>
            <w:proofErr w:type="spellStart"/>
            <w:r w:rsidRPr="002D2CD1">
              <w:rPr>
                <w:rFonts w:cs="Calibri"/>
              </w:rPr>
              <w:t>maximă</w:t>
            </w:r>
            <w:proofErr w:type="spellEnd"/>
            <w:r w:rsidRPr="002D2CD1">
              <w:rPr>
                <w:rFonts w:cs="Calibri"/>
              </w:rPr>
              <w:t xml:space="preserve"> </w:t>
            </w:r>
            <w:proofErr w:type="spellStart"/>
            <w:r w:rsidRPr="002D2CD1">
              <w:rPr>
                <w:rFonts w:cs="Calibri"/>
              </w:rPr>
              <w:t>aferentă</w:t>
            </w:r>
            <w:proofErr w:type="spellEnd"/>
            <w:r w:rsidRPr="002D2CD1">
              <w:rPr>
                <w:rFonts w:cs="Calibri"/>
              </w:rPr>
              <w:t xml:space="preserve"> </w:t>
            </w:r>
            <w:proofErr w:type="spellStart"/>
            <w:r w:rsidRPr="002D2CD1">
              <w:rPr>
                <w:rFonts w:cs="Calibri"/>
              </w:rPr>
              <w:t>submăsurii</w:t>
            </w:r>
            <w:proofErr w:type="spellEnd"/>
            <w:r w:rsidRPr="002D2CD1">
              <w:rPr>
                <w:rFonts w:cs="Calibri"/>
              </w:rPr>
              <w:t xml:space="preserve"> din care fac </w:t>
            </w:r>
            <w:proofErr w:type="spellStart"/>
            <w:r w:rsidRPr="002D2CD1">
              <w:rPr>
                <w:rFonts w:cs="Calibri"/>
              </w:rPr>
              <w:t>parte</w:t>
            </w:r>
            <w:proofErr w:type="spellEnd"/>
            <w:r w:rsidRPr="002D2CD1">
              <w:rPr>
                <w:rFonts w:cs="Calibri"/>
              </w:rPr>
              <w:t xml:space="preserve"> </w:t>
            </w:r>
            <w:proofErr w:type="spellStart"/>
            <w:r w:rsidRPr="002D2CD1">
              <w:rPr>
                <w:rFonts w:cs="Calibri"/>
              </w:rPr>
              <w:t>operatiunile</w:t>
            </w:r>
            <w:proofErr w:type="spellEnd"/>
            <w:r w:rsidRPr="002D2CD1">
              <w:rPr>
                <w:rFonts w:cs="Calibri"/>
              </w:rPr>
              <w:t>.</w:t>
            </w:r>
          </w:p>
          <w:p w14:paraId="16E5A803" w14:textId="77777777" w:rsidR="003F7F2B" w:rsidRPr="002D2CD1" w:rsidRDefault="003F7F2B" w:rsidP="00E9786D">
            <w:pPr>
              <w:jc w:val="both"/>
              <w:rPr>
                <w:rFonts w:cs="Calibri"/>
              </w:rPr>
            </w:pPr>
          </w:p>
          <w:p w14:paraId="036B3B02" w14:textId="77777777" w:rsidR="003F7F2B" w:rsidRPr="002D2CD1" w:rsidRDefault="003F7F2B" w:rsidP="00E9786D">
            <w:pPr>
              <w:jc w:val="both"/>
              <w:rPr>
                <w:rFonts w:cs="Calibri"/>
              </w:rPr>
            </w:pPr>
            <w:proofErr w:type="spellStart"/>
            <w:r w:rsidRPr="002D2CD1">
              <w:rPr>
                <w:rFonts w:cs="Calibri"/>
              </w:rPr>
              <w:t>În</w:t>
            </w:r>
            <w:proofErr w:type="spellEnd"/>
            <w:r w:rsidRPr="002D2CD1">
              <w:rPr>
                <w:rFonts w:cs="Calibri"/>
              </w:rPr>
              <w:t xml:space="preserve"> </w:t>
            </w:r>
            <w:proofErr w:type="spellStart"/>
            <w:r w:rsidRPr="002D2CD1">
              <w:rPr>
                <w:rFonts w:cs="Calibri"/>
              </w:rPr>
              <w:t>cazul</w:t>
            </w:r>
            <w:proofErr w:type="spellEnd"/>
            <w:r w:rsidRPr="002D2CD1">
              <w:rPr>
                <w:rFonts w:cs="Calibri"/>
              </w:rPr>
              <w:t xml:space="preserve"> </w:t>
            </w:r>
            <w:proofErr w:type="spellStart"/>
            <w:r w:rsidRPr="002D2CD1">
              <w:rPr>
                <w:rFonts w:cs="Calibri"/>
              </w:rPr>
              <w:t>în</w:t>
            </w:r>
            <w:proofErr w:type="spellEnd"/>
            <w:r w:rsidRPr="002D2CD1">
              <w:rPr>
                <w:rFonts w:cs="Calibri"/>
              </w:rPr>
              <w:t xml:space="preserve"> care </w:t>
            </w:r>
            <w:proofErr w:type="spellStart"/>
            <w:r w:rsidRPr="002D2CD1">
              <w:rPr>
                <w:rFonts w:cs="Calibri"/>
              </w:rPr>
              <w:t>planul</w:t>
            </w:r>
            <w:proofErr w:type="spellEnd"/>
            <w:r w:rsidRPr="002D2CD1">
              <w:rPr>
                <w:rFonts w:cs="Calibri"/>
              </w:rPr>
              <w:t xml:space="preserve"> de </w:t>
            </w:r>
            <w:proofErr w:type="spellStart"/>
            <w:r w:rsidRPr="002D2CD1">
              <w:rPr>
                <w:rFonts w:cs="Calibri"/>
              </w:rPr>
              <w:t>proiect</w:t>
            </w:r>
            <w:proofErr w:type="spellEnd"/>
            <w:r w:rsidRPr="002D2CD1">
              <w:rPr>
                <w:rFonts w:cs="Calibri"/>
              </w:rPr>
              <w:t xml:space="preserve"> include, de </w:t>
            </w:r>
            <w:proofErr w:type="spellStart"/>
            <w:r w:rsidRPr="002D2CD1">
              <w:rPr>
                <w:rFonts w:cs="Calibri"/>
              </w:rPr>
              <w:t>asemenea</w:t>
            </w:r>
            <w:proofErr w:type="spellEnd"/>
            <w:r w:rsidRPr="002D2CD1">
              <w:rPr>
                <w:rFonts w:cs="Calibri"/>
              </w:rPr>
              <w:t xml:space="preserve">, </w:t>
            </w:r>
            <w:proofErr w:type="spellStart"/>
            <w:r w:rsidRPr="002D2CD1">
              <w:rPr>
                <w:rFonts w:cs="Calibri"/>
              </w:rPr>
              <w:t>acțiuni</w:t>
            </w:r>
            <w:proofErr w:type="spellEnd"/>
            <w:r w:rsidRPr="002D2CD1">
              <w:rPr>
                <w:rFonts w:cs="Calibri"/>
              </w:rPr>
              <w:t xml:space="preserve"> care sunt </w:t>
            </w:r>
            <w:proofErr w:type="spellStart"/>
            <w:r w:rsidRPr="002D2CD1">
              <w:rPr>
                <w:rFonts w:cs="Calibri"/>
              </w:rPr>
              <w:t>eligibile</w:t>
            </w:r>
            <w:proofErr w:type="spellEnd"/>
            <w:r w:rsidRPr="002D2CD1">
              <w:rPr>
                <w:rFonts w:cs="Calibri"/>
              </w:rPr>
              <w:t xml:space="preserve"> </w:t>
            </w:r>
            <w:proofErr w:type="spellStart"/>
            <w:r w:rsidRPr="002D2CD1">
              <w:rPr>
                <w:rFonts w:cs="Calibri"/>
              </w:rPr>
              <w:t>în</w:t>
            </w:r>
            <w:proofErr w:type="spellEnd"/>
            <w:r w:rsidRPr="002D2CD1">
              <w:rPr>
                <w:rFonts w:cs="Calibri"/>
              </w:rPr>
              <w:t xml:space="preserve"> </w:t>
            </w:r>
            <w:proofErr w:type="spellStart"/>
            <w:r w:rsidRPr="002D2CD1">
              <w:rPr>
                <w:rFonts w:cs="Calibri"/>
              </w:rPr>
              <w:t>cadrul</w:t>
            </w:r>
            <w:proofErr w:type="spellEnd"/>
            <w:r w:rsidRPr="002D2CD1">
              <w:rPr>
                <w:rFonts w:cs="Calibri"/>
              </w:rPr>
              <w:t xml:space="preserve"> </w:t>
            </w:r>
            <w:proofErr w:type="spellStart"/>
            <w:r w:rsidRPr="002D2CD1">
              <w:rPr>
                <w:rFonts w:cs="Calibri"/>
              </w:rPr>
              <w:t>altor</w:t>
            </w:r>
            <w:proofErr w:type="spellEnd"/>
            <w:r w:rsidRPr="002D2CD1">
              <w:rPr>
                <w:rFonts w:cs="Calibri"/>
              </w:rPr>
              <w:t xml:space="preserve"> </w:t>
            </w:r>
            <w:proofErr w:type="spellStart"/>
            <w:r w:rsidRPr="002D2CD1">
              <w:rPr>
                <w:rFonts w:cs="Calibri"/>
              </w:rPr>
              <w:t>articole</w:t>
            </w:r>
            <w:proofErr w:type="spellEnd"/>
            <w:r w:rsidRPr="002D2CD1">
              <w:rPr>
                <w:rFonts w:cs="Calibri"/>
              </w:rPr>
              <w:t xml:space="preserve">, se </w:t>
            </w:r>
            <w:proofErr w:type="spellStart"/>
            <w:r w:rsidRPr="002D2CD1">
              <w:rPr>
                <w:rFonts w:cs="Calibri"/>
              </w:rPr>
              <w:t>verifică</w:t>
            </w:r>
            <w:proofErr w:type="spellEnd"/>
            <w:r w:rsidRPr="002D2CD1">
              <w:rPr>
                <w:rFonts w:cs="Calibri"/>
              </w:rPr>
              <w:t xml:space="preserve"> </w:t>
            </w:r>
            <w:proofErr w:type="spellStart"/>
            <w:r w:rsidRPr="002D2CD1">
              <w:rPr>
                <w:rFonts w:cs="Calibri"/>
              </w:rPr>
              <w:t>dacă</w:t>
            </w:r>
            <w:proofErr w:type="spellEnd"/>
            <w:r w:rsidRPr="002D2CD1">
              <w:rPr>
                <w:rFonts w:cs="Calibri"/>
              </w:rPr>
              <w:t xml:space="preserve"> </w:t>
            </w:r>
            <w:proofErr w:type="spellStart"/>
            <w:r w:rsidRPr="002D2CD1">
              <w:rPr>
                <w:rFonts w:cs="Calibri"/>
              </w:rPr>
              <w:t>costurile</w:t>
            </w:r>
            <w:proofErr w:type="spellEnd"/>
            <w:r w:rsidRPr="002D2CD1">
              <w:rPr>
                <w:rFonts w:cs="Calibri"/>
              </w:rPr>
              <w:t xml:space="preserve"> </w:t>
            </w:r>
            <w:proofErr w:type="spellStart"/>
            <w:r w:rsidRPr="002D2CD1">
              <w:rPr>
                <w:rFonts w:cs="Calibri"/>
              </w:rPr>
              <w:t>respectă</w:t>
            </w:r>
            <w:proofErr w:type="spellEnd"/>
            <w:r w:rsidRPr="002D2CD1">
              <w:rPr>
                <w:rFonts w:cs="Calibri"/>
              </w:rPr>
              <w:t xml:space="preserve"> rata </w:t>
            </w:r>
            <w:proofErr w:type="spellStart"/>
            <w:r w:rsidRPr="002D2CD1">
              <w:rPr>
                <w:rFonts w:cs="Calibri"/>
              </w:rPr>
              <w:t>maximă</w:t>
            </w:r>
            <w:proofErr w:type="spellEnd"/>
            <w:r w:rsidRPr="002D2CD1">
              <w:rPr>
                <w:rFonts w:cs="Calibri"/>
              </w:rPr>
              <w:t xml:space="preserve"> a </w:t>
            </w:r>
            <w:proofErr w:type="spellStart"/>
            <w:r w:rsidRPr="002D2CD1">
              <w:rPr>
                <w:rFonts w:cs="Calibri"/>
              </w:rPr>
              <w:t>ajutorului</w:t>
            </w:r>
            <w:proofErr w:type="spellEnd"/>
            <w:r w:rsidRPr="002D2CD1">
              <w:rPr>
                <w:rFonts w:cs="Calibri"/>
              </w:rPr>
              <w:t xml:space="preserve"> </w:t>
            </w:r>
            <w:proofErr w:type="spellStart"/>
            <w:r w:rsidRPr="002D2CD1">
              <w:rPr>
                <w:rFonts w:cs="Calibri"/>
              </w:rPr>
              <w:t>și</w:t>
            </w:r>
            <w:proofErr w:type="spellEnd"/>
            <w:r w:rsidRPr="002D2CD1">
              <w:rPr>
                <w:rFonts w:cs="Calibri"/>
              </w:rPr>
              <w:t xml:space="preserve"> </w:t>
            </w:r>
            <w:proofErr w:type="spellStart"/>
            <w:r w:rsidRPr="002D2CD1">
              <w:rPr>
                <w:rFonts w:cs="Calibri"/>
              </w:rPr>
              <w:t>sumele</w:t>
            </w:r>
            <w:proofErr w:type="spellEnd"/>
            <w:r w:rsidRPr="002D2CD1">
              <w:rPr>
                <w:rFonts w:cs="Calibri"/>
              </w:rPr>
              <w:t xml:space="preserve"> </w:t>
            </w:r>
            <w:proofErr w:type="spellStart"/>
            <w:r w:rsidRPr="002D2CD1">
              <w:rPr>
                <w:rFonts w:cs="Calibri"/>
              </w:rPr>
              <w:t>aplicabile</w:t>
            </w:r>
            <w:proofErr w:type="spellEnd"/>
            <w:r w:rsidRPr="002D2CD1">
              <w:rPr>
                <w:rFonts w:cs="Calibri"/>
              </w:rPr>
              <w:t xml:space="preserve"> </w:t>
            </w:r>
            <w:proofErr w:type="spellStart"/>
            <w:r w:rsidRPr="002D2CD1">
              <w:rPr>
                <w:rFonts w:cs="Calibri"/>
              </w:rPr>
              <w:t>în</w:t>
            </w:r>
            <w:proofErr w:type="spellEnd"/>
            <w:r w:rsidRPr="002D2CD1">
              <w:rPr>
                <w:rFonts w:cs="Calibri"/>
              </w:rPr>
              <w:t xml:space="preserve"> </w:t>
            </w:r>
            <w:proofErr w:type="spellStart"/>
            <w:r w:rsidRPr="002D2CD1">
              <w:rPr>
                <w:rFonts w:cs="Calibri"/>
              </w:rPr>
              <w:t>cadrul</w:t>
            </w:r>
            <w:proofErr w:type="spellEnd"/>
            <w:r w:rsidRPr="002D2CD1">
              <w:rPr>
                <w:rFonts w:cs="Calibri"/>
              </w:rPr>
              <w:t xml:space="preserve"> </w:t>
            </w:r>
            <w:proofErr w:type="spellStart"/>
            <w:r w:rsidRPr="002D2CD1">
              <w:rPr>
                <w:rFonts w:cs="Calibri"/>
              </w:rPr>
              <w:t>acelor</w:t>
            </w:r>
            <w:proofErr w:type="spellEnd"/>
            <w:r w:rsidRPr="002D2CD1">
              <w:rPr>
                <w:rFonts w:cs="Calibri"/>
              </w:rPr>
              <w:t xml:space="preserve"> </w:t>
            </w:r>
            <w:proofErr w:type="spellStart"/>
            <w:r w:rsidRPr="002D2CD1">
              <w:rPr>
                <w:rFonts w:cs="Calibri"/>
              </w:rPr>
              <w:t>măsuri</w:t>
            </w:r>
            <w:proofErr w:type="spellEnd"/>
            <w:r w:rsidRPr="002D2CD1">
              <w:rPr>
                <w:rFonts w:cs="Calibri"/>
              </w:rPr>
              <w:t xml:space="preserve">. </w:t>
            </w:r>
            <w:proofErr w:type="spellStart"/>
            <w:r w:rsidRPr="002D2CD1">
              <w:rPr>
                <w:rFonts w:cs="Calibri"/>
              </w:rPr>
              <w:t>Valoarea</w:t>
            </w:r>
            <w:proofErr w:type="spellEnd"/>
            <w:r w:rsidRPr="002D2CD1">
              <w:rPr>
                <w:rFonts w:cs="Calibri"/>
              </w:rPr>
              <w:t xml:space="preserve"> </w:t>
            </w:r>
            <w:proofErr w:type="spellStart"/>
            <w:r w:rsidRPr="002D2CD1">
              <w:rPr>
                <w:rFonts w:cs="Calibri"/>
              </w:rPr>
              <w:t>maximă</w:t>
            </w:r>
            <w:proofErr w:type="spellEnd"/>
            <w:r w:rsidRPr="002D2CD1">
              <w:rPr>
                <w:rFonts w:cs="Calibri"/>
              </w:rPr>
              <w:t xml:space="preserve"> a </w:t>
            </w:r>
            <w:proofErr w:type="spellStart"/>
            <w:r w:rsidRPr="002D2CD1">
              <w:rPr>
                <w:rFonts w:cs="Calibri"/>
              </w:rPr>
              <w:t>sprijinului</w:t>
            </w:r>
            <w:proofErr w:type="spellEnd"/>
            <w:r w:rsidRPr="002D2CD1">
              <w:rPr>
                <w:rFonts w:cs="Calibri"/>
              </w:rPr>
              <w:t xml:space="preserve"> </w:t>
            </w:r>
            <w:proofErr w:type="spellStart"/>
            <w:r w:rsidRPr="002D2CD1">
              <w:rPr>
                <w:rFonts w:cs="Calibri"/>
              </w:rPr>
              <w:t>acordat</w:t>
            </w:r>
            <w:proofErr w:type="spellEnd"/>
            <w:r w:rsidRPr="002D2CD1">
              <w:rPr>
                <w:rFonts w:cs="Calibri"/>
              </w:rPr>
              <w:t xml:space="preserve"> nu </w:t>
            </w:r>
            <w:proofErr w:type="spellStart"/>
            <w:r w:rsidRPr="002D2CD1">
              <w:rPr>
                <w:rFonts w:cs="Calibri"/>
              </w:rPr>
              <w:t>va</w:t>
            </w:r>
            <w:proofErr w:type="spellEnd"/>
            <w:r w:rsidRPr="002D2CD1">
              <w:rPr>
                <w:rFonts w:cs="Calibri"/>
              </w:rPr>
              <w:t xml:space="preserve"> </w:t>
            </w:r>
            <w:proofErr w:type="spellStart"/>
            <w:r w:rsidRPr="002D2CD1">
              <w:rPr>
                <w:rFonts w:cs="Calibri"/>
              </w:rPr>
              <w:t>depăși</w:t>
            </w:r>
            <w:proofErr w:type="spellEnd"/>
            <w:r w:rsidRPr="002D2CD1">
              <w:rPr>
                <w:rFonts w:cs="Calibri"/>
              </w:rPr>
              <w:t xml:space="preserve"> </w:t>
            </w:r>
            <w:proofErr w:type="spellStart"/>
            <w:r w:rsidRPr="002D2CD1">
              <w:rPr>
                <w:rFonts w:cs="Calibri"/>
              </w:rPr>
              <w:t>valoarea</w:t>
            </w:r>
            <w:proofErr w:type="spellEnd"/>
            <w:r w:rsidRPr="002D2CD1">
              <w:rPr>
                <w:rFonts w:cs="Calibri"/>
              </w:rPr>
              <w:t xml:space="preserve"> </w:t>
            </w:r>
            <w:proofErr w:type="spellStart"/>
            <w:r w:rsidRPr="002D2CD1">
              <w:rPr>
                <w:rFonts w:cs="Calibri"/>
              </w:rPr>
              <w:t>maximă</w:t>
            </w:r>
            <w:proofErr w:type="spellEnd"/>
            <w:r w:rsidRPr="002D2CD1">
              <w:rPr>
                <w:rFonts w:cs="Calibri"/>
              </w:rPr>
              <w:t xml:space="preserve"> </w:t>
            </w:r>
            <w:proofErr w:type="spellStart"/>
            <w:r w:rsidRPr="002D2CD1">
              <w:rPr>
                <w:rFonts w:cs="Calibri"/>
              </w:rPr>
              <w:t>acordată</w:t>
            </w:r>
            <w:proofErr w:type="spellEnd"/>
            <w:r w:rsidRPr="002D2CD1">
              <w:rPr>
                <w:rFonts w:cs="Calibri"/>
              </w:rPr>
              <w:t>.</w:t>
            </w:r>
          </w:p>
          <w:p w14:paraId="43C36CE1" w14:textId="77777777" w:rsidR="003F7F2B" w:rsidRPr="002D2CD1" w:rsidRDefault="003F7F2B" w:rsidP="00E9786D">
            <w:pPr>
              <w:jc w:val="both"/>
              <w:rPr>
                <w:rFonts w:cs="Calibri"/>
                <w:b/>
              </w:rPr>
            </w:pPr>
            <w:proofErr w:type="spellStart"/>
            <w:r w:rsidRPr="002D2CD1">
              <w:rPr>
                <w:rFonts w:cs="Calibri"/>
                <w:b/>
              </w:rPr>
              <w:t>Atentie</w:t>
            </w:r>
            <w:proofErr w:type="spellEnd"/>
            <w:r w:rsidRPr="002D2CD1">
              <w:rPr>
                <w:rFonts w:cs="Calibri"/>
                <w:b/>
              </w:rPr>
              <w:t>!</w:t>
            </w:r>
          </w:p>
          <w:p w14:paraId="3B34D392" w14:textId="77777777" w:rsidR="003F7F2B" w:rsidRPr="00C36965" w:rsidRDefault="003F7F2B" w:rsidP="00E9786D">
            <w:pPr>
              <w:jc w:val="both"/>
              <w:rPr>
                <w:rFonts w:cs="Calibri"/>
              </w:rPr>
            </w:pPr>
            <w:proofErr w:type="spellStart"/>
            <w:r w:rsidRPr="00C36965">
              <w:rPr>
                <w:rFonts w:cs="Calibri"/>
              </w:rPr>
              <w:t>Costurile</w:t>
            </w:r>
            <w:proofErr w:type="spellEnd"/>
            <w:r w:rsidRPr="00C36965">
              <w:rPr>
                <w:rFonts w:cs="Calibri"/>
              </w:rPr>
              <w:t xml:space="preserve"> </w:t>
            </w:r>
            <w:proofErr w:type="spellStart"/>
            <w:r w:rsidRPr="00C36965">
              <w:rPr>
                <w:rFonts w:cs="Calibri"/>
              </w:rPr>
              <w:t>generale</w:t>
            </w:r>
            <w:proofErr w:type="spellEnd"/>
            <w:r w:rsidRPr="00C36965">
              <w:rPr>
                <w:rFonts w:cs="Calibri"/>
              </w:rPr>
              <w:t xml:space="preserve"> ale </w:t>
            </w:r>
            <w:proofErr w:type="spellStart"/>
            <w:r w:rsidRPr="00C36965">
              <w:rPr>
                <w:rFonts w:cs="Calibri"/>
              </w:rPr>
              <w:t>proiectului</w:t>
            </w:r>
            <w:proofErr w:type="spellEnd"/>
            <w:r w:rsidRPr="00C36965">
              <w:rPr>
                <w:rFonts w:cs="Calibri"/>
              </w:rPr>
              <w:t xml:space="preserve"> (</w:t>
            </w:r>
            <w:proofErr w:type="spellStart"/>
            <w:r w:rsidRPr="00C36965">
              <w:rPr>
                <w:rFonts w:cs="Calibri"/>
              </w:rPr>
              <w:t>acele</w:t>
            </w:r>
            <w:proofErr w:type="spellEnd"/>
            <w:r w:rsidRPr="00C36965">
              <w:rPr>
                <w:rFonts w:cs="Calibri"/>
              </w:rPr>
              <w:t xml:space="preserve"> </w:t>
            </w:r>
            <w:proofErr w:type="spellStart"/>
            <w:r w:rsidRPr="00C36965">
              <w:rPr>
                <w:rFonts w:cs="Calibri"/>
              </w:rPr>
              <w:t>costuri</w:t>
            </w:r>
            <w:proofErr w:type="spellEnd"/>
            <w:r w:rsidRPr="00C36965">
              <w:rPr>
                <w:rFonts w:cs="Calibri"/>
              </w:rPr>
              <w:t xml:space="preserve"> </w:t>
            </w:r>
            <w:proofErr w:type="spellStart"/>
            <w:r w:rsidRPr="00C36965">
              <w:rPr>
                <w:rFonts w:cs="Calibri"/>
              </w:rPr>
              <w:t>necesare</w:t>
            </w:r>
            <w:proofErr w:type="spellEnd"/>
            <w:r w:rsidRPr="00C36965">
              <w:rPr>
                <w:rFonts w:cs="Calibri"/>
              </w:rPr>
              <w:t xml:space="preserve"> </w:t>
            </w:r>
            <w:proofErr w:type="spellStart"/>
            <w:r w:rsidRPr="00C36965">
              <w:rPr>
                <w:rFonts w:cs="Calibri"/>
              </w:rPr>
              <w:t>pentru</w:t>
            </w:r>
            <w:proofErr w:type="spellEnd"/>
            <w:r w:rsidRPr="00C36965">
              <w:rPr>
                <w:rFonts w:cs="Calibri"/>
              </w:rPr>
              <w:t xml:space="preserve"> </w:t>
            </w:r>
            <w:proofErr w:type="spellStart"/>
            <w:r w:rsidRPr="00C36965">
              <w:rPr>
                <w:rFonts w:cs="Calibri"/>
              </w:rPr>
              <w:t>pregătirea</w:t>
            </w:r>
            <w:proofErr w:type="spellEnd"/>
            <w:r w:rsidRPr="00C36965">
              <w:rPr>
                <w:rFonts w:cs="Calibri"/>
              </w:rPr>
              <w:t xml:space="preserve"> </w:t>
            </w:r>
            <w:proofErr w:type="spellStart"/>
            <w:r w:rsidRPr="00C36965">
              <w:rPr>
                <w:rFonts w:cs="Calibri"/>
              </w:rPr>
              <w:t>şi</w:t>
            </w:r>
            <w:proofErr w:type="spellEnd"/>
            <w:r w:rsidRPr="00C36965">
              <w:rPr>
                <w:rFonts w:cs="Calibri"/>
              </w:rPr>
              <w:t xml:space="preserve"> </w:t>
            </w:r>
            <w:proofErr w:type="spellStart"/>
            <w:r w:rsidRPr="00C36965">
              <w:rPr>
                <w:rFonts w:cs="Calibri"/>
              </w:rPr>
              <w:t>implementarea</w:t>
            </w:r>
            <w:proofErr w:type="spellEnd"/>
            <w:r w:rsidRPr="00C36965">
              <w:rPr>
                <w:rFonts w:cs="Calibri"/>
              </w:rPr>
              <w:t xml:space="preserve"> </w:t>
            </w:r>
            <w:proofErr w:type="spellStart"/>
            <w:r w:rsidRPr="00C36965">
              <w:rPr>
                <w:rFonts w:cs="Calibri"/>
              </w:rPr>
              <w:t>proiectului</w:t>
            </w:r>
            <w:proofErr w:type="spellEnd"/>
            <w:r w:rsidRPr="00C36965">
              <w:rPr>
                <w:rFonts w:cs="Calibri"/>
              </w:rPr>
              <w:t xml:space="preserve">, </w:t>
            </w:r>
            <w:proofErr w:type="spellStart"/>
            <w:r w:rsidRPr="00C36965">
              <w:rPr>
                <w:rFonts w:cs="Calibri"/>
              </w:rPr>
              <w:t>constând</w:t>
            </w:r>
            <w:proofErr w:type="spellEnd"/>
            <w:r w:rsidRPr="00C36965">
              <w:rPr>
                <w:rFonts w:cs="Calibri"/>
              </w:rPr>
              <w:t xml:space="preserve"> </w:t>
            </w:r>
            <w:proofErr w:type="spellStart"/>
            <w:r w:rsidRPr="00C36965">
              <w:rPr>
                <w:rFonts w:cs="Calibri"/>
              </w:rPr>
              <w:t>în</w:t>
            </w:r>
            <w:proofErr w:type="spellEnd"/>
            <w:r w:rsidRPr="00C36965">
              <w:rPr>
                <w:rFonts w:cs="Calibri"/>
              </w:rPr>
              <w:t xml:space="preserve"> </w:t>
            </w:r>
            <w:proofErr w:type="spellStart"/>
            <w:r w:rsidRPr="00C36965">
              <w:rPr>
                <w:rFonts w:cs="Calibri"/>
              </w:rPr>
              <w:t>cheltuieli</w:t>
            </w:r>
            <w:proofErr w:type="spellEnd"/>
            <w:r w:rsidRPr="00C36965">
              <w:rPr>
                <w:rFonts w:cs="Calibri"/>
              </w:rPr>
              <w:t xml:space="preserve"> </w:t>
            </w:r>
            <w:proofErr w:type="spellStart"/>
            <w:r w:rsidRPr="00C36965">
              <w:rPr>
                <w:rFonts w:cs="Calibri"/>
              </w:rPr>
              <w:t>pentru</w:t>
            </w:r>
            <w:proofErr w:type="spellEnd"/>
            <w:r w:rsidRPr="00C36965">
              <w:rPr>
                <w:rFonts w:cs="Calibri"/>
              </w:rPr>
              <w:t xml:space="preserve"> </w:t>
            </w:r>
            <w:proofErr w:type="spellStart"/>
            <w:r w:rsidRPr="00C36965">
              <w:rPr>
                <w:rFonts w:cs="Calibri"/>
              </w:rPr>
              <w:t>consultanţă</w:t>
            </w:r>
            <w:proofErr w:type="spellEnd"/>
            <w:r w:rsidRPr="00C36965">
              <w:rPr>
                <w:rFonts w:cs="Calibri"/>
              </w:rPr>
              <w:t xml:space="preserve">, </w:t>
            </w:r>
            <w:proofErr w:type="spellStart"/>
            <w:r w:rsidRPr="00C36965">
              <w:rPr>
                <w:rFonts w:cs="Calibri"/>
              </w:rPr>
              <w:t>proiectare</w:t>
            </w:r>
            <w:proofErr w:type="spellEnd"/>
            <w:r w:rsidRPr="00C36965">
              <w:rPr>
                <w:rFonts w:cs="Calibri"/>
              </w:rPr>
              <w:t xml:space="preserve">, </w:t>
            </w:r>
            <w:proofErr w:type="spellStart"/>
            <w:r w:rsidRPr="00C36965">
              <w:rPr>
                <w:rFonts w:cs="Calibri"/>
              </w:rPr>
              <w:t>monitorizare</w:t>
            </w:r>
            <w:proofErr w:type="spellEnd"/>
            <w:r w:rsidRPr="00C36965">
              <w:rPr>
                <w:rFonts w:cs="Calibri"/>
              </w:rPr>
              <w:t xml:space="preserve"> </w:t>
            </w:r>
            <w:proofErr w:type="spellStart"/>
            <w:r w:rsidRPr="00C36965">
              <w:rPr>
                <w:rFonts w:cs="Calibri"/>
              </w:rPr>
              <w:t>şi</w:t>
            </w:r>
            <w:proofErr w:type="spellEnd"/>
            <w:r w:rsidRPr="00C36965">
              <w:rPr>
                <w:rFonts w:cs="Calibri"/>
              </w:rPr>
              <w:t xml:space="preserve"> management, </w:t>
            </w:r>
            <w:proofErr w:type="spellStart"/>
            <w:r w:rsidRPr="00C36965">
              <w:rPr>
                <w:rFonts w:cs="Calibri"/>
              </w:rPr>
              <w:t>inclusiv</w:t>
            </w:r>
            <w:proofErr w:type="spellEnd"/>
            <w:r w:rsidRPr="00C36965">
              <w:rPr>
                <w:rFonts w:cs="Calibri"/>
              </w:rPr>
              <w:t xml:space="preserve"> </w:t>
            </w:r>
            <w:proofErr w:type="spellStart"/>
            <w:r w:rsidRPr="00C36965">
              <w:rPr>
                <w:rFonts w:cs="Calibri"/>
              </w:rPr>
              <w:t>onorariile</w:t>
            </w:r>
            <w:proofErr w:type="spellEnd"/>
            <w:r w:rsidRPr="00C36965">
              <w:rPr>
                <w:rFonts w:cs="Calibri"/>
              </w:rPr>
              <w:t xml:space="preserve"> </w:t>
            </w:r>
            <w:proofErr w:type="spellStart"/>
            <w:r w:rsidRPr="00C36965">
              <w:rPr>
                <w:rFonts w:cs="Calibri"/>
              </w:rPr>
              <w:t>pentru</w:t>
            </w:r>
            <w:proofErr w:type="spellEnd"/>
            <w:r w:rsidRPr="00C36965">
              <w:rPr>
                <w:rFonts w:cs="Calibri"/>
              </w:rPr>
              <w:t xml:space="preserve"> </w:t>
            </w:r>
            <w:proofErr w:type="spellStart"/>
            <w:r w:rsidRPr="00C36965">
              <w:rPr>
                <w:rFonts w:cs="Calibri"/>
              </w:rPr>
              <w:t>consiliere</w:t>
            </w:r>
            <w:proofErr w:type="spellEnd"/>
            <w:r w:rsidRPr="00C36965">
              <w:rPr>
                <w:rFonts w:cs="Calibri"/>
              </w:rPr>
              <w:t xml:space="preserve"> </w:t>
            </w:r>
            <w:proofErr w:type="spellStart"/>
            <w:r w:rsidRPr="00C36965">
              <w:rPr>
                <w:rFonts w:cs="Calibri"/>
              </w:rPr>
              <w:t>privind</w:t>
            </w:r>
            <w:proofErr w:type="spellEnd"/>
            <w:r w:rsidRPr="00C36965">
              <w:rPr>
                <w:rFonts w:cs="Calibri"/>
              </w:rPr>
              <w:t xml:space="preserve"> </w:t>
            </w:r>
            <w:proofErr w:type="spellStart"/>
            <w:r w:rsidRPr="00C36965">
              <w:rPr>
                <w:rFonts w:cs="Calibri"/>
              </w:rPr>
              <w:t>durabilitatea</w:t>
            </w:r>
            <w:proofErr w:type="spellEnd"/>
            <w:r w:rsidRPr="00C36965">
              <w:rPr>
                <w:rFonts w:cs="Calibri"/>
              </w:rPr>
              <w:t xml:space="preserve"> </w:t>
            </w:r>
            <w:proofErr w:type="spellStart"/>
            <w:r w:rsidRPr="00C36965">
              <w:rPr>
                <w:rFonts w:cs="Calibri"/>
              </w:rPr>
              <w:t>economică</w:t>
            </w:r>
            <w:proofErr w:type="spellEnd"/>
            <w:r w:rsidRPr="00C36965">
              <w:rPr>
                <w:rFonts w:cs="Calibri"/>
              </w:rPr>
              <w:t xml:space="preserve"> </w:t>
            </w:r>
            <w:proofErr w:type="spellStart"/>
            <w:r w:rsidRPr="00C36965">
              <w:rPr>
                <w:rFonts w:cs="Calibri"/>
              </w:rPr>
              <w:t>şi</w:t>
            </w:r>
            <w:proofErr w:type="spellEnd"/>
            <w:r w:rsidRPr="00C36965">
              <w:rPr>
                <w:rFonts w:cs="Calibri"/>
              </w:rPr>
              <w:t xml:space="preserve"> de </w:t>
            </w:r>
            <w:proofErr w:type="spellStart"/>
            <w:r w:rsidRPr="00C36965">
              <w:rPr>
                <w:rFonts w:cs="Calibri"/>
              </w:rPr>
              <w:t>mediu</w:t>
            </w:r>
            <w:proofErr w:type="spellEnd"/>
            <w:r w:rsidRPr="00C36965">
              <w:rPr>
                <w:rFonts w:cs="Calibri"/>
              </w:rPr>
              <w:t xml:space="preserve">, </w:t>
            </w:r>
            <w:proofErr w:type="spellStart"/>
            <w:r w:rsidRPr="00C36965">
              <w:rPr>
                <w:rFonts w:cs="Calibri"/>
              </w:rPr>
              <w:t>taxele</w:t>
            </w:r>
            <w:proofErr w:type="spellEnd"/>
            <w:r w:rsidRPr="00C36965">
              <w:rPr>
                <w:rFonts w:cs="Calibri"/>
              </w:rPr>
              <w:t xml:space="preserve"> </w:t>
            </w:r>
            <w:proofErr w:type="spellStart"/>
            <w:r w:rsidRPr="00C36965">
              <w:rPr>
                <w:rFonts w:cs="Calibri"/>
              </w:rPr>
              <w:t>pentru</w:t>
            </w:r>
            <w:proofErr w:type="spellEnd"/>
            <w:r w:rsidRPr="00C36965">
              <w:rPr>
                <w:rFonts w:cs="Calibri"/>
              </w:rPr>
              <w:t xml:space="preserve"> </w:t>
            </w:r>
            <w:proofErr w:type="spellStart"/>
            <w:r w:rsidRPr="00C36965">
              <w:rPr>
                <w:rFonts w:cs="Calibri"/>
              </w:rPr>
              <w:t>eliberarea</w:t>
            </w:r>
            <w:proofErr w:type="spellEnd"/>
            <w:r w:rsidRPr="00C36965">
              <w:rPr>
                <w:rFonts w:cs="Calibri"/>
              </w:rPr>
              <w:t xml:space="preserve"> </w:t>
            </w:r>
            <w:proofErr w:type="spellStart"/>
            <w:r w:rsidRPr="00C36965">
              <w:rPr>
                <w:rFonts w:cs="Calibri"/>
              </w:rPr>
              <w:t>certificatelor</w:t>
            </w:r>
            <w:proofErr w:type="spellEnd"/>
            <w:r w:rsidRPr="00C36965">
              <w:rPr>
                <w:rFonts w:cs="Calibri"/>
              </w:rPr>
              <w:t xml:space="preserve">, precum </w:t>
            </w:r>
            <w:proofErr w:type="spellStart"/>
            <w:r w:rsidRPr="00C36965">
              <w:rPr>
                <w:rFonts w:cs="Calibri"/>
              </w:rPr>
              <w:t>şi</w:t>
            </w:r>
            <w:proofErr w:type="spellEnd"/>
            <w:r w:rsidRPr="00C36965">
              <w:rPr>
                <w:rFonts w:cs="Calibri"/>
              </w:rPr>
              <w:t xml:space="preserve"> </w:t>
            </w:r>
            <w:proofErr w:type="spellStart"/>
            <w:r w:rsidRPr="00C36965">
              <w:rPr>
                <w:rFonts w:cs="Calibri"/>
              </w:rPr>
              <w:t>cele</w:t>
            </w:r>
            <w:proofErr w:type="spellEnd"/>
            <w:r w:rsidRPr="00C36965">
              <w:rPr>
                <w:rFonts w:cs="Calibri"/>
              </w:rPr>
              <w:t xml:space="preserve"> </w:t>
            </w:r>
            <w:proofErr w:type="spellStart"/>
            <w:r w:rsidRPr="00C36965">
              <w:rPr>
                <w:rFonts w:cs="Calibri"/>
              </w:rPr>
              <w:t>privind</w:t>
            </w:r>
            <w:proofErr w:type="spellEnd"/>
            <w:r w:rsidRPr="00C36965">
              <w:rPr>
                <w:rFonts w:cs="Calibri"/>
              </w:rPr>
              <w:t xml:space="preserve"> </w:t>
            </w:r>
            <w:proofErr w:type="spellStart"/>
            <w:r w:rsidRPr="00C36965">
              <w:rPr>
                <w:rFonts w:cs="Calibri"/>
              </w:rPr>
              <w:t>obţinerea</w:t>
            </w:r>
            <w:proofErr w:type="spellEnd"/>
            <w:r w:rsidRPr="00C36965">
              <w:rPr>
                <w:rFonts w:cs="Calibri"/>
              </w:rPr>
              <w:t xml:space="preserve"> </w:t>
            </w:r>
            <w:proofErr w:type="spellStart"/>
            <w:r w:rsidRPr="00C36965">
              <w:rPr>
                <w:rFonts w:cs="Calibri"/>
              </w:rPr>
              <w:t>avizelor</w:t>
            </w:r>
            <w:proofErr w:type="spellEnd"/>
            <w:r w:rsidRPr="00C36965">
              <w:rPr>
                <w:rFonts w:cs="Calibri"/>
              </w:rPr>
              <w:t xml:space="preserve"> </w:t>
            </w:r>
            <w:proofErr w:type="spellStart"/>
            <w:r w:rsidRPr="00C36965">
              <w:rPr>
                <w:rFonts w:cs="Calibri"/>
              </w:rPr>
              <w:t>şi</w:t>
            </w:r>
            <w:proofErr w:type="spellEnd"/>
            <w:r w:rsidRPr="00C36965">
              <w:rPr>
                <w:rFonts w:cs="Calibri"/>
              </w:rPr>
              <w:t xml:space="preserve"> </w:t>
            </w:r>
            <w:proofErr w:type="spellStart"/>
            <w:r w:rsidRPr="00C36965">
              <w:rPr>
                <w:rFonts w:cs="Calibri"/>
              </w:rPr>
              <w:t>autorizaţiilor</w:t>
            </w:r>
            <w:proofErr w:type="spellEnd"/>
            <w:r w:rsidRPr="00C36965">
              <w:rPr>
                <w:rFonts w:cs="Calibri"/>
              </w:rPr>
              <w:t xml:space="preserve"> </w:t>
            </w:r>
            <w:proofErr w:type="spellStart"/>
            <w:r w:rsidRPr="00C36965">
              <w:rPr>
                <w:rFonts w:cs="Calibri"/>
              </w:rPr>
              <w:t>necesare</w:t>
            </w:r>
            <w:proofErr w:type="spellEnd"/>
            <w:r w:rsidRPr="00C36965">
              <w:rPr>
                <w:rFonts w:cs="Calibri"/>
              </w:rPr>
              <w:t xml:space="preserve"> </w:t>
            </w:r>
            <w:proofErr w:type="spellStart"/>
            <w:r w:rsidRPr="00C36965">
              <w:rPr>
                <w:rFonts w:cs="Calibri"/>
              </w:rPr>
              <w:t>implementării</w:t>
            </w:r>
            <w:proofErr w:type="spellEnd"/>
            <w:r w:rsidRPr="00C36965">
              <w:rPr>
                <w:rFonts w:cs="Calibri"/>
              </w:rPr>
              <w:t xml:space="preserve"> </w:t>
            </w:r>
            <w:proofErr w:type="spellStart"/>
            <w:r w:rsidRPr="00C36965">
              <w:rPr>
                <w:rFonts w:cs="Calibri"/>
              </w:rPr>
              <w:t>proiectelor</w:t>
            </w:r>
            <w:proofErr w:type="spellEnd"/>
            <w:r w:rsidRPr="00C36965">
              <w:rPr>
                <w:rFonts w:cs="Calibri"/>
              </w:rPr>
              <w:t xml:space="preserve">, </w:t>
            </w:r>
            <w:proofErr w:type="spellStart"/>
            <w:r w:rsidRPr="00C36965">
              <w:rPr>
                <w:rFonts w:cs="Calibri"/>
              </w:rPr>
              <w:t>prevăzute</w:t>
            </w:r>
            <w:proofErr w:type="spellEnd"/>
            <w:r w:rsidRPr="00C36965">
              <w:rPr>
                <w:rFonts w:cs="Calibri"/>
              </w:rPr>
              <w:t xml:space="preserve"> </w:t>
            </w:r>
            <w:proofErr w:type="spellStart"/>
            <w:r w:rsidRPr="00C36965">
              <w:rPr>
                <w:rFonts w:cs="Calibri"/>
              </w:rPr>
              <w:t>în</w:t>
            </w:r>
            <w:proofErr w:type="spellEnd"/>
            <w:r w:rsidRPr="00C36965">
              <w:rPr>
                <w:rFonts w:cs="Calibri"/>
              </w:rPr>
              <w:t xml:space="preserve"> </w:t>
            </w:r>
            <w:proofErr w:type="spellStart"/>
            <w:r w:rsidRPr="00C36965">
              <w:rPr>
                <w:rFonts w:cs="Calibri"/>
              </w:rPr>
              <w:t>legislaţia</w:t>
            </w:r>
            <w:proofErr w:type="spellEnd"/>
            <w:r w:rsidR="00C36965" w:rsidRPr="00C36965">
              <w:rPr>
                <w:rFonts w:cs="Calibri"/>
              </w:rPr>
              <w:t xml:space="preserve"> </w:t>
            </w:r>
            <w:proofErr w:type="spellStart"/>
            <w:r w:rsidR="00C36965" w:rsidRPr="00C36965">
              <w:rPr>
                <w:rFonts w:cs="Calibri"/>
              </w:rPr>
              <w:t>naţională</w:t>
            </w:r>
            <w:proofErr w:type="spellEnd"/>
            <w:r w:rsidR="00C36965" w:rsidRPr="00C36965">
              <w:rPr>
                <w:rFonts w:cs="Calibri"/>
              </w:rPr>
              <w:t xml:space="preserve">) direct legate de </w:t>
            </w:r>
            <w:proofErr w:type="spellStart"/>
            <w:r w:rsidRPr="00C36965">
              <w:rPr>
                <w:rFonts w:cs="Calibri"/>
              </w:rPr>
              <w:t>masură</w:t>
            </w:r>
            <w:proofErr w:type="spellEnd"/>
            <w:r w:rsidRPr="00C36965">
              <w:rPr>
                <w:rFonts w:cs="Calibri"/>
              </w:rPr>
              <w:t xml:space="preserve">, nu </w:t>
            </w:r>
            <w:proofErr w:type="spellStart"/>
            <w:r w:rsidRPr="00C36965">
              <w:rPr>
                <w:rFonts w:cs="Calibri"/>
              </w:rPr>
              <w:t>depasesc</w:t>
            </w:r>
            <w:proofErr w:type="spellEnd"/>
            <w:r w:rsidRPr="00C36965">
              <w:rPr>
                <w:rFonts w:cs="Calibri"/>
              </w:rPr>
              <w:t xml:space="preserve"> 10% din </w:t>
            </w:r>
            <w:proofErr w:type="spellStart"/>
            <w:r w:rsidRPr="00C36965">
              <w:rPr>
                <w:rFonts w:cs="Calibri"/>
              </w:rPr>
              <w:t>costul</w:t>
            </w:r>
            <w:proofErr w:type="spellEnd"/>
            <w:r w:rsidRPr="00C36965">
              <w:rPr>
                <w:rFonts w:cs="Calibri"/>
              </w:rPr>
              <w:t xml:space="preserve"> total </w:t>
            </w:r>
            <w:proofErr w:type="spellStart"/>
            <w:r w:rsidRPr="00C36965">
              <w:rPr>
                <w:rFonts w:cs="Calibri"/>
              </w:rPr>
              <w:t>eligibil</w:t>
            </w:r>
            <w:proofErr w:type="spellEnd"/>
            <w:r w:rsidRPr="00C36965">
              <w:rPr>
                <w:rFonts w:cs="Calibri"/>
              </w:rPr>
              <w:t xml:space="preserve"> al </w:t>
            </w:r>
            <w:proofErr w:type="spellStart"/>
            <w:r w:rsidRPr="00C36965">
              <w:rPr>
                <w:rFonts w:cs="Calibri"/>
              </w:rPr>
              <w:t>proiectului</w:t>
            </w:r>
            <w:proofErr w:type="spellEnd"/>
            <w:r w:rsidRPr="00C36965">
              <w:rPr>
                <w:rFonts w:cs="Calibri"/>
              </w:rPr>
              <w:t xml:space="preserve">, </w:t>
            </w:r>
            <w:proofErr w:type="spellStart"/>
            <w:r w:rsidRPr="00C36965">
              <w:rPr>
                <w:rFonts w:cs="Calibri"/>
              </w:rPr>
              <w:t>respectiv</w:t>
            </w:r>
            <w:proofErr w:type="spellEnd"/>
            <w:r w:rsidRPr="00C36965">
              <w:rPr>
                <w:rFonts w:cs="Calibri"/>
              </w:rPr>
              <w:t xml:space="preserve"> 5% </w:t>
            </w:r>
            <w:proofErr w:type="spellStart"/>
            <w:r w:rsidRPr="00C36965">
              <w:rPr>
                <w:rFonts w:cs="Calibri"/>
              </w:rPr>
              <w:t>pentru</w:t>
            </w:r>
            <w:proofErr w:type="spellEnd"/>
            <w:r w:rsidRPr="00C36965">
              <w:rPr>
                <w:rFonts w:cs="Calibri"/>
              </w:rPr>
              <w:t xml:space="preserve"> </w:t>
            </w:r>
            <w:proofErr w:type="spellStart"/>
            <w:r w:rsidRPr="00C36965">
              <w:rPr>
                <w:rFonts w:cs="Calibri"/>
              </w:rPr>
              <w:t>acele</w:t>
            </w:r>
            <w:proofErr w:type="spellEnd"/>
            <w:r w:rsidRPr="00C36965">
              <w:rPr>
                <w:rFonts w:cs="Calibri"/>
              </w:rPr>
              <w:t xml:space="preserve"> </w:t>
            </w:r>
            <w:proofErr w:type="spellStart"/>
            <w:r w:rsidRPr="00C36965">
              <w:rPr>
                <w:rFonts w:cs="Calibri"/>
              </w:rPr>
              <w:t>proiecte</w:t>
            </w:r>
            <w:proofErr w:type="spellEnd"/>
            <w:r w:rsidRPr="00C36965">
              <w:rPr>
                <w:rFonts w:cs="Calibri"/>
              </w:rPr>
              <w:t xml:space="preserve"> </w:t>
            </w:r>
            <w:r w:rsidRPr="00C36965">
              <w:rPr>
                <w:rFonts w:cs="Calibri"/>
              </w:rPr>
              <w:lastRenderedPageBreak/>
              <w:t xml:space="preserve">care nu </w:t>
            </w:r>
            <w:proofErr w:type="spellStart"/>
            <w:r w:rsidRPr="00C36965">
              <w:rPr>
                <w:rFonts w:cs="Calibri"/>
              </w:rPr>
              <w:t>includ</w:t>
            </w:r>
            <w:proofErr w:type="spellEnd"/>
            <w:r w:rsidRPr="00C36965">
              <w:rPr>
                <w:rFonts w:cs="Calibri"/>
              </w:rPr>
              <w:t xml:space="preserve"> </w:t>
            </w:r>
            <w:proofErr w:type="spellStart"/>
            <w:r w:rsidRPr="00C36965">
              <w:rPr>
                <w:rFonts w:cs="Calibri"/>
              </w:rPr>
              <w:t>constructii</w:t>
            </w:r>
            <w:proofErr w:type="spellEnd"/>
            <w:r w:rsidRPr="00C36965">
              <w:rPr>
                <w:rFonts w:cs="Calibri"/>
              </w:rPr>
              <w:t xml:space="preserve">. </w:t>
            </w:r>
            <w:proofErr w:type="spellStart"/>
            <w:r w:rsidRPr="00C36965">
              <w:rPr>
                <w:rFonts w:cs="Calibri"/>
              </w:rPr>
              <w:t>Pragurile</w:t>
            </w:r>
            <w:proofErr w:type="spellEnd"/>
            <w:r w:rsidRPr="00C36965">
              <w:rPr>
                <w:rFonts w:cs="Calibri"/>
              </w:rPr>
              <w:t xml:space="preserve"> </w:t>
            </w:r>
            <w:proofErr w:type="spellStart"/>
            <w:r w:rsidRPr="00C36965">
              <w:rPr>
                <w:rFonts w:cs="Calibri"/>
              </w:rPr>
              <w:t>maximale</w:t>
            </w:r>
            <w:proofErr w:type="spellEnd"/>
            <w:r w:rsidRPr="00C36965">
              <w:rPr>
                <w:rFonts w:cs="Calibri"/>
              </w:rPr>
              <w:t xml:space="preserve"> se </w:t>
            </w:r>
            <w:proofErr w:type="spellStart"/>
            <w:r w:rsidRPr="00C36965">
              <w:rPr>
                <w:rFonts w:cs="Calibri"/>
              </w:rPr>
              <w:t>aplică</w:t>
            </w:r>
            <w:proofErr w:type="spellEnd"/>
            <w:r w:rsidRPr="00C36965">
              <w:rPr>
                <w:rFonts w:cs="Calibri"/>
              </w:rPr>
              <w:t xml:space="preserve"> </w:t>
            </w:r>
            <w:proofErr w:type="spellStart"/>
            <w:r w:rsidRPr="00C36965">
              <w:rPr>
                <w:rFonts w:cs="Calibri"/>
              </w:rPr>
              <w:t>pentru</w:t>
            </w:r>
            <w:proofErr w:type="spellEnd"/>
            <w:r w:rsidRPr="00C36965">
              <w:rPr>
                <w:rFonts w:cs="Calibri"/>
              </w:rPr>
              <w:t xml:space="preserve"> </w:t>
            </w:r>
            <w:proofErr w:type="spellStart"/>
            <w:r w:rsidRPr="00C36965">
              <w:rPr>
                <w:rFonts w:cs="Calibri"/>
              </w:rPr>
              <w:t>cele</w:t>
            </w:r>
            <w:proofErr w:type="spellEnd"/>
            <w:r w:rsidRPr="00C36965">
              <w:rPr>
                <w:rFonts w:cs="Calibri"/>
              </w:rPr>
              <w:t xml:space="preserve"> de </w:t>
            </w:r>
            <w:proofErr w:type="spellStart"/>
            <w:r w:rsidRPr="00C36965">
              <w:rPr>
                <w:rFonts w:cs="Calibri"/>
              </w:rPr>
              <w:t>mai</w:t>
            </w:r>
            <w:proofErr w:type="spellEnd"/>
            <w:r w:rsidRPr="00C36965">
              <w:rPr>
                <w:rFonts w:cs="Calibri"/>
              </w:rPr>
              <w:t xml:space="preserve"> sus </w:t>
            </w:r>
            <w:proofErr w:type="spellStart"/>
            <w:r w:rsidRPr="00C36965">
              <w:rPr>
                <w:rFonts w:cs="Calibri"/>
              </w:rPr>
              <w:t>însumate</w:t>
            </w:r>
            <w:proofErr w:type="spellEnd"/>
            <w:r w:rsidRPr="00C36965">
              <w:rPr>
                <w:rFonts w:cs="Calibri"/>
              </w:rPr>
              <w:t xml:space="preserve"> cu </w:t>
            </w:r>
            <w:proofErr w:type="spellStart"/>
            <w:r w:rsidRPr="00C36965">
              <w:rPr>
                <w:rFonts w:cs="Calibri"/>
              </w:rPr>
              <w:t>costurile</w:t>
            </w:r>
            <w:proofErr w:type="spellEnd"/>
            <w:r w:rsidRPr="00C36965">
              <w:rPr>
                <w:rFonts w:cs="Calibri"/>
              </w:rPr>
              <w:t xml:space="preserve"> </w:t>
            </w:r>
            <w:proofErr w:type="spellStart"/>
            <w:r w:rsidRPr="00C36965">
              <w:rPr>
                <w:rFonts w:cs="Calibri"/>
              </w:rPr>
              <w:t>elaborării</w:t>
            </w:r>
            <w:proofErr w:type="spellEnd"/>
            <w:r w:rsidRPr="00C36965">
              <w:rPr>
                <w:rFonts w:cs="Calibri"/>
              </w:rPr>
              <w:t xml:space="preserve"> </w:t>
            </w:r>
            <w:proofErr w:type="spellStart"/>
            <w:r w:rsidRPr="00C36965">
              <w:rPr>
                <w:rFonts w:cs="Calibri"/>
              </w:rPr>
              <w:t>studiilor</w:t>
            </w:r>
            <w:proofErr w:type="spellEnd"/>
            <w:r w:rsidRPr="00C36965">
              <w:rPr>
                <w:rFonts w:cs="Calibri"/>
              </w:rPr>
              <w:t xml:space="preserve"> </w:t>
            </w:r>
            <w:proofErr w:type="spellStart"/>
            <w:r w:rsidRPr="00C36965">
              <w:rPr>
                <w:rFonts w:cs="Calibri"/>
              </w:rPr>
              <w:t>și</w:t>
            </w:r>
            <w:proofErr w:type="spellEnd"/>
            <w:r w:rsidRPr="00C36965">
              <w:rPr>
                <w:rFonts w:cs="Calibri"/>
              </w:rPr>
              <w:t xml:space="preserve"> </w:t>
            </w:r>
            <w:proofErr w:type="spellStart"/>
            <w:r w:rsidRPr="00C36965">
              <w:rPr>
                <w:rFonts w:cs="Calibri"/>
              </w:rPr>
              <w:t>planurilor</w:t>
            </w:r>
            <w:proofErr w:type="spellEnd"/>
            <w:r w:rsidRPr="00C36965">
              <w:rPr>
                <w:rFonts w:cs="Calibri"/>
              </w:rPr>
              <w:t xml:space="preserve"> de marketing </w:t>
            </w:r>
            <w:proofErr w:type="spellStart"/>
            <w:r w:rsidRPr="00C36965">
              <w:rPr>
                <w:rFonts w:cs="Calibri"/>
              </w:rPr>
              <w:t>asociate</w:t>
            </w:r>
            <w:proofErr w:type="spellEnd"/>
            <w:r w:rsidRPr="00C36965">
              <w:rPr>
                <w:rFonts w:cs="Calibri"/>
              </w:rPr>
              <w:t xml:space="preserve"> </w:t>
            </w:r>
            <w:proofErr w:type="spellStart"/>
            <w:r w:rsidRPr="00C36965">
              <w:rPr>
                <w:rFonts w:cs="Calibri"/>
              </w:rPr>
              <w:t>proiectului</w:t>
            </w:r>
            <w:proofErr w:type="spellEnd"/>
            <w:r w:rsidRPr="00C36965">
              <w:rPr>
                <w:rFonts w:cs="Calibri"/>
              </w:rPr>
              <w:t xml:space="preserve">, </w:t>
            </w:r>
            <w:proofErr w:type="spellStart"/>
            <w:r w:rsidRPr="00C36965">
              <w:rPr>
                <w:rFonts w:cs="Calibri"/>
              </w:rPr>
              <w:t>inclusiv</w:t>
            </w:r>
            <w:proofErr w:type="spellEnd"/>
            <w:r w:rsidRPr="00C36965">
              <w:rPr>
                <w:rFonts w:cs="Calibri"/>
              </w:rPr>
              <w:t xml:space="preserve"> </w:t>
            </w:r>
            <w:proofErr w:type="spellStart"/>
            <w:r w:rsidRPr="00C36965">
              <w:rPr>
                <w:rFonts w:cs="Calibri"/>
              </w:rPr>
              <w:t>analize</w:t>
            </w:r>
            <w:proofErr w:type="spellEnd"/>
            <w:r w:rsidRPr="00C36965">
              <w:rPr>
                <w:rFonts w:cs="Calibri"/>
              </w:rPr>
              <w:t xml:space="preserve"> de </w:t>
            </w:r>
            <w:proofErr w:type="spellStart"/>
            <w:r w:rsidRPr="00C36965">
              <w:rPr>
                <w:rFonts w:cs="Calibri"/>
              </w:rPr>
              <w:t>piață</w:t>
            </w:r>
            <w:proofErr w:type="spellEnd"/>
            <w:r w:rsidRPr="00C36965">
              <w:rPr>
                <w:rFonts w:cs="Calibri"/>
              </w:rPr>
              <w:t xml:space="preserve">, </w:t>
            </w:r>
            <w:proofErr w:type="spellStart"/>
            <w:r w:rsidRPr="00C36965">
              <w:rPr>
                <w:rFonts w:cs="Calibri"/>
              </w:rPr>
              <w:t>conceptul</w:t>
            </w:r>
            <w:proofErr w:type="spellEnd"/>
            <w:r w:rsidRPr="00C36965">
              <w:rPr>
                <w:rFonts w:cs="Calibri"/>
              </w:rPr>
              <w:t xml:space="preserve"> de marketing.</w:t>
            </w:r>
          </w:p>
          <w:p w14:paraId="74A56E17" w14:textId="77777777" w:rsidR="003F7F2B" w:rsidRPr="00C36965" w:rsidRDefault="003F7F2B" w:rsidP="00E9786D">
            <w:pPr>
              <w:jc w:val="both"/>
              <w:rPr>
                <w:rFonts w:cs="Calibri"/>
              </w:rPr>
            </w:pPr>
          </w:p>
          <w:p w14:paraId="097D5155" w14:textId="77777777" w:rsidR="003F7F2B" w:rsidRPr="00C36965" w:rsidRDefault="003F7F2B" w:rsidP="00E9786D">
            <w:pPr>
              <w:jc w:val="both"/>
              <w:rPr>
                <w:rFonts w:cs="Calibri"/>
                <w:i/>
                <w:lang w:val="it-IT"/>
              </w:rPr>
            </w:pPr>
            <w:proofErr w:type="spellStart"/>
            <w:r w:rsidRPr="00C36965">
              <w:rPr>
                <w:rFonts w:cs="Calibri"/>
              </w:rPr>
              <w:t>În</w:t>
            </w:r>
            <w:proofErr w:type="spellEnd"/>
            <w:r w:rsidRPr="00C36965">
              <w:rPr>
                <w:rFonts w:cs="Calibri"/>
              </w:rPr>
              <w:t xml:space="preserve"> </w:t>
            </w:r>
            <w:proofErr w:type="spellStart"/>
            <w:r w:rsidRPr="00C36965">
              <w:rPr>
                <w:rFonts w:cs="Calibri"/>
              </w:rPr>
              <w:t>cazul</w:t>
            </w:r>
            <w:proofErr w:type="spellEnd"/>
            <w:r w:rsidRPr="00C36965">
              <w:rPr>
                <w:rFonts w:cs="Calibri"/>
              </w:rPr>
              <w:t xml:space="preserve"> </w:t>
            </w:r>
            <w:proofErr w:type="spellStart"/>
            <w:r w:rsidRPr="00C36965">
              <w:rPr>
                <w:rFonts w:cs="Calibri"/>
              </w:rPr>
              <w:t>în</w:t>
            </w:r>
            <w:proofErr w:type="spellEnd"/>
            <w:r w:rsidRPr="00C36965">
              <w:rPr>
                <w:rFonts w:cs="Calibri"/>
              </w:rPr>
              <w:t xml:space="preserve"> care se </w:t>
            </w:r>
            <w:proofErr w:type="spellStart"/>
            <w:r w:rsidRPr="00C36965">
              <w:rPr>
                <w:rFonts w:cs="Calibri"/>
              </w:rPr>
              <w:t>constată</w:t>
            </w:r>
            <w:proofErr w:type="spellEnd"/>
            <w:r w:rsidRPr="00C36965">
              <w:rPr>
                <w:rFonts w:cs="Calibri"/>
              </w:rPr>
              <w:t xml:space="preserve"> </w:t>
            </w:r>
            <w:proofErr w:type="spellStart"/>
            <w:r w:rsidRPr="00C36965">
              <w:rPr>
                <w:rFonts w:cs="Calibri"/>
              </w:rPr>
              <w:t>necorelări</w:t>
            </w:r>
            <w:proofErr w:type="spellEnd"/>
            <w:r w:rsidRPr="00C36965">
              <w:rPr>
                <w:rFonts w:cs="Calibri"/>
              </w:rPr>
              <w:t xml:space="preserve">, </w:t>
            </w:r>
            <w:proofErr w:type="spellStart"/>
            <w:r w:rsidRPr="00C36965">
              <w:rPr>
                <w:rFonts w:cs="Calibri"/>
              </w:rPr>
              <w:t>expertul</w:t>
            </w:r>
            <w:proofErr w:type="spellEnd"/>
            <w:r w:rsidRPr="00C36965">
              <w:rPr>
                <w:rFonts w:cs="Calibri"/>
              </w:rPr>
              <w:t xml:space="preserve"> </w:t>
            </w:r>
            <w:proofErr w:type="spellStart"/>
            <w:r w:rsidRPr="00C36965">
              <w:rPr>
                <w:rFonts w:cs="Calibri"/>
              </w:rPr>
              <w:t>va</w:t>
            </w:r>
            <w:proofErr w:type="spellEnd"/>
            <w:r w:rsidRPr="00C36965">
              <w:rPr>
                <w:rFonts w:cs="Calibri"/>
              </w:rPr>
              <w:t xml:space="preserve"> </w:t>
            </w:r>
            <w:proofErr w:type="spellStart"/>
            <w:r w:rsidRPr="00C36965">
              <w:rPr>
                <w:rFonts w:cs="Calibri"/>
              </w:rPr>
              <w:t>solicita</w:t>
            </w:r>
            <w:proofErr w:type="spellEnd"/>
            <w:r w:rsidRPr="00C36965">
              <w:rPr>
                <w:rFonts w:cs="Calibri"/>
              </w:rPr>
              <w:t xml:space="preserve"> </w:t>
            </w:r>
            <w:proofErr w:type="spellStart"/>
            <w:r w:rsidRPr="00C36965">
              <w:rPr>
                <w:rFonts w:cs="Calibri"/>
              </w:rPr>
              <w:t>informații</w:t>
            </w:r>
            <w:proofErr w:type="spellEnd"/>
            <w:r w:rsidRPr="00C36965">
              <w:rPr>
                <w:rFonts w:cs="Calibri"/>
              </w:rPr>
              <w:t xml:space="preserve"> </w:t>
            </w:r>
            <w:proofErr w:type="spellStart"/>
            <w:r w:rsidRPr="00C36965">
              <w:rPr>
                <w:rFonts w:cs="Calibri"/>
              </w:rPr>
              <w:t>suplimentare</w:t>
            </w:r>
            <w:proofErr w:type="spellEnd"/>
            <w:r w:rsidRPr="00C36965">
              <w:rPr>
                <w:rFonts w:cs="Calibri"/>
              </w:rPr>
              <w:t xml:space="preserve"> </w:t>
            </w:r>
            <w:proofErr w:type="spellStart"/>
            <w:r w:rsidRPr="00C36965">
              <w:rPr>
                <w:rFonts w:cs="Calibri"/>
              </w:rPr>
              <w:t>pentru</w:t>
            </w:r>
            <w:proofErr w:type="spellEnd"/>
            <w:r w:rsidRPr="00C36965">
              <w:rPr>
                <w:rFonts w:cs="Calibri"/>
              </w:rPr>
              <w:t xml:space="preserve"> </w:t>
            </w:r>
            <w:proofErr w:type="spellStart"/>
            <w:r w:rsidRPr="00C36965">
              <w:rPr>
                <w:rFonts w:cs="Calibri"/>
              </w:rPr>
              <w:t>clarificarea</w:t>
            </w:r>
            <w:proofErr w:type="spellEnd"/>
            <w:r w:rsidRPr="00C36965">
              <w:rPr>
                <w:rFonts w:cs="Calibri"/>
              </w:rPr>
              <w:t xml:space="preserve"> </w:t>
            </w:r>
            <w:proofErr w:type="spellStart"/>
            <w:r w:rsidRPr="00C36965">
              <w:rPr>
                <w:rFonts w:cs="Calibri"/>
              </w:rPr>
              <w:t>acestora</w:t>
            </w:r>
            <w:proofErr w:type="spellEnd"/>
            <w:r w:rsidRPr="00C36965">
              <w:rPr>
                <w:rFonts w:cs="Calibri"/>
              </w:rPr>
              <w:t xml:space="preserve">. </w:t>
            </w:r>
            <w:proofErr w:type="spellStart"/>
            <w:r w:rsidRPr="00C36965">
              <w:rPr>
                <w:rFonts w:cs="Calibri"/>
              </w:rPr>
              <w:t>În</w:t>
            </w:r>
            <w:proofErr w:type="spellEnd"/>
            <w:r w:rsidRPr="00C36965">
              <w:rPr>
                <w:rFonts w:cs="Calibri"/>
              </w:rPr>
              <w:t xml:space="preserve"> </w:t>
            </w:r>
            <w:proofErr w:type="spellStart"/>
            <w:r w:rsidRPr="00C36965">
              <w:rPr>
                <w:rFonts w:cs="Calibri"/>
              </w:rPr>
              <w:t>cazul</w:t>
            </w:r>
            <w:proofErr w:type="spellEnd"/>
            <w:r w:rsidRPr="00C36965">
              <w:rPr>
                <w:rFonts w:cs="Calibri"/>
              </w:rPr>
              <w:t xml:space="preserve"> </w:t>
            </w:r>
            <w:proofErr w:type="spellStart"/>
            <w:r w:rsidRPr="00C36965">
              <w:rPr>
                <w:rFonts w:cs="Calibri"/>
              </w:rPr>
              <w:t>în</w:t>
            </w:r>
            <w:proofErr w:type="spellEnd"/>
            <w:r w:rsidRPr="00C36965">
              <w:rPr>
                <w:rFonts w:cs="Calibri"/>
              </w:rPr>
              <w:t xml:space="preserve"> care </w:t>
            </w:r>
            <w:proofErr w:type="spellStart"/>
            <w:r w:rsidRPr="00C36965">
              <w:rPr>
                <w:rFonts w:cs="Calibri"/>
              </w:rPr>
              <w:t>solicitantul</w:t>
            </w:r>
            <w:proofErr w:type="spellEnd"/>
            <w:r w:rsidRPr="00C36965">
              <w:rPr>
                <w:rFonts w:cs="Calibri"/>
              </w:rPr>
              <w:t xml:space="preserve"> nu a </w:t>
            </w:r>
            <w:proofErr w:type="spellStart"/>
            <w:r w:rsidRPr="00C36965">
              <w:rPr>
                <w:rFonts w:cs="Calibri"/>
              </w:rPr>
              <w:t>clarificat</w:t>
            </w:r>
            <w:proofErr w:type="spellEnd"/>
            <w:r w:rsidRPr="00C36965">
              <w:rPr>
                <w:rFonts w:cs="Calibri"/>
              </w:rPr>
              <w:t xml:space="preserve"> </w:t>
            </w:r>
            <w:proofErr w:type="spellStart"/>
            <w:r w:rsidRPr="00C36965">
              <w:rPr>
                <w:rFonts w:cs="Calibri"/>
              </w:rPr>
              <w:t>aspectele</w:t>
            </w:r>
            <w:proofErr w:type="spellEnd"/>
            <w:r w:rsidRPr="00C36965">
              <w:rPr>
                <w:rFonts w:cs="Calibri"/>
              </w:rPr>
              <w:t xml:space="preserve"> </w:t>
            </w:r>
            <w:proofErr w:type="spellStart"/>
            <w:r w:rsidRPr="00C36965">
              <w:rPr>
                <w:rFonts w:cs="Calibri"/>
              </w:rPr>
              <w:t>menționate</w:t>
            </w:r>
            <w:proofErr w:type="spellEnd"/>
            <w:r w:rsidRPr="00C36965">
              <w:rPr>
                <w:rFonts w:cs="Calibri"/>
              </w:rPr>
              <w:t xml:space="preserve">, </w:t>
            </w:r>
            <w:proofErr w:type="spellStart"/>
            <w:r w:rsidRPr="00C36965">
              <w:rPr>
                <w:rFonts w:cs="Calibri"/>
              </w:rPr>
              <w:t>sumele</w:t>
            </w:r>
            <w:proofErr w:type="spellEnd"/>
            <w:r w:rsidRPr="00C36965">
              <w:rPr>
                <w:rFonts w:cs="Calibri"/>
              </w:rPr>
              <w:t xml:space="preserve"> </w:t>
            </w:r>
            <w:proofErr w:type="spellStart"/>
            <w:r w:rsidRPr="00C36965">
              <w:rPr>
                <w:rFonts w:cs="Calibri"/>
              </w:rPr>
              <w:t>neîncadrate</w:t>
            </w:r>
            <w:proofErr w:type="spellEnd"/>
            <w:r w:rsidRPr="00C36965">
              <w:rPr>
                <w:rFonts w:cs="Calibri"/>
              </w:rPr>
              <w:t xml:space="preserve"> </w:t>
            </w:r>
            <w:proofErr w:type="spellStart"/>
            <w:r w:rsidRPr="00C36965">
              <w:rPr>
                <w:rFonts w:cs="Calibri"/>
              </w:rPr>
              <w:t>în</w:t>
            </w:r>
            <w:proofErr w:type="spellEnd"/>
            <w:r w:rsidRPr="00C36965">
              <w:rPr>
                <w:rFonts w:cs="Calibri"/>
              </w:rPr>
              <w:t xml:space="preserve"> </w:t>
            </w:r>
            <w:proofErr w:type="spellStart"/>
            <w:r w:rsidRPr="00C36965">
              <w:rPr>
                <w:rFonts w:cs="Calibri"/>
              </w:rPr>
              <w:t>procentele</w:t>
            </w:r>
            <w:proofErr w:type="spellEnd"/>
            <w:r w:rsidRPr="00C36965">
              <w:rPr>
                <w:rFonts w:cs="Calibri"/>
              </w:rPr>
              <w:t xml:space="preserve"> </w:t>
            </w:r>
            <w:proofErr w:type="spellStart"/>
            <w:r w:rsidRPr="00C36965">
              <w:rPr>
                <w:rFonts w:cs="Calibri"/>
              </w:rPr>
              <w:t>specificate</w:t>
            </w:r>
            <w:proofErr w:type="spellEnd"/>
            <w:r w:rsidRPr="00C36965">
              <w:rPr>
                <w:rFonts w:cs="Calibri"/>
              </w:rPr>
              <w:t xml:space="preserve"> anterior </w:t>
            </w:r>
            <w:proofErr w:type="spellStart"/>
            <w:r w:rsidRPr="00C36965">
              <w:rPr>
                <w:rFonts w:cs="Calibri"/>
              </w:rPr>
              <w:t>vor</w:t>
            </w:r>
            <w:proofErr w:type="spellEnd"/>
            <w:r w:rsidRPr="00C36965">
              <w:rPr>
                <w:rFonts w:cs="Calibri"/>
              </w:rPr>
              <w:t xml:space="preserve"> fi </w:t>
            </w:r>
            <w:proofErr w:type="spellStart"/>
            <w:r w:rsidRPr="00C36965">
              <w:rPr>
                <w:rFonts w:cs="Calibri"/>
              </w:rPr>
              <w:t>trecute</w:t>
            </w:r>
            <w:proofErr w:type="spellEnd"/>
            <w:r w:rsidRPr="00C36965">
              <w:rPr>
                <w:rFonts w:cs="Calibri"/>
              </w:rPr>
              <w:t xml:space="preserve"> </w:t>
            </w:r>
            <w:proofErr w:type="spellStart"/>
            <w:r w:rsidRPr="00C36965">
              <w:rPr>
                <w:rFonts w:cs="Calibri"/>
              </w:rPr>
              <w:t>în</w:t>
            </w:r>
            <w:proofErr w:type="spellEnd"/>
            <w:r w:rsidRPr="00C36965">
              <w:rPr>
                <w:rFonts w:cs="Calibri"/>
              </w:rPr>
              <w:t xml:space="preserve"> </w:t>
            </w:r>
            <w:proofErr w:type="spellStart"/>
            <w:r w:rsidRPr="00C36965">
              <w:rPr>
                <w:rFonts w:cs="Calibri"/>
              </w:rPr>
              <w:t>categoria</w:t>
            </w:r>
            <w:proofErr w:type="spellEnd"/>
            <w:r w:rsidRPr="00C36965">
              <w:rPr>
                <w:rFonts w:cs="Calibri"/>
              </w:rPr>
              <w:t xml:space="preserve"> </w:t>
            </w:r>
            <w:proofErr w:type="spellStart"/>
            <w:r w:rsidRPr="00C36965">
              <w:rPr>
                <w:rFonts w:cs="Calibri"/>
              </w:rPr>
              <w:t>cheltuiellilor</w:t>
            </w:r>
            <w:proofErr w:type="spellEnd"/>
            <w:r w:rsidRPr="00C36965">
              <w:rPr>
                <w:rFonts w:cs="Calibri"/>
              </w:rPr>
              <w:t xml:space="preserve"> </w:t>
            </w:r>
            <w:proofErr w:type="spellStart"/>
            <w:r w:rsidRPr="00C36965">
              <w:rPr>
                <w:rFonts w:cs="Calibri"/>
              </w:rPr>
              <w:t>neeligibile</w:t>
            </w:r>
            <w:proofErr w:type="spellEnd"/>
            <w:r w:rsidRPr="00C36965">
              <w:rPr>
                <w:rFonts w:cs="Calibri"/>
              </w:rPr>
              <w:t>.</w:t>
            </w:r>
          </w:p>
        </w:tc>
      </w:tr>
      <w:tr w:rsidR="003F7F2B" w:rsidRPr="00F67116" w14:paraId="2BA8609D" w14:textId="77777777" w:rsidTr="00E9786D">
        <w:tc>
          <w:tcPr>
            <w:tcW w:w="3492" w:type="dxa"/>
            <w:tcBorders>
              <w:top w:val="single" w:sz="4" w:space="0" w:color="auto"/>
              <w:left w:val="single" w:sz="4" w:space="0" w:color="auto"/>
              <w:bottom w:val="single" w:sz="4" w:space="0" w:color="auto"/>
              <w:right w:val="single" w:sz="4" w:space="0" w:color="auto"/>
            </w:tcBorders>
            <w:hideMark/>
          </w:tcPr>
          <w:p w14:paraId="23ECDDEB" w14:textId="77777777" w:rsidR="003F7F2B" w:rsidRPr="00C36965" w:rsidRDefault="003F7F2B" w:rsidP="00E9786D">
            <w:pPr>
              <w:jc w:val="both"/>
              <w:rPr>
                <w:rFonts w:cs="Calibri"/>
              </w:rPr>
            </w:pPr>
            <w:r w:rsidRPr="002D2CD1">
              <w:rPr>
                <w:rFonts w:cs="Calibri"/>
                <w:i/>
              </w:rPr>
              <w:lastRenderedPageBreak/>
              <w:t xml:space="preserve"> </w:t>
            </w:r>
            <w:proofErr w:type="spellStart"/>
            <w:r w:rsidRPr="00C36965">
              <w:rPr>
                <w:rFonts w:cs="Calibri"/>
              </w:rPr>
              <w:t>Studiul</w:t>
            </w:r>
            <w:proofErr w:type="spellEnd"/>
            <w:r w:rsidRPr="00C36965">
              <w:rPr>
                <w:rFonts w:cs="Calibri"/>
              </w:rPr>
              <w:t>/</w:t>
            </w:r>
            <w:proofErr w:type="spellStart"/>
            <w:r w:rsidRPr="00C36965">
              <w:rPr>
                <w:rFonts w:cs="Calibri"/>
              </w:rPr>
              <w:t>Planul</w:t>
            </w:r>
            <w:proofErr w:type="spellEnd"/>
            <w:r w:rsidRPr="00C36965">
              <w:rPr>
                <w:rFonts w:cs="Calibri"/>
              </w:rPr>
              <w:t xml:space="preserve"> de marketing,</w:t>
            </w:r>
          </w:p>
          <w:p w14:paraId="510A496D" w14:textId="77777777" w:rsidR="003F7F2B" w:rsidRPr="00C36965" w:rsidRDefault="003F7F2B" w:rsidP="00E9786D">
            <w:pPr>
              <w:jc w:val="both"/>
              <w:rPr>
                <w:rFonts w:cs="Calibri"/>
              </w:rPr>
            </w:pPr>
            <w:proofErr w:type="spellStart"/>
            <w:r w:rsidRPr="00C36965">
              <w:rPr>
                <w:rFonts w:cs="Calibri"/>
              </w:rPr>
              <w:t>Ghidul</w:t>
            </w:r>
            <w:proofErr w:type="spellEnd"/>
            <w:r w:rsidRPr="00C36965">
              <w:rPr>
                <w:rFonts w:cs="Calibri"/>
              </w:rPr>
              <w:t xml:space="preserve"> </w:t>
            </w:r>
            <w:proofErr w:type="spellStart"/>
            <w:r w:rsidRPr="00C36965">
              <w:rPr>
                <w:rFonts w:cs="Calibri"/>
              </w:rPr>
              <w:t>Solicitantului</w:t>
            </w:r>
            <w:proofErr w:type="spellEnd"/>
            <w:r w:rsidRPr="00C36965">
              <w:rPr>
                <w:rFonts w:cs="Calibri"/>
              </w:rPr>
              <w:t>,</w:t>
            </w:r>
          </w:p>
          <w:p w14:paraId="12AFB843" w14:textId="77777777" w:rsidR="003F7F2B" w:rsidRPr="00C36965" w:rsidRDefault="003F7F2B" w:rsidP="00E9786D">
            <w:pPr>
              <w:jc w:val="both"/>
              <w:rPr>
                <w:rFonts w:cs="Calibri"/>
              </w:rPr>
            </w:pPr>
            <w:proofErr w:type="spellStart"/>
            <w:r w:rsidRPr="00C36965">
              <w:rPr>
                <w:rFonts w:cs="Calibri"/>
              </w:rPr>
              <w:t>Fișa</w:t>
            </w:r>
            <w:proofErr w:type="spellEnd"/>
            <w:r w:rsidRPr="00C36965">
              <w:rPr>
                <w:rFonts w:cs="Calibri"/>
              </w:rPr>
              <w:t xml:space="preserve"> </w:t>
            </w:r>
            <w:proofErr w:type="spellStart"/>
            <w:r w:rsidRPr="00C36965">
              <w:rPr>
                <w:rFonts w:cs="Calibri"/>
              </w:rPr>
              <w:t>măsurii</w:t>
            </w:r>
            <w:proofErr w:type="spellEnd"/>
            <w:r w:rsidRPr="00C36965">
              <w:rPr>
                <w:rFonts w:cs="Calibri"/>
              </w:rPr>
              <w:t>,</w:t>
            </w:r>
          </w:p>
          <w:p w14:paraId="7A3C97C3" w14:textId="77777777" w:rsidR="003F7F2B" w:rsidRDefault="003F7F2B" w:rsidP="00A70A50">
            <w:pPr>
              <w:jc w:val="both"/>
              <w:rPr>
                <w:rFonts w:cs="Calibri"/>
                <w:i/>
              </w:rPr>
            </w:pPr>
          </w:p>
          <w:p w14:paraId="0197013D" w14:textId="77777777" w:rsidR="003F7F2B" w:rsidRPr="00A70A50" w:rsidRDefault="003F7F2B" w:rsidP="00E9786D">
            <w:pPr>
              <w:tabs>
                <w:tab w:val="left" w:pos="284"/>
              </w:tabs>
              <w:jc w:val="both"/>
              <w:rPr>
                <w:rFonts w:cs="Calibri"/>
                <w:lang w:val="pt-BR"/>
              </w:rPr>
            </w:pPr>
            <w:r w:rsidRPr="00A70A50">
              <w:rPr>
                <w:rFonts w:cs="Calibri"/>
                <w:lang w:val="pt-BR"/>
              </w:rPr>
              <w:t>Extras CF,</w:t>
            </w:r>
          </w:p>
          <w:p w14:paraId="19173C22" w14:textId="77777777" w:rsidR="003F7F2B" w:rsidRPr="00A70A50" w:rsidRDefault="003F7F2B" w:rsidP="00E9786D">
            <w:pPr>
              <w:jc w:val="both"/>
              <w:rPr>
                <w:rFonts w:cs="Calibri"/>
                <w:lang w:val="pt-BR"/>
              </w:rPr>
            </w:pPr>
            <w:r w:rsidRPr="00A70A50">
              <w:rPr>
                <w:rFonts w:cs="Calibri"/>
                <w:lang w:val="pt-BR"/>
              </w:rPr>
              <w:t>Documentele aferente terenului agricol,</w:t>
            </w:r>
          </w:p>
          <w:p w14:paraId="2B6A95F5" w14:textId="77777777" w:rsidR="003F7F2B" w:rsidRPr="00A70A50" w:rsidRDefault="003F7F2B" w:rsidP="00E9786D">
            <w:pPr>
              <w:jc w:val="both"/>
              <w:rPr>
                <w:rFonts w:cs="Calibri"/>
                <w:lang w:val="pt-BR"/>
              </w:rPr>
            </w:pPr>
            <w:r w:rsidRPr="00A70A50">
              <w:rPr>
                <w:rFonts w:cs="Calibri"/>
                <w:lang w:val="pt-BR"/>
              </w:rPr>
              <w:t>Documentele aferente efectivului de animale,</w:t>
            </w:r>
          </w:p>
          <w:p w14:paraId="3307A06C" w14:textId="77777777" w:rsidR="003F7F2B" w:rsidRPr="00A70A50" w:rsidRDefault="003F7F2B" w:rsidP="00E9786D">
            <w:pPr>
              <w:jc w:val="both"/>
              <w:rPr>
                <w:rFonts w:cs="Calibri"/>
                <w:lang w:val="pt-BR"/>
              </w:rPr>
            </w:pPr>
            <w:r w:rsidRPr="00A70A50">
              <w:rPr>
                <w:rFonts w:cs="Calibri"/>
                <w:lang w:val="pt-BR"/>
              </w:rPr>
              <w:t>Documentele eliberate pentru imobilul pe care sunt/se vor realiza investițiile,</w:t>
            </w:r>
          </w:p>
          <w:p w14:paraId="46A22B35" w14:textId="77777777" w:rsidR="003F7F2B" w:rsidRPr="00A70A50" w:rsidRDefault="003F7F2B" w:rsidP="00E9786D">
            <w:pPr>
              <w:jc w:val="both"/>
              <w:rPr>
                <w:rFonts w:cs="Calibri"/>
                <w:lang w:val="pt-BR"/>
              </w:rPr>
            </w:pPr>
            <w:r w:rsidRPr="00A70A50">
              <w:rPr>
                <w:rFonts w:cs="Calibri"/>
                <w:lang w:val="pt-BR"/>
              </w:rPr>
              <w:t xml:space="preserve">Certificatul de Urbanism sau Autorizație </w:t>
            </w:r>
            <w:r w:rsidR="00A70A50">
              <w:rPr>
                <w:rFonts w:cs="Calibri"/>
                <w:lang w:val="pt-BR"/>
              </w:rPr>
              <w:t>de Construire (când este cazul)</w:t>
            </w:r>
          </w:p>
          <w:p w14:paraId="56607BE3" w14:textId="77777777" w:rsidR="003F7F2B" w:rsidRDefault="003F7F2B" w:rsidP="00E9786D">
            <w:pPr>
              <w:ind w:left="-90"/>
              <w:jc w:val="both"/>
              <w:rPr>
                <w:rFonts w:cs="Calibri"/>
                <w:i/>
              </w:rPr>
            </w:pPr>
          </w:p>
          <w:p w14:paraId="4E7D9DB6" w14:textId="77777777" w:rsidR="003F7F2B" w:rsidRPr="00F67116" w:rsidRDefault="003F7F2B" w:rsidP="00E9786D">
            <w:pPr>
              <w:ind w:left="-90"/>
              <w:jc w:val="both"/>
              <w:rPr>
                <w:rFonts w:cs="Calibri"/>
                <w:i/>
              </w:rPr>
            </w:pPr>
          </w:p>
        </w:tc>
        <w:tc>
          <w:tcPr>
            <w:tcW w:w="6303" w:type="dxa"/>
            <w:tcBorders>
              <w:top w:val="single" w:sz="4" w:space="0" w:color="auto"/>
              <w:left w:val="single" w:sz="4" w:space="0" w:color="auto"/>
              <w:bottom w:val="single" w:sz="4" w:space="0" w:color="auto"/>
              <w:right w:val="single" w:sz="4" w:space="0" w:color="auto"/>
            </w:tcBorders>
          </w:tcPr>
          <w:p w14:paraId="44183EAF" w14:textId="77777777" w:rsidR="003F7F2B" w:rsidRPr="00F67116" w:rsidRDefault="003F7F2B" w:rsidP="00E9786D">
            <w:pPr>
              <w:jc w:val="both"/>
              <w:rPr>
                <w:rFonts w:cs="Calibri"/>
                <w:lang w:val="it-IT"/>
              </w:rPr>
            </w:pPr>
            <w:r w:rsidRPr="002D2CD1">
              <w:rPr>
                <w:rFonts w:cs="Calibri"/>
                <w:lang w:val="it-IT"/>
              </w:rPr>
              <w:t>Se verifică dacă investițiile sunt eligibile în confor</w:t>
            </w:r>
            <w:r w:rsidR="00C36965">
              <w:rPr>
                <w:rFonts w:cs="Calibri"/>
                <w:lang w:val="it-IT"/>
              </w:rPr>
              <w:t>mitate cu cele specificate în cadrul măsurii</w:t>
            </w:r>
            <w:r w:rsidRPr="002D2CD1">
              <w:rPr>
                <w:rFonts w:cs="Calibri"/>
                <w:lang w:val="it-IT"/>
              </w:rPr>
              <w:t>, în cadrul Studiului/Planului de marketing și necesare pentru atingerea obiectivelor propuse:</w:t>
            </w:r>
          </w:p>
          <w:p w14:paraId="7129AB2B" w14:textId="77777777" w:rsidR="003F7F2B" w:rsidRPr="002D2CD1" w:rsidRDefault="003F7F2B" w:rsidP="00E9786D">
            <w:pPr>
              <w:jc w:val="both"/>
              <w:rPr>
                <w:rFonts w:cs="Calibri"/>
                <w:lang w:val="it-IT"/>
              </w:rPr>
            </w:pPr>
          </w:p>
          <w:p w14:paraId="66988A87" w14:textId="77777777" w:rsidR="003F7F2B" w:rsidRPr="002D2CD1" w:rsidRDefault="003F7F2B" w:rsidP="00E9786D">
            <w:pPr>
              <w:jc w:val="both"/>
              <w:rPr>
                <w:rFonts w:cs="Calibri"/>
                <w:lang w:val="it-IT"/>
              </w:rPr>
            </w:pPr>
            <w:r w:rsidRPr="002D2CD1">
              <w:rPr>
                <w:rFonts w:cs="Calibri"/>
                <w:lang w:val="it-IT"/>
              </w:rPr>
              <w:t>Expertul va verifica corelarea dintre investițiile/cheltuielile prevăzute de solicitant în Studiul/Planul de Marketing cu cele specificate în Fișa măsurii și dacă acestea sunt eligibile.</w:t>
            </w:r>
          </w:p>
          <w:p w14:paraId="05074B44" w14:textId="77777777" w:rsidR="003F7F2B" w:rsidRPr="002D2CD1" w:rsidRDefault="003F7F2B" w:rsidP="00E9786D">
            <w:pPr>
              <w:jc w:val="both"/>
              <w:rPr>
                <w:rFonts w:cs="Calibri"/>
                <w:lang w:val="it-IT"/>
              </w:rPr>
            </w:pPr>
          </w:p>
          <w:p w14:paraId="03DF2A9A" w14:textId="77777777" w:rsidR="003F7F2B" w:rsidRPr="002D2CD1" w:rsidRDefault="003F7F2B" w:rsidP="00E9786D">
            <w:pPr>
              <w:jc w:val="both"/>
              <w:rPr>
                <w:rFonts w:cs="Calibri"/>
                <w:lang w:val="it-IT"/>
              </w:rPr>
            </w:pPr>
            <w:r w:rsidRPr="00415E27">
              <w:rPr>
                <w:rFonts w:cs="Calibri"/>
                <w:lang w:val="it-IT"/>
              </w:rPr>
              <w:t>Expertul va verifica corelarea dintre obiectivele asumate și  prevăzute de solicitant în Planul de Marketing cu c</w:t>
            </w:r>
            <w:r w:rsidR="00C36965" w:rsidRPr="00415E27">
              <w:rPr>
                <w:rFonts w:cs="Calibri"/>
                <w:lang w:val="it-IT"/>
              </w:rPr>
              <w:t>ele specificate în Fișa măsurii.</w:t>
            </w:r>
            <w:r w:rsidR="00700B60">
              <w:rPr>
                <w:rFonts w:cs="Calibri"/>
                <w:lang w:val="it-IT"/>
              </w:rPr>
              <w:t xml:space="preserve"> </w:t>
            </w:r>
          </w:p>
          <w:p w14:paraId="23720095" w14:textId="77777777" w:rsidR="003F7F2B" w:rsidRPr="002D2CD1" w:rsidRDefault="003F7F2B" w:rsidP="00E9786D">
            <w:pPr>
              <w:jc w:val="both"/>
              <w:rPr>
                <w:rFonts w:cs="Calibri"/>
                <w:lang w:val="it-IT"/>
              </w:rPr>
            </w:pPr>
            <w:r w:rsidRPr="002D2CD1">
              <w:rPr>
                <w:rFonts w:cs="Calibri"/>
                <w:lang w:val="it-IT"/>
              </w:rPr>
              <w:t>Expertul va verifica dacă investițiile/cheltuielile prevăzute de solicitant în Studiul/Planul de Marketing conduc la atingerea obiectivelor asumate și prevăzute.</w:t>
            </w:r>
          </w:p>
          <w:p w14:paraId="678D152A" w14:textId="77777777" w:rsidR="003F7F2B" w:rsidRPr="002D2CD1" w:rsidRDefault="003F7F2B" w:rsidP="00E9786D">
            <w:pPr>
              <w:jc w:val="both"/>
              <w:rPr>
                <w:rFonts w:cs="Calibri"/>
                <w:lang w:val="it-IT"/>
              </w:rPr>
            </w:pPr>
            <w:r w:rsidRPr="00A10792">
              <w:rPr>
                <w:rFonts w:cs="Calibri"/>
                <w:lang w:val="it-IT"/>
              </w:rPr>
              <w:t>Se va verifica valabilitatea documentelor și emiterea acestora pentru beneficiarul direct al investiției, pentru produsul sau gama de produse</w:t>
            </w:r>
            <w:r w:rsidR="00A10792" w:rsidRPr="00A10792">
              <w:rPr>
                <w:rFonts w:cs="Calibri"/>
                <w:lang w:val="it-IT"/>
              </w:rPr>
              <w:t xml:space="preserve"> obținute, comercializate etc.</w:t>
            </w:r>
            <w:r w:rsidRPr="00A10792">
              <w:rPr>
                <w:rFonts w:cs="Calibri"/>
                <w:lang w:val="it-IT"/>
              </w:rPr>
              <w:t>Toate</w:t>
            </w:r>
            <w:r w:rsidRPr="002D2CD1">
              <w:rPr>
                <w:rFonts w:cs="Calibri"/>
                <w:lang w:val="it-IT"/>
              </w:rPr>
              <w:t xml:space="preserve"> verificările vor fi axate pe: valabilitatea documentelor, integralitatea documentelor, emiterea acestora în numele Liderului de proiect/Fermierului/ Membrilor acordului de cooperare în funcție de responsabilitățile fiecăruia și cele asumate în cadrul Acordului de cooperare corelat cu Studiul/Planul de Marketing. </w:t>
            </w:r>
          </w:p>
          <w:p w14:paraId="2A71DF93" w14:textId="77777777" w:rsidR="003F7F2B" w:rsidRDefault="003F7F2B" w:rsidP="00E9786D">
            <w:pPr>
              <w:jc w:val="both"/>
              <w:rPr>
                <w:rFonts w:cs="Calibri"/>
                <w:lang w:val="it-IT"/>
              </w:rPr>
            </w:pPr>
            <w:r w:rsidRPr="002D2CD1">
              <w:rPr>
                <w:rFonts w:cs="Calibri"/>
                <w:lang w:val="it-IT"/>
              </w:rPr>
              <w:t xml:space="preserve"> </w:t>
            </w:r>
          </w:p>
          <w:p w14:paraId="6D9AD2C8" w14:textId="77777777" w:rsidR="003F7F2B" w:rsidRPr="00F67116" w:rsidRDefault="003F7F2B" w:rsidP="00E9786D">
            <w:pPr>
              <w:jc w:val="both"/>
              <w:rPr>
                <w:rFonts w:cs="Calibri"/>
              </w:rPr>
            </w:pPr>
            <w:proofErr w:type="spellStart"/>
            <w:r w:rsidRPr="002D2CD1">
              <w:rPr>
                <w:rFonts w:cs="Calibri"/>
              </w:rPr>
              <w:t>În</w:t>
            </w:r>
            <w:proofErr w:type="spellEnd"/>
            <w:r w:rsidRPr="002D2CD1">
              <w:rPr>
                <w:rFonts w:cs="Calibri"/>
              </w:rPr>
              <w:t xml:space="preserve"> </w:t>
            </w:r>
            <w:proofErr w:type="spellStart"/>
            <w:r w:rsidRPr="002D2CD1">
              <w:rPr>
                <w:rFonts w:cs="Calibri"/>
              </w:rPr>
              <w:t>cazul</w:t>
            </w:r>
            <w:proofErr w:type="spellEnd"/>
            <w:r w:rsidRPr="002D2CD1">
              <w:rPr>
                <w:rFonts w:cs="Calibri"/>
              </w:rPr>
              <w:t xml:space="preserve"> </w:t>
            </w:r>
            <w:proofErr w:type="spellStart"/>
            <w:r w:rsidRPr="002D2CD1">
              <w:rPr>
                <w:rFonts w:cs="Calibri"/>
              </w:rPr>
              <w:t>în</w:t>
            </w:r>
            <w:proofErr w:type="spellEnd"/>
            <w:r w:rsidRPr="002D2CD1">
              <w:rPr>
                <w:rFonts w:cs="Calibri"/>
              </w:rPr>
              <w:t xml:space="preserve"> care </w:t>
            </w:r>
            <w:proofErr w:type="spellStart"/>
            <w:r w:rsidRPr="002D2CD1">
              <w:rPr>
                <w:rFonts w:cs="Calibri"/>
              </w:rPr>
              <w:t>prin</w:t>
            </w:r>
            <w:proofErr w:type="spellEnd"/>
            <w:r w:rsidRPr="002D2CD1">
              <w:rPr>
                <w:rFonts w:cs="Calibri"/>
              </w:rPr>
              <w:t xml:space="preserve"> </w:t>
            </w:r>
            <w:proofErr w:type="spellStart"/>
            <w:r w:rsidRPr="002D2CD1">
              <w:rPr>
                <w:rFonts w:cs="Calibri"/>
              </w:rPr>
              <w:t>proiect</w:t>
            </w:r>
            <w:proofErr w:type="spellEnd"/>
            <w:r w:rsidRPr="002D2CD1">
              <w:rPr>
                <w:rFonts w:cs="Calibri"/>
              </w:rPr>
              <w:t xml:space="preserve"> se </w:t>
            </w:r>
            <w:proofErr w:type="spellStart"/>
            <w:r w:rsidRPr="002D2CD1">
              <w:rPr>
                <w:rFonts w:cs="Calibri"/>
              </w:rPr>
              <w:t>dorește</w:t>
            </w:r>
            <w:proofErr w:type="spellEnd"/>
            <w:r w:rsidRPr="002D2CD1">
              <w:rPr>
                <w:rFonts w:cs="Calibri"/>
              </w:rPr>
              <w:t xml:space="preserve"> </w:t>
            </w:r>
            <w:proofErr w:type="spellStart"/>
            <w:r w:rsidRPr="002D2CD1">
              <w:rPr>
                <w:rFonts w:cs="Calibri"/>
              </w:rPr>
              <w:t>investiții</w:t>
            </w:r>
            <w:proofErr w:type="spellEnd"/>
            <w:r w:rsidRPr="002D2CD1">
              <w:rPr>
                <w:rFonts w:cs="Calibri"/>
              </w:rPr>
              <w:t xml:space="preserve"> </w:t>
            </w:r>
            <w:proofErr w:type="spellStart"/>
            <w:r w:rsidRPr="002D2CD1">
              <w:rPr>
                <w:rFonts w:cs="Calibri"/>
              </w:rPr>
              <w:t>în</w:t>
            </w:r>
            <w:proofErr w:type="spellEnd"/>
            <w:r w:rsidRPr="002D2CD1">
              <w:rPr>
                <w:rFonts w:cs="Calibri"/>
              </w:rPr>
              <w:t xml:space="preserve"> </w:t>
            </w:r>
            <w:proofErr w:type="spellStart"/>
            <w:r w:rsidRPr="002D2CD1">
              <w:rPr>
                <w:rFonts w:cs="Calibri"/>
              </w:rPr>
              <w:t>construcții</w:t>
            </w:r>
            <w:proofErr w:type="spellEnd"/>
            <w:r w:rsidRPr="002D2CD1">
              <w:rPr>
                <w:rFonts w:cs="Calibri"/>
              </w:rPr>
              <w:t xml:space="preserve"> </w:t>
            </w:r>
            <w:proofErr w:type="spellStart"/>
            <w:r w:rsidRPr="002D2CD1">
              <w:rPr>
                <w:rFonts w:cs="Calibri"/>
              </w:rPr>
              <w:t>aferente</w:t>
            </w:r>
            <w:proofErr w:type="spellEnd"/>
            <w:r w:rsidRPr="002D2CD1">
              <w:rPr>
                <w:rFonts w:cs="Calibri"/>
              </w:rPr>
              <w:t xml:space="preserve"> </w:t>
            </w:r>
            <w:proofErr w:type="spellStart"/>
            <w:r w:rsidRPr="002D2CD1">
              <w:rPr>
                <w:rFonts w:cs="Calibri"/>
              </w:rPr>
              <w:t>activitatii</w:t>
            </w:r>
            <w:proofErr w:type="spellEnd"/>
            <w:r w:rsidRPr="002D2CD1">
              <w:rPr>
                <w:rFonts w:cs="Calibri"/>
              </w:rPr>
              <w:t xml:space="preserve"> de </w:t>
            </w:r>
            <w:proofErr w:type="spellStart"/>
            <w:r w:rsidRPr="002D2CD1">
              <w:rPr>
                <w:rFonts w:cs="Calibri"/>
              </w:rPr>
              <w:t>producție</w:t>
            </w:r>
            <w:proofErr w:type="spellEnd"/>
            <w:r w:rsidRPr="002D2CD1">
              <w:rPr>
                <w:rFonts w:cs="Calibri"/>
              </w:rPr>
              <w:t xml:space="preserve"> (</w:t>
            </w:r>
            <w:proofErr w:type="spellStart"/>
            <w:r w:rsidRPr="002D2CD1">
              <w:rPr>
                <w:rFonts w:cs="Calibri"/>
              </w:rPr>
              <w:t>modernizare</w:t>
            </w:r>
            <w:proofErr w:type="spellEnd"/>
            <w:r w:rsidRPr="002D2CD1">
              <w:rPr>
                <w:rFonts w:cs="Calibri"/>
              </w:rPr>
              <w:t xml:space="preserve">, </w:t>
            </w:r>
            <w:proofErr w:type="spellStart"/>
            <w:r w:rsidRPr="002D2CD1">
              <w:rPr>
                <w:rFonts w:cs="Calibri"/>
              </w:rPr>
              <w:t>constructie</w:t>
            </w:r>
            <w:proofErr w:type="spellEnd"/>
            <w:r w:rsidRPr="002D2CD1">
              <w:rPr>
                <w:rFonts w:cs="Calibri"/>
              </w:rPr>
              <w:t xml:space="preserve">) </w:t>
            </w:r>
            <w:proofErr w:type="spellStart"/>
            <w:r w:rsidRPr="002D2CD1">
              <w:rPr>
                <w:rFonts w:cs="Calibri"/>
              </w:rPr>
              <w:t>echipamente</w:t>
            </w:r>
            <w:proofErr w:type="spellEnd"/>
            <w:r w:rsidRPr="002D2CD1">
              <w:rPr>
                <w:rFonts w:cs="Calibri"/>
              </w:rPr>
              <w:t xml:space="preserve">, </w:t>
            </w:r>
            <w:proofErr w:type="spellStart"/>
            <w:r w:rsidRPr="002D2CD1">
              <w:rPr>
                <w:rFonts w:cs="Calibri"/>
              </w:rPr>
              <w:t>utilaje</w:t>
            </w:r>
            <w:proofErr w:type="spellEnd"/>
            <w:r w:rsidRPr="002D2CD1">
              <w:rPr>
                <w:rFonts w:cs="Calibri"/>
              </w:rPr>
              <w:t xml:space="preserve"> </w:t>
            </w:r>
            <w:proofErr w:type="spellStart"/>
            <w:r w:rsidRPr="002D2CD1">
              <w:rPr>
                <w:rFonts w:cs="Calibri"/>
              </w:rPr>
              <w:t>necesare</w:t>
            </w:r>
            <w:proofErr w:type="spellEnd"/>
            <w:r w:rsidRPr="002D2CD1">
              <w:rPr>
                <w:rFonts w:cs="Calibri"/>
              </w:rPr>
              <w:t xml:space="preserve"> </w:t>
            </w:r>
            <w:proofErr w:type="spellStart"/>
            <w:r w:rsidRPr="002D2CD1">
              <w:rPr>
                <w:rFonts w:cs="Calibri"/>
              </w:rPr>
              <w:t>implementării</w:t>
            </w:r>
            <w:proofErr w:type="spellEnd"/>
            <w:r w:rsidRPr="002D2CD1">
              <w:rPr>
                <w:rFonts w:cs="Calibri"/>
              </w:rPr>
              <w:t xml:space="preserve"> </w:t>
            </w:r>
            <w:proofErr w:type="spellStart"/>
            <w:r w:rsidRPr="002D2CD1">
              <w:rPr>
                <w:rFonts w:cs="Calibri"/>
              </w:rPr>
              <w:t>proiectului</w:t>
            </w:r>
            <w:proofErr w:type="spellEnd"/>
            <w:r w:rsidRPr="002D2CD1">
              <w:rPr>
                <w:rFonts w:cs="Calibri"/>
              </w:rPr>
              <w:t xml:space="preserve"> </w:t>
            </w:r>
            <w:proofErr w:type="spellStart"/>
            <w:r w:rsidRPr="002D2CD1">
              <w:rPr>
                <w:rFonts w:cs="Calibri"/>
              </w:rPr>
              <w:t>așa</w:t>
            </w:r>
            <w:proofErr w:type="spellEnd"/>
            <w:r w:rsidRPr="002D2CD1">
              <w:rPr>
                <w:rFonts w:cs="Calibri"/>
              </w:rPr>
              <w:t xml:space="preserve"> cum </w:t>
            </w:r>
            <w:proofErr w:type="spellStart"/>
            <w:r w:rsidRPr="002D2CD1">
              <w:rPr>
                <w:rFonts w:cs="Calibri"/>
              </w:rPr>
              <w:t>rezultă</w:t>
            </w:r>
            <w:proofErr w:type="spellEnd"/>
            <w:r w:rsidRPr="002D2CD1">
              <w:rPr>
                <w:rFonts w:cs="Calibri"/>
              </w:rPr>
              <w:t xml:space="preserve"> din </w:t>
            </w:r>
            <w:proofErr w:type="spellStart"/>
            <w:r w:rsidRPr="002D2CD1">
              <w:rPr>
                <w:rFonts w:cs="Calibri"/>
              </w:rPr>
              <w:t>planul</w:t>
            </w:r>
            <w:proofErr w:type="spellEnd"/>
            <w:r w:rsidRPr="002D2CD1">
              <w:rPr>
                <w:rFonts w:cs="Calibri"/>
              </w:rPr>
              <w:t xml:space="preserve"> </w:t>
            </w:r>
            <w:proofErr w:type="spellStart"/>
            <w:r w:rsidRPr="002D2CD1">
              <w:rPr>
                <w:rFonts w:cs="Calibri"/>
              </w:rPr>
              <w:t>proiectului</w:t>
            </w:r>
            <w:proofErr w:type="spellEnd"/>
            <w:r w:rsidRPr="002D2CD1">
              <w:rPr>
                <w:rFonts w:cs="Calibri"/>
              </w:rPr>
              <w:t xml:space="preserve">, </w:t>
            </w:r>
            <w:proofErr w:type="spellStart"/>
            <w:r w:rsidRPr="002D2CD1">
              <w:rPr>
                <w:rFonts w:cs="Calibri"/>
              </w:rPr>
              <w:t>inclusiv</w:t>
            </w:r>
            <w:proofErr w:type="spellEnd"/>
            <w:r w:rsidRPr="002D2CD1">
              <w:rPr>
                <w:rFonts w:cs="Calibri"/>
              </w:rPr>
              <w:t xml:space="preserve"> </w:t>
            </w:r>
            <w:proofErr w:type="spellStart"/>
            <w:r w:rsidRPr="002D2CD1">
              <w:rPr>
                <w:rFonts w:cs="Calibri"/>
              </w:rPr>
              <w:t>mijloace</w:t>
            </w:r>
            <w:proofErr w:type="spellEnd"/>
            <w:r w:rsidRPr="002D2CD1">
              <w:rPr>
                <w:rFonts w:cs="Calibri"/>
              </w:rPr>
              <w:t xml:space="preserve"> de transport </w:t>
            </w:r>
            <w:proofErr w:type="spellStart"/>
            <w:r w:rsidRPr="002D2CD1">
              <w:rPr>
                <w:rFonts w:cs="Calibri"/>
              </w:rPr>
              <w:t>adecvate</w:t>
            </w:r>
            <w:proofErr w:type="spellEnd"/>
            <w:r w:rsidRPr="002D2CD1">
              <w:rPr>
                <w:rFonts w:cs="Calibri"/>
              </w:rPr>
              <w:t xml:space="preserve"> </w:t>
            </w:r>
            <w:proofErr w:type="spellStart"/>
            <w:r w:rsidRPr="002D2CD1">
              <w:rPr>
                <w:rFonts w:cs="Calibri"/>
              </w:rPr>
              <w:t>activității</w:t>
            </w:r>
            <w:proofErr w:type="spellEnd"/>
            <w:r w:rsidRPr="002D2CD1">
              <w:rPr>
                <w:rFonts w:cs="Calibri"/>
              </w:rPr>
              <w:t xml:space="preserve"> </w:t>
            </w:r>
            <w:proofErr w:type="spellStart"/>
            <w:r w:rsidRPr="002D2CD1">
              <w:rPr>
                <w:rFonts w:cs="Calibri"/>
              </w:rPr>
              <w:t>descrise</w:t>
            </w:r>
            <w:proofErr w:type="spellEnd"/>
            <w:r w:rsidRPr="002D2CD1">
              <w:rPr>
                <w:rFonts w:cs="Calibri"/>
              </w:rPr>
              <w:t xml:space="preserve"> </w:t>
            </w:r>
            <w:proofErr w:type="spellStart"/>
            <w:r w:rsidRPr="002D2CD1">
              <w:rPr>
                <w:rFonts w:cs="Calibri"/>
              </w:rPr>
              <w:t>în</w:t>
            </w:r>
            <w:proofErr w:type="spellEnd"/>
            <w:r w:rsidRPr="002D2CD1">
              <w:rPr>
                <w:rFonts w:cs="Calibri"/>
              </w:rPr>
              <w:t xml:space="preserve"> </w:t>
            </w:r>
            <w:proofErr w:type="spellStart"/>
            <w:r w:rsidRPr="002D2CD1">
              <w:rPr>
                <w:rFonts w:cs="Calibri"/>
              </w:rPr>
              <w:t>proiect</w:t>
            </w:r>
            <w:proofErr w:type="spellEnd"/>
            <w:r w:rsidRPr="002D2CD1">
              <w:rPr>
                <w:rFonts w:cs="Calibri"/>
              </w:rPr>
              <w:t xml:space="preserve">, conform </w:t>
            </w:r>
            <w:proofErr w:type="spellStart"/>
            <w:r w:rsidRPr="002D2CD1">
              <w:rPr>
                <w:rFonts w:cs="Calibri"/>
              </w:rPr>
              <w:t>altor</w:t>
            </w:r>
            <w:proofErr w:type="spellEnd"/>
            <w:r w:rsidRPr="002D2CD1">
              <w:rPr>
                <w:rFonts w:cs="Calibri"/>
              </w:rPr>
              <w:t xml:space="preserve"> </w:t>
            </w:r>
            <w:proofErr w:type="spellStart"/>
            <w:r w:rsidRPr="002D2CD1">
              <w:rPr>
                <w:rFonts w:cs="Calibri"/>
              </w:rPr>
              <w:t>articole</w:t>
            </w:r>
            <w:proofErr w:type="spellEnd"/>
            <w:r w:rsidRPr="002D2CD1">
              <w:rPr>
                <w:rFonts w:cs="Calibri"/>
              </w:rPr>
              <w:t xml:space="preserve">, se </w:t>
            </w:r>
            <w:proofErr w:type="spellStart"/>
            <w:r w:rsidRPr="002D2CD1">
              <w:rPr>
                <w:rFonts w:cs="Calibri"/>
              </w:rPr>
              <w:t>verifică</w:t>
            </w:r>
            <w:proofErr w:type="spellEnd"/>
            <w:r w:rsidRPr="002D2CD1">
              <w:rPr>
                <w:rFonts w:cs="Calibri"/>
              </w:rPr>
              <w:t xml:space="preserve"> </w:t>
            </w:r>
            <w:proofErr w:type="spellStart"/>
            <w:r w:rsidRPr="002D2CD1">
              <w:rPr>
                <w:rFonts w:cs="Calibri"/>
              </w:rPr>
              <w:t>dacă</w:t>
            </w:r>
            <w:proofErr w:type="spellEnd"/>
            <w:r w:rsidRPr="002D2CD1">
              <w:rPr>
                <w:rFonts w:cs="Calibri"/>
              </w:rPr>
              <w:t xml:space="preserve"> </w:t>
            </w:r>
            <w:proofErr w:type="spellStart"/>
            <w:r w:rsidRPr="002D2CD1">
              <w:rPr>
                <w:rFonts w:cs="Calibri"/>
              </w:rPr>
              <w:t>acestea</w:t>
            </w:r>
            <w:proofErr w:type="spellEnd"/>
            <w:r w:rsidRPr="002D2CD1">
              <w:rPr>
                <w:rFonts w:cs="Calibri"/>
              </w:rPr>
              <w:t xml:space="preserve"> sunt </w:t>
            </w:r>
            <w:proofErr w:type="spellStart"/>
            <w:r w:rsidRPr="002D2CD1">
              <w:rPr>
                <w:rFonts w:cs="Calibri"/>
              </w:rPr>
              <w:t>încadrate</w:t>
            </w:r>
            <w:proofErr w:type="spellEnd"/>
            <w:r w:rsidRPr="002D2CD1">
              <w:rPr>
                <w:rFonts w:cs="Calibri"/>
              </w:rPr>
              <w:t xml:space="preserve"> ca </w:t>
            </w:r>
            <w:proofErr w:type="spellStart"/>
            <w:r w:rsidRPr="002D2CD1">
              <w:rPr>
                <w:rFonts w:cs="Calibri"/>
              </w:rPr>
              <w:t>eligibile</w:t>
            </w:r>
            <w:proofErr w:type="spellEnd"/>
            <w:r w:rsidRPr="002D2CD1">
              <w:rPr>
                <w:rFonts w:cs="Calibri"/>
              </w:rPr>
              <w:t xml:space="preserve"> </w:t>
            </w:r>
            <w:proofErr w:type="spellStart"/>
            <w:r w:rsidRPr="002D2CD1">
              <w:rPr>
                <w:rFonts w:cs="Calibri"/>
              </w:rPr>
              <w:t>în</w:t>
            </w:r>
            <w:proofErr w:type="spellEnd"/>
            <w:r w:rsidRPr="002D2CD1">
              <w:rPr>
                <w:rFonts w:cs="Calibri"/>
              </w:rPr>
              <w:t xml:space="preserve"> </w:t>
            </w:r>
            <w:proofErr w:type="spellStart"/>
            <w:r w:rsidRPr="002D2CD1">
              <w:rPr>
                <w:rFonts w:cs="Calibri"/>
              </w:rPr>
              <w:t>cadrul</w:t>
            </w:r>
            <w:proofErr w:type="spellEnd"/>
            <w:r w:rsidRPr="002D2CD1">
              <w:rPr>
                <w:rFonts w:cs="Calibri"/>
              </w:rPr>
              <w:t xml:space="preserve"> </w:t>
            </w:r>
            <w:proofErr w:type="spellStart"/>
            <w:r>
              <w:rPr>
                <w:rFonts w:cs="Calibri"/>
              </w:rPr>
              <w:t>articolelor</w:t>
            </w:r>
            <w:proofErr w:type="spellEnd"/>
            <w:r w:rsidRPr="002D2CD1">
              <w:rPr>
                <w:rFonts w:cs="Calibri"/>
              </w:rPr>
              <w:t xml:space="preserve"> respective.</w:t>
            </w:r>
          </w:p>
          <w:p w14:paraId="67952E53" w14:textId="77777777" w:rsidR="003F7F2B" w:rsidRPr="002D2CD1" w:rsidRDefault="003F7F2B" w:rsidP="00E9786D">
            <w:pPr>
              <w:jc w:val="both"/>
              <w:rPr>
                <w:rFonts w:cs="Calibri"/>
                <w:i/>
              </w:rPr>
            </w:pPr>
          </w:p>
          <w:p w14:paraId="611F271A" w14:textId="77777777" w:rsidR="003F7F2B" w:rsidRPr="00A10792" w:rsidRDefault="003F7F2B" w:rsidP="00E9786D">
            <w:pPr>
              <w:jc w:val="both"/>
              <w:rPr>
                <w:rFonts w:cs="Calibri"/>
              </w:rPr>
            </w:pPr>
            <w:r w:rsidRPr="00A10792">
              <w:rPr>
                <w:rFonts w:cs="Calibri"/>
              </w:rPr>
              <w:t xml:space="preserve">In </w:t>
            </w:r>
            <w:proofErr w:type="spellStart"/>
            <w:r w:rsidRPr="00A10792">
              <w:rPr>
                <w:rFonts w:cs="Calibri"/>
              </w:rPr>
              <w:t>cazul</w:t>
            </w:r>
            <w:proofErr w:type="spellEnd"/>
            <w:r w:rsidRPr="00A10792">
              <w:rPr>
                <w:rFonts w:cs="Calibri"/>
              </w:rPr>
              <w:t xml:space="preserve"> </w:t>
            </w:r>
            <w:proofErr w:type="spellStart"/>
            <w:r w:rsidRPr="00A10792">
              <w:rPr>
                <w:rFonts w:cs="Calibri"/>
              </w:rPr>
              <w:t>în</w:t>
            </w:r>
            <w:proofErr w:type="spellEnd"/>
            <w:r w:rsidRPr="00A10792">
              <w:rPr>
                <w:rFonts w:cs="Calibri"/>
              </w:rPr>
              <w:t xml:space="preserve"> care </w:t>
            </w:r>
            <w:proofErr w:type="spellStart"/>
            <w:r w:rsidRPr="00A10792">
              <w:rPr>
                <w:rFonts w:cs="Calibri"/>
              </w:rPr>
              <w:t>acțiunile</w:t>
            </w:r>
            <w:proofErr w:type="spellEnd"/>
            <w:r w:rsidRPr="00A10792">
              <w:rPr>
                <w:rFonts w:cs="Calibri"/>
              </w:rPr>
              <w:t xml:space="preserve"> de </w:t>
            </w:r>
            <w:proofErr w:type="spellStart"/>
            <w:r w:rsidRPr="00A10792">
              <w:rPr>
                <w:rFonts w:cs="Calibri"/>
              </w:rPr>
              <w:t>mai</w:t>
            </w:r>
            <w:proofErr w:type="spellEnd"/>
            <w:r w:rsidRPr="00A10792">
              <w:rPr>
                <w:rFonts w:cs="Calibri"/>
              </w:rPr>
              <w:t xml:space="preserve"> sus nu sunt </w:t>
            </w:r>
            <w:proofErr w:type="spellStart"/>
            <w:r w:rsidRPr="00A10792">
              <w:rPr>
                <w:rFonts w:cs="Calibri"/>
              </w:rPr>
              <w:t>eligibile</w:t>
            </w:r>
            <w:proofErr w:type="spellEnd"/>
            <w:r w:rsidRPr="00A10792">
              <w:rPr>
                <w:rFonts w:cs="Calibri"/>
              </w:rPr>
              <w:t xml:space="preserve">, </w:t>
            </w:r>
            <w:proofErr w:type="spellStart"/>
            <w:r w:rsidRPr="00A10792">
              <w:rPr>
                <w:rFonts w:cs="Calibri"/>
              </w:rPr>
              <w:t>acestea</w:t>
            </w:r>
            <w:proofErr w:type="spellEnd"/>
            <w:r w:rsidRPr="00A10792">
              <w:rPr>
                <w:rFonts w:cs="Calibri"/>
              </w:rPr>
              <w:t xml:space="preserve"> </w:t>
            </w:r>
            <w:proofErr w:type="spellStart"/>
            <w:r w:rsidRPr="00A10792">
              <w:rPr>
                <w:rFonts w:cs="Calibri"/>
              </w:rPr>
              <w:t>vor</w:t>
            </w:r>
            <w:proofErr w:type="spellEnd"/>
            <w:r w:rsidRPr="00A10792">
              <w:rPr>
                <w:rFonts w:cs="Calibri"/>
              </w:rPr>
              <w:t xml:space="preserve"> fi </w:t>
            </w:r>
            <w:proofErr w:type="spellStart"/>
            <w:r w:rsidRPr="00A10792">
              <w:rPr>
                <w:rFonts w:cs="Calibri"/>
              </w:rPr>
              <w:t>încadrate</w:t>
            </w:r>
            <w:proofErr w:type="spellEnd"/>
            <w:r w:rsidRPr="00A10792">
              <w:rPr>
                <w:rFonts w:cs="Calibri"/>
              </w:rPr>
              <w:t xml:space="preserve"> </w:t>
            </w:r>
            <w:proofErr w:type="spellStart"/>
            <w:r w:rsidRPr="00A10792">
              <w:rPr>
                <w:rFonts w:cs="Calibri"/>
              </w:rPr>
              <w:t>în</w:t>
            </w:r>
            <w:proofErr w:type="spellEnd"/>
            <w:r w:rsidRPr="00A10792">
              <w:rPr>
                <w:rFonts w:cs="Calibri"/>
              </w:rPr>
              <w:t xml:space="preserve"> </w:t>
            </w:r>
            <w:proofErr w:type="spellStart"/>
            <w:r w:rsidRPr="00A10792">
              <w:rPr>
                <w:rFonts w:cs="Calibri"/>
              </w:rPr>
              <w:t>categoria</w:t>
            </w:r>
            <w:proofErr w:type="spellEnd"/>
            <w:r w:rsidRPr="00A10792">
              <w:rPr>
                <w:rFonts w:cs="Calibri"/>
              </w:rPr>
              <w:t xml:space="preserve"> </w:t>
            </w:r>
            <w:proofErr w:type="spellStart"/>
            <w:r w:rsidRPr="00A10792">
              <w:rPr>
                <w:rFonts w:cs="Calibri"/>
              </w:rPr>
              <w:t>cheltuielilor</w:t>
            </w:r>
            <w:proofErr w:type="spellEnd"/>
            <w:r w:rsidRPr="00A10792">
              <w:rPr>
                <w:rFonts w:cs="Calibri"/>
              </w:rPr>
              <w:t xml:space="preserve"> </w:t>
            </w:r>
            <w:proofErr w:type="spellStart"/>
            <w:r w:rsidRPr="00A10792">
              <w:rPr>
                <w:rFonts w:cs="Calibri"/>
              </w:rPr>
              <w:t>neeligibile</w:t>
            </w:r>
            <w:proofErr w:type="spellEnd"/>
            <w:r w:rsidRPr="00A10792">
              <w:rPr>
                <w:rFonts w:cs="Calibri"/>
              </w:rPr>
              <w:t>.</w:t>
            </w:r>
          </w:p>
          <w:p w14:paraId="032C0171" w14:textId="77777777" w:rsidR="003F7F2B" w:rsidRDefault="003F7F2B" w:rsidP="00E9786D">
            <w:pPr>
              <w:jc w:val="both"/>
              <w:rPr>
                <w:rFonts w:cs="Calibri"/>
                <w:i/>
              </w:rPr>
            </w:pPr>
          </w:p>
          <w:p w14:paraId="4A3FFC3B" w14:textId="77777777" w:rsidR="003F7F2B" w:rsidRPr="002D2CD1" w:rsidRDefault="003F7F2B" w:rsidP="00E9786D">
            <w:pPr>
              <w:jc w:val="both"/>
              <w:rPr>
                <w:rFonts w:cs="Calibri"/>
              </w:rPr>
            </w:pPr>
            <w:proofErr w:type="spellStart"/>
            <w:r w:rsidRPr="002D2CD1">
              <w:rPr>
                <w:rFonts w:cs="Calibri"/>
              </w:rPr>
              <w:t>Expertul</w:t>
            </w:r>
            <w:proofErr w:type="spellEnd"/>
            <w:r w:rsidRPr="002D2CD1">
              <w:rPr>
                <w:rFonts w:cs="Calibri"/>
              </w:rPr>
              <w:t xml:space="preserve"> </w:t>
            </w:r>
            <w:proofErr w:type="spellStart"/>
            <w:r w:rsidRPr="002D2CD1">
              <w:rPr>
                <w:rFonts w:cs="Calibri"/>
              </w:rPr>
              <w:t>verifică</w:t>
            </w:r>
            <w:proofErr w:type="spellEnd"/>
            <w:r w:rsidRPr="002D2CD1">
              <w:rPr>
                <w:rFonts w:cs="Calibri"/>
              </w:rPr>
              <w:t xml:space="preserve"> </w:t>
            </w:r>
            <w:proofErr w:type="spellStart"/>
            <w:r w:rsidRPr="002D2CD1">
              <w:rPr>
                <w:rFonts w:cs="Calibri"/>
              </w:rPr>
              <w:t>dacă</w:t>
            </w:r>
            <w:proofErr w:type="spellEnd"/>
            <w:r w:rsidRPr="002D2CD1">
              <w:rPr>
                <w:rFonts w:cs="Calibri"/>
              </w:rPr>
              <w:t xml:space="preserve"> </w:t>
            </w:r>
            <w:proofErr w:type="spellStart"/>
            <w:r w:rsidRPr="002D2CD1">
              <w:rPr>
                <w:rFonts w:cs="Calibri"/>
              </w:rPr>
              <w:t>în</w:t>
            </w:r>
            <w:proofErr w:type="spellEnd"/>
            <w:r w:rsidRPr="002D2CD1">
              <w:rPr>
                <w:rFonts w:cs="Calibri"/>
              </w:rPr>
              <w:t xml:space="preserve"> </w:t>
            </w:r>
            <w:proofErr w:type="spellStart"/>
            <w:r w:rsidRPr="002D2CD1">
              <w:rPr>
                <w:rFonts w:cs="Calibri"/>
              </w:rPr>
              <w:t>cadrul</w:t>
            </w:r>
            <w:proofErr w:type="spellEnd"/>
            <w:r w:rsidRPr="002D2CD1">
              <w:rPr>
                <w:rFonts w:cs="Calibri"/>
              </w:rPr>
              <w:t xml:space="preserve"> </w:t>
            </w:r>
            <w:proofErr w:type="spellStart"/>
            <w:r w:rsidRPr="002D2CD1">
              <w:rPr>
                <w:rFonts w:cs="Calibri"/>
              </w:rPr>
              <w:t>proiectului</w:t>
            </w:r>
            <w:proofErr w:type="spellEnd"/>
            <w:r w:rsidRPr="002D2CD1">
              <w:rPr>
                <w:rFonts w:cs="Calibri"/>
              </w:rPr>
              <w:t xml:space="preserve"> sunt </w:t>
            </w:r>
            <w:proofErr w:type="spellStart"/>
            <w:r w:rsidRPr="002D2CD1">
              <w:rPr>
                <w:rFonts w:cs="Calibri"/>
              </w:rPr>
              <w:t>cuprinse</w:t>
            </w:r>
            <w:proofErr w:type="spellEnd"/>
            <w:r w:rsidRPr="002D2CD1">
              <w:rPr>
                <w:rFonts w:cs="Calibri"/>
              </w:rPr>
              <w:t xml:space="preserve"> </w:t>
            </w:r>
            <w:proofErr w:type="spellStart"/>
            <w:r w:rsidRPr="002D2CD1">
              <w:rPr>
                <w:rFonts w:cs="Calibri"/>
              </w:rPr>
              <w:t>cheltuieli</w:t>
            </w:r>
            <w:proofErr w:type="spellEnd"/>
            <w:r w:rsidRPr="002D2CD1">
              <w:rPr>
                <w:rFonts w:cs="Calibri"/>
              </w:rPr>
              <w:t xml:space="preserve"> </w:t>
            </w:r>
            <w:proofErr w:type="spellStart"/>
            <w:r w:rsidRPr="002D2CD1">
              <w:rPr>
                <w:rFonts w:cs="Calibri"/>
              </w:rPr>
              <w:t>neeligibile</w:t>
            </w:r>
            <w:proofErr w:type="spellEnd"/>
            <w:r w:rsidRPr="002D2CD1">
              <w:rPr>
                <w:rFonts w:cs="Calibri"/>
              </w:rPr>
              <w:t>.</w:t>
            </w:r>
            <w:r w:rsidR="00A70A50">
              <w:rPr>
                <w:rFonts w:cs="Calibri"/>
              </w:rPr>
              <w:t xml:space="preserve"> </w:t>
            </w:r>
            <w:r w:rsidRPr="002D2CD1">
              <w:rPr>
                <w:rFonts w:cs="Calibri"/>
              </w:rPr>
              <w:t xml:space="preserve">Se </w:t>
            </w:r>
            <w:proofErr w:type="spellStart"/>
            <w:r w:rsidRPr="002D2CD1">
              <w:rPr>
                <w:rFonts w:cs="Calibri"/>
              </w:rPr>
              <w:t>va</w:t>
            </w:r>
            <w:proofErr w:type="spellEnd"/>
            <w:r w:rsidRPr="002D2CD1">
              <w:rPr>
                <w:rFonts w:cs="Calibri"/>
              </w:rPr>
              <w:t xml:space="preserve"> </w:t>
            </w:r>
            <w:proofErr w:type="spellStart"/>
            <w:r w:rsidRPr="002D2CD1">
              <w:rPr>
                <w:rFonts w:cs="Calibri"/>
              </w:rPr>
              <w:t>prezenta</w:t>
            </w:r>
            <w:proofErr w:type="spellEnd"/>
            <w:r w:rsidRPr="002D2CD1">
              <w:rPr>
                <w:rFonts w:cs="Calibri"/>
              </w:rPr>
              <w:t xml:space="preserve"> pe </w:t>
            </w:r>
            <w:proofErr w:type="spellStart"/>
            <w:r w:rsidRPr="002D2CD1">
              <w:rPr>
                <w:rFonts w:cs="Calibri"/>
              </w:rPr>
              <w:t>scurt</w:t>
            </w:r>
            <w:proofErr w:type="spellEnd"/>
            <w:r w:rsidRPr="002D2CD1">
              <w:rPr>
                <w:rFonts w:cs="Calibri"/>
              </w:rPr>
              <w:t xml:space="preserve"> </w:t>
            </w:r>
            <w:proofErr w:type="spellStart"/>
            <w:r w:rsidRPr="002D2CD1">
              <w:rPr>
                <w:rFonts w:cs="Calibri"/>
              </w:rPr>
              <w:t>neeligibilitatea</w:t>
            </w:r>
            <w:proofErr w:type="spellEnd"/>
            <w:r w:rsidRPr="002D2CD1">
              <w:rPr>
                <w:rFonts w:cs="Calibri"/>
              </w:rPr>
              <w:t xml:space="preserve"> </w:t>
            </w:r>
            <w:proofErr w:type="spellStart"/>
            <w:r w:rsidRPr="002D2CD1">
              <w:rPr>
                <w:rFonts w:cs="Calibri"/>
              </w:rPr>
              <w:t>acestora</w:t>
            </w:r>
            <w:proofErr w:type="spellEnd"/>
            <w:r w:rsidRPr="002D2CD1">
              <w:rPr>
                <w:rFonts w:cs="Calibri"/>
              </w:rPr>
              <w:t xml:space="preserve"> de </w:t>
            </w:r>
            <w:proofErr w:type="spellStart"/>
            <w:r w:rsidRPr="002D2CD1">
              <w:rPr>
                <w:rFonts w:cs="Calibri"/>
              </w:rPr>
              <w:t>către</w:t>
            </w:r>
            <w:proofErr w:type="spellEnd"/>
            <w:r w:rsidRPr="002D2CD1">
              <w:rPr>
                <w:rFonts w:cs="Calibri"/>
              </w:rPr>
              <w:t xml:space="preserve"> expert </w:t>
            </w:r>
            <w:proofErr w:type="spellStart"/>
            <w:r w:rsidRPr="002D2CD1">
              <w:rPr>
                <w:rFonts w:cs="Calibri"/>
              </w:rPr>
              <w:t>î</w:t>
            </w:r>
            <w:r w:rsidR="00A70A50">
              <w:rPr>
                <w:rFonts w:cs="Calibri"/>
              </w:rPr>
              <w:t>n</w:t>
            </w:r>
            <w:proofErr w:type="spellEnd"/>
            <w:r w:rsidR="00A70A50">
              <w:rPr>
                <w:rFonts w:cs="Calibri"/>
              </w:rPr>
              <w:t xml:space="preserve"> </w:t>
            </w:r>
            <w:proofErr w:type="spellStart"/>
            <w:r w:rsidR="00A70A50">
              <w:rPr>
                <w:rFonts w:cs="Calibri"/>
              </w:rPr>
              <w:t>cadrul</w:t>
            </w:r>
            <w:proofErr w:type="spellEnd"/>
            <w:r w:rsidR="00A70A50">
              <w:rPr>
                <w:rFonts w:cs="Calibri"/>
              </w:rPr>
              <w:t xml:space="preserve"> </w:t>
            </w:r>
            <w:proofErr w:type="spellStart"/>
            <w:r w:rsidR="00A70A50">
              <w:rPr>
                <w:rFonts w:cs="Calibri"/>
              </w:rPr>
              <w:t>rubricii</w:t>
            </w:r>
            <w:proofErr w:type="spellEnd"/>
            <w:r w:rsidR="00A70A50">
              <w:rPr>
                <w:rFonts w:cs="Calibri"/>
              </w:rPr>
              <w:t xml:space="preserve"> de </w:t>
            </w:r>
            <w:proofErr w:type="spellStart"/>
            <w:r w:rsidR="00A70A50">
              <w:rPr>
                <w:rFonts w:cs="Calibri"/>
              </w:rPr>
              <w:t>observații</w:t>
            </w:r>
            <w:proofErr w:type="spellEnd"/>
            <w:r w:rsidR="00A70A50">
              <w:rPr>
                <w:rFonts w:cs="Calibri"/>
              </w:rPr>
              <w:t xml:space="preserve">. </w:t>
            </w:r>
          </w:p>
          <w:p w14:paraId="13BC3569" w14:textId="77777777" w:rsidR="003F7F2B" w:rsidRPr="002D2CD1" w:rsidRDefault="003F7F2B" w:rsidP="00E9786D">
            <w:pPr>
              <w:jc w:val="both"/>
              <w:rPr>
                <w:rFonts w:cs="Calibri"/>
              </w:rPr>
            </w:pPr>
            <w:proofErr w:type="spellStart"/>
            <w:r w:rsidRPr="002D2CD1">
              <w:rPr>
                <w:rFonts w:cs="Calibri"/>
              </w:rPr>
              <w:t>Expertul</w:t>
            </w:r>
            <w:proofErr w:type="spellEnd"/>
            <w:r w:rsidRPr="002D2CD1">
              <w:rPr>
                <w:rFonts w:cs="Calibri"/>
              </w:rPr>
              <w:t xml:space="preserve"> </w:t>
            </w:r>
            <w:proofErr w:type="spellStart"/>
            <w:r w:rsidRPr="002D2CD1">
              <w:rPr>
                <w:rFonts w:cs="Calibri"/>
              </w:rPr>
              <w:t>verifică</w:t>
            </w:r>
            <w:proofErr w:type="spellEnd"/>
            <w:r w:rsidRPr="002D2CD1">
              <w:rPr>
                <w:rFonts w:cs="Calibri"/>
              </w:rPr>
              <w:t xml:space="preserve"> </w:t>
            </w:r>
            <w:proofErr w:type="spellStart"/>
            <w:r w:rsidRPr="002D2CD1">
              <w:rPr>
                <w:rFonts w:cs="Calibri"/>
              </w:rPr>
              <w:t>dacă</w:t>
            </w:r>
            <w:proofErr w:type="spellEnd"/>
            <w:r w:rsidRPr="002D2CD1">
              <w:rPr>
                <w:rFonts w:cs="Calibri"/>
              </w:rPr>
              <w:t xml:space="preserve"> </w:t>
            </w:r>
            <w:proofErr w:type="spellStart"/>
            <w:r w:rsidRPr="002D2CD1">
              <w:rPr>
                <w:rFonts w:cs="Calibri"/>
              </w:rPr>
              <w:t>pentru</w:t>
            </w:r>
            <w:proofErr w:type="spellEnd"/>
            <w:r w:rsidRPr="002D2CD1">
              <w:rPr>
                <w:rFonts w:cs="Calibri"/>
              </w:rPr>
              <w:t xml:space="preserve"> </w:t>
            </w:r>
            <w:proofErr w:type="spellStart"/>
            <w:r w:rsidRPr="002D2CD1">
              <w:rPr>
                <w:rFonts w:cs="Calibri"/>
              </w:rPr>
              <w:t>investițiile</w:t>
            </w:r>
            <w:proofErr w:type="spellEnd"/>
            <w:r w:rsidRPr="002D2CD1">
              <w:rPr>
                <w:rFonts w:cs="Calibri"/>
              </w:rPr>
              <w:t xml:space="preserve"> </w:t>
            </w:r>
            <w:proofErr w:type="spellStart"/>
            <w:r w:rsidRPr="002D2CD1">
              <w:rPr>
                <w:rFonts w:cs="Calibri"/>
              </w:rPr>
              <w:t>ce</w:t>
            </w:r>
            <w:proofErr w:type="spellEnd"/>
            <w:r w:rsidRPr="002D2CD1">
              <w:rPr>
                <w:rFonts w:cs="Calibri"/>
              </w:rPr>
              <w:t xml:space="preserve"> </w:t>
            </w:r>
            <w:proofErr w:type="spellStart"/>
            <w:r w:rsidRPr="002D2CD1">
              <w:rPr>
                <w:rFonts w:cs="Calibri"/>
              </w:rPr>
              <w:t>cuprind</w:t>
            </w:r>
            <w:proofErr w:type="spellEnd"/>
            <w:r w:rsidRPr="002D2CD1">
              <w:rPr>
                <w:rFonts w:cs="Calibri"/>
              </w:rPr>
              <w:t xml:space="preserve"> </w:t>
            </w:r>
            <w:proofErr w:type="spellStart"/>
            <w:r w:rsidRPr="002D2CD1">
              <w:rPr>
                <w:rFonts w:cs="Calibri"/>
              </w:rPr>
              <w:t>și</w:t>
            </w:r>
            <w:proofErr w:type="spellEnd"/>
            <w:r w:rsidRPr="002D2CD1">
              <w:rPr>
                <w:rFonts w:cs="Calibri"/>
              </w:rPr>
              <w:t xml:space="preserve"> </w:t>
            </w:r>
            <w:proofErr w:type="spellStart"/>
            <w:r w:rsidRPr="002D2CD1">
              <w:rPr>
                <w:rFonts w:cs="Calibri"/>
              </w:rPr>
              <w:t>cheltuieli</w:t>
            </w:r>
            <w:proofErr w:type="spellEnd"/>
            <w:r w:rsidRPr="002D2CD1">
              <w:rPr>
                <w:rFonts w:cs="Calibri"/>
              </w:rPr>
              <w:t xml:space="preserve"> </w:t>
            </w:r>
            <w:proofErr w:type="spellStart"/>
            <w:r w:rsidRPr="002D2CD1">
              <w:rPr>
                <w:rFonts w:cs="Calibri"/>
              </w:rPr>
              <w:t>neeligibile</w:t>
            </w:r>
            <w:proofErr w:type="spellEnd"/>
            <w:r w:rsidRPr="002D2CD1">
              <w:rPr>
                <w:rFonts w:cs="Calibri"/>
              </w:rPr>
              <w:t xml:space="preserve">, </w:t>
            </w:r>
            <w:proofErr w:type="spellStart"/>
            <w:r w:rsidRPr="002D2CD1">
              <w:rPr>
                <w:rFonts w:cs="Calibri"/>
              </w:rPr>
              <w:t>există</w:t>
            </w:r>
            <w:proofErr w:type="spellEnd"/>
            <w:r w:rsidRPr="002D2CD1">
              <w:rPr>
                <w:rFonts w:cs="Calibri"/>
              </w:rPr>
              <w:t xml:space="preserve"> </w:t>
            </w:r>
            <w:proofErr w:type="spellStart"/>
            <w:r w:rsidRPr="002D2CD1">
              <w:rPr>
                <w:rFonts w:cs="Calibri"/>
              </w:rPr>
              <w:t>în</w:t>
            </w:r>
            <w:proofErr w:type="spellEnd"/>
            <w:r w:rsidRPr="002D2CD1">
              <w:rPr>
                <w:rFonts w:cs="Calibri"/>
              </w:rPr>
              <w:t xml:space="preserve"> </w:t>
            </w:r>
            <w:proofErr w:type="spellStart"/>
            <w:r w:rsidRPr="002D2CD1">
              <w:rPr>
                <w:rFonts w:cs="Calibri"/>
              </w:rPr>
              <w:t>cadrul</w:t>
            </w:r>
            <w:proofErr w:type="spellEnd"/>
            <w:r w:rsidRPr="002D2CD1">
              <w:rPr>
                <w:rFonts w:cs="Calibri"/>
              </w:rPr>
              <w:t xml:space="preserve"> </w:t>
            </w:r>
            <w:proofErr w:type="spellStart"/>
            <w:r w:rsidRPr="002D2CD1">
              <w:rPr>
                <w:rFonts w:cs="Calibri"/>
              </w:rPr>
              <w:t>Declarației</w:t>
            </w:r>
            <w:proofErr w:type="spellEnd"/>
            <w:r w:rsidRPr="002D2CD1">
              <w:rPr>
                <w:rFonts w:cs="Calibri"/>
              </w:rPr>
              <w:t xml:space="preserve"> F </w:t>
            </w:r>
            <w:proofErr w:type="spellStart"/>
            <w:r w:rsidRPr="002D2CD1">
              <w:rPr>
                <w:rFonts w:cs="Calibri"/>
              </w:rPr>
              <w:t>bifat</w:t>
            </w:r>
            <w:proofErr w:type="spellEnd"/>
            <w:r w:rsidRPr="002D2CD1">
              <w:rPr>
                <w:rFonts w:cs="Calibri"/>
              </w:rPr>
              <w:t xml:space="preserve"> </w:t>
            </w:r>
            <w:proofErr w:type="spellStart"/>
            <w:r w:rsidRPr="002D2CD1">
              <w:rPr>
                <w:rFonts w:cs="Calibri"/>
              </w:rPr>
              <w:t>angajamentul</w:t>
            </w:r>
            <w:proofErr w:type="spellEnd"/>
            <w:r w:rsidRPr="002D2CD1">
              <w:rPr>
                <w:rFonts w:cs="Calibri"/>
              </w:rPr>
              <w:t xml:space="preserve"> </w:t>
            </w:r>
            <w:proofErr w:type="spellStart"/>
            <w:r w:rsidRPr="002D2CD1">
              <w:rPr>
                <w:rFonts w:cs="Calibri"/>
              </w:rPr>
              <w:lastRenderedPageBreak/>
              <w:t>liderului</w:t>
            </w:r>
            <w:proofErr w:type="spellEnd"/>
            <w:r w:rsidRPr="002D2CD1">
              <w:rPr>
                <w:rFonts w:cs="Calibri"/>
              </w:rPr>
              <w:t xml:space="preserve"> de </w:t>
            </w:r>
            <w:proofErr w:type="spellStart"/>
            <w:r w:rsidRPr="002D2CD1">
              <w:rPr>
                <w:rFonts w:cs="Calibri"/>
              </w:rPr>
              <w:t>proiect</w:t>
            </w:r>
            <w:proofErr w:type="spellEnd"/>
            <w:r w:rsidRPr="002D2CD1">
              <w:rPr>
                <w:rFonts w:cs="Calibri"/>
              </w:rPr>
              <w:t xml:space="preserve"> </w:t>
            </w:r>
            <w:proofErr w:type="spellStart"/>
            <w:r w:rsidRPr="002D2CD1">
              <w:rPr>
                <w:rFonts w:cs="Calibri"/>
              </w:rPr>
              <w:t>că</w:t>
            </w:r>
            <w:proofErr w:type="spellEnd"/>
            <w:r w:rsidRPr="002D2CD1">
              <w:rPr>
                <w:rFonts w:cs="Calibri"/>
              </w:rPr>
              <w:t xml:space="preserve"> </w:t>
            </w:r>
            <w:proofErr w:type="spellStart"/>
            <w:r w:rsidRPr="002D2CD1">
              <w:rPr>
                <w:rFonts w:cs="Calibri"/>
              </w:rPr>
              <w:t>acestea</w:t>
            </w:r>
            <w:proofErr w:type="spellEnd"/>
            <w:r w:rsidRPr="002D2CD1">
              <w:rPr>
                <w:rFonts w:cs="Calibri"/>
              </w:rPr>
              <w:t xml:space="preserve"> </w:t>
            </w:r>
            <w:proofErr w:type="spellStart"/>
            <w:r w:rsidRPr="002D2CD1">
              <w:rPr>
                <w:rFonts w:cs="Calibri"/>
              </w:rPr>
              <w:t>vor</w:t>
            </w:r>
            <w:proofErr w:type="spellEnd"/>
            <w:r w:rsidRPr="002D2CD1">
              <w:rPr>
                <w:rFonts w:cs="Calibri"/>
              </w:rPr>
              <w:t xml:space="preserve"> fi </w:t>
            </w:r>
            <w:proofErr w:type="spellStart"/>
            <w:r w:rsidRPr="002D2CD1">
              <w:rPr>
                <w:rFonts w:cs="Calibri"/>
              </w:rPr>
              <w:t>realizate</w:t>
            </w:r>
            <w:proofErr w:type="spellEnd"/>
            <w:r w:rsidRPr="002D2CD1">
              <w:rPr>
                <w:rFonts w:cs="Calibri"/>
              </w:rPr>
              <w:t xml:space="preserve"> </w:t>
            </w:r>
            <w:proofErr w:type="spellStart"/>
            <w:r w:rsidRPr="002D2CD1">
              <w:rPr>
                <w:rFonts w:cs="Calibri"/>
              </w:rPr>
              <w:t>până</w:t>
            </w:r>
            <w:proofErr w:type="spellEnd"/>
            <w:r w:rsidRPr="002D2CD1">
              <w:rPr>
                <w:rFonts w:cs="Calibri"/>
              </w:rPr>
              <w:t xml:space="preserve"> la data </w:t>
            </w:r>
            <w:proofErr w:type="spellStart"/>
            <w:r w:rsidRPr="002D2CD1">
              <w:rPr>
                <w:rFonts w:cs="Calibri"/>
              </w:rPr>
              <w:t>finalizării</w:t>
            </w:r>
            <w:proofErr w:type="spellEnd"/>
            <w:r w:rsidRPr="002D2CD1">
              <w:rPr>
                <w:rFonts w:cs="Calibri"/>
              </w:rPr>
              <w:t xml:space="preserve"> </w:t>
            </w:r>
            <w:proofErr w:type="spellStart"/>
            <w:r w:rsidRPr="002D2CD1">
              <w:rPr>
                <w:rFonts w:cs="Calibri"/>
              </w:rPr>
              <w:t>proiectului</w:t>
            </w:r>
            <w:proofErr w:type="spellEnd"/>
            <w:r w:rsidRPr="002D2CD1">
              <w:rPr>
                <w:rFonts w:cs="Calibri"/>
              </w:rPr>
              <w:t>.</w:t>
            </w:r>
          </w:p>
          <w:p w14:paraId="3659BCAF" w14:textId="77777777" w:rsidR="003F7F2B" w:rsidRPr="00F67116" w:rsidRDefault="003F7F2B" w:rsidP="00E9786D">
            <w:pPr>
              <w:jc w:val="both"/>
              <w:rPr>
                <w:rFonts w:cs="Calibri"/>
                <w:lang w:val="it-IT"/>
              </w:rPr>
            </w:pPr>
            <w:proofErr w:type="spellStart"/>
            <w:r w:rsidRPr="002D2CD1">
              <w:rPr>
                <w:rFonts w:cs="Calibri"/>
              </w:rPr>
              <w:t>În</w:t>
            </w:r>
            <w:proofErr w:type="spellEnd"/>
            <w:r w:rsidRPr="002D2CD1">
              <w:rPr>
                <w:rFonts w:cs="Calibri"/>
              </w:rPr>
              <w:t xml:space="preserve"> </w:t>
            </w:r>
            <w:proofErr w:type="spellStart"/>
            <w:r w:rsidRPr="002D2CD1">
              <w:rPr>
                <w:rFonts w:cs="Calibri"/>
              </w:rPr>
              <w:t>cazul</w:t>
            </w:r>
            <w:proofErr w:type="spellEnd"/>
            <w:r w:rsidRPr="002D2CD1">
              <w:rPr>
                <w:rFonts w:cs="Calibri"/>
              </w:rPr>
              <w:t xml:space="preserve"> </w:t>
            </w:r>
            <w:proofErr w:type="spellStart"/>
            <w:r w:rsidRPr="002D2CD1">
              <w:rPr>
                <w:rFonts w:cs="Calibri"/>
              </w:rPr>
              <w:t>în</w:t>
            </w:r>
            <w:proofErr w:type="spellEnd"/>
            <w:r w:rsidRPr="002D2CD1">
              <w:rPr>
                <w:rFonts w:cs="Calibri"/>
              </w:rPr>
              <w:t xml:space="preserve"> care se </w:t>
            </w:r>
            <w:proofErr w:type="spellStart"/>
            <w:r w:rsidRPr="002D2CD1">
              <w:rPr>
                <w:rFonts w:cs="Calibri"/>
              </w:rPr>
              <w:t>constată</w:t>
            </w:r>
            <w:proofErr w:type="spellEnd"/>
            <w:r w:rsidRPr="002D2CD1">
              <w:rPr>
                <w:rFonts w:cs="Calibri"/>
              </w:rPr>
              <w:t xml:space="preserve"> </w:t>
            </w:r>
            <w:proofErr w:type="spellStart"/>
            <w:r w:rsidRPr="002D2CD1">
              <w:rPr>
                <w:rFonts w:cs="Calibri"/>
              </w:rPr>
              <w:t>faptul</w:t>
            </w:r>
            <w:proofErr w:type="spellEnd"/>
            <w:r w:rsidRPr="002D2CD1">
              <w:rPr>
                <w:rFonts w:cs="Calibri"/>
              </w:rPr>
              <w:t xml:space="preserve"> </w:t>
            </w:r>
            <w:proofErr w:type="spellStart"/>
            <w:r w:rsidRPr="002D2CD1">
              <w:rPr>
                <w:rFonts w:cs="Calibri"/>
              </w:rPr>
              <w:t>că</w:t>
            </w:r>
            <w:proofErr w:type="spellEnd"/>
            <w:r w:rsidRPr="002D2CD1">
              <w:rPr>
                <w:rFonts w:cs="Calibri"/>
              </w:rPr>
              <w:t xml:space="preserve"> </w:t>
            </w:r>
            <w:proofErr w:type="spellStart"/>
            <w:r w:rsidRPr="002D2CD1">
              <w:rPr>
                <w:rFonts w:cs="Calibri"/>
              </w:rPr>
              <w:t>solicitantul</w:t>
            </w:r>
            <w:proofErr w:type="spellEnd"/>
            <w:r w:rsidRPr="002D2CD1">
              <w:rPr>
                <w:rFonts w:cs="Calibri"/>
              </w:rPr>
              <w:t xml:space="preserve"> nu </w:t>
            </w:r>
            <w:proofErr w:type="spellStart"/>
            <w:r w:rsidRPr="002D2CD1">
              <w:rPr>
                <w:rFonts w:cs="Calibri"/>
              </w:rPr>
              <w:t>și</w:t>
            </w:r>
            <w:proofErr w:type="spellEnd"/>
            <w:r w:rsidRPr="002D2CD1">
              <w:rPr>
                <w:rFonts w:cs="Calibri"/>
              </w:rPr>
              <w:t xml:space="preserve">-a </w:t>
            </w:r>
            <w:proofErr w:type="spellStart"/>
            <w:r w:rsidRPr="002D2CD1">
              <w:rPr>
                <w:rFonts w:cs="Calibri"/>
              </w:rPr>
              <w:t>asumat</w:t>
            </w:r>
            <w:proofErr w:type="spellEnd"/>
            <w:r w:rsidRPr="002D2CD1">
              <w:rPr>
                <w:rFonts w:cs="Calibri"/>
              </w:rPr>
              <w:t xml:space="preserve"> </w:t>
            </w:r>
            <w:proofErr w:type="spellStart"/>
            <w:r w:rsidRPr="002D2CD1">
              <w:rPr>
                <w:rFonts w:cs="Calibri"/>
              </w:rPr>
              <w:t>realizarea</w:t>
            </w:r>
            <w:proofErr w:type="spellEnd"/>
            <w:r w:rsidRPr="002D2CD1">
              <w:rPr>
                <w:rFonts w:cs="Calibri"/>
              </w:rPr>
              <w:t xml:space="preserve"> </w:t>
            </w:r>
            <w:proofErr w:type="spellStart"/>
            <w:r w:rsidRPr="002D2CD1">
              <w:rPr>
                <w:rFonts w:cs="Calibri"/>
              </w:rPr>
              <w:t>investițiilor</w:t>
            </w:r>
            <w:proofErr w:type="spellEnd"/>
            <w:r w:rsidRPr="002D2CD1">
              <w:rPr>
                <w:rFonts w:cs="Calibri"/>
              </w:rPr>
              <w:t>/</w:t>
            </w:r>
            <w:proofErr w:type="spellStart"/>
            <w:r w:rsidRPr="002D2CD1">
              <w:rPr>
                <w:rFonts w:cs="Calibri"/>
              </w:rPr>
              <w:t>cheltuielilor</w:t>
            </w:r>
            <w:proofErr w:type="spellEnd"/>
            <w:r w:rsidRPr="002D2CD1">
              <w:rPr>
                <w:rFonts w:cs="Calibri"/>
              </w:rPr>
              <w:t xml:space="preserve"> </w:t>
            </w:r>
            <w:proofErr w:type="spellStart"/>
            <w:r w:rsidRPr="002D2CD1">
              <w:rPr>
                <w:rFonts w:cs="Calibri"/>
              </w:rPr>
              <w:t>neeligibile</w:t>
            </w:r>
            <w:proofErr w:type="spellEnd"/>
            <w:r w:rsidRPr="002D2CD1">
              <w:rPr>
                <w:rFonts w:cs="Calibri"/>
              </w:rPr>
              <w:t xml:space="preserve"> </w:t>
            </w:r>
            <w:proofErr w:type="spellStart"/>
            <w:r w:rsidRPr="002D2CD1">
              <w:rPr>
                <w:rFonts w:cs="Calibri"/>
              </w:rPr>
              <w:t>până</w:t>
            </w:r>
            <w:proofErr w:type="spellEnd"/>
            <w:r w:rsidRPr="002D2CD1">
              <w:rPr>
                <w:rFonts w:cs="Calibri"/>
              </w:rPr>
              <w:t xml:space="preserve"> la </w:t>
            </w:r>
            <w:proofErr w:type="spellStart"/>
            <w:r w:rsidRPr="002D2CD1">
              <w:rPr>
                <w:rFonts w:cs="Calibri"/>
              </w:rPr>
              <w:t>finalizarea</w:t>
            </w:r>
            <w:proofErr w:type="spellEnd"/>
            <w:r w:rsidRPr="002D2CD1">
              <w:rPr>
                <w:rFonts w:cs="Calibri"/>
              </w:rPr>
              <w:t xml:space="preserve"> </w:t>
            </w:r>
            <w:proofErr w:type="spellStart"/>
            <w:r w:rsidRPr="002D2CD1">
              <w:rPr>
                <w:rFonts w:cs="Calibri"/>
              </w:rPr>
              <w:t>investiției</w:t>
            </w:r>
            <w:proofErr w:type="spellEnd"/>
            <w:r w:rsidRPr="002D2CD1">
              <w:rPr>
                <w:rFonts w:cs="Calibri"/>
              </w:rPr>
              <w:t xml:space="preserve">, </w:t>
            </w:r>
            <w:proofErr w:type="spellStart"/>
            <w:r w:rsidRPr="002D2CD1">
              <w:rPr>
                <w:rFonts w:cs="Calibri"/>
              </w:rPr>
              <w:t>Cererea</w:t>
            </w:r>
            <w:proofErr w:type="spellEnd"/>
            <w:r w:rsidRPr="002D2CD1">
              <w:rPr>
                <w:rFonts w:cs="Calibri"/>
              </w:rPr>
              <w:t xml:space="preserve"> de </w:t>
            </w:r>
            <w:proofErr w:type="spellStart"/>
            <w:r w:rsidRPr="002D2CD1">
              <w:rPr>
                <w:rFonts w:cs="Calibri"/>
              </w:rPr>
              <w:t>Finanțare</w:t>
            </w:r>
            <w:proofErr w:type="spellEnd"/>
            <w:r w:rsidRPr="002D2CD1">
              <w:rPr>
                <w:rFonts w:cs="Calibri"/>
              </w:rPr>
              <w:t xml:space="preserve"> </w:t>
            </w:r>
            <w:proofErr w:type="spellStart"/>
            <w:r w:rsidRPr="002D2CD1">
              <w:rPr>
                <w:rFonts w:cs="Calibri"/>
              </w:rPr>
              <w:t>va</w:t>
            </w:r>
            <w:proofErr w:type="spellEnd"/>
            <w:r w:rsidRPr="002D2CD1">
              <w:rPr>
                <w:rFonts w:cs="Calibri"/>
              </w:rPr>
              <w:t xml:space="preserve"> fi </w:t>
            </w:r>
            <w:proofErr w:type="spellStart"/>
            <w:r w:rsidRPr="002D2CD1">
              <w:rPr>
                <w:rFonts w:cs="Calibri"/>
              </w:rPr>
              <w:t>declarată</w:t>
            </w:r>
            <w:proofErr w:type="spellEnd"/>
            <w:r w:rsidRPr="002D2CD1">
              <w:rPr>
                <w:rFonts w:cs="Calibri"/>
              </w:rPr>
              <w:t xml:space="preserve"> </w:t>
            </w:r>
            <w:proofErr w:type="spellStart"/>
            <w:r w:rsidRPr="002D2CD1">
              <w:rPr>
                <w:rFonts w:cs="Calibri"/>
              </w:rPr>
              <w:t>neeligibilă</w:t>
            </w:r>
            <w:proofErr w:type="spellEnd"/>
            <w:r w:rsidRPr="002D2CD1">
              <w:rPr>
                <w:rFonts w:cs="Calibri"/>
              </w:rPr>
              <w:t xml:space="preserve">.  </w:t>
            </w:r>
          </w:p>
        </w:tc>
      </w:tr>
      <w:tr w:rsidR="003F7F2B" w:rsidRPr="00F67116" w14:paraId="10D7B9EF" w14:textId="77777777" w:rsidTr="00E9786D">
        <w:tc>
          <w:tcPr>
            <w:tcW w:w="3492" w:type="dxa"/>
            <w:tcBorders>
              <w:top w:val="single" w:sz="4" w:space="0" w:color="auto"/>
              <w:left w:val="single" w:sz="4" w:space="0" w:color="auto"/>
              <w:bottom w:val="single" w:sz="4" w:space="0" w:color="auto"/>
              <w:right w:val="single" w:sz="4" w:space="0" w:color="auto"/>
            </w:tcBorders>
          </w:tcPr>
          <w:p w14:paraId="758F351C" w14:textId="77777777" w:rsidR="003F7F2B" w:rsidRPr="00A10792" w:rsidRDefault="003F7F2B" w:rsidP="00E9786D">
            <w:pPr>
              <w:jc w:val="both"/>
              <w:rPr>
                <w:rFonts w:cs="Calibri"/>
                <w:lang w:val="pt-BR"/>
              </w:rPr>
            </w:pPr>
            <w:r w:rsidRPr="00A10792">
              <w:rPr>
                <w:rFonts w:cs="Calibri"/>
                <w:lang w:val="pt-BR"/>
              </w:rPr>
              <w:lastRenderedPageBreak/>
              <w:t>Bugetul Indicativ,</w:t>
            </w:r>
          </w:p>
          <w:p w14:paraId="11F5575B" w14:textId="77777777" w:rsidR="003F7F2B" w:rsidRPr="002D2CD1" w:rsidRDefault="003F7F2B" w:rsidP="00E9786D">
            <w:pPr>
              <w:jc w:val="both"/>
              <w:rPr>
                <w:rFonts w:cs="Calibri"/>
                <w:i/>
                <w:lang w:val="pt-BR"/>
              </w:rPr>
            </w:pPr>
          </w:p>
          <w:p w14:paraId="0C24EBFE" w14:textId="77777777" w:rsidR="003F7F2B" w:rsidRPr="002D2CD1" w:rsidRDefault="003F7F2B" w:rsidP="00E9786D">
            <w:pPr>
              <w:jc w:val="both"/>
              <w:rPr>
                <w:rFonts w:cs="Calibri"/>
                <w:i/>
                <w:lang w:val="pt-BR"/>
              </w:rPr>
            </w:pPr>
          </w:p>
          <w:p w14:paraId="7F7E3002" w14:textId="77777777" w:rsidR="003F7F2B" w:rsidRPr="002D2CD1" w:rsidRDefault="003F7F2B" w:rsidP="00E9786D">
            <w:pPr>
              <w:jc w:val="both"/>
              <w:rPr>
                <w:rFonts w:cs="Calibri"/>
                <w:i/>
                <w:lang w:val="pt-BR"/>
              </w:rPr>
            </w:pPr>
          </w:p>
          <w:p w14:paraId="2704BA88" w14:textId="77777777" w:rsidR="003F7F2B" w:rsidRPr="002D2CD1" w:rsidRDefault="003F7F2B" w:rsidP="00E9786D">
            <w:pPr>
              <w:jc w:val="both"/>
              <w:rPr>
                <w:rFonts w:cs="Calibri"/>
                <w:lang w:val="pt-BR"/>
              </w:rPr>
            </w:pPr>
          </w:p>
          <w:p w14:paraId="7B74CC58" w14:textId="77777777" w:rsidR="003F7F2B" w:rsidRPr="002D2CD1" w:rsidRDefault="003F7F2B" w:rsidP="00E9786D">
            <w:pPr>
              <w:jc w:val="both"/>
              <w:rPr>
                <w:rFonts w:cs="Calibri"/>
                <w:lang w:val="pt-BR"/>
              </w:rPr>
            </w:pPr>
          </w:p>
          <w:p w14:paraId="4AD03D1C" w14:textId="77777777" w:rsidR="003F7F2B" w:rsidRPr="00F67116" w:rsidRDefault="003F7F2B" w:rsidP="00E9786D">
            <w:pPr>
              <w:jc w:val="both"/>
              <w:rPr>
                <w:rFonts w:cs="Calibri"/>
                <w:lang w:val="pt-BR"/>
              </w:rPr>
            </w:pPr>
          </w:p>
        </w:tc>
        <w:tc>
          <w:tcPr>
            <w:tcW w:w="6303" w:type="dxa"/>
            <w:tcBorders>
              <w:top w:val="single" w:sz="4" w:space="0" w:color="auto"/>
              <w:left w:val="single" w:sz="4" w:space="0" w:color="auto"/>
              <w:bottom w:val="single" w:sz="4" w:space="0" w:color="auto"/>
              <w:right w:val="single" w:sz="4" w:space="0" w:color="auto"/>
            </w:tcBorders>
            <w:hideMark/>
          </w:tcPr>
          <w:p w14:paraId="31C53FCD" w14:textId="77777777" w:rsidR="003F7F2B" w:rsidRPr="00F67116" w:rsidRDefault="003F7F2B" w:rsidP="00E9786D">
            <w:pPr>
              <w:jc w:val="both"/>
              <w:rPr>
                <w:rFonts w:cs="Calibri"/>
              </w:rPr>
            </w:pPr>
            <w:proofErr w:type="spellStart"/>
            <w:r w:rsidRPr="002D2CD1">
              <w:rPr>
                <w:rFonts w:cs="Calibri"/>
              </w:rPr>
              <w:t>Expertul</w:t>
            </w:r>
            <w:proofErr w:type="spellEnd"/>
            <w:r w:rsidRPr="002D2CD1">
              <w:rPr>
                <w:rFonts w:cs="Calibri"/>
              </w:rPr>
              <w:t xml:space="preserve"> </w:t>
            </w:r>
            <w:proofErr w:type="spellStart"/>
            <w:r w:rsidRPr="002D2CD1">
              <w:rPr>
                <w:rFonts w:cs="Calibri"/>
              </w:rPr>
              <w:t>verifică</w:t>
            </w:r>
            <w:proofErr w:type="spellEnd"/>
            <w:r w:rsidRPr="002D2CD1">
              <w:rPr>
                <w:rFonts w:cs="Calibri"/>
              </w:rPr>
              <w:t xml:space="preserve"> </w:t>
            </w:r>
            <w:proofErr w:type="spellStart"/>
            <w:r w:rsidRPr="002D2CD1">
              <w:rPr>
                <w:rFonts w:cs="Calibri"/>
              </w:rPr>
              <w:t>dacă</w:t>
            </w:r>
            <w:proofErr w:type="spellEnd"/>
            <w:r w:rsidRPr="002D2CD1">
              <w:rPr>
                <w:rFonts w:cs="Calibri"/>
              </w:rPr>
              <w:t xml:space="preserve"> data </w:t>
            </w:r>
            <w:proofErr w:type="spellStart"/>
            <w:r w:rsidRPr="002D2CD1">
              <w:rPr>
                <w:rFonts w:cs="Calibri"/>
              </w:rPr>
              <w:t>şi</w:t>
            </w:r>
            <w:proofErr w:type="spellEnd"/>
            <w:r w:rsidRPr="002D2CD1">
              <w:rPr>
                <w:rFonts w:cs="Calibri"/>
              </w:rPr>
              <w:t xml:space="preserve"> rata de </w:t>
            </w:r>
            <w:proofErr w:type="spellStart"/>
            <w:r w:rsidRPr="002D2CD1">
              <w:rPr>
                <w:rFonts w:cs="Calibri"/>
              </w:rPr>
              <w:t>schimb</w:t>
            </w:r>
            <w:proofErr w:type="spellEnd"/>
            <w:r w:rsidRPr="002D2CD1">
              <w:rPr>
                <w:rFonts w:cs="Calibri"/>
              </w:rPr>
              <w:t xml:space="preserve"> din </w:t>
            </w:r>
            <w:proofErr w:type="spellStart"/>
            <w:r w:rsidRPr="002D2CD1">
              <w:rPr>
                <w:rFonts w:cs="Calibri"/>
              </w:rPr>
              <w:t>Cererea</w:t>
            </w:r>
            <w:proofErr w:type="spellEnd"/>
            <w:r w:rsidRPr="002D2CD1">
              <w:rPr>
                <w:rFonts w:cs="Calibri"/>
              </w:rPr>
              <w:t xml:space="preserve"> de </w:t>
            </w:r>
            <w:proofErr w:type="spellStart"/>
            <w:r w:rsidRPr="002D2CD1">
              <w:rPr>
                <w:rFonts w:cs="Calibri"/>
              </w:rPr>
              <w:t>Finanţare</w:t>
            </w:r>
            <w:proofErr w:type="spellEnd"/>
            <w:r w:rsidRPr="002D2CD1">
              <w:rPr>
                <w:rFonts w:cs="Calibri"/>
              </w:rPr>
              <w:t xml:space="preserve"> </w:t>
            </w:r>
            <w:proofErr w:type="spellStart"/>
            <w:r w:rsidRPr="002D2CD1">
              <w:rPr>
                <w:rFonts w:cs="Calibri"/>
              </w:rPr>
              <w:t>şi</w:t>
            </w:r>
            <w:proofErr w:type="spellEnd"/>
            <w:r w:rsidRPr="002D2CD1">
              <w:rPr>
                <w:rFonts w:cs="Calibri"/>
              </w:rPr>
              <w:t xml:space="preserve"> </w:t>
            </w:r>
            <w:proofErr w:type="spellStart"/>
            <w:r w:rsidRPr="002D2CD1">
              <w:rPr>
                <w:rFonts w:cs="Calibri"/>
              </w:rPr>
              <w:t>cea</w:t>
            </w:r>
            <w:proofErr w:type="spellEnd"/>
            <w:r w:rsidRPr="002D2CD1">
              <w:rPr>
                <w:rFonts w:cs="Calibri"/>
              </w:rPr>
              <w:t xml:space="preserve"> </w:t>
            </w:r>
            <w:proofErr w:type="spellStart"/>
            <w:r w:rsidRPr="002D2CD1">
              <w:rPr>
                <w:rFonts w:cs="Calibri"/>
              </w:rPr>
              <w:t>utilizată</w:t>
            </w:r>
            <w:proofErr w:type="spellEnd"/>
            <w:r w:rsidRPr="002D2CD1">
              <w:rPr>
                <w:rFonts w:cs="Calibri"/>
              </w:rPr>
              <w:t xml:space="preserve"> </w:t>
            </w:r>
            <w:proofErr w:type="spellStart"/>
            <w:r w:rsidRPr="002D2CD1">
              <w:rPr>
                <w:rFonts w:cs="Calibri"/>
              </w:rPr>
              <w:t>în</w:t>
            </w:r>
            <w:proofErr w:type="spellEnd"/>
            <w:r w:rsidRPr="002D2CD1">
              <w:rPr>
                <w:rFonts w:cs="Calibri"/>
              </w:rPr>
              <w:t xml:space="preserve"> </w:t>
            </w:r>
            <w:proofErr w:type="spellStart"/>
            <w:r w:rsidRPr="002D2CD1">
              <w:rPr>
                <w:rFonts w:cs="Calibri"/>
              </w:rPr>
              <w:t>devizul</w:t>
            </w:r>
            <w:proofErr w:type="spellEnd"/>
            <w:r w:rsidRPr="002D2CD1">
              <w:rPr>
                <w:rFonts w:cs="Calibri"/>
              </w:rPr>
              <w:t xml:space="preserve"> general din </w:t>
            </w:r>
            <w:proofErr w:type="spellStart"/>
            <w:r w:rsidRPr="002D2CD1">
              <w:rPr>
                <w:rFonts w:cs="Calibri"/>
              </w:rPr>
              <w:t>Studiul</w:t>
            </w:r>
            <w:proofErr w:type="spellEnd"/>
            <w:r w:rsidRPr="002D2CD1">
              <w:rPr>
                <w:rFonts w:cs="Calibri"/>
              </w:rPr>
              <w:t>/</w:t>
            </w:r>
            <w:proofErr w:type="spellStart"/>
            <w:r w:rsidRPr="002D2CD1">
              <w:rPr>
                <w:rFonts w:cs="Calibri"/>
              </w:rPr>
              <w:t>Planul</w:t>
            </w:r>
            <w:proofErr w:type="spellEnd"/>
            <w:r w:rsidRPr="002D2CD1">
              <w:rPr>
                <w:rFonts w:cs="Calibri"/>
              </w:rPr>
              <w:t xml:space="preserve"> de Marketing </w:t>
            </w:r>
            <w:proofErr w:type="spellStart"/>
            <w:r w:rsidRPr="002D2CD1">
              <w:rPr>
                <w:rFonts w:cs="Calibri"/>
              </w:rPr>
              <w:t>corespund</w:t>
            </w:r>
            <w:proofErr w:type="spellEnd"/>
            <w:r w:rsidRPr="002D2CD1">
              <w:rPr>
                <w:rFonts w:cs="Calibri"/>
              </w:rPr>
              <w:t xml:space="preserve"> cu </w:t>
            </w:r>
            <w:proofErr w:type="spellStart"/>
            <w:r w:rsidRPr="002D2CD1">
              <w:rPr>
                <w:rFonts w:cs="Calibri"/>
              </w:rPr>
              <w:t>cea</w:t>
            </w:r>
            <w:proofErr w:type="spellEnd"/>
            <w:r w:rsidRPr="002D2CD1">
              <w:rPr>
                <w:rFonts w:cs="Calibri"/>
              </w:rPr>
              <w:t xml:space="preserve"> </w:t>
            </w:r>
            <w:proofErr w:type="spellStart"/>
            <w:r w:rsidRPr="002D2CD1">
              <w:rPr>
                <w:rFonts w:cs="Calibri"/>
              </w:rPr>
              <w:t>publicată</w:t>
            </w:r>
            <w:proofErr w:type="spellEnd"/>
            <w:r w:rsidRPr="002D2CD1">
              <w:rPr>
                <w:rFonts w:cs="Calibri"/>
              </w:rPr>
              <w:t xml:space="preserve"> de Banca Central </w:t>
            </w:r>
            <w:proofErr w:type="spellStart"/>
            <w:r w:rsidRPr="002D2CD1">
              <w:rPr>
                <w:rFonts w:cs="Calibri"/>
              </w:rPr>
              <w:t>Europeana</w:t>
            </w:r>
            <w:proofErr w:type="spellEnd"/>
            <w:r w:rsidRPr="002D2CD1">
              <w:rPr>
                <w:rFonts w:cs="Calibri"/>
              </w:rPr>
              <w:t xml:space="preserve"> pe Internet la </w:t>
            </w:r>
            <w:proofErr w:type="spellStart"/>
            <w:r w:rsidRPr="002D2CD1">
              <w:rPr>
                <w:rFonts w:cs="Calibri"/>
              </w:rPr>
              <w:t>adresa</w:t>
            </w:r>
            <w:proofErr w:type="spellEnd"/>
            <w:r w:rsidRPr="002D2CD1">
              <w:rPr>
                <w:rFonts w:cs="Calibri"/>
              </w:rPr>
              <w:t xml:space="preserve"> :</w:t>
            </w:r>
          </w:p>
          <w:p w14:paraId="772D7323" w14:textId="77777777" w:rsidR="003F7F2B" w:rsidRPr="002D2CD1" w:rsidRDefault="003F7F2B" w:rsidP="00E9786D">
            <w:pPr>
              <w:jc w:val="both"/>
              <w:rPr>
                <w:rFonts w:cs="Calibri"/>
              </w:rPr>
            </w:pPr>
            <w:r w:rsidRPr="002D2CD1">
              <w:rPr>
                <w:rFonts w:cs="Calibri"/>
              </w:rPr>
              <w:t xml:space="preserve"> &lt;http://www.ecb.int/index.html&gt;. </w:t>
            </w:r>
            <w:proofErr w:type="spellStart"/>
            <w:r w:rsidRPr="002D2CD1">
              <w:rPr>
                <w:rFonts w:cs="Calibri"/>
              </w:rPr>
              <w:t>Expertul</w:t>
            </w:r>
            <w:proofErr w:type="spellEnd"/>
            <w:r w:rsidRPr="002D2CD1">
              <w:rPr>
                <w:rFonts w:cs="Calibri"/>
              </w:rPr>
              <w:t xml:space="preserve"> </w:t>
            </w:r>
            <w:proofErr w:type="spellStart"/>
            <w:r w:rsidRPr="002D2CD1">
              <w:rPr>
                <w:rFonts w:cs="Calibri"/>
              </w:rPr>
              <w:t>va</w:t>
            </w:r>
            <w:proofErr w:type="spellEnd"/>
            <w:r w:rsidRPr="002D2CD1">
              <w:rPr>
                <w:rFonts w:cs="Calibri"/>
              </w:rPr>
              <w:t xml:space="preserve"> </w:t>
            </w:r>
            <w:proofErr w:type="spellStart"/>
            <w:r w:rsidRPr="002D2CD1">
              <w:rPr>
                <w:rFonts w:cs="Calibri"/>
              </w:rPr>
              <w:t>atașa</w:t>
            </w:r>
            <w:proofErr w:type="spellEnd"/>
            <w:r w:rsidRPr="002D2CD1">
              <w:rPr>
                <w:rFonts w:cs="Calibri"/>
              </w:rPr>
              <w:t xml:space="preserve"> </w:t>
            </w:r>
            <w:proofErr w:type="spellStart"/>
            <w:r w:rsidRPr="002D2CD1">
              <w:rPr>
                <w:rFonts w:cs="Calibri"/>
              </w:rPr>
              <w:t>pagina</w:t>
            </w:r>
            <w:proofErr w:type="spellEnd"/>
            <w:r w:rsidRPr="002D2CD1">
              <w:rPr>
                <w:rFonts w:cs="Calibri"/>
              </w:rPr>
              <w:t xml:space="preserve"> </w:t>
            </w:r>
            <w:proofErr w:type="spellStart"/>
            <w:r w:rsidRPr="002D2CD1">
              <w:rPr>
                <w:rFonts w:cs="Calibri"/>
              </w:rPr>
              <w:t>conţinând</w:t>
            </w:r>
            <w:proofErr w:type="spellEnd"/>
            <w:r w:rsidRPr="002D2CD1">
              <w:rPr>
                <w:rFonts w:cs="Calibri"/>
              </w:rPr>
              <w:t xml:space="preserve"> </w:t>
            </w:r>
            <w:proofErr w:type="spellStart"/>
            <w:r w:rsidRPr="002D2CD1">
              <w:rPr>
                <w:rFonts w:cs="Calibri"/>
              </w:rPr>
              <w:t>cursul</w:t>
            </w:r>
            <w:proofErr w:type="spellEnd"/>
            <w:r w:rsidRPr="002D2CD1">
              <w:rPr>
                <w:rFonts w:cs="Calibri"/>
              </w:rPr>
              <w:t xml:space="preserve"> BCE din data </w:t>
            </w:r>
            <w:proofErr w:type="spellStart"/>
            <w:r w:rsidRPr="002D2CD1">
              <w:rPr>
                <w:rFonts w:cs="Calibri"/>
              </w:rPr>
              <w:t>întocmirii</w:t>
            </w:r>
            <w:proofErr w:type="spellEnd"/>
            <w:r w:rsidRPr="002D2CD1">
              <w:rPr>
                <w:rFonts w:cs="Calibri"/>
              </w:rPr>
              <w:t xml:space="preserve"> </w:t>
            </w:r>
            <w:proofErr w:type="spellStart"/>
            <w:r w:rsidRPr="002D2CD1">
              <w:rPr>
                <w:rFonts w:cs="Calibri"/>
              </w:rPr>
              <w:t>Studiului</w:t>
            </w:r>
            <w:proofErr w:type="spellEnd"/>
            <w:r w:rsidRPr="002D2CD1">
              <w:rPr>
                <w:rFonts w:cs="Calibri"/>
              </w:rPr>
              <w:t>/</w:t>
            </w:r>
            <w:proofErr w:type="spellStart"/>
            <w:r w:rsidRPr="002D2CD1">
              <w:rPr>
                <w:rFonts w:cs="Calibri"/>
              </w:rPr>
              <w:t>Planului</w:t>
            </w:r>
            <w:proofErr w:type="spellEnd"/>
            <w:r w:rsidRPr="002D2CD1">
              <w:rPr>
                <w:rFonts w:cs="Calibri"/>
              </w:rPr>
              <w:t xml:space="preserve"> de Marketing.</w:t>
            </w:r>
          </w:p>
          <w:p w14:paraId="25A6F37D" w14:textId="77777777" w:rsidR="003F7F2B" w:rsidRPr="00A10792" w:rsidRDefault="003F7F2B" w:rsidP="00E9786D">
            <w:pPr>
              <w:jc w:val="both"/>
              <w:rPr>
                <w:rFonts w:cs="Calibri"/>
                <w:lang w:val="it-IT"/>
              </w:rPr>
            </w:pPr>
            <w:r w:rsidRPr="00A10792">
              <w:rPr>
                <w:rFonts w:cs="Calibri"/>
              </w:rPr>
              <w:t xml:space="preserve">Daca </w:t>
            </w:r>
            <w:proofErr w:type="spellStart"/>
            <w:r w:rsidRPr="00A10792">
              <w:rPr>
                <w:rFonts w:cs="Calibri"/>
              </w:rPr>
              <w:t>în</w:t>
            </w:r>
            <w:proofErr w:type="spellEnd"/>
            <w:r w:rsidRPr="00A10792">
              <w:rPr>
                <w:rFonts w:cs="Calibri"/>
              </w:rPr>
              <w:t xml:space="preserve"> </w:t>
            </w:r>
            <w:proofErr w:type="spellStart"/>
            <w:r w:rsidRPr="00A10792">
              <w:rPr>
                <w:rFonts w:cs="Calibri"/>
              </w:rPr>
              <w:t>urma</w:t>
            </w:r>
            <w:proofErr w:type="spellEnd"/>
            <w:r w:rsidRPr="00A10792">
              <w:rPr>
                <w:rFonts w:cs="Calibri"/>
              </w:rPr>
              <w:t xml:space="preserve"> </w:t>
            </w:r>
            <w:proofErr w:type="spellStart"/>
            <w:r w:rsidRPr="00A10792">
              <w:rPr>
                <w:rFonts w:cs="Calibri"/>
              </w:rPr>
              <w:t>verificării</w:t>
            </w:r>
            <w:proofErr w:type="spellEnd"/>
            <w:r w:rsidRPr="00A10792">
              <w:rPr>
                <w:rFonts w:cs="Calibri"/>
              </w:rPr>
              <w:t xml:space="preserve"> se </w:t>
            </w:r>
            <w:proofErr w:type="spellStart"/>
            <w:r w:rsidRPr="00A10792">
              <w:rPr>
                <w:rFonts w:cs="Calibri"/>
              </w:rPr>
              <w:t>constată</w:t>
            </w:r>
            <w:proofErr w:type="spellEnd"/>
            <w:r w:rsidRPr="00A10792">
              <w:rPr>
                <w:rFonts w:cs="Calibri"/>
              </w:rPr>
              <w:t xml:space="preserve"> </w:t>
            </w:r>
            <w:proofErr w:type="spellStart"/>
            <w:r w:rsidRPr="00A10792">
              <w:rPr>
                <w:rFonts w:cs="Calibri"/>
              </w:rPr>
              <w:t>că</w:t>
            </w:r>
            <w:proofErr w:type="spellEnd"/>
            <w:r w:rsidRPr="00A10792">
              <w:rPr>
                <w:rFonts w:cs="Calibri"/>
              </w:rPr>
              <w:t xml:space="preserve"> </w:t>
            </w:r>
            <w:proofErr w:type="spellStart"/>
            <w:r w:rsidRPr="00A10792">
              <w:rPr>
                <w:rFonts w:cs="Calibri"/>
              </w:rPr>
              <w:t>aceasta</w:t>
            </w:r>
            <w:proofErr w:type="spellEnd"/>
            <w:r w:rsidRPr="00A10792">
              <w:rPr>
                <w:rFonts w:cs="Calibri"/>
              </w:rPr>
              <w:t xml:space="preserve"> </w:t>
            </w:r>
            <w:proofErr w:type="spellStart"/>
            <w:r w:rsidRPr="00A10792">
              <w:rPr>
                <w:rFonts w:cs="Calibri"/>
              </w:rPr>
              <w:t>corespunde</w:t>
            </w:r>
            <w:proofErr w:type="spellEnd"/>
            <w:r w:rsidRPr="00A10792">
              <w:rPr>
                <w:rFonts w:cs="Calibri"/>
              </w:rPr>
              <w:t xml:space="preserve">, </w:t>
            </w:r>
            <w:proofErr w:type="spellStart"/>
            <w:r w:rsidRPr="00A10792">
              <w:rPr>
                <w:rFonts w:cs="Calibri"/>
              </w:rPr>
              <w:t>expertul</w:t>
            </w:r>
            <w:proofErr w:type="spellEnd"/>
            <w:r w:rsidRPr="00A10792">
              <w:rPr>
                <w:rFonts w:cs="Calibri"/>
              </w:rPr>
              <w:t xml:space="preserve"> </w:t>
            </w:r>
            <w:proofErr w:type="spellStart"/>
            <w:r w:rsidRPr="00A10792">
              <w:rPr>
                <w:rFonts w:cs="Calibri"/>
              </w:rPr>
              <w:t>bifează</w:t>
            </w:r>
            <w:proofErr w:type="spellEnd"/>
            <w:r w:rsidRPr="00A10792">
              <w:rPr>
                <w:rFonts w:cs="Calibri"/>
              </w:rPr>
              <w:t xml:space="preserve"> </w:t>
            </w:r>
            <w:proofErr w:type="spellStart"/>
            <w:r w:rsidRPr="00A10792">
              <w:rPr>
                <w:rFonts w:cs="Calibri"/>
              </w:rPr>
              <w:t>caseta</w:t>
            </w:r>
            <w:proofErr w:type="spellEnd"/>
            <w:r w:rsidRPr="00A10792">
              <w:rPr>
                <w:rFonts w:cs="Calibri"/>
              </w:rPr>
              <w:t xml:space="preserve"> </w:t>
            </w:r>
            <w:proofErr w:type="spellStart"/>
            <w:r w:rsidRPr="00A10792">
              <w:rPr>
                <w:rFonts w:cs="Calibri"/>
              </w:rPr>
              <w:t>corespunzatoare</w:t>
            </w:r>
            <w:proofErr w:type="spellEnd"/>
            <w:r w:rsidRPr="00A10792">
              <w:rPr>
                <w:rFonts w:cs="Calibri"/>
              </w:rPr>
              <w:t xml:space="preserve"> DA. </w:t>
            </w:r>
            <w:proofErr w:type="spellStart"/>
            <w:r w:rsidRPr="00A10792">
              <w:rPr>
                <w:rFonts w:cs="Calibri"/>
              </w:rPr>
              <w:t>Dacă</w:t>
            </w:r>
            <w:proofErr w:type="spellEnd"/>
            <w:r w:rsidRPr="00A10792">
              <w:rPr>
                <w:rFonts w:cs="Calibri"/>
              </w:rPr>
              <w:t xml:space="preserve"> </w:t>
            </w:r>
            <w:proofErr w:type="spellStart"/>
            <w:r w:rsidRPr="00A10792">
              <w:rPr>
                <w:rFonts w:cs="Calibri"/>
              </w:rPr>
              <w:t>aceasta</w:t>
            </w:r>
            <w:proofErr w:type="spellEnd"/>
            <w:r w:rsidRPr="00A10792">
              <w:rPr>
                <w:rFonts w:cs="Calibri"/>
              </w:rPr>
              <w:t xml:space="preserve"> nu </w:t>
            </w:r>
            <w:proofErr w:type="spellStart"/>
            <w:r w:rsidRPr="00A10792">
              <w:rPr>
                <w:rFonts w:cs="Calibri"/>
              </w:rPr>
              <w:t>corespunde</w:t>
            </w:r>
            <w:proofErr w:type="spellEnd"/>
            <w:r w:rsidRPr="00A10792">
              <w:rPr>
                <w:rFonts w:cs="Calibri"/>
              </w:rPr>
              <w:t xml:space="preserve">, </w:t>
            </w:r>
            <w:proofErr w:type="spellStart"/>
            <w:r w:rsidRPr="00A10792">
              <w:rPr>
                <w:rFonts w:cs="Calibri"/>
              </w:rPr>
              <w:t>expertul</w:t>
            </w:r>
            <w:proofErr w:type="spellEnd"/>
            <w:r w:rsidRPr="00A10792">
              <w:rPr>
                <w:rFonts w:cs="Calibri"/>
              </w:rPr>
              <w:t xml:space="preserve"> </w:t>
            </w:r>
            <w:proofErr w:type="spellStart"/>
            <w:r w:rsidRPr="00A10792">
              <w:rPr>
                <w:rFonts w:cs="Calibri"/>
              </w:rPr>
              <w:t>bifează</w:t>
            </w:r>
            <w:proofErr w:type="spellEnd"/>
            <w:r w:rsidRPr="00A10792">
              <w:rPr>
                <w:rFonts w:cs="Calibri"/>
              </w:rPr>
              <w:t xml:space="preserve"> </w:t>
            </w:r>
            <w:proofErr w:type="spellStart"/>
            <w:r w:rsidRPr="00A10792">
              <w:rPr>
                <w:rFonts w:cs="Calibri"/>
              </w:rPr>
              <w:t>caseta</w:t>
            </w:r>
            <w:proofErr w:type="spellEnd"/>
            <w:r w:rsidRPr="00A10792">
              <w:rPr>
                <w:rFonts w:cs="Calibri"/>
              </w:rPr>
              <w:t xml:space="preserve"> </w:t>
            </w:r>
            <w:proofErr w:type="spellStart"/>
            <w:r w:rsidRPr="00A10792">
              <w:rPr>
                <w:rFonts w:cs="Calibri"/>
              </w:rPr>
              <w:t>corespunzătoare</w:t>
            </w:r>
            <w:proofErr w:type="spellEnd"/>
            <w:r w:rsidRPr="00A10792">
              <w:rPr>
                <w:rFonts w:cs="Calibri"/>
              </w:rPr>
              <w:t xml:space="preserve"> NU </w:t>
            </w:r>
            <w:proofErr w:type="spellStart"/>
            <w:r w:rsidRPr="00A10792">
              <w:rPr>
                <w:rFonts w:cs="Calibri"/>
              </w:rPr>
              <w:t>şi</w:t>
            </w:r>
            <w:proofErr w:type="spellEnd"/>
            <w:r w:rsidRPr="00A10792">
              <w:rPr>
                <w:rFonts w:cs="Calibri"/>
              </w:rPr>
              <w:t xml:space="preserve"> </w:t>
            </w:r>
            <w:proofErr w:type="spellStart"/>
            <w:r w:rsidRPr="00A10792">
              <w:rPr>
                <w:rFonts w:cs="Calibri"/>
              </w:rPr>
              <w:t>înştiinţează</w:t>
            </w:r>
            <w:proofErr w:type="spellEnd"/>
            <w:r w:rsidRPr="00A10792">
              <w:rPr>
                <w:rFonts w:cs="Calibri"/>
              </w:rPr>
              <w:t xml:space="preserve"> </w:t>
            </w:r>
            <w:proofErr w:type="spellStart"/>
            <w:r w:rsidRPr="00A10792">
              <w:rPr>
                <w:rFonts w:cs="Calibri"/>
              </w:rPr>
              <w:t>solicitantul</w:t>
            </w:r>
            <w:proofErr w:type="spellEnd"/>
            <w:r w:rsidRPr="00A10792">
              <w:rPr>
                <w:rFonts w:cs="Calibri"/>
              </w:rPr>
              <w:t xml:space="preserve"> </w:t>
            </w:r>
            <w:proofErr w:type="spellStart"/>
            <w:r w:rsidRPr="00A10792">
              <w:rPr>
                <w:rFonts w:cs="Calibri"/>
              </w:rPr>
              <w:t>în</w:t>
            </w:r>
            <w:proofErr w:type="spellEnd"/>
            <w:r w:rsidRPr="00A10792">
              <w:rPr>
                <w:rFonts w:cs="Calibri"/>
              </w:rPr>
              <w:t xml:space="preserve"> </w:t>
            </w:r>
            <w:proofErr w:type="spellStart"/>
            <w:r w:rsidRPr="00A10792">
              <w:rPr>
                <w:rFonts w:cs="Calibri"/>
              </w:rPr>
              <w:t>vederea</w:t>
            </w:r>
            <w:proofErr w:type="spellEnd"/>
            <w:r w:rsidRPr="00A10792">
              <w:rPr>
                <w:rFonts w:cs="Calibri"/>
              </w:rPr>
              <w:t xml:space="preserve"> </w:t>
            </w:r>
            <w:proofErr w:type="spellStart"/>
            <w:r w:rsidRPr="00A10792">
              <w:rPr>
                <w:rFonts w:cs="Calibri"/>
              </w:rPr>
              <w:t>clarificarii</w:t>
            </w:r>
            <w:proofErr w:type="spellEnd"/>
            <w:r w:rsidRPr="00A10792">
              <w:rPr>
                <w:rFonts w:cs="Calibri"/>
              </w:rPr>
              <w:t xml:space="preserve"> </w:t>
            </w:r>
            <w:proofErr w:type="spellStart"/>
            <w:r w:rsidRPr="00A10792">
              <w:rPr>
                <w:rFonts w:cs="Calibri"/>
              </w:rPr>
              <w:t>prin</w:t>
            </w:r>
            <w:proofErr w:type="spellEnd"/>
            <w:r w:rsidRPr="00A10792">
              <w:rPr>
                <w:rFonts w:cs="Calibri"/>
              </w:rPr>
              <w:t xml:space="preserve"> </w:t>
            </w:r>
            <w:proofErr w:type="spellStart"/>
            <w:r w:rsidRPr="00A10792">
              <w:rPr>
                <w:rFonts w:cs="Calibri"/>
              </w:rPr>
              <w:t>Fisa</w:t>
            </w:r>
            <w:proofErr w:type="spellEnd"/>
            <w:r w:rsidRPr="00A10792">
              <w:rPr>
                <w:rFonts w:cs="Calibri"/>
              </w:rPr>
              <w:t xml:space="preserve"> de </w:t>
            </w:r>
            <w:proofErr w:type="spellStart"/>
            <w:r w:rsidRPr="00A10792">
              <w:rPr>
                <w:rFonts w:cs="Calibri"/>
              </w:rPr>
              <w:t>solicitare</w:t>
            </w:r>
            <w:proofErr w:type="spellEnd"/>
            <w:r w:rsidRPr="00A10792">
              <w:rPr>
                <w:rFonts w:cs="Calibri"/>
              </w:rPr>
              <w:t xml:space="preserve"> a </w:t>
            </w:r>
            <w:proofErr w:type="spellStart"/>
            <w:r w:rsidRPr="00A10792">
              <w:rPr>
                <w:rFonts w:cs="Calibri"/>
              </w:rPr>
              <w:t>informaţiilor</w:t>
            </w:r>
            <w:proofErr w:type="spellEnd"/>
            <w:r w:rsidRPr="00A10792">
              <w:rPr>
                <w:rFonts w:cs="Calibri"/>
              </w:rPr>
              <w:t xml:space="preserve"> </w:t>
            </w:r>
            <w:proofErr w:type="spellStart"/>
            <w:r w:rsidRPr="00A10792">
              <w:rPr>
                <w:rFonts w:cs="Calibri"/>
              </w:rPr>
              <w:t>suplimentare</w:t>
            </w:r>
            <w:proofErr w:type="spellEnd"/>
            <w:r w:rsidRPr="00A10792">
              <w:rPr>
                <w:rFonts w:cs="Calibri"/>
              </w:rPr>
              <w:t>.</w:t>
            </w:r>
          </w:p>
        </w:tc>
      </w:tr>
      <w:tr w:rsidR="003F7F2B" w:rsidRPr="00F67116" w14:paraId="6DFEA39F" w14:textId="77777777" w:rsidTr="00E9786D">
        <w:tc>
          <w:tcPr>
            <w:tcW w:w="3492" w:type="dxa"/>
            <w:tcBorders>
              <w:top w:val="single" w:sz="4" w:space="0" w:color="auto"/>
              <w:left w:val="single" w:sz="4" w:space="0" w:color="auto"/>
              <w:bottom w:val="single" w:sz="4" w:space="0" w:color="auto"/>
              <w:right w:val="single" w:sz="4" w:space="0" w:color="auto"/>
            </w:tcBorders>
          </w:tcPr>
          <w:p w14:paraId="3F04D027" w14:textId="77777777" w:rsidR="003F7F2B" w:rsidRPr="00A10792" w:rsidRDefault="003F7F2B" w:rsidP="00E9786D">
            <w:pPr>
              <w:jc w:val="both"/>
              <w:rPr>
                <w:rFonts w:cs="Calibri"/>
                <w:lang w:val="pt-BR"/>
              </w:rPr>
            </w:pPr>
            <w:r w:rsidRPr="00A10792">
              <w:rPr>
                <w:rFonts w:cs="Calibri"/>
                <w:lang w:val="pt-BR"/>
              </w:rPr>
              <w:t>Secțiunea F</w:t>
            </w:r>
          </w:p>
          <w:p w14:paraId="36B24933" w14:textId="77777777" w:rsidR="003F7F2B" w:rsidRPr="002D2CD1" w:rsidRDefault="003F7F2B" w:rsidP="00E9786D">
            <w:pPr>
              <w:jc w:val="both"/>
              <w:rPr>
                <w:rFonts w:cs="Calibri"/>
                <w:lang w:val="pt-BR"/>
              </w:rPr>
            </w:pPr>
          </w:p>
          <w:p w14:paraId="70AF0BFB" w14:textId="77777777" w:rsidR="003F7F2B" w:rsidRPr="00F67116" w:rsidRDefault="003F7F2B" w:rsidP="00E9786D">
            <w:pPr>
              <w:jc w:val="both"/>
              <w:rPr>
                <w:rFonts w:cs="Calibri"/>
                <w:lang w:val="pt-BR"/>
              </w:rPr>
            </w:pPr>
          </w:p>
        </w:tc>
        <w:tc>
          <w:tcPr>
            <w:tcW w:w="6303" w:type="dxa"/>
            <w:tcBorders>
              <w:top w:val="single" w:sz="4" w:space="0" w:color="auto"/>
              <w:left w:val="single" w:sz="4" w:space="0" w:color="auto"/>
              <w:bottom w:val="single" w:sz="4" w:space="0" w:color="auto"/>
              <w:right w:val="single" w:sz="4" w:space="0" w:color="auto"/>
            </w:tcBorders>
          </w:tcPr>
          <w:p w14:paraId="066B8FF4" w14:textId="77777777" w:rsidR="003F7F2B" w:rsidRPr="00A10792" w:rsidRDefault="003F7F2B" w:rsidP="00E9786D">
            <w:pPr>
              <w:jc w:val="both"/>
              <w:rPr>
                <w:rFonts w:cs="Calibri"/>
                <w:b/>
                <w:bCs/>
                <w:iCs/>
                <w:lang w:eastAsia="ro-RO"/>
              </w:rPr>
            </w:pPr>
            <w:proofErr w:type="spellStart"/>
            <w:r w:rsidRPr="00A10792">
              <w:rPr>
                <w:rFonts w:cs="Calibri"/>
                <w:lang w:eastAsia="ro-RO"/>
              </w:rPr>
              <w:t>În</w:t>
            </w:r>
            <w:proofErr w:type="spellEnd"/>
            <w:r w:rsidRPr="00A10792">
              <w:rPr>
                <w:rFonts w:cs="Calibri"/>
                <w:lang w:eastAsia="ro-RO"/>
              </w:rPr>
              <w:t xml:space="preserve"> </w:t>
            </w:r>
            <w:proofErr w:type="spellStart"/>
            <w:r w:rsidRPr="00A10792">
              <w:rPr>
                <w:rFonts w:cs="Calibri"/>
                <w:lang w:eastAsia="ro-RO"/>
              </w:rPr>
              <w:t>cazul</w:t>
            </w:r>
            <w:proofErr w:type="spellEnd"/>
            <w:r w:rsidRPr="00A10792">
              <w:rPr>
                <w:rFonts w:cs="Calibri"/>
                <w:lang w:eastAsia="ro-RO"/>
              </w:rPr>
              <w:t xml:space="preserve"> </w:t>
            </w:r>
            <w:proofErr w:type="spellStart"/>
            <w:r w:rsidRPr="00A10792">
              <w:rPr>
                <w:rFonts w:cs="Calibri"/>
                <w:lang w:eastAsia="ro-RO"/>
              </w:rPr>
              <w:t>în</w:t>
            </w:r>
            <w:proofErr w:type="spellEnd"/>
            <w:r w:rsidRPr="00A10792">
              <w:rPr>
                <w:rFonts w:cs="Calibri"/>
                <w:lang w:eastAsia="ro-RO"/>
              </w:rPr>
              <w:t xml:space="preserve"> care </w:t>
            </w:r>
            <w:proofErr w:type="spellStart"/>
            <w:r w:rsidRPr="00A10792">
              <w:rPr>
                <w:rFonts w:cs="Calibri"/>
                <w:lang w:eastAsia="ro-RO"/>
              </w:rPr>
              <w:t>solicitantul</w:t>
            </w:r>
            <w:proofErr w:type="spellEnd"/>
            <w:r w:rsidRPr="00A10792">
              <w:rPr>
                <w:rFonts w:cs="Calibri"/>
                <w:lang w:eastAsia="ro-RO"/>
              </w:rPr>
              <w:t xml:space="preserve"> a </w:t>
            </w:r>
            <w:proofErr w:type="spellStart"/>
            <w:r w:rsidRPr="00A10792">
              <w:rPr>
                <w:rFonts w:cs="Calibri"/>
                <w:lang w:eastAsia="ro-RO"/>
              </w:rPr>
              <w:t>bifat</w:t>
            </w:r>
            <w:proofErr w:type="spellEnd"/>
            <w:r w:rsidRPr="00A10792">
              <w:rPr>
                <w:rFonts w:cs="Calibri"/>
                <w:lang w:eastAsia="ro-RO"/>
              </w:rPr>
              <w:t xml:space="preserve"> </w:t>
            </w:r>
            <w:proofErr w:type="spellStart"/>
            <w:r w:rsidRPr="00A10792">
              <w:rPr>
                <w:rFonts w:cs="Calibri"/>
                <w:iCs/>
                <w:lang w:eastAsia="ro-RO"/>
              </w:rPr>
              <w:t>în</w:t>
            </w:r>
            <w:proofErr w:type="spellEnd"/>
            <w:r w:rsidRPr="00A10792">
              <w:rPr>
                <w:rFonts w:cs="Calibri"/>
                <w:iCs/>
                <w:lang w:eastAsia="ro-RO"/>
              </w:rPr>
              <w:t xml:space="preserve"> </w:t>
            </w:r>
            <w:proofErr w:type="spellStart"/>
            <w:r w:rsidRPr="00A10792">
              <w:rPr>
                <w:rFonts w:cs="Calibri"/>
                <w:iCs/>
                <w:lang w:eastAsia="ro-RO"/>
              </w:rPr>
              <w:t>caseta</w:t>
            </w:r>
            <w:proofErr w:type="spellEnd"/>
            <w:r w:rsidRPr="00A10792">
              <w:rPr>
                <w:rFonts w:cs="Calibri"/>
                <w:iCs/>
                <w:lang w:eastAsia="ro-RO"/>
              </w:rPr>
              <w:t xml:space="preserve"> </w:t>
            </w:r>
            <w:proofErr w:type="spellStart"/>
            <w:r w:rsidRPr="00A10792">
              <w:rPr>
                <w:rFonts w:cs="Calibri"/>
                <w:iCs/>
                <w:lang w:eastAsia="ro-RO"/>
              </w:rPr>
              <w:t>corespunzătoare</w:t>
            </w:r>
            <w:proofErr w:type="spellEnd"/>
            <w:r w:rsidRPr="00A10792">
              <w:rPr>
                <w:rFonts w:cs="Calibri"/>
                <w:iCs/>
                <w:lang w:eastAsia="ro-RO"/>
              </w:rPr>
              <w:t xml:space="preserve"> din </w:t>
            </w:r>
            <w:proofErr w:type="spellStart"/>
            <w:r w:rsidRPr="00A10792">
              <w:rPr>
                <w:rFonts w:cs="Calibri"/>
                <w:iCs/>
                <w:lang w:eastAsia="ro-RO"/>
              </w:rPr>
              <w:t>Declaraţia</w:t>
            </w:r>
            <w:proofErr w:type="spellEnd"/>
            <w:r w:rsidRPr="00A10792">
              <w:rPr>
                <w:rFonts w:cs="Calibri"/>
                <w:iCs/>
                <w:lang w:eastAsia="ro-RO"/>
              </w:rPr>
              <w:t xml:space="preserve"> pe propria </w:t>
            </w:r>
            <w:proofErr w:type="spellStart"/>
            <w:r w:rsidRPr="00A10792">
              <w:rPr>
                <w:rFonts w:cs="Calibri"/>
                <w:iCs/>
                <w:lang w:eastAsia="ro-RO"/>
              </w:rPr>
              <w:t>răspundere</w:t>
            </w:r>
            <w:proofErr w:type="spellEnd"/>
            <w:r w:rsidRPr="00A10792">
              <w:rPr>
                <w:rFonts w:cs="Calibri"/>
                <w:iCs/>
                <w:lang w:eastAsia="ro-RO"/>
              </w:rPr>
              <w:t xml:space="preserve"> F </w:t>
            </w:r>
            <w:proofErr w:type="spellStart"/>
            <w:r w:rsidRPr="00A10792">
              <w:rPr>
                <w:rFonts w:cs="Calibri"/>
                <w:iCs/>
                <w:lang w:eastAsia="ro-RO"/>
              </w:rPr>
              <w:t>că</w:t>
            </w:r>
            <w:proofErr w:type="spellEnd"/>
            <w:r w:rsidRPr="00A10792">
              <w:rPr>
                <w:rFonts w:cs="Calibri"/>
                <w:iCs/>
                <w:lang w:eastAsia="ro-RO"/>
              </w:rPr>
              <w:t xml:space="preserve"> </w:t>
            </w:r>
            <w:proofErr w:type="spellStart"/>
            <w:r w:rsidRPr="00A10792">
              <w:rPr>
                <w:rFonts w:cs="Calibri"/>
                <w:iCs/>
                <w:lang w:eastAsia="ro-RO"/>
              </w:rPr>
              <w:t>este</w:t>
            </w:r>
            <w:proofErr w:type="spellEnd"/>
            <w:r w:rsidRPr="00A10792">
              <w:rPr>
                <w:rFonts w:cs="Calibri"/>
                <w:iCs/>
                <w:lang w:eastAsia="ro-RO"/>
              </w:rPr>
              <w:t xml:space="preserve"> </w:t>
            </w:r>
            <w:proofErr w:type="spellStart"/>
            <w:r w:rsidRPr="00A10792">
              <w:rPr>
                <w:rFonts w:cs="Calibri"/>
                <w:iCs/>
                <w:lang w:eastAsia="ro-RO"/>
              </w:rPr>
              <w:t>platitor</w:t>
            </w:r>
            <w:proofErr w:type="spellEnd"/>
            <w:r w:rsidRPr="00A10792">
              <w:rPr>
                <w:rFonts w:cs="Calibri"/>
                <w:iCs/>
                <w:lang w:eastAsia="ro-RO"/>
              </w:rPr>
              <w:t xml:space="preserve"> de TVA</w:t>
            </w:r>
            <w:r w:rsidRPr="00A10792">
              <w:rPr>
                <w:rFonts w:cs="Calibri"/>
                <w:lang w:eastAsia="ro-RO"/>
              </w:rPr>
              <w:t xml:space="preserve">, </w:t>
            </w:r>
            <w:r w:rsidRPr="00A10792">
              <w:rPr>
                <w:rFonts w:cs="Calibri"/>
                <w:iCs/>
                <w:lang w:eastAsia="ro-RO"/>
              </w:rPr>
              <w:t>TVA-ul</w:t>
            </w:r>
            <w:r w:rsidRPr="00A10792">
              <w:rPr>
                <w:rFonts w:cs="Calibri"/>
                <w:b/>
                <w:bCs/>
                <w:iCs/>
                <w:lang w:eastAsia="ro-RO"/>
              </w:rPr>
              <w:t xml:space="preserve"> </w:t>
            </w:r>
            <w:proofErr w:type="spellStart"/>
            <w:r w:rsidRPr="00A10792">
              <w:rPr>
                <w:rFonts w:cs="Calibri"/>
                <w:b/>
                <w:bCs/>
                <w:iCs/>
                <w:lang w:eastAsia="ro-RO"/>
              </w:rPr>
              <w:t>este</w:t>
            </w:r>
            <w:proofErr w:type="spellEnd"/>
            <w:r w:rsidRPr="00A10792">
              <w:rPr>
                <w:rFonts w:cs="Calibri"/>
                <w:b/>
                <w:bCs/>
                <w:iCs/>
                <w:lang w:eastAsia="ro-RO"/>
              </w:rPr>
              <w:t xml:space="preserve"> </w:t>
            </w:r>
            <w:proofErr w:type="spellStart"/>
            <w:r w:rsidRPr="00A10792">
              <w:rPr>
                <w:rFonts w:cs="Calibri"/>
                <w:b/>
                <w:bCs/>
                <w:iCs/>
                <w:lang w:eastAsia="ro-RO"/>
              </w:rPr>
              <w:t>neeligibil</w:t>
            </w:r>
            <w:proofErr w:type="spellEnd"/>
            <w:r w:rsidRPr="00A10792">
              <w:rPr>
                <w:rFonts w:cs="Calibri"/>
                <w:b/>
                <w:bCs/>
                <w:iCs/>
                <w:lang w:eastAsia="ro-RO"/>
              </w:rPr>
              <w:t xml:space="preserve"> .</w:t>
            </w:r>
          </w:p>
          <w:p w14:paraId="677E292D" w14:textId="77777777" w:rsidR="003F7F2B" w:rsidRPr="00585ADE" w:rsidRDefault="003F7F2B" w:rsidP="00E9786D">
            <w:pPr>
              <w:jc w:val="both"/>
              <w:rPr>
                <w:rFonts w:cs="Calibri"/>
                <w:b/>
                <w:bCs/>
                <w:iCs/>
                <w:lang w:eastAsia="ro-RO"/>
              </w:rPr>
            </w:pPr>
            <w:proofErr w:type="spellStart"/>
            <w:r w:rsidRPr="00A10792">
              <w:rPr>
                <w:rFonts w:cs="Calibri"/>
                <w:iCs/>
                <w:lang w:eastAsia="ro-RO"/>
              </w:rPr>
              <w:t>În</w:t>
            </w:r>
            <w:proofErr w:type="spellEnd"/>
            <w:r w:rsidRPr="00A10792">
              <w:rPr>
                <w:rFonts w:cs="Calibri"/>
                <w:iCs/>
                <w:lang w:eastAsia="ro-RO"/>
              </w:rPr>
              <w:t xml:space="preserve"> </w:t>
            </w:r>
            <w:proofErr w:type="spellStart"/>
            <w:r w:rsidRPr="00A10792">
              <w:rPr>
                <w:rFonts w:cs="Calibri"/>
                <w:iCs/>
                <w:lang w:eastAsia="ro-RO"/>
              </w:rPr>
              <w:t>cazul</w:t>
            </w:r>
            <w:proofErr w:type="spellEnd"/>
            <w:r w:rsidRPr="00A10792">
              <w:rPr>
                <w:rFonts w:cs="Calibri"/>
                <w:iCs/>
                <w:lang w:eastAsia="ro-RO"/>
              </w:rPr>
              <w:t xml:space="preserve"> </w:t>
            </w:r>
            <w:proofErr w:type="spellStart"/>
            <w:r w:rsidRPr="00A10792">
              <w:rPr>
                <w:rFonts w:cs="Calibri"/>
                <w:iCs/>
                <w:lang w:eastAsia="ro-RO"/>
              </w:rPr>
              <w:t>în</w:t>
            </w:r>
            <w:proofErr w:type="spellEnd"/>
            <w:r w:rsidRPr="00A10792">
              <w:rPr>
                <w:rFonts w:cs="Calibri"/>
                <w:iCs/>
                <w:lang w:eastAsia="ro-RO"/>
              </w:rPr>
              <w:t xml:space="preserve"> care </w:t>
            </w:r>
            <w:proofErr w:type="spellStart"/>
            <w:r w:rsidRPr="00A10792">
              <w:rPr>
                <w:rFonts w:cs="Calibri"/>
                <w:iCs/>
                <w:lang w:eastAsia="ro-RO"/>
              </w:rPr>
              <w:t>solicitantul</w:t>
            </w:r>
            <w:proofErr w:type="spellEnd"/>
            <w:r w:rsidRPr="00A10792">
              <w:rPr>
                <w:rFonts w:cs="Calibri"/>
                <w:iCs/>
                <w:lang w:eastAsia="ro-RO"/>
              </w:rPr>
              <w:t xml:space="preserve"> </w:t>
            </w:r>
            <w:proofErr w:type="spellStart"/>
            <w:r w:rsidRPr="00A10792">
              <w:rPr>
                <w:rFonts w:cs="Calibri"/>
                <w:iCs/>
                <w:lang w:eastAsia="ro-RO"/>
              </w:rPr>
              <w:t>bifează</w:t>
            </w:r>
            <w:proofErr w:type="spellEnd"/>
            <w:r w:rsidRPr="00A10792">
              <w:rPr>
                <w:rFonts w:cs="Calibri"/>
                <w:iCs/>
                <w:lang w:eastAsia="ro-RO"/>
              </w:rPr>
              <w:t xml:space="preserve"> </w:t>
            </w:r>
            <w:proofErr w:type="spellStart"/>
            <w:r w:rsidRPr="00A10792">
              <w:rPr>
                <w:rFonts w:cs="Calibri"/>
                <w:iCs/>
                <w:lang w:eastAsia="ro-RO"/>
              </w:rPr>
              <w:t>în</w:t>
            </w:r>
            <w:proofErr w:type="spellEnd"/>
            <w:r w:rsidRPr="00A10792">
              <w:rPr>
                <w:rFonts w:cs="Calibri"/>
                <w:iCs/>
                <w:lang w:eastAsia="ro-RO"/>
              </w:rPr>
              <w:t xml:space="preserve"> </w:t>
            </w:r>
            <w:proofErr w:type="spellStart"/>
            <w:r w:rsidRPr="00A10792">
              <w:rPr>
                <w:rFonts w:cs="Calibri"/>
                <w:iCs/>
                <w:lang w:eastAsia="ro-RO"/>
              </w:rPr>
              <w:t>caseta</w:t>
            </w:r>
            <w:proofErr w:type="spellEnd"/>
            <w:r w:rsidRPr="00A10792">
              <w:rPr>
                <w:rFonts w:cs="Calibri"/>
                <w:iCs/>
                <w:lang w:eastAsia="ro-RO"/>
              </w:rPr>
              <w:t xml:space="preserve"> </w:t>
            </w:r>
            <w:proofErr w:type="spellStart"/>
            <w:r w:rsidRPr="00A10792">
              <w:rPr>
                <w:rFonts w:cs="Calibri"/>
                <w:iCs/>
                <w:lang w:eastAsia="ro-RO"/>
              </w:rPr>
              <w:t>corespunzătoare</w:t>
            </w:r>
            <w:proofErr w:type="spellEnd"/>
            <w:r w:rsidRPr="00A10792">
              <w:rPr>
                <w:rFonts w:cs="Calibri"/>
                <w:iCs/>
                <w:lang w:eastAsia="ro-RO"/>
              </w:rPr>
              <w:t xml:space="preserve"> din </w:t>
            </w:r>
            <w:proofErr w:type="spellStart"/>
            <w:r w:rsidRPr="00A10792">
              <w:rPr>
                <w:rFonts w:cs="Calibri"/>
                <w:iCs/>
                <w:lang w:eastAsia="ro-RO"/>
              </w:rPr>
              <w:t>Declaraţia</w:t>
            </w:r>
            <w:proofErr w:type="spellEnd"/>
            <w:r w:rsidRPr="00A10792">
              <w:rPr>
                <w:rFonts w:cs="Calibri"/>
                <w:iCs/>
                <w:lang w:eastAsia="ro-RO"/>
              </w:rPr>
              <w:t xml:space="preserve"> pe propria </w:t>
            </w:r>
            <w:proofErr w:type="spellStart"/>
            <w:r w:rsidRPr="00A10792">
              <w:rPr>
                <w:rFonts w:cs="Calibri"/>
                <w:iCs/>
                <w:lang w:eastAsia="ro-RO"/>
              </w:rPr>
              <w:t>răspundere</w:t>
            </w:r>
            <w:proofErr w:type="spellEnd"/>
            <w:r w:rsidRPr="00A10792">
              <w:rPr>
                <w:rFonts w:cs="Calibri"/>
                <w:iCs/>
                <w:lang w:eastAsia="ro-RO"/>
              </w:rPr>
              <w:t xml:space="preserve"> F </w:t>
            </w:r>
            <w:proofErr w:type="spellStart"/>
            <w:r w:rsidRPr="00A10792">
              <w:rPr>
                <w:rFonts w:cs="Calibri"/>
                <w:iCs/>
                <w:lang w:eastAsia="ro-RO"/>
              </w:rPr>
              <w:t>că</w:t>
            </w:r>
            <w:proofErr w:type="spellEnd"/>
            <w:r w:rsidRPr="00A10792">
              <w:rPr>
                <w:rFonts w:cs="Calibri"/>
                <w:iCs/>
                <w:lang w:eastAsia="ro-RO"/>
              </w:rPr>
              <w:t xml:space="preserve"> nu </w:t>
            </w:r>
            <w:proofErr w:type="spellStart"/>
            <w:r w:rsidRPr="00A10792">
              <w:rPr>
                <w:rFonts w:cs="Calibri"/>
                <w:iCs/>
                <w:lang w:eastAsia="ro-RO"/>
              </w:rPr>
              <w:t>este</w:t>
            </w:r>
            <w:proofErr w:type="spellEnd"/>
            <w:r w:rsidRPr="00A10792">
              <w:rPr>
                <w:rFonts w:cs="Calibri"/>
                <w:iCs/>
                <w:lang w:eastAsia="ro-RO"/>
              </w:rPr>
              <w:t xml:space="preserve"> </w:t>
            </w:r>
            <w:proofErr w:type="spellStart"/>
            <w:r w:rsidRPr="00A10792">
              <w:rPr>
                <w:rFonts w:cs="Calibri"/>
                <w:iCs/>
                <w:lang w:eastAsia="ro-RO"/>
              </w:rPr>
              <w:t>plătitor</w:t>
            </w:r>
            <w:proofErr w:type="spellEnd"/>
            <w:r w:rsidRPr="00A10792">
              <w:rPr>
                <w:rFonts w:cs="Calibri"/>
                <w:iCs/>
                <w:lang w:eastAsia="ro-RO"/>
              </w:rPr>
              <w:t xml:space="preserve"> de TVA, </w:t>
            </w:r>
            <w:proofErr w:type="spellStart"/>
            <w:r w:rsidRPr="00A10792">
              <w:rPr>
                <w:rFonts w:cs="Calibri"/>
                <w:iCs/>
                <w:lang w:eastAsia="ro-RO"/>
              </w:rPr>
              <w:t>atunci</w:t>
            </w:r>
            <w:proofErr w:type="spellEnd"/>
            <w:r w:rsidRPr="00A10792">
              <w:rPr>
                <w:rFonts w:cs="Calibri"/>
                <w:iCs/>
                <w:lang w:eastAsia="ro-RO"/>
              </w:rPr>
              <w:t xml:space="preserve"> TVA-ul </w:t>
            </w:r>
            <w:proofErr w:type="spellStart"/>
            <w:r w:rsidRPr="00A10792">
              <w:rPr>
                <w:rFonts w:cs="Calibri"/>
                <w:b/>
                <w:bCs/>
                <w:iCs/>
                <w:lang w:eastAsia="ro-RO"/>
              </w:rPr>
              <w:t>aferent</w:t>
            </w:r>
            <w:proofErr w:type="spellEnd"/>
            <w:r w:rsidRPr="00A10792">
              <w:rPr>
                <w:rFonts w:cs="Calibri"/>
                <w:b/>
                <w:bCs/>
                <w:iCs/>
                <w:lang w:eastAsia="ro-RO"/>
              </w:rPr>
              <w:t xml:space="preserve"> </w:t>
            </w:r>
            <w:proofErr w:type="spellStart"/>
            <w:r w:rsidRPr="00A10792">
              <w:rPr>
                <w:rFonts w:cs="Calibri"/>
                <w:b/>
                <w:bCs/>
                <w:iCs/>
                <w:lang w:eastAsia="ro-RO"/>
              </w:rPr>
              <w:t>cheltuielilor</w:t>
            </w:r>
            <w:proofErr w:type="spellEnd"/>
            <w:r w:rsidRPr="00A10792">
              <w:rPr>
                <w:rFonts w:cs="Calibri"/>
                <w:b/>
                <w:bCs/>
                <w:iCs/>
                <w:lang w:eastAsia="ro-RO"/>
              </w:rPr>
              <w:t xml:space="preserve"> </w:t>
            </w:r>
            <w:proofErr w:type="spellStart"/>
            <w:r w:rsidRPr="00A10792">
              <w:rPr>
                <w:rFonts w:cs="Calibri"/>
                <w:b/>
                <w:bCs/>
                <w:iCs/>
                <w:lang w:eastAsia="ro-RO"/>
              </w:rPr>
              <w:t>eligibile</w:t>
            </w:r>
            <w:proofErr w:type="spellEnd"/>
            <w:r w:rsidRPr="00A10792">
              <w:rPr>
                <w:rFonts w:cs="Calibri"/>
                <w:b/>
                <w:bCs/>
                <w:iCs/>
                <w:lang w:eastAsia="ro-RO"/>
              </w:rPr>
              <w:t xml:space="preserve"> </w:t>
            </w:r>
            <w:proofErr w:type="spellStart"/>
            <w:r w:rsidRPr="00A10792">
              <w:rPr>
                <w:rFonts w:cs="Calibri"/>
                <w:b/>
                <w:bCs/>
                <w:iCs/>
                <w:lang w:eastAsia="ro-RO"/>
              </w:rPr>
              <w:t>este</w:t>
            </w:r>
            <w:proofErr w:type="spellEnd"/>
            <w:r w:rsidRPr="00A10792">
              <w:rPr>
                <w:rFonts w:cs="Calibri"/>
                <w:b/>
                <w:bCs/>
                <w:iCs/>
                <w:lang w:eastAsia="ro-RO"/>
              </w:rPr>
              <w:t xml:space="preserve"> </w:t>
            </w:r>
            <w:proofErr w:type="spellStart"/>
            <w:r w:rsidRPr="00A10792">
              <w:rPr>
                <w:rFonts w:cs="Calibri"/>
                <w:b/>
                <w:bCs/>
                <w:iCs/>
                <w:lang w:eastAsia="ro-RO"/>
              </w:rPr>
              <w:t>eligibil</w:t>
            </w:r>
            <w:proofErr w:type="spellEnd"/>
            <w:r w:rsidRPr="00A10792">
              <w:rPr>
                <w:rFonts w:cs="Calibri"/>
                <w:b/>
                <w:bCs/>
                <w:iCs/>
                <w:lang w:eastAsia="ro-RO"/>
              </w:rPr>
              <w:t>.</w:t>
            </w:r>
          </w:p>
        </w:tc>
      </w:tr>
      <w:tr w:rsidR="003F7F2B" w:rsidRPr="00F67116" w14:paraId="55403C6E" w14:textId="77777777" w:rsidTr="00E9786D">
        <w:tc>
          <w:tcPr>
            <w:tcW w:w="3492" w:type="dxa"/>
            <w:tcBorders>
              <w:top w:val="single" w:sz="4" w:space="0" w:color="auto"/>
              <w:left w:val="single" w:sz="4" w:space="0" w:color="auto"/>
              <w:bottom w:val="single" w:sz="4" w:space="0" w:color="auto"/>
              <w:right w:val="single" w:sz="4" w:space="0" w:color="auto"/>
            </w:tcBorders>
          </w:tcPr>
          <w:p w14:paraId="5CD809C4" w14:textId="77777777" w:rsidR="003F7F2B" w:rsidRPr="00A10792" w:rsidRDefault="003F7F2B" w:rsidP="00E9786D">
            <w:pPr>
              <w:jc w:val="both"/>
              <w:rPr>
                <w:rFonts w:cs="Calibri"/>
              </w:rPr>
            </w:pPr>
            <w:proofErr w:type="spellStart"/>
            <w:r w:rsidRPr="00A10792">
              <w:rPr>
                <w:rFonts w:cs="Calibri"/>
              </w:rPr>
              <w:t>Cererea</w:t>
            </w:r>
            <w:proofErr w:type="spellEnd"/>
            <w:r w:rsidRPr="00A10792">
              <w:rPr>
                <w:rFonts w:cs="Calibri"/>
              </w:rPr>
              <w:t xml:space="preserve"> de </w:t>
            </w:r>
            <w:proofErr w:type="spellStart"/>
            <w:r w:rsidRPr="00A10792">
              <w:rPr>
                <w:rFonts w:cs="Calibri"/>
              </w:rPr>
              <w:t>finanțare</w:t>
            </w:r>
            <w:proofErr w:type="spellEnd"/>
            <w:r w:rsidRPr="00A10792">
              <w:rPr>
                <w:rFonts w:cs="Calibri"/>
              </w:rPr>
              <w:t xml:space="preserve"> (</w:t>
            </w:r>
            <w:proofErr w:type="spellStart"/>
            <w:r w:rsidRPr="00A10792">
              <w:rPr>
                <w:rFonts w:cs="Calibri"/>
              </w:rPr>
              <w:t>inclusiv</w:t>
            </w:r>
            <w:proofErr w:type="spellEnd"/>
            <w:r w:rsidRPr="00A10792">
              <w:rPr>
                <w:rFonts w:cs="Calibri"/>
              </w:rPr>
              <w:t xml:space="preserve"> </w:t>
            </w:r>
            <w:proofErr w:type="spellStart"/>
            <w:r w:rsidRPr="00A10792">
              <w:rPr>
                <w:rFonts w:cs="Calibri"/>
              </w:rPr>
              <w:t>bugetele</w:t>
            </w:r>
            <w:proofErr w:type="spellEnd"/>
            <w:r w:rsidRPr="00A10792">
              <w:rPr>
                <w:rFonts w:cs="Calibri"/>
              </w:rPr>
              <w:t xml:space="preserve"> </w:t>
            </w:r>
            <w:proofErr w:type="spellStart"/>
            <w:r w:rsidRPr="00A10792">
              <w:rPr>
                <w:rFonts w:cs="Calibri"/>
              </w:rPr>
              <w:t>cuprinse</w:t>
            </w:r>
            <w:proofErr w:type="spellEnd"/>
            <w:r w:rsidRPr="00A10792">
              <w:rPr>
                <w:rFonts w:cs="Calibri"/>
              </w:rPr>
              <w:t>),</w:t>
            </w:r>
          </w:p>
          <w:p w14:paraId="66FB798B" w14:textId="77777777" w:rsidR="003F7F2B" w:rsidRPr="00A10792" w:rsidRDefault="003F7F2B" w:rsidP="00E9786D">
            <w:pPr>
              <w:jc w:val="both"/>
              <w:rPr>
                <w:rFonts w:cs="Calibri"/>
              </w:rPr>
            </w:pPr>
            <w:proofErr w:type="spellStart"/>
            <w:r w:rsidRPr="00A10792">
              <w:rPr>
                <w:rFonts w:cs="Calibri"/>
              </w:rPr>
              <w:t>Studiul</w:t>
            </w:r>
            <w:proofErr w:type="spellEnd"/>
            <w:r w:rsidRPr="00A10792">
              <w:rPr>
                <w:rFonts w:cs="Calibri"/>
              </w:rPr>
              <w:t>/</w:t>
            </w:r>
            <w:proofErr w:type="spellStart"/>
            <w:r w:rsidRPr="00A10792">
              <w:rPr>
                <w:rFonts w:cs="Calibri"/>
              </w:rPr>
              <w:t>Planul</w:t>
            </w:r>
            <w:proofErr w:type="spellEnd"/>
            <w:r w:rsidRPr="00A10792">
              <w:rPr>
                <w:rFonts w:cs="Calibri"/>
              </w:rPr>
              <w:t xml:space="preserve"> de Marketing,</w:t>
            </w:r>
          </w:p>
          <w:p w14:paraId="5872C56D" w14:textId="77777777" w:rsidR="003F7F2B" w:rsidRPr="00F67116" w:rsidRDefault="003F7F2B" w:rsidP="00E9786D">
            <w:pPr>
              <w:jc w:val="both"/>
              <w:rPr>
                <w:rFonts w:cs="Calibri"/>
                <w:i/>
              </w:rPr>
            </w:pPr>
          </w:p>
        </w:tc>
        <w:tc>
          <w:tcPr>
            <w:tcW w:w="6303" w:type="dxa"/>
            <w:tcBorders>
              <w:top w:val="single" w:sz="4" w:space="0" w:color="auto"/>
              <w:left w:val="single" w:sz="4" w:space="0" w:color="auto"/>
              <w:bottom w:val="single" w:sz="4" w:space="0" w:color="auto"/>
              <w:right w:val="single" w:sz="4" w:space="0" w:color="auto"/>
            </w:tcBorders>
          </w:tcPr>
          <w:p w14:paraId="460CD112" w14:textId="77777777" w:rsidR="003F7F2B" w:rsidRPr="00F67116" w:rsidRDefault="003F7F2B" w:rsidP="00E9786D">
            <w:pPr>
              <w:jc w:val="both"/>
              <w:rPr>
                <w:rFonts w:cs="Calibri"/>
                <w:lang w:val="it-IT"/>
              </w:rPr>
            </w:pPr>
            <w:r w:rsidRPr="002D2CD1">
              <w:rPr>
                <w:rFonts w:cs="Calibri"/>
                <w:lang w:val="it-IT"/>
              </w:rPr>
              <w:t>- Se verifica Bugetul Indicativ prin corelarea informaţiilor mentionate de solicitant în liniile bugetare cu cele indicate în cererea de finanțare;</w:t>
            </w:r>
          </w:p>
          <w:p w14:paraId="74BD7DA5" w14:textId="77777777" w:rsidR="003F7F2B" w:rsidRPr="002D2CD1" w:rsidRDefault="003F7F2B" w:rsidP="00E9786D">
            <w:pPr>
              <w:jc w:val="both"/>
              <w:rPr>
                <w:rFonts w:cs="Calibri"/>
                <w:lang w:val="it-IT"/>
              </w:rPr>
            </w:pPr>
            <w:r w:rsidRPr="002D2CD1">
              <w:rPr>
                <w:rFonts w:cs="Calibri"/>
                <w:lang w:val="it-IT"/>
              </w:rPr>
              <w:t>- se va verifica dacă tipurile de cheltuieli şi sumele înscrise sunt corecte şi corespund devizelor investiţiei;</w:t>
            </w:r>
          </w:p>
          <w:p w14:paraId="248A288A" w14:textId="77777777" w:rsidR="003F7F2B" w:rsidRPr="002D2CD1" w:rsidRDefault="003F7F2B" w:rsidP="00E9786D">
            <w:pPr>
              <w:jc w:val="both"/>
              <w:rPr>
                <w:rFonts w:cs="Calibri"/>
                <w:lang w:val="it-IT"/>
              </w:rPr>
            </w:pPr>
            <w:r w:rsidRPr="002D2CD1">
              <w:rPr>
                <w:rFonts w:cs="Calibri"/>
                <w:lang w:val="it-IT"/>
              </w:rPr>
              <w:t>- valoarea eligibilă pentru fiecare capitol să fie egală cu valoarea eligibilă însumată din devize;</w:t>
            </w:r>
          </w:p>
          <w:p w14:paraId="63420AE0" w14:textId="77777777" w:rsidR="003F7F2B" w:rsidRPr="002D2CD1" w:rsidRDefault="003F7F2B" w:rsidP="00E9786D">
            <w:pPr>
              <w:jc w:val="both"/>
              <w:rPr>
                <w:rFonts w:cs="Calibri"/>
                <w:lang w:val="it-IT"/>
              </w:rPr>
            </w:pPr>
            <w:r w:rsidRPr="002D2CD1">
              <w:rPr>
                <w:rFonts w:cs="Calibri"/>
                <w:lang w:val="it-IT"/>
              </w:rPr>
              <w:t>- valoarea pentru fiecare capitol sa fie egală cu valoarea însumată din devize, fără TVA;</w:t>
            </w:r>
          </w:p>
          <w:p w14:paraId="77A81DEC" w14:textId="77777777" w:rsidR="003F7F2B" w:rsidRPr="002D2CD1" w:rsidRDefault="003F7F2B" w:rsidP="00E9786D">
            <w:pPr>
              <w:jc w:val="both"/>
              <w:rPr>
                <w:rFonts w:cs="Calibri"/>
              </w:rPr>
            </w:pPr>
            <w:r w:rsidRPr="002D2CD1">
              <w:rPr>
                <w:rFonts w:cs="Calibri"/>
              </w:rPr>
              <w:t xml:space="preserve">- </w:t>
            </w:r>
            <w:proofErr w:type="spellStart"/>
            <w:r w:rsidRPr="002D2CD1">
              <w:rPr>
                <w:rFonts w:cs="Calibri"/>
              </w:rPr>
              <w:t>în</w:t>
            </w:r>
            <w:proofErr w:type="spellEnd"/>
            <w:r w:rsidRPr="002D2CD1">
              <w:rPr>
                <w:rFonts w:cs="Calibri"/>
              </w:rPr>
              <w:t xml:space="preserve"> </w:t>
            </w:r>
            <w:proofErr w:type="spellStart"/>
            <w:r w:rsidRPr="002D2CD1">
              <w:rPr>
                <w:rFonts w:cs="Calibri"/>
              </w:rPr>
              <w:t>bugetul</w:t>
            </w:r>
            <w:proofErr w:type="spellEnd"/>
            <w:r w:rsidRPr="002D2CD1">
              <w:rPr>
                <w:rFonts w:cs="Calibri"/>
              </w:rPr>
              <w:t xml:space="preserve"> </w:t>
            </w:r>
            <w:proofErr w:type="spellStart"/>
            <w:r w:rsidRPr="002D2CD1">
              <w:rPr>
                <w:rFonts w:cs="Calibri"/>
              </w:rPr>
              <w:t>indicativ</w:t>
            </w:r>
            <w:proofErr w:type="spellEnd"/>
            <w:r w:rsidRPr="002D2CD1">
              <w:rPr>
                <w:rFonts w:cs="Calibri"/>
              </w:rPr>
              <w:t xml:space="preserve"> se </w:t>
            </w:r>
            <w:proofErr w:type="spellStart"/>
            <w:r w:rsidRPr="002D2CD1">
              <w:rPr>
                <w:rFonts w:cs="Calibri"/>
              </w:rPr>
              <w:t>completează</w:t>
            </w:r>
            <w:proofErr w:type="spellEnd"/>
            <w:r w:rsidRPr="002D2CD1">
              <w:rPr>
                <w:rFonts w:cs="Calibri"/>
              </w:rPr>
              <w:t xml:space="preserve"> „</w:t>
            </w:r>
            <w:proofErr w:type="spellStart"/>
            <w:r w:rsidRPr="002D2CD1">
              <w:rPr>
                <w:rFonts w:cs="Calibri"/>
              </w:rPr>
              <w:t>Actualizarea</w:t>
            </w:r>
            <w:proofErr w:type="spellEnd"/>
            <w:r w:rsidRPr="002D2CD1">
              <w:rPr>
                <w:rFonts w:cs="Calibri"/>
              </w:rPr>
              <w:t xml:space="preserve">” care nu se </w:t>
            </w:r>
            <w:proofErr w:type="spellStart"/>
            <w:r w:rsidRPr="002D2CD1">
              <w:rPr>
                <w:rFonts w:cs="Calibri"/>
              </w:rPr>
              <w:t>regaseste</w:t>
            </w:r>
            <w:proofErr w:type="spellEnd"/>
            <w:r w:rsidRPr="002D2CD1">
              <w:rPr>
                <w:rFonts w:cs="Calibri"/>
              </w:rPr>
              <w:t xml:space="preserve"> in </w:t>
            </w:r>
            <w:proofErr w:type="spellStart"/>
            <w:r w:rsidRPr="002D2CD1">
              <w:rPr>
                <w:rFonts w:cs="Calibri"/>
              </w:rPr>
              <w:t>devize</w:t>
            </w:r>
            <w:proofErr w:type="spellEnd"/>
            <w:r w:rsidRPr="002D2CD1">
              <w:rPr>
                <w:rFonts w:cs="Calibri"/>
              </w:rPr>
              <w:t>;</w:t>
            </w:r>
          </w:p>
          <w:p w14:paraId="0790CBD1" w14:textId="77777777" w:rsidR="003F7F2B" w:rsidRPr="002D2CD1" w:rsidRDefault="003F7F2B" w:rsidP="00E9786D">
            <w:pPr>
              <w:jc w:val="both"/>
              <w:rPr>
                <w:rFonts w:cs="Calibri"/>
              </w:rPr>
            </w:pPr>
            <w:r w:rsidRPr="002D2CD1">
              <w:rPr>
                <w:rFonts w:cs="Calibri"/>
              </w:rPr>
              <w:t xml:space="preserve">- </w:t>
            </w:r>
            <w:proofErr w:type="spellStart"/>
            <w:r w:rsidRPr="002D2CD1">
              <w:rPr>
                <w:rFonts w:cs="Calibri"/>
              </w:rPr>
              <w:t>în</w:t>
            </w:r>
            <w:proofErr w:type="spellEnd"/>
            <w:r w:rsidRPr="002D2CD1">
              <w:rPr>
                <w:rFonts w:cs="Calibri"/>
              </w:rPr>
              <w:t xml:space="preserve"> </w:t>
            </w:r>
            <w:proofErr w:type="spellStart"/>
            <w:r w:rsidRPr="002D2CD1">
              <w:rPr>
                <w:rFonts w:cs="Calibri"/>
              </w:rPr>
              <w:t>bugetul</w:t>
            </w:r>
            <w:proofErr w:type="spellEnd"/>
            <w:r w:rsidRPr="002D2CD1">
              <w:rPr>
                <w:rFonts w:cs="Calibri"/>
              </w:rPr>
              <w:t xml:space="preserve"> </w:t>
            </w:r>
            <w:proofErr w:type="spellStart"/>
            <w:r w:rsidRPr="002D2CD1">
              <w:rPr>
                <w:rFonts w:cs="Calibri"/>
              </w:rPr>
              <w:t>indicativ</w:t>
            </w:r>
            <w:proofErr w:type="spellEnd"/>
            <w:r w:rsidRPr="002D2CD1">
              <w:rPr>
                <w:rFonts w:cs="Calibri"/>
              </w:rPr>
              <w:t xml:space="preserve"> </w:t>
            </w:r>
            <w:proofErr w:type="spellStart"/>
            <w:r w:rsidRPr="002D2CD1">
              <w:rPr>
                <w:rFonts w:cs="Calibri"/>
              </w:rPr>
              <w:t>valoarea</w:t>
            </w:r>
            <w:proofErr w:type="spellEnd"/>
            <w:r w:rsidRPr="002D2CD1">
              <w:rPr>
                <w:rFonts w:cs="Calibri"/>
              </w:rPr>
              <w:t xml:space="preserve"> TVA </w:t>
            </w:r>
            <w:proofErr w:type="spellStart"/>
            <w:r w:rsidRPr="002D2CD1">
              <w:rPr>
                <w:rFonts w:cs="Calibri"/>
              </w:rPr>
              <w:t>este</w:t>
            </w:r>
            <w:proofErr w:type="spellEnd"/>
            <w:r w:rsidRPr="002D2CD1">
              <w:rPr>
                <w:rFonts w:cs="Calibri"/>
              </w:rPr>
              <w:t xml:space="preserve"> </w:t>
            </w:r>
            <w:proofErr w:type="spellStart"/>
            <w:r w:rsidRPr="002D2CD1">
              <w:rPr>
                <w:rFonts w:cs="Calibri"/>
              </w:rPr>
              <w:t>egală</w:t>
            </w:r>
            <w:proofErr w:type="spellEnd"/>
            <w:r w:rsidRPr="002D2CD1">
              <w:rPr>
                <w:rFonts w:cs="Calibri"/>
              </w:rPr>
              <w:t xml:space="preserve"> cu </w:t>
            </w:r>
            <w:proofErr w:type="spellStart"/>
            <w:r w:rsidRPr="002D2CD1">
              <w:rPr>
                <w:rFonts w:cs="Calibri"/>
              </w:rPr>
              <w:t>valoarea</w:t>
            </w:r>
            <w:proofErr w:type="spellEnd"/>
            <w:r w:rsidRPr="002D2CD1">
              <w:rPr>
                <w:rFonts w:cs="Calibri"/>
              </w:rPr>
              <w:t xml:space="preserve"> TVA </w:t>
            </w:r>
            <w:proofErr w:type="spellStart"/>
            <w:r w:rsidRPr="002D2CD1">
              <w:rPr>
                <w:rFonts w:cs="Calibri"/>
              </w:rPr>
              <w:t>însumată</w:t>
            </w:r>
            <w:proofErr w:type="spellEnd"/>
            <w:r w:rsidRPr="002D2CD1">
              <w:rPr>
                <w:rFonts w:cs="Calibri"/>
              </w:rPr>
              <w:t xml:space="preserve"> din </w:t>
            </w:r>
            <w:proofErr w:type="spellStart"/>
            <w:r w:rsidRPr="002D2CD1">
              <w:rPr>
                <w:rFonts w:cs="Calibri"/>
              </w:rPr>
              <w:t>devize</w:t>
            </w:r>
            <w:proofErr w:type="spellEnd"/>
            <w:r w:rsidRPr="002D2CD1">
              <w:rPr>
                <w:rFonts w:cs="Calibri"/>
              </w:rPr>
              <w:t>.</w:t>
            </w:r>
          </w:p>
          <w:p w14:paraId="0C9A3EC8" w14:textId="6309C8E9" w:rsidR="003F7F2B" w:rsidRPr="006A69B9" w:rsidRDefault="003F7F2B" w:rsidP="00E9786D">
            <w:pPr>
              <w:jc w:val="both"/>
              <w:rPr>
                <w:rFonts w:cs="Calibri"/>
                <w:lang w:val="it-IT"/>
              </w:rPr>
            </w:pPr>
            <w:r w:rsidRPr="002D2CD1">
              <w:rPr>
                <w:rFonts w:cs="Calibri"/>
                <w:lang w:val="it-IT"/>
              </w:rPr>
              <w:t>Se verifică corectitudinea calculelor.</w:t>
            </w:r>
            <w:r w:rsidR="006A69B9">
              <w:rPr>
                <w:rFonts w:cs="Calibri"/>
                <w:lang w:val="it-IT"/>
              </w:rPr>
              <w:t xml:space="preserve"> </w:t>
            </w:r>
            <w:r w:rsidRPr="002D2CD1">
              <w:rPr>
                <w:rFonts w:cs="Calibri"/>
              </w:rPr>
              <w:t xml:space="preserve">Daca </w:t>
            </w:r>
            <w:proofErr w:type="spellStart"/>
            <w:r w:rsidRPr="002D2CD1">
              <w:rPr>
                <w:rFonts w:cs="Calibri"/>
              </w:rPr>
              <w:t>exista</w:t>
            </w:r>
            <w:proofErr w:type="spellEnd"/>
            <w:r w:rsidRPr="002D2CD1">
              <w:rPr>
                <w:rFonts w:cs="Calibri"/>
              </w:rPr>
              <w:t xml:space="preserve"> </w:t>
            </w:r>
            <w:proofErr w:type="spellStart"/>
            <w:r w:rsidRPr="002D2CD1">
              <w:rPr>
                <w:rFonts w:cs="Calibri"/>
              </w:rPr>
              <w:t>diferente</w:t>
            </w:r>
            <w:proofErr w:type="spellEnd"/>
            <w:r w:rsidRPr="002D2CD1">
              <w:rPr>
                <w:rFonts w:cs="Calibri"/>
              </w:rPr>
              <w:t xml:space="preserve"> de </w:t>
            </w:r>
            <w:proofErr w:type="spellStart"/>
            <w:r w:rsidRPr="002D2CD1">
              <w:rPr>
                <w:rFonts w:cs="Calibri"/>
              </w:rPr>
              <w:t>incadrare</w:t>
            </w:r>
            <w:proofErr w:type="spellEnd"/>
            <w:r w:rsidRPr="002D2CD1">
              <w:rPr>
                <w:rFonts w:cs="Calibri"/>
              </w:rPr>
              <w:t xml:space="preserve">, in </w:t>
            </w:r>
            <w:proofErr w:type="spellStart"/>
            <w:r w:rsidRPr="002D2CD1">
              <w:rPr>
                <w:rFonts w:cs="Calibri"/>
              </w:rPr>
              <w:t>sensul</w:t>
            </w:r>
            <w:proofErr w:type="spellEnd"/>
            <w:r w:rsidRPr="002D2CD1">
              <w:rPr>
                <w:rFonts w:cs="Calibri"/>
              </w:rPr>
              <w:t xml:space="preserve"> ca </w:t>
            </w:r>
            <w:proofErr w:type="spellStart"/>
            <w:r w:rsidRPr="002D2CD1">
              <w:rPr>
                <w:rFonts w:cs="Calibri"/>
              </w:rPr>
              <w:t>unele</w:t>
            </w:r>
            <w:proofErr w:type="spellEnd"/>
            <w:r w:rsidRPr="002D2CD1">
              <w:rPr>
                <w:rFonts w:cs="Calibri"/>
              </w:rPr>
              <w:t xml:space="preserve"> </w:t>
            </w:r>
            <w:proofErr w:type="spellStart"/>
            <w:r w:rsidRPr="002D2CD1">
              <w:rPr>
                <w:rFonts w:cs="Calibri"/>
              </w:rPr>
              <w:t>cheltuieli</w:t>
            </w:r>
            <w:proofErr w:type="spellEnd"/>
            <w:r w:rsidRPr="002D2CD1">
              <w:rPr>
                <w:rFonts w:cs="Calibri"/>
              </w:rPr>
              <w:t xml:space="preserve"> </w:t>
            </w:r>
            <w:proofErr w:type="spellStart"/>
            <w:r w:rsidRPr="002D2CD1">
              <w:rPr>
                <w:rFonts w:cs="Calibri"/>
              </w:rPr>
              <w:t>neeligibile</w:t>
            </w:r>
            <w:proofErr w:type="spellEnd"/>
            <w:r w:rsidRPr="002D2CD1">
              <w:rPr>
                <w:rFonts w:cs="Calibri"/>
              </w:rPr>
              <w:t xml:space="preserve"> sunt </w:t>
            </w:r>
            <w:proofErr w:type="spellStart"/>
            <w:r w:rsidRPr="002D2CD1">
              <w:rPr>
                <w:rFonts w:cs="Calibri"/>
              </w:rPr>
              <w:t>trecute</w:t>
            </w:r>
            <w:proofErr w:type="spellEnd"/>
            <w:r w:rsidRPr="002D2CD1">
              <w:rPr>
                <w:rFonts w:cs="Calibri"/>
              </w:rPr>
              <w:t xml:space="preserve"> in </w:t>
            </w:r>
            <w:proofErr w:type="spellStart"/>
            <w:r w:rsidRPr="002D2CD1">
              <w:rPr>
                <w:rFonts w:cs="Calibri"/>
              </w:rPr>
              <w:t>categoria</w:t>
            </w:r>
            <w:proofErr w:type="spellEnd"/>
            <w:r w:rsidRPr="002D2CD1">
              <w:rPr>
                <w:rFonts w:cs="Calibri"/>
              </w:rPr>
              <w:t xml:space="preserve"> </w:t>
            </w:r>
            <w:proofErr w:type="spellStart"/>
            <w:r w:rsidRPr="002D2CD1">
              <w:rPr>
                <w:rFonts w:cs="Calibri"/>
              </w:rPr>
              <w:t>cheltuielilor</w:t>
            </w:r>
            <w:proofErr w:type="spellEnd"/>
            <w:r w:rsidRPr="002D2CD1">
              <w:rPr>
                <w:rFonts w:cs="Calibri"/>
              </w:rPr>
              <w:t xml:space="preserve"> </w:t>
            </w:r>
            <w:proofErr w:type="spellStart"/>
            <w:r w:rsidRPr="002D2CD1">
              <w:rPr>
                <w:rFonts w:cs="Calibri"/>
              </w:rPr>
              <w:t>eligibile</w:t>
            </w:r>
            <w:proofErr w:type="spellEnd"/>
            <w:r w:rsidRPr="002D2CD1">
              <w:rPr>
                <w:rFonts w:cs="Calibri"/>
              </w:rPr>
              <w:t xml:space="preserve">, </w:t>
            </w:r>
            <w:proofErr w:type="spellStart"/>
            <w:r w:rsidRPr="002D2CD1">
              <w:rPr>
                <w:rFonts w:cs="Calibri"/>
              </w:rPr>
              <w:t>anumite</w:t>
            </w:r>
            <w:proofErr w:type="spellEnd"/>
            <w:r w:rsidRPr="002D2CD1">
              <w:rPr>
                <w:rFonts w:cs="Calibri"/>
              </w:rPr>
              <w:t xml:space="preserve"> </w:t>
            </w:r>
            <w:proofErr w:type="spellStart"/>
            <w:r w:rsidRPr="002D2CD1">
              <w:rPr>
                <w:rFonts w:cs="Calibri"/>
              </w:rPr>
              <w:t>cheltuieli</w:t>
            </w:r>
            <w:proofErr w:type="spellEnd"/>
            <w:r w:rsidRPr="002D2CD1">
              <w:rPr>
                <w:rFonts w:cs="Calibri"/>
              </w:rPr>
              <w:t xml:space="preserve"> sunt </w:t>
            </w:r>
            <w:proofErr w:type="spellStart"/>
            <w:r w:rsidRPr="002D2CD1">
              <w:rPr>
                <w:rFonts w:cs="Calibri"/>
              </w:rPr>
              <w:t>încadrate</w:t>
            </w:r>
            <w:proofErr w:type="spellEnd"/>
            <w:r w:rsidRPr="002D2CD1">
              <w:rPr>
                <w:rFonts w:cs="Calibri"/>
              </w:rPr>
              <w:t xml:space="preserve"> </w:t>
            </w:r>
            <w:proofErr w:type="spellStart"/>
            <w:r w:rsidRPr="002D2CD1">
              <w:rPr>
                <w:rFonts w:cs="Calibri"/>
              </w:rPr>
              <w:t>eronat</w:t>
            </w:r>
            <w:proofErr w:type="spellEnd"/>
            <w:r w:rsidRPr="002D2CD1">
              <w:rPr>
                <w:rFonts w:cs="Calibri"/>
              </w:rPr>
              <w:t xml:space="preserve"> </w:t>
            </w:r>
            <w:proofErr w:type="spellStart"/>
            <w:r w:rsidRPr="002D2CD1">
              <w:rPr>
                <w:rFonts w:cs="Calibri"/>
              </w:rPr>
              <w:t>în</w:t>
            </w:r>
            <w:proofErr w:type="spellEnd"/>
            <w:r w:rsidRPr="002D2CD1">
              <w:rPr>
                <w:rFonts w:cs="Calibri"/>
              </w:rPr>
              <w:t xml:space="preserve"> </w:t>
            </w:r>
            <w:proofErr w:type="spellStart"/>
            <w:r w:rsidRPr="002D2CD1">
              <w:rPr>
                <w:rFonts w:cs="Calibri"/>
              </w:rPr>
              <w:t>alte</w:t>
            </w:r>
            <w:proofErr w:type="spellEnd"/>
            <w:r w:rsidRPr="002D2CD1">
              <w:rPr>
                <w:rFonts w:cs="Calibri"/>
              </w:rPr>
              <w:t xml:space="preserve"> </w:t>
            </w:r>
            <w:proofErr w:type="spellStart"/>
            <w:r w:rsidRPr="002D2CD1">
              <w:rPr>
                <w:rFonts w:cs="Calibri"/>
              </w:rPr>
              <w:t>linii</w:t>
            </w:r>
            <w:proofErr w:type="spellEnd"/>
            <w:r w:rsidRPr="002D2CD1">
              <w:rPr>
                <w:rFonts w:cs="Calibri"/>
              </w:rPr>
              <w:t xml:space="preserve"> </w:t>
            </w:r>
            <w:proofErr w:type="spellStart"/>
            <w:r w:rsidRPr="002D2CD1">
              <w:rPr>
                <w:rFonts w:cs="Calibri"/>
              </w:rPr>
              <w:t>bugetare</w:t>
            </w:r>
            <w:proofErr w:type="spellEnd"/>
            <w:r w:rsidRPr="002D2CD1">
              <w:rPr>
                <w:rFonts w:cs="Calibri"/>
              </w:rPr>
              <w:t xml:space="preserve"> etc., </w:t>
            </w:r>
            <w:proofErr w:type="spellStart"/>
            <w:r w:rsidRPr="002D2CD1">
              <w:rPr>
                <w:rFonts w:cs="Calibri"/>
              </w:rPr>
              <w:t>bugetul</w:t>
            </w:r>
            <w:proofErr w:type="spellEnd"/>
            <w:r w:rsidRPr="002D2CD1">
              <w:rPr>
                <w:rFonts w:cs="Calibri"/>
              </w:rPr>
              <w:t xml:space="preserve"> </w:t>
            </w:r>
            <w:proofErr w:type="spellStart"/>
            <w:r w:rsidRPr="002D2CD1">
              <w:rPr>
                <w:rFonts w:cs="Calibri"/>
              </w:rPr>
              <w:t>este</w:t>
            </w:r>
            <w:proofErr w:type="spellEnd"/>
            <w:r w:rsidRPr="002D2CD1">
              <w:rPr>
                <w:rFonts w:cs="Calibri"/>
              </w:rPr>
              <w:t xml:space="preserve"> </w:t>
            </w:r>
            <w:proofErr w:type="spellStart"/>
            <w:r w:rsidRPr="002D2CD1">
              <w:rPr>
                <w:rFonts w:cs="Calibri"/>
              </w:rPr>
              <w:t>retransmis</w:t>
            </w:r>
            <w:proofErr w:type="spellEnd"/>
            <w:r w:rsidRPr="002D2CD1">
              <w:rPr>
                <w:rFonts w:cs="Calibri"/>
              </w:rPr>
              <w:t xml:space="preserve"> </w:t>
            </w:r>
            <w:proofErr w:type="spellStart"/>
            <w:r w:rsidRPr="002D2CD1">
              <w:rPr>
                <w:rFonts w:cs="Calibri"/>
              </w:rPr>
              <w:t>solicitantului</w:t>
            </w:r>
            <w:proofErr w:type="spellEnd"/>
            <w:r w:rsidRPr="002D2CD1">
              <w:rPr>
                <w:rFonts w:cs="Calibri"/>
              </w:rPr>
              <w:t xml:space="preserve"> </w:t>
            </w:r>
            <w:proofErr w:type="spellStart"/>
            <w:r w:rsidRPr="002D2CD1">
              <w:rPr>
                <w:rFonts w:cs="Calibri"/>
              </w:rPr>
              <w:t>pentru</w:t>
            </w:r>
            <w:proofErr w:type="spellEnd"/>
            <w:r w:rsidRPr="002D2CD1">
              <w:rPr>
                <w:rFonts w:cs="Calibri"/>
              </w:rPr>
              <w:t xml:space="preserve"> </w:t>
            </w:r>
            <w:proofErr w:type="spellStart"/>
            <w:r w:rsidRPr="002D2CD1">
              <w:rPr>
                <w:rFonts w:cs="Calibri"/>
              </w:rPr>
              <w:t>recalculare</w:t>
            </w:r>
            <w:proofErr w:type="spellEnd"/>
            <w:r w:rsidRPr="002D2CD1">
              <w:rPr>
                <w:rFonts w:cs="Calibri"/>
              </w:rPr>
              <w:t xml:space="preserve">, </w:t>
            </w:r>
            <w:proofErr w:type="spellStart"/>
            <w:r w:rsidRPr="002D2CD1">
              <w:rPr>
                <w:rFonts w:cs="Calibri"/>
              </w:rPr>
              <w:t>prin</w:t>
            </w:r>
            <w:proofErr w:type="spellEnd"/>
            <w:r w:rsidRPr="002D2CD1">
              <w:rPr>
                <w:rFonts w:cs="Calibri"/>
              </w:rPr>
              <w:t xml:space="preserve"> </w:t>
            </w:r>
            <w:proofErr w:type="spellStart"/>
            <w:r w:rsidRPr="002D2CD1">
              <w:rPr>
                <w:rFonts w:cs="Calibri"/>
              </w:rPr>
              <w:t>Fisa</w:t>
            </w:r>
            <w:proofErr w:type="spellEnd"/>
            <w:r w:rsidRPr="002D2CD1">
              <w:rPr>
                <w:rFonts w:cs="Calibri"/>
              </w:rPr>
              <w:t xml:space="preserve"> de </w:t>
            </w:r>
            <w:proofErr w:type="spellStart"/>
            <w:r w:rsidRPr="002D2CD1">
              <w:rPr>
                <w:rFonts w:cs="Calibri"/>
              </w:rPr>
              <w:t>solicitare</w:t>
            </w:r>
            <w:proofErr w:type="spellEnd"/>
            <w:r w:rsidRPr="002D2CD1">
              <w:rPr>
                <w:rFonts w:cs="Calibri"/>
              </w:rPr>
              <w:t xml:space="preserve"> a </w:t>
            </w:r>
            <w:proofErr w:type="spellStart"/>
            <w:r w:rsidRPr="002D2CD1">
              <w:rPr>
                <w:rFonts w:cs="Calibri"/>
              </w:rPr>
              <w:t>informaţiilor</w:t>
            </w:r>
            <w:proofErr w:type="spellEnd"/>
            <w:r w:rsidRPr="002D2CD1">
              <w:rPr>
                <w:rFonts w:cs="Calibri"/>
              </w:rPr>
              <w:t xml:space="preserve"> </w:t>
            </w:r>
            <w:proofErr w:type="spellStart"/>
            <w:r w:rsidRPr="002D2CD1">
              <w:rPr>
                <w:rFonts w:cs="Calibri"/>
              </w:rPr>
              <w:t>suplimentare</w:t>
            </w:r>
            <w:proofErr w:type="spellEnd"/>
            <w:r w:rsidRPr="002D2CD1">
              <w:rPr>
                <w:rFonts w:cs="Calibri"/>
              </w:rPr>
              <w:t>.</w:t>
            </w:r>
            <w:r w:rsidR="006A69B9">
              <w:rPr>
                <w:rFonts w:cs="Calibri"/>
              </w:rPr>
              <w:t xml:space="preserve"> </w:t>
            </w:r>
            <w:proofErr w:type="spellStart"/>
            <w:r w:rsidRPr="002D2CD1">
              <w:rPr>
                <w:rFonts w:cs="Calibri"/>
              </w:rPr>
              <w:t>După</w:t>
            </w:r>
            <w:proofErr w:type="spellEnd"/>
            <w:r w:rsidRPr="002D2CD1">
              <w:rPr>
                <w:rFonts w:cs="Calibri"/>
              </w:rPr>
              <w:t xml:space="preserve"> </w:t>
            </w:r>
            <w:proofErr w:type="spellStart"/>
            <w:r w:rsidRPr="002D2CD1">
              <w:rPr>
                <w:rFonts w:cs="Calibri"/>
              </w:rPr>
              <w:t>primirea</w:t>
            </w:r>
            <w:proofErr w:type="spellEnd"/>
            <w:r w:rsidRPr="002D2CD1">
              <w:rPr>
                <w:rFonts w:cs="Calibri"/>
              </w:rPr>
              <w:t xml:space="preserve"> </w:t>
            </w:r>
            <w:proofErr w:type="spellStart"/>
            <w:r w:rsidRPr="002D2CD1">
              <w:rPr>
                <w:rFonts w:cs="Calibri"/>
              </w:rPr>
              <w:t>răspunsului</w:t>
            </w:r>
            <w:proofErr w:type="spellEnd"/>
            <w:r w:rsidRPr="002D2CD1">
              <w:rPr>
                <w:rFonts w:cs="Calibri"/>
              </w:rPr>
              <w:t xml:space="preserve">, </w:t>
            </w:r>
            <w:proofErr w:type="spellStart"/>
            <w:r w:rsidRPr="002D2CD1">
              <w:rPr>
                <w:rFonts w:cs="Calibri"/>
              </w:rPr>
              <w:t>expertul</w:t>
            </w:r>
            <w:proofErr w:type="spellEnd"/>
            <w:r w:rsidRPr="002D2CD1">
              <w:rPr>
                <w:rFonts w:cs="Calibri"/>
              </w:rPr>
              <w:t xml:space="preserve"> </w:t>
            </w:r>
            <w:proofErr w:type="spellStart"/>
            <w:r w:rsidRPr="002D2CD1">
              <w:rPr>
                <w:rFonts w:cs="Calibri"/>
              </w:rPr>
              <w:t>va</w:t>
            </w:r>
            <w:proofErr w:type="spellEnd"/>
            <w:r w:rsidRPr="002D2CD1">
              <w:rPr>
                <w:rFonts w:cs="Calibri"/>
              </w:rPr>
              <w:t xml:space="preserve"> </w:t>
            </w:r>
            <w:proofErr w:type="spellStart"/>
            <w:r w:rsidRPr="002D2CD1">
              <w:rPr>
                <w:rFonts w:cs="Calibri"/>
              </w:rPr>
              <w:t>modifica</w:t>
            </w:r>
            <w:proofErr w:type="spellEnd"/>
            <w:r w:rsidRPr="002D2CD1">
              <w:rPr>
                <w:rFonts w:cs="Calibri"/>
              </w:rPr>
              <w:t xml:space="preserve"> </w:t>
            </w:r>
            <w:proofErr w:type="spellStart"/>
            <w:r w:rsidRPr="002D2CD1">
              <w:rPr>
                <w:rFonts w:cs="Calibri"/>
              </w:rPr>
              <w:t>bugetul</w:t>
            </w:r>
            <w:proofErr w:type="spellEnd"/>
            <w:r w:rsidRPr="002D2CD1">
              <w:rPr>
                <w:rFonts w:cs="Calibri"/>
              </w:rPr>
              <w:t xml:space="preserve">, </w:t>
            </w:r>
            <w:proofErr w:type="spellStart"/>
            <w:r w:rsidRPr="002D2CD1">
              <w:rPr>
                <w:rFonts w:cs="Calibri"/>
              </w:rPr>
              <w:t>în</w:t>
            </w:r>
            <w:proofErr w:type="spellEnd"/>
            <w:r w:rsidRPr="002D2CD1">
              <w:rPr>
                <w:rFonts w:cs="Calibri"/>
              </w:rPr>
              <w:t xml:space="preserve"> </w:t>
            </w:r>
            <w:proofErr w:type="spellStart"/>
            <w:r w:rsidRPr="002D2CD1">
              <w:rPr>
                <w:rFonts w:cs="Calibri"/>
              </w:rPr>
              <w:t>funcție</w:t>
            </w:r>
            <w:proofErr w:type="spellEnd"/>
            <w:r w:rsidRPr="002D2CD1">
              <w:rPr>
                <w:rFonts w:cs="Calibri"/>
              </w:rPr>
              <w:t xml:space="preserve"> de </w:t>
            </w:r>
            <w:proofErr w:type="spellStart"/>
            <w:r w:rsidRPr="002D2CD1">
              <w:rPr>
                <w:rFonts w:cs="Calibri"/>
              </w:rPr>
              <w:t>erorile</w:t>
            </w:r>
            <w:proofErr w:type="spellEnd"/>
            <w:r w:rsidRPr="002D2CD1">
              <w:rPr>
                <w:rFonts w:cs="Calibri"/>
              </w:rPr>
              <w:t xml:space="preserve"> </w:t>
            </w:r>
            <w:proofErr w:type="spellStart"/>
            <w:r w:rsidRPr="002D2CD1">
              <w:rPr>
                <w:rFonts w:cs="Calibri"/>
              </w:rPr>
              <w:t>inițiale</w:t>
            </w:r>
            <w:proofErr w:type="spellEnd"/>
            <w:r w:rsidRPr="002D2CD1">
              <w:rPr>
                <w:rFonts w:cs="Calibri"/>
              </w:rPr>
              <w:t xml:space="preserve"> </w:t>
            </w:r>
            <w:proofErr w:type="spellStart"/>
            <w:r w:rsidRPr="002D2CD1">
              <w:rPr>
                <w:rFonts w:cs="Calibri"/>
              </w:rPr>
              <w:t>și</w:t>
            </w:r>
            <w:proofErr w:type="spellEnd"/>
            <w:r w:rsidRPr="002D2CD1">
              <w:rPr>
                <w:rFonts w:cs="Calibri"/>
              </w:rPr>
              <w:t xml:space="preserve"> de </w:t>
            </w:r>
            <w:proofErr w:type="spellStart"/>
            <w:r w:rsidRPr="002D2CD1">
              <w:rPr>
                <w:rFonts w:cs="Calibri"/>
              </w:rPr>
              <w:t>răspunsul</w:t>
            </w:r>
            <w:proofErr w:type="spellEnd"/>
            <w:r w:rsidRPr="002D2CD1">
              <w:rPr>
                <w:rFonts w:cs="Calibri"/>
              </w:rPr>
              <w:t xml:space="preserve"> </w:t>
            </w:r>
            <w:proofErr w:type="spellStart"/>
            <w:r w:rsidRPr="002D2CD1">
              <w:rPr>
                <w:rFonts w:cs="Calibri"/>
              </w:rPr>
              <w:t>solicitantului</w:t>
            </w:r>
            <w:proofErr w:type="spellEnd"/>
            <w:r w:rsidRPr="002D2CD1">
              <w:rPr>
                <w:rFonts w:cs="Calibri"/>
              </w:rPr>
              <w:t>.</w:t>
            </w:r>
          </w:p>
          <w:p w14:paraId="14672D44" w14:textId="77777777" w:rsidR="003F7F2B" w:rsidRPr="00F67116" w:rsidRDefault="003F7F2B" w:rsidP="00E9786D">
            <w:pPr>
              <w:jc w:val="both"/>
              <w:rPr>
                <w:rFonts w:cs="Calibri"/>
                <w:lang w:val="it-IT"/>
              </w:rPr>
            </w:pPr>
            <w:proofErr w:type="spellStart"/>
            <w:r w:rsidRPr="002D2CD1">
              <w:rPr>
                <w:rFonts w:cs="Calibri"/>
              </w:rPr>
              <w:t>Expertul</w:t>
            </w:r>
            <w:proofErr w:type="spellEnd"/>
            <w:r w:rsidRPr="002D2CD1">
              <w:rPr>
                <w:rFonts w:cs="Calibri"/>
              </w:rPr>
              <w:t xml:space="preserve"> </w:t>
            </w:r>
            <w:proofErr w:type="spellStart"/>
            <w:r w:rsidRPr="002D2CD1">
              <w:rPr>
                <w:rFonts w:cs="Calibri"/>
              </w:rPr>
              <w:t>va</w:t>
            </w:r>
            <w:proofErr w:type="spellEnd"/>
            <w:r w:rsidRPr="002D2CD1">
              <w:rPr>
                <w:rFonts w:cs="Calibri"/>
              </w:rPr>
              <w:t xml:space="preserve"> </w:t>
            </w:r>
            <w:proofErr w:type="spellStart"/>
            <w:r w:rsidRPr="002D2CD1">
              <w:rPr>
                <w:rFonts w:cs="Calibri"/>
              </w:rPr>
              <w:t>motiva</w:t>
            </w:r>
            <w:proofErr w:type="spellEnd"/>
            <w:r w:rsidRPr="002D2CD1">
              <w:rPr>
                <w:rFonts w:cs="Calibri"/>
              </w:rPr>
              <w:t xml:space="preserve"> </w:t>
            </w:r>
            <w:proofErr w:type="spellStart"/>
            <w:r w:rsidRPr="002D2CD1">
              <w:rPr>
                <w:rFonts w:cs="Calibri"/>
              </w:rPr>
              <w:t>poziţia</w:t>
            </w:r>
            <w:proofErr w:type="spellEnd"/>
            <w:r w:rsidRPr="002D2CD1">
              <w:rPr>
                <w:rFonts w:cs="Calibri"/>
              </w:rPr>
              <w:t xml:space="preserve"> cu </w:t>
            </w:r>
            <w:proofErr w:type="spellStart"/>
            <w:r w:rsidRPr="002D2CD1">
              <w:rPr>
                <w:rFonts w:cs="Calibri"/>
              </w:rPr>
              <w:t>explicatii</w:t>
            </w:r>
            <w:proofErr w:type="spellEnd"/>
            <w:r w:rsidRPr="002D2CD1">
              <w:rPr>
                <w:rFonts w:cs="Calibri"/>
              </w:rPr>
              <w:t xml:space="preserve"> </w:t>
            </w:r>
            <w:proofErr w:type="spellStart"/>
            <w:r w:rsidRPr="002D2CD1">
              <w:rPr>
                <w:rFonts w:cs="Calibri"/>
              </w:rPr>
              <w:t>în</w:t>
            </w:r>
            <w:proofErr w:type="spellEnd"/>
            <w:r w:rsidRPr="002D2CD1">
              <w:rPr>
                <w:rFonts w:cs="Calibri"/>
              </w:rPr>
              <w:t xml:space="preserve"> </w:t>
            </w:r>
            <w:proofErr w:type="spellStart"/>
            <w:r w:rsidRPr="002D2CD1">
              <w:rPr>
                <w:rFonts w:cs="Calibri"/>
              </w:rPr>
              <w:t>linia</w:t>
            </w:r>
            <w:proofErr w:type="spellEnd"/>
            <w:r w:rsidRPr="002D2CD1">
              <w:rPr>
                <w:rFonts w:cs="Calibri"/>
              </w:rPr>
              <w:t xml:space="preserve"> </w:t>
            </w:r>
            <w:proofErr w:type="spellStart"/>
            <w:r w:rsidRPr="002D2CD1">
              <w:rPr>
                <w:rFonts w:cs="Calibri"/>
              </w:rPr>
              <w:t>prevăzută</w:t>
            </w:r>
            <w:proofErr w:type="spellEnd"/>
            <w:r w:rsidRPr="002D2CD1">
              <w:rPr>
                <w:rFonts w:cs="Calibri"/>
              </w:rPr>
              <w:t xml:space="preserve"> </w:t>
            </w:r>
            <w:proofErr w:type="spellStart"/>
            <w:r w:rsidRPr="002D2CD1">
              <w:rPr>
                <w:rFonts w:cs="Calibri"/>
              </w:rPr>
              <w:t>în</w:t>
            </w:r>
            <w:proofErr w:type="spellEnd"/>
            <w:r w:rsidRPr="002D2CD1">
              <w:rPr>
                <w:rFonts w:cs="Calibri"/>
              </w:rPr>
              <w:t xml:space="preserve"> </w:t>
            </w:r>
            <w:proofErr w:type="spellStart"/>
            <w:r w:rsidRPr="002D2CD1">
              <w:rPr>
                <w:rFonts w:cs="Calibri"/>
              </w:rPr>
              <w:t>acest</w:t>
            </w:r>
            <w:proofErr w:type="spellEnd"/>
            <w:r w:rsidRPr="002D2CD1">
              <w:rPr>
                <w:rFonts w:cs="Calibri"/>
              </w:rPr>
              <w:t xml:space="preserve"> scop la </w:t>
            </w:r>
            <w:proofErr w:type="spellStart"/>
            <w:r w:rsidRPr="002D2CD1">
              <w:rPr>
                <w:rFonts w:cs="Calibri"/>
              </w:rPr>
              <w:t>rubrica</w:t>
            </w:r>
            <w:proofErr w:type="spellEnd"/>
            <w:r w:rsidRPr="002D2CD1">
              <w:rPr>
                <w:rFonts w:cs="Calibri"/>
              </w:rPr>
              <w:t xml:space="preserve"> </w:t>
            </w:r>
            <w:proofErr w:type="spellStart"/>
            <w:r w:rsidRPr="002D2CD1">
              <w:rPr>
                <w:rFonts w:cs="Calibri"/>
              </w:rPr>
              <w:t>observaţii</w:t>
            </w:r>
            <w:proofErr w:type="spellEnd"/>
            <w:r w:rsidRPr="002D2CD1">
              <w:rPr>
                <w:rFonts w:cs="Calibri"/>
              </w:rPr>
              <w:t xml:space="preserve">. Se </w:t>
            </w:r>
            <w:proofErr w:type="spellStart"/>
            <w:r w:rsidRPr="002D2CD1">
              <w:rPr>
                <w:rFonts w:cs="Calibri"/>
              </w:rPr>
              <w:t>vor</w:t>
            </w:r>
            <w:proofErr w:type="spellEnd"/>
            <w:r w:rsidRPr="002D2CD1">
              <w:rPr>
                <w:rFonts w:cs="Calibri"/>
              </w:rPr>
              <w:t xml:space="preserve"> face </w:t>
            </w:r>
            <w:proofErr w:type="spellStart"/>
            <w:r w:rsidRPr="002D2CD1">
              <w:rPr>
                <w:rFonts w:cs="Calibri"/>
              </w:rPr>
              <w:t>menţiuni</w:t>
            </w:r>
            <w:proofErr w:type="spellEnd"/>
            <w:r w:rsidRPr="002D2CD1">
              <w:rPr>
                <w:rFonts w:cs="Calibri"/>
              </w:rPr>
              <w:t xml:space="preserve"> la </w:t>
            </w:r>
            <w:proofErr w:type="spellStart"/>
            <w:r w:rsidRPr="002D2CD1">
              <w:rPr>
                <w:rFonts w:cs="Calibri"/>
              </w:rPr>
              <w:t>eventualele</w:t>
            </w:r>
            <w:proofErr w:type="spellEnd"/>
            <w:r w:rsidRPr="002D2CD1">
              <w:rPr>
                <w:rFonts w:cs="Calibri"/>
              </w:rPr>
              <w:t xml:space="preserve"> </w:t>
            </w:r>
            <w:proofErr w:type="spellStart"/>
            <w:r w:rsidRPr="002D2CD1">
              <w:rPr>
                <w:rFonts w:cs="Calibri"/>
              </w:rPr>
              <w:t>greşeli</w:t>
            </w:r>
            <w:proofErr w:type="spellEnd"/>
            <w:r w:rsidRPr="002D2CD1">
              <w:rPr>
                <w:rFonts w:cs="Calibri"/>
              </w:rPr>
              <w:t xml:space="preserve"> de </w:t>
            </w:r>
            <w:proofErr w:type="spellStart"/>
            <w:r w:rsidRPr="002D2CD1">
              <w:rPr>
                <w:rFonts w:cs="Calibri"/>
              </w:rPr>
              <w:t>incadrare</w:t>
            </w:r>
            <w:proofErr w:type="spellEnd"/>
            <w:r w:rsidRPr="002D2CD1">
              <w:rPr>
                <w:rFonts w:cs="Calibri"/>
              </w:rPr>
              <w:t xml:space="preserve"> </w:t>
            </w:r>
            <w:proofErr w:type="spellStart"/>
            <w:r w:rsidRPr="002D2CD1">
              <w:rPr>
                <w:rFonts w:cs="Calibri"/>
              </w:rPr>
              <w:t>sau</w:t>
            </w:r>
            <w:proofErr w:type="spellEnd"/>
            <w:r w:rsidRPr="002D2CD1">
              <w:rPr>
                <w:rFonts w:cs="Calibri"/>
              </w:rPr>
              <w:t xml:space="preserve"> </w:t>
            </w:r>
            <w:proofErr w:type="spellStart"/>
            <w:r w:rsidRPr="002D2CD1">
              <w:rPr>
                <w:rFonts w:cs="Calibri"/>
              </w:rPr>
              <w:t>alte</w:t>
            </w:r>
            <w:proofErr w:type="spellEnd"/>
            <w:r w:rsidRPr="002D2CD1">
              <w:rPr>
                <w:rFonts w:cs="Calibri"/>
              </w:rPr>
              <w:t xml:space="preserve"> </w:t>
            </w:r>
            <w:proofErr w:type="spellStart"/>
            <w:r w:rsidRPr="002D2CD1">
              <w:rPr>
                <w:rFonts w:cs="Calibri"/>
              </w:rPr>
              <w:t>cauze</w:t>
            </w:r>
            <w:proofErr w:type="spellEnd"/>
            <w:r w:rsidRPr="002D2CD1">
              <w:rPr>
                <w:rFonts w:cs="Calibri"/>
              </w:rPr>
              <w:t xml:space="preserve"> care au </w:t>
            </w:r>
            <w:proofErr w:type="spellStart"/>
            <w:r w:rsidRPr="002D2CD1">
              <w:rPr>
                <w:rFonts w:cs="Calibri"/>
              </w:rPr>
              <w:t>generat</w:t>
            </w:r>
            <w:proofErr w:type="spellEnd"/>
            <w:r w:rsidRPr="002D2CD1">
              <w:rPr>
                <w:rFonts w:cs="Calibri"/>
              </w:rPr>
              <w:t xml:space="preserve"> </w:t>
            </w:r>
            <w:proofErr w:type="spellStart"/>
            <w:r w:rsidRPr="002D2CD1">
              <w:rPr>
                <w:rFonts w:cs="Calibri"/>
              </w:rPr>
              <w:lastRenderedPageBreak/>
              <w:t>diferenţele</w:t>
            </w:r>
            <w:proofErr w:type="spellEnd"/>
            <w:r w:rsidRPr="002D2CD1">
              <w:rPr>
                <w:rFonts w:cs="Calibri"/>
              </w:rPr>
              <w:t>.</w:t>
            </w:r>
          </w:p>
        </w:tc>
      </w:tr>
    </w:tbl>
    <w:p w14:paraId="1C5B20AE" w14:textId="77777777" w:rsidR="00585ADE" w:rsidRDefault="00585ADE" w:rsidP="008B7A45">
      <w:pPr>
        <w:rPr>
          <w:rFonts w:asciiTheme="minorHAnsi" w:hAnsiTheme="minorHAnsi" w:cstheme="minorHAnsi"/>
          <w:sz w:val="22"/>
          <w:szCs w:val="22"/>
        </w:rPr>
      </w:pPr>
    </w:p>
    <w:p w14:paraId="6F016915" w14:textId="77777777" w:rsidR="008B7A45" w:rsidRDefault="008B7A45" w:rsidP="008B7A45">
      <w:pPr>
        <w:rPr>
          <w:rFonts w:cs="Calibri"/>
          <w:b/>
        </w:rPr>
      </w:pPr>
      <w:r w:rsidRPr="002D2CD1">
        <w:rPr>
          <w:rFonts w:cs="Calibri"/>
          <w:b/>
          <w:lang w:val="pt-BR"/>
        </w:rPr>
        <w:t>4. Verificarea intensității sprijinului</w:t>
      </w:r>
      <w:r w:rsidRPr="002D2CD1">
        <w:rPr>
          <w:rFonts w:cs="Calibri"/>
          <w:b/>
        </w:rPr>
        <w:t xml:space="preserve"> </w:t>
      </w:r>
    </w:p>
    <w:p w14:paraId="24293B79" w14:textId="77777777" w:rsidR="008B7A45" w:rsidRPr="00F67116" w:rsidRDefault="008B7A45" w:rsidP="008B7A45">
      <w:pPr>
        <w:jc w:val="both"/>
        <w:rPr>
          <w:rFonts w:cs="Calibri"/>
          <w:lang w:val="pt-BR"/>
        </w:rPr>
      </w:pPr>
      <w:r w:rsidRPr="002D2CD1">
        <w:rPr>
          <w:rFonts w:cs="Calibri"/>
        </w:rPr>
        <w:t xml:space="preserve">Se </w:t>
      </w:r>
      <w:proofErr w:type="spellStart"/>
      <w:r w:rsidRPr="002D2CD1">
        <w:rPr>
          <w:rFonts w:cs="Calibri"/>
        </w:rPr>
        <w:t>verifică</w:t>
      </w:r>
      <w:proofErr w:type="spellEnd"/>
      <w:r w:rsidRPr="002D2CD1">
        <w:rPr>
          <w:rFonts w:cs="Calibri"/>
        </w:rPr>
        <w:t xml:space="preserve"> </w:t>
      </w:r>
      <w:proofErr w:type="spellStart"/>
      <w:r w:rsidRPr="002D2CD1">
        <w:rPr>
          <w:rFonts w:cs="Calibri"/>
        </w:rPr>
        <w:t>valoarea</w:t>
      </w:r>
      <w:proofErr w:type="spellEnd"/>
      <w:r w:rsidRPr="002D2CD1">
        <w:rPr>
          <w:rFonts w:cs="Calibri"/>
        </w:rPr>
        <w:t xml:space="preserve"> </w:t>
      </w:r>
      <w:proofErr w:type="spellStart"/>
      <w:r w:rsidRPr="002D2CD1">
        <w:rPr>
          <w:rFonts w:cs="Calibri"/>
        </w:rPr>
        <w:t>intensității</w:t>
      </w:r>
      <w:proofErr w:type="spellEnd"/>
      <w:r w:rsidRPr="002D2CD1">
        <w:rPr>
          <w:rFonts w:cs="Calibri"/>
        </w:rPr>
        <w:t xml:space="preserve"> </w:t>
      </w:r>
      <w:proofErr w:type="spellStart"/>
      <w:r w:rsidRPr="002D2CD1">
        <w:rPr>
          <w:rFonts w:cs="Calibri"/>
        </w:rPr>
        <w:t>sprijinului</w:t>
      </w:r>
      <w:proofErr w:type="spellEnd"/>
      <w:r w:rsidRPr="002D2CD1">
        <w:rPr>
          <w:rFonts w:cs="Calibri"/>
        </w:rPr>
        <w:t xml:space="preserve"> </w:t>
      </w:r>
      <w:proofErr w:type="spellStart"/>
      <w:r w:rsidRPr="002D2CD1">
        <w:rPr>
          <w:rFonts w:cs="Calibri"/>
        </w:rPr>
        <w:t>acordat</w:t>
      </w:r>
      <w:proofErr w:type="spellEnd"/>
      <w:r w:rsidRPr="002D2CD1">
        <w:rPr>
          <w:rFonts w:cs="Calibri"/>
        </w:rPr>
        <w:t xml:space="preserve"> </w:t>
      </w:r>
      <w:proofErr w:type="spellStart"/>
      <w:r w:rsidRPr="002D2CD1">
        <w:rPr>
          <w:rFonts w:cs="Calibri"/>
        </w:rPr>
        <w:t>și</w:t>
      </w:r>
      <w:proofErr w:type="spellEnd"/>
      <w:r w:rsidRPr="002D2CD1">
        <w:rPr>
          <w:rFonts w:cs="Calibri"/>
        </w:rPr>
        <w:t xml:space="preserve"> </w:t>
      </w:r>
      <w:proofErr w:type="spellStart"/>
      <w:r w:rsidRPr="002D2CD1">
        <w:rPr>
          <w:rFonts w:cs="Calibri"/>
        </w:rPr>
        <w:t>dacă</w:t>
      </w:r>
      <w:proofErr w:type="spellEnd"/>
      <w:r w:rsidRPr="002D2CD1">
        <w:rPr>
          <w:rFonts w:cs="Calibri"/>
        </w:rPr>
        <w:t xml:space="preserve"> </w:t>
      </w:r>
      <w:proofErr w:type="spellStart"/>
      <w:r w:rsidRPr="002D2CD1">
        <w:rPr>
          <w:rFonts w:cs="Calibri"/>
        </w:rPr>
        <w:t>Planul</w:t>
      </w:r>
      <w:proofErr w:type="spellEnd"/>
      <w:r w:rsidRPr="002D2CD1">
        <w:rPr>
          <w:rFonts w:cs="Calibri"/>
        </w:rPr>
        <w:t xml:space="preserve"> </w:t>
      </w:r>
      <w:proofErr w:type="spellStart"/>
      <w:r w:rsidRPr="002D2CD1">
        <w:rPr>
          <w:rFonts w:cs="Calibri"/>
        </w:rPr>
        <w:t>financiar</w:t>
      </w:r>
      <w:proofErr w:type="spellEnd"/>
      <w:r w:rsidRPr="002D2CD1">
        <w:rPr>
          <w:rFonts w:cs="Calibri"/>
        </w:rPr>
        <w:t xml:space="preserve"> </w:t>
      </w:r>
      <w:proofErr w:type="spellStart"/>
      <w:r w:rsidRPr="002D2CD1">
        <w:rPr>
          <w:rFonts w:cs="Calibri"/>
        </w:rPr>
        <w:t>este</w:t>
      </w:r>
      <w:proofErr w:type="spellEnd"/>
      <w:r w:rsidRPr="002D2CD1">
        <w:rPr>
          <w:rFonts w:cs="Calibri"/>
        </w:rPr>
        <w:t xml:space="preserve"> </w:t>
      </w:r>
      <w:proofErr w:type="spellStart"/>
      <w:r w:rsidRPr="002D2CD1">
        <w:rPr>
          <w:rFonts w:cs="Calibri"/>
        </w:rPr>
        <w:t>corect</w:t>
      </w:r>
      <w:proofErr w:type="spellEnd"/>
      <w:r w:rsidRPr="002D2CD1">
        <w:rPr>
          <w:rFonts w:cs="Calibri"/>
        </w:rPr>
        <w:t xml:space="preserve"> </w:t>
      </w:r>
      <w:proofErr w:type="spellStart"/>
      <w:r w:rsidRPr="002D2CD1">
        <w:rPr>
          <w:rFonts w:cs="Calibri"/>
        </w:rPr>
        <w:t>completat</w:t>
      </w:r>
      <w:proofErr w:type="spellEnd"/>
      <w:r w:rsidRPr="002D2CD1">
        <w:rPr>
          <w:rFonts w:cs="Calibri"/>
        </w:rPr>
        <w:t xml:space="preserve"> </w:t>
      </w:r>
      <w:proofErr w:type="spellStart"/>
      <w:r w:rsidRPr="002D2CD1">
        <w:rPr>
          <w:rFonts w:cs="Calibri"/>
        </w:rPr>
        <w:t>şi</w:t>
      </w:r>
      <w:proofErr w:type="spellEnd"/>
      <w:r w:rsidRPr="002D2CD1">
        <w:rPr>
          <w:rFonts w:cs="Calibri"/>
        </w:rPr>
        <w:t xml:space="preserve"> </w:t>
      </w:r>
      <w:proofErr w:type="spellStart"/>
      <w:r w:rsidRPr="002D2CD1">
        <w:rPr>
          <w:rFonts w:cs="Calibri"/>
        </w:rPr>
        <w:t>respectă</w:t>
      </w:r>
      <w:proofErr w:type="spellEnd"/>
      <w:r w:rsidRPr="002D2CD1">
        <w:rPr>
          <w:rFonts w:cs="Calibri"/>
        </w:rPr>
        <w:t xml:space="preserve"> </w:t>
      </w:r>
      <w:proofErr w:type="spellStart"/>
      <w:r w:rsidRPr="002D2CD1">
        <w:rPr>
          <w:rFonts w:cs="Calibri"/>
        </w:rPr>
        <w:t>gradul</w:t>
      </w:r>
      <w:proofErr w:type="spellEnd"/>
      <w:r w:rsidRPr="002D2CD1">
        <w:rPr>
          <w:rFonts w:cs="Calibri"/>
        </w:rPr>
        <w:t xml:space="preserve"> de </w:t>
      </w:r>
      <w:proofErr w:type="spellStart"/>
      <w:r w:rsidRPr="002D2CD1">
        <w:rPr>
          <w:rFonts w:cs="Calibri"/>
        </w:rPr>
        <w:t>intervenţie</w:t>
      </w:r>
      <w:proofErr w:type="spellEnd"/>
      <w:r w:rsidRPr="002D2CD1">
        <w:rPr>
          <w:rFonts w:cs="Calibri"/>
        </w:rPr>
        <w:t xml:space="preserve"> </w:t>
      </w:r>
      <w:proofErr w:type="spellStart"/>
      <w:r w:rsidRPr="002D2CD1">
        <w:rPr>
          <w:rFonts w:cs="Calibri"/>
        </w:rPr>
        <w:t>publică</w:t>
      </w:r>
      <w:proofErr w:type="spellEnd"/>
      <w:r w:rsidRPr="002D2CD1">
        <w:rPr>
          <w:rFonts w:cs="Calibri"/>
        </w:rPr>
        <w:t>.</w:t>
      </w:r>
      <w:r>
        <w:rPr>
          <w:rFonts w:cs="Calibri"/>
        </w:rPr>
        <w:t xml:space="preserve"> </w:t>
      </w:r>
    </w:p>
    <w:p w14:paraId="5CDB59B6" w14:textId="77777777" w:rsidR="008B7A45" w:rsidRPr="002D2CD1" w:rsidRDefault="008B7A45" w:rsidP="008B7A45">
      <w:pPr>
        <w:jc w:val="both"/>
        <w:rPr>
          <w:rFonts w:cs="Calibri"/>
          <w:lang w:val="pt-BR"/>
        </w:rPr>
      </w:pPr>
      <w:r w:rsidRPr="002D2CD1">
        <w:rPr>
          <w:rFonts w:cs="Calibri"/>
          <w:lang w:val="pt-BR"/>
        </w:rPr>
        <w:t>Pentru cheltuielile specifice art. 35</w:t>
      </w:r>
      <w:r>
        <w:rPr>
          <w:rFonts w:cs="Calibri"/>
          <w:lang w:val="pt-BR"/>
        </w:rPr>
        <w:t xml:space="preserve"> alin. (2) lit. d) </w:t>
      </w:r>
      <w:proofErr w:type="spellStart"/>
      <w:r>
        <w:rPr>
          <w:rFonts w:cs="Calibri"/>
        </w:rPr>
        <w:t>și</w:t>
      </w:r>
      <w:proofErr w:type="spellEnd"/>
      <w:r>
        <w:rPr>
          <w:rFonts w:cs="Calibri"/>
          <w:lang w:val="pt-BR"/>
        </w:rPr>
        <w:t xml:space="preserve"> e)</w:t>
      </w:r>
      <w:r w:rsidRPr="002D2CD1">
        <w:rPr>
          <w:rFonts w:cs="Calibri"/>
          <w:lang w:val="pt-BR"/>
        </w:rPr>
        <w:t xml:space="preserve"> intensitatea sprijinului este de 100%.</w:t>
      </w:r>
    </w:p>
    <w:p w14:paraId="660D8344" w14:textId="77777777" w:rsidR="008B7A45" w:rsidRDefault="008B7A45" w:rsidP="008B7A45">
      <w:pPr>
        <w:jc w:val="both"/>
        <w:rPr>
          <w:rFonts w:cs="Calibri"/>
          <w:lang w:val="pt-BR"/>
        </w:rPr>
      </w:pPr>
      <w:r w:rsidRPr="002D2CD1">
        <w:rPr>
          <w:rFonts w:cs="Calibri"/>
          <w:lang w:val="pt-BR"/>
        </w:rPr>
        <w:t>Pentru cheltuielile specifice art. 17 intensitatea sprijinului este de maxim 50%</w:t>
      </w:r>
      <w:r>
        <w:rPr>
          <w:rFonts w:cs="Calibri"/>
          <w:lang w:val="pt-BR"/>
        </w:rPr>
        <w:t xml:space="preserve">. Pentru aceste investiții se vor acorda </w:t>
      </w:r>
      <w:r w:rsidRPr="00227D1A">
        <w:rPr>
          <w:rFonts w:cs="Calibri"/>
          <w:lang w:val="pt-BR"/>
        </w:rPr>
        <w:t xml:space="preserve">creșterile de intensitate </w:t>
      </w:r>
      <w:r>
        <w:rPr>
          <w:rFonts w:cs="Calibri"/>
          <w:lang w:val="pt-BR"/>
        </w:rPr>
        <w:t>corespunzătoare, cu câte 20 de puncte procentuale, în funcție de tipul de operațiune vizat</w:t>
      </w:r>
      <w:r w:rsidRPr="00227D1A">
        <w:rPr>
          <w:rFonts w:cs="Calibri"/>
          <w:lang w:val="pt-BR"/>
        </w:rPr>
        <w:t>.</w:t>
      </w:r>
    </w:p>
    <w:p w14:paraId="2F71B3FA" w14:textId="77777777" w:rsidR="008B7A45" w:rsidRDefault="008B7A45" w:rsidP="008B7A45">
      <w:pPr>
        <w:jc w:val="both"/>
        <w:rPr>
          <w:rFonts w:cs="Calibri"/>
          <w:lang w:val="pt-BR"/>
        </w:rPr>
      </w:pPr>
    </w:p>
    <w:p w14:paraId="3812435B" w14:textId="77777777" w:rsidR="008B7A45" w:rsidRPr="002D2CD1" w:rsidRDefault="008B7A45" w:rsidP="008B7A45">
      <w:pPr>
        <w:jc w:val="both"/>
        <w:rPr>
          <w:rFonts w:cs="Calibri"/>
        </w:rPr>
      </w:pPr>
      <w:r w:rsidRPr="002D2CD1">
        <w:rPr>
          <w:rFonts w:cs="Calibri"/>
        </w:rPr>
        <w:t xml:space="preserve">Ca </w:t>
      </w:r>
      <w:proofErr w:type="spellStart"/>
      <w:r w:rsidRPr="002D2CD1">
        <w:rPr>
          <w:rFonts w:cs="Calibri"/>
        </w:rPr>
        <w:t>urmare</w:t>
      </w:r>
      <w:proofErr w:type="spellEnd"/>
      <w:r w:rsidRPr="002D2CD1">
        <w:rPr>
          <w:rFonts w:cs="Calibri"/>
        </w:rPr>
        <w:t xml:space="preserve">, </w:t>
      </w:r>
      <w:proofErr w:type="spellStart"/>
      <w:r w:rsidRPr="002D2CD1">
        <w:rPr>
          <w:rFonts w:cs="Calibri"/>
        </w:rPr>
        <w:t>dacă</w:t>
      </w:r>
      <w:proofErr w:type="spellEnd"/>
      <w:r w:rsidRPr="002D2CD1">
        <w:rPr>
          <w:rFonts w:cs="Calibri"/>
        </w:rPr>
        <w:t xml:space="preserve"> </w:t>
      </w:r>
      <w:proofErr w:type="spellStart"/>
      <w:r w:rsidRPr="002D2CD1">
        <w:rPr>
          <w:rFonts w:cs="Calibri"/>
        </w:rPr>
        <w:t>Studiul</w:t>
      </w:r>
      <w:proofErr w:type="spellEnd"/>
      <w:r w:rsidRPr="002D2CD1">
        <w:rPr>
          <w:rFonts w:cs="Calibri"/>
        </w:rPr>
        <w:t>/</w:t>
      </w:r>
      <w:proofErr w:type="spellStart"/>
      <w:r w:rsidRPr="002D2CD1">
        <w:rPr>
          <w:rFonts w:cs="Calibri"/>
        </w:rPr>
        <w:t>Planul</w:t>
      </w:r>
      <w:proofErr w:type="spellEnd"/>
      <w:r w:rsidRPr="002D2CD1">
        <w:rPr>
          <w:rFonts w:cs="Calibri"/>
        </w:rPr>
        <w:t xml:space="preserve"> de Marketing include</w:t>
      </w:r>
      <w:r w:rsidRPr="002D2CD1">
        <w:t xml:space="preserve"> </w:t>
      </w:r>
      <w:proofErr w:type="spellStart"/>
      <w:r w:rsidRPr="002D2CD1">
        <w:rPr>
          <w:rFonts w:cs="Calibri"/>
        </w:rPr>
        <w:t>acțiuni</w:t>
      </w:r>
      <w:proofErr w:type="spellEnd"/>
      <w:r w:rsidRPr="002D2CD1">
        <w:rPr>
          <w:rFonts w:cs="Calibri"/>
        </w:rPr>
        <w:t xml:space="preserve"> care sunt </w:t>
      </w:r>
      <w:proofErr w:type="spellStart"/>
      <w:r w:rsidRPr="002D2CD1">
        <w:rPr>
          <w:rFonts w:cs="Calibri"/>
        </w:rPr>
        <w:t>eligibile</w:t>
      </w:r>
      <w:proofErr w:type="spellEnd"/>
      <w:r w:rsidRPr="002D2CD1">
        <w:rPr>
          <w:rFonts w:cs="Calibri"/>
        </w:rPr>
        <w:t xml:space="preserve"> </w:t>
      </w:r>
      <w:proofErr w:type="spellStart"/>
      <w:r w:rsidRPr="002D2CD1">
        <w:rPr>
          <w:rFonts w:cs="Calibri"/>
        </w:rPr>
        <w:t>în</w:t>
      </w:r>
      <w:proofErr w:type="spellEnd"/>
      <w:r w:rsidRPr="002D2CD1">
        <w:rPr>
          <w:rFonts w:cs="Calibri"/>
        </w:rPr>
        <w:t xml:space="preserve"> </w:t>
      </w:r>
      <w:proofErr w:type="spellStart"/>
      <w:r w:rsidRPr="002D2CD1">
        <w:rPr>
          <w:rFonts w:cs="Calibri"/>
        </w:rPr>
        <w:t>cadrul</w:t>
      </w:r>
      <w:proofErr w:type="spellEnd"/>
      <w:r w:rsidRPr="002D2CD1">
        <w:rPr>
          <w:rFonts w:cs="Calibri"/>
        </w:rPr>
        <w:t xml:space="preserve"> </w:t>
      </w:r>
      <w:proofErr w:type="spellStart"/>
      <w:r w:rsidRPr="002D2CD1">
        <w:rPr>
          <w:rFonts w:cs="Calibri"/>
        </w:rPr>
        <w:t>altor</w:t>
      </w:r>
      <w:proofErr w:type="spellEnd"/>
      <w:r w:rsidRPr="002D2CD1">
        <w:rPr>
          <w:rFonts w:cs="Calibri"/>
        </w:rPr>
        <w:t xml:space="preserve"> </w:t>
      </w:r>
      <w:proofErr w:type="spellStart"/>
      <w:r w:rsidRPr="002D2CD1">
        <w:rPr>
          <w:rFonts w:cs="Calibri"/>
        </w:rPr>
        <w:t>articole</w:t>
      </w:r>
      <w:proofErr w:type="spellEnd"/>
      <w:r w:rsidRPr="002D2CD1">
        <w:rPr>
          <w:rFonts w:cs="Calibri"/>
        </w:rPr>
        <w:t xml:space="preserve"> se </w:t>
      </w:r>
      <w:proofErr w:type="spellStart"/>
      <w:r w:rsidRPr="002D2CD1">
        <w:rPr>
          <w:rFonts w:cs="Calibri"/>
        </w:rPr>
        <w:t>verifică</w:t>
      </w:r>
      <w:proofErr w:type="spellEnd"/>
      <w:r w:rsidRPr="002D2CD1">
        <w:rPr>
          <w:rFonts w:cs="Calibri"/>
        </w:rPr>
        <w:t xml:space="preserve"> </w:t>
      </w:r>
      <w:proofErr w:type="spellStart"/>
      <w:r w:rsidRPr="002D2CD1">
        <w:rPr>
          <w:rFonts w:cs="Calibri"/>
        </w:rPr>
        <w:t>dacă</w:t>
      </w:r>
      <w:proofErr w:type="spellEnd"/>
      <w:r w:rsidRPr="002D2CD1">
        <w:rPr>
          <w:rFonts w:cs="Calibri"/>
        </w:rPr>
        <w:t xml:space="preserve"> </w:t>
      </w:r>
      <w:proofErr w:type="spellStart"/>
      <w:r w:rsidRPr="002D2CD1">
        <w:rPr>
          <w:rFonts w:cs="Calibri"/>
        </w:rPr>
        <w:t>actiunile</w:t>
      </w:r>
      <w:proofErr w:type="spellEnd"/>
      <w:r w:rsidRPr="002D2CD1">
        <w:rPr>
          <w:rFonts w:cs="Calibri"/>
        </w:rPr>
        <w:t xml:space="preserve"> </w:t>
      </w:r>
      <w:proofErr w:type="spellStart"/>
      <w:r w:rsidRPr="002D2CD1">
        <w:rPr>
          <w:rFonts w:cs="Calibri"/>
        </w:rPr>
        <w:t>prevăzute</w:t>
      </w:r>
      <w:proofErr w:type="spellEnd"/>
      <w:r w:rsidRPr="002D2CD1">
        <w:rPr>
          <w:rFonts w:cs="Calibri"/>
        </w:rPr>
        <w:t xml:space="preserve"> sunt </w:t>
      </w:r>
      <w:proofErr w:type="spellStart"/>
      <w:r w:rsidRPr="002D2CD1">
        <w:rPr>
          <w:rFonts w:cs="Calibri"/>
        </w:rPr>
        <w:t>în</w:t>
      </w:r>
      <w:proofErr w:type="spellEnd"/>
      <w:r w:rsidRPr="002D2CD1">
        <w:rPr>
          <w:rFonts w:cs="Calibri"/>
        </w:rPr>
        <w:t xml:space="preserve"> </w:t>
      </w:r>
      <w:proofErr w:type="spellStart"/>
      <w:r w:rsidRPr="002D2CD1">
        <w:rPr>
          <w:rFonts w:cs="Calibri"/>
        </w:rPr>
        <w:t>conformitate</w:t>
      </w:r>
      <w:proofErr w:type="spellEnd"/>
      <w:r w:rsidRPr="002D2CD1">
        <w:rPr>
          <w:rFonts w:cs="Calibri"/>
        </w:rPr>
        <w:t xml:space="preserve"> cu rata </w:t>
      </w:r>
      <w:proofErr w:type="spellStart"/>
      <w:r w:rsidRPr="002D2CD1">
        <w:rPr>
          <w:rFonts w:cs="Calibri"/>
        </w:rPr>
        <w:t>maximă</w:t>
      </w:r>
      <w:proofErr w:type="spellEnd"/>
      <w:r w:rsidRPr="002D2CD1">
        <w:rPr>
          <w:rFonts w:cs="Calibri"/>
        </w:rPr>
        <w:t xml:space="preserve"> a </w:t>
      </w:r>
      <w:proofErr w:type="spellStart"/>
      <w:r w:rsidRPr="002D2CD1">
        <w:rPr>
          <w:rFonts w:cs="Calibri"/>
        </w:rPr>
        <w:t>ajutorului</w:t>
      </w:r>
      <w:proofErr w:type="spellEnd"/>
      <w:r w:rsidRPr="002D2CD1">
        <w:rPr>
          <w:rFonts w:cs="Calibri"/>
        </w:rPr>
        <w:t xml:space="preserve"> </w:t>
      </w:r>
      <w:proofErr w:type="spellStart"/>
      <w:r w:rsidRPr="002D2CD1">
        <w:rPr>
          <w:rFonts w:cs="Calibri"/>
        </w:rPr>
        <w:t>și</w:t>
      </w:r>
      <w:proofErr w:type="spellEnd"/>
      <w:r w:rsidRPr="002D2CD1">
        <w:rPr>
          <w:rFonts w:cs="Calibri"/>
        </w:rPr>
        <w:t xml:space="preserve"> </w:t>
      </w:r>
      <w:proofErr w:type="spellStart"/>
      <w:r w:rsidRPr="002D2CD1">
        <w:rPr>
          <w:rFonts w:cs="Calibri"/>
        </w:rPr>
        <w:t>sumele</w:t>
      </w:r>
      <w:proofErr w:type="spellEnd"/>
      <w:r w:rsidRPr="002D2CD1">
        <w:rPr>
          <w:rFonts w:cs="Calibri"/>
        </w:rPr>
        <w:t xml:space="preserve"> </w:t>
      </w:r>
      <w:proofErr w:type="spellStart"/>
      <w:r w:rsidRPr="002D2CD1">
        <w:rPr>
          <w:rFonts w:cs="Calibri"/>
        </w:rPr>
        <w:t>aplicabile</w:t>
      </w:r>
      <w:proofErr w:type="spellEnd"/>
      <w:r w:rsidRPr="002D2CD1">
        <w:rPr>
          <w:rFonts w:cs="Calibri"/>
        </w:rPr>
        <w:t xml:space="preserve"> </w:t>
      </w:r>
      <w:proofErr w:type="spellStart"/>
      <w:r w:rsidRPr="002D2CD1">
        <w:rPr>
          <w:rFonts w:cs="Calibri"/>
        </w:rPr>
        <w:t>în</w:t>
      </w:r>
      <w:proofErr w:type="spellEnd"/>
      <w:r w:rsidRPr="002D2CD1">
        <w:rPr>
          <w:rFonts w:cs="Calibri"/>
        </w:rPr>
        <w:t xml:space="preserve"> </w:t>
      </w:r>
      <w:proofErr w:type="spellStart"/>
      <w:r w:rsidRPr="002D2CD1">
        <w:rPr>
          <w:rFonts w:cs="Calibri"/>
        </w:rPr>
        <w:t>cadrul</w:t>
      </w:r>
      <w:proofErr w:type="spellEnd"/>
      <w:r w:rsidRPr="002D2CD1">
        <w:rPr>
          <w:rFonts w:cs="Calibri"/>
        </w:rPr>
        <w:t xml:space="preserve"> </w:t>
      </w:r>
      <w:proofErr w:type="spellStart"/>
      <w:r w:rsidRPr="002D2CD1">
        <w:rPr>
          <w:rFonts w:cs="Calibri"/>
        </w:rPr>
        <w:t>acelor</w:t>
      </w:r>
      <w:proofErr w:type="spellEnd"/>
      <w:r w:rsidRPr="002D2CD1">
        <w:rPr>
          <w:rFonts w:cs="Calibri"/>
        </w:rPr>
        <w:t xml:space="preserve"> </w:t>
      </w:r>
      <w:proofErr w:type="spellStart"/>
      <w:r w:rsidRPr="002D2CD1">
        <w:rPr>
          <w:rFonts w:cs="Calibri"/>
        </w:rPr>
        <w:t>articole</w:t>
      </w:r>
      <w:proofErr w:type="spellEnd"/>
      <w:r w:rsidRPr="002D2CD1">
        <w:rPr>
          <w:rFonts w:cs="Calibri"/>
        </w:rPr>
        <w:t xml:space="preserve">, </w:t>
      </w:r>
      <w:proofErr w:type="spellStart"/>
      <w:r w:rsidRPr="002D2CD1">
        <w:rPr>
          <w:rFonts w:cs="Calibri"/>
        </w:rPr>
        <w:t>si</w:t>
      </w:r>
      <w:proofErr w:type="spellEnd"/>
      <w:r w:rsidRPr="002D2CD1">
        <w:rPr>
          <w:rFonts w:cs="Calibri"/>
        </w:rPr>
        <w:t xml:space="preserve"> se </w:t>
      </w:r>
      <w:proofErr w:type="spellStart"/>
      <w:r w:rsidRPr="002D2CD1">
        <w:rPr>
          <w:rFonts w:cs="Calibri"/>
        </w:rPr>
        <w:t>va</w:t>
      </w:r>
      <w:proofErr w:type="spellEnd"/>
      <w:r w:rsidRPr="002D2CD1">
        <w:rPr>
          <w:rFonts w:cs="Calibri"/>
        </w:rPr>
        <w:t xml:space="preserve"> </w:t>
      </w:r>
      <w:proofErr w:type="spellStart"/>
      <w:r w:rsidRPr="002D2CD1">
        <w:rPr>
          <w:rFonts w:cs="Calibri"/>
        </w:rPr>
        <w:t>detalia</w:t>
      </w:r>
      <w:proofErr w:type="spellEnd"/>
      <w:r w:rsidRPr="002D2CD1">
        <w:rPr>
          <w:rFonts w:cs="Calibri"/>
        </w:rPr>
        <w:t xml:space="preserve"> de </w:t>
      </w:r>
      <w:proofErr w:type="spellStart"/>
      <w:r w:rsidRPr="002D2CD1">
        <w:rPr>
          <w:rFonts w:cs="Calibri"/>
        </w:rPr>
        <w:t>către</w:t>
      </w:r>
      <w:proofErr w:type="spellEnd"/>
      <w:r w:rsidRPr="002D2CD1">
        <w:rPr>
          <w:rFonts w:cs="Calibri"/>
        </w:rPr>
        <w:t xml:space="preserve"> </w:t>
      </w:r>
      <w:proofErr w:type="spellStart"/>
      <w:r w:rsidRPr="002D2CD1">
        <w:rPr>
          <w:rFonts w:cs="Calibri"/>
        </w:rPr>
        <w:t>expertul</w:t>
      </w:r>
      <w:proofErr w:type="spellEnd"/>
      <w:r w:rsidRPr="002D2CD1">
        <w:rPr>
          <w:rFonts w:cs="Calibri"/>
        </w:rPr>
        <w:t xml:space="preserve"> evaluator la </w:t>
      </w:r>
      <w:proofErr w:type="spellStart"/>
      <w:r w:rsidRPr="002D2CD1">
        <w:rPr>
          <w:rFonts w:cs="Calibri"/>
        </w:rPr>
        <w:t>rubrica</w:t>
      </w:r>
      <w:proofErr w:type="spellEnd"/>
      <w:r w:rsidRPr="002D2CD1">
        <w:rPr>
          <w:rFonts w:cs="Calibri"/>
        </w:rPr>
        <w:t xml:space="preserve"> </w:t>
      </w:r>
      <w:proofErr w:type="spellStart"/>
      <w:r w:rsidRPr="002D2CD1">
        <w:rPr>
          <w:rFonts w:cs="Calibri"/>
        </w:rPr>
        <w:t>observații</w:t>
      </w:r>
      <w:proofErr w:type="spellEnd"/>
      <w:r w:rsidRPr="002D2CD1">
        <w:rPr>
          <w:rFonts w:cs="Calibri"/>
        </w:rPr>
        <w:t>.</w:t>
      </w:r>
    </w:p>
    <w:p w14:paraId="2FAEC31D" w14:textId="77777777" w:rsidR="008B7A45" w:rsidRPr="002D2CD1" w:rsidRDefault="008B7A45" w:rsidP="008B7A45">
      <w:pPr>
        <w:jc w:val="both"/>
        <w:rPr>
          <w:rFonts w:cs="Calibri"/>
        </w:rPr>
      </w:pPr>
    </w:p>
    <w:p w14:paraId="5E800D32" w14:textId="77777777" w:rsidR="008B7A45" w:rsidRPr="002D2CD1" w:rsidRDefault="008B7A45" w:rsidP="008B7A45">
      <w:pPr>
        <w:rPr>
          <w:rFonts w:cs="Calibri"/>
          <w:b/>
        </w:rPr>
      </w:pPr>
      <w:proofErr w:type="spellStart"/>
      <w:r w:rsidRPr="002D2CD1">
        <w:rPr>
          <w:rFonts w:cs="Calibri"/>
        </w:rPr>
        <w:t>Dacă</w:t>
      </w:r>
      <w:proofErr w:type="spellEnd"/>
      <w:r w:rsidRPr="002D2CD1">
        <w:rPr>
          <w:rFonts w:cs="Calibri"/>
        </w:rPr>
        <w:t xml:space="preserve"> </w:t>
      </w:r>
      <w:proofErr w:type="spellStart"/>
      <w:r w:rsidRPr="002D2CD1">
        <w:rPr>
          <w:rFonts w:cs="Calibri"/>
        </w:rPr>
        <w:t>valoarea</w:t>
      </w:r>
      <w:proofErr w:type="spellEnd"/>
      <w:r w:rsidRPr="002D2CD1">
        <w:rPr>
          <w:rFonts w:cs="Calibri"/>
        </w:rPr>
        <w:t xml:space="preserve"> </w:t>
      </w:r>
      <w:proofErr w:type="spellStart"/>
      <w:r w:rsidRPr="002D2CD1">
        <w:rPr>
          <w:rFonts w:cs="Calibri"/>
        </w:rPr>
        <w:t>cheltuielilor</w:t>
      </w:r>
      <w:proofErr w:type="spellEnd"/>
      <w:r w:rsidRPr="002D2CD1">
        <w:rPr>
          <w:rFonts w:cs="Calibri"/>
        </w:rPr>
        <w:t xml:space="preserve"> </w:t>
      </w:r>
      <w:proofErr w:type="spellStart"/>
      <w:r w:rsidRPr="002D2CD1">
        <w:rPr>
          <w:rFonts w:cs="Calibri"/>
        </w:rPr>
        <w:t>eligibile</w:t>
      </w:r>
      <w:proofErr w:type="spellEnd"/>
      <w:r w:rsidRPr="002D2CD1">
        <w:rPr>
          <w:rFonts w:cs="Calibri"/>
        </w:rPr>
        <w:t xml:space="preserve"> </w:t>
      </w:r>
      <w:proofErr w:type="spellStart"/>
      <w:r w:rsidRPr="002D2CD1">
        <w:rPr>
          <w:rFonts w:cs="Calibri"/>
        </w:rPr>
        <w:t>prevăzute</w:t>
      </w:r>
      <w:proofErr w:type="spellEnd"/>
      <w:r w:rsidRPr="002D2CD1">
        <w:rPr>
          <w:rFonts w:cs="Calibri"/>
        </w:rPr>
        <w:t xml:space="preserve"> </w:t>
      </w:r>
      <w:proofErr w:type="spellStart"/>
      <w:r w:rsidRPr="002D2CD1">
        <w:rPr>
          <w:rFonts w:cs="Calibri"/>
        </w:rPr>
        <w:t>și</w:t>
      </w:r>
      <w:proofErr w:type="spellEnd"/>
      <w:r w:rsidRPr="002D2CD1">
        <w:rPr>
          <w:rFonts w:cs="Calibri"/>
        </w:rPr>
        <w:t xml:space="preserve"> </w:t>
      </w:r>
      <w:proofErr w:type="spellStart"/>
      <w:r w:rsidRPr="002D2CD1">
        <w:rPr>
          <w:rFonts w:cs="Calibri"/>
        </w:rPr>
        <w:t>aferente</w:t>
      </w:r>
      <w:proofErr w:type="spellEnd"/>
      <w:r w:rsidRPr="002D2CD1">
        <w:rPr>
          <w:rFonts w:cs="Calibri"/>
        </w:rPr>
        <w:t xml:space="preserve"> </w:t>
      </w:r>
      <w:proofErr w:type="spellStart"/>
      <w:r w:rsidRPr="002D2CD1">
        <w:rPr>
          <w:rFonts w:cs="Calibri"/>
        </w:rPr>
        <w:t>altor</w:t>
      </w:r>
      <w:proofErr w:type="spellEnd"/>
      <w:r w:rsidRPr="002D2CD1">
        <w:rPr>
          <w:rFonts w:cs="Calibri"/>
        </w:rPr>
        <w:t xml:space="preserve"> </w:t>
      </w:r>
      <w:proofErr w:type="spellStart"/>
      <w:r w:rsidRPr="002D2CD1">
        <w:rPr>
          <w:rFonts w:cs="Calibri"/>
        </w:rPr>
        <w:t>articole</w:t>
      </w:r>
      <w:proofErr w:type="spellEnd"/>
      <w:r w:rsidRPr="002D2CD1">
        <w:rPr>
          <w:rFonts w:cs="Calibri"/>
        </w:rPr>
        <w:t xml:space="preserve"> </w:t>
      </w:r>
      <w:proofErr w:type="spellStart"/>
      <w:r w:rsidRPr="002D2CD1">
        <w:rPr>
          <w:rFonts w:cs="Calibri"/>
        </w:rPr>
        <w:t>depășește</w:t>
      </w:r>
      <w:proofErr w:type="spellEnd"/>
      <w:r w:rsidRPr="002D2CD1">
        <w:rPr>
          <w:rFonts w:cs="Calibri"/>
        </w:rPr>
        <w:t xml:space="preserve"> </w:t>
      </w:r>
      <w:proofErr w:type="spellStart"/>
      <w:r w:rsidRPr="002D2CD1">
        <w:rPr>
          <w:rFonts w:cs="Calibri"/>
        </w:rPr>
        <w:t>valoarea</w:t>
      </w:r>
      <w:proofErr w:type="spellEnd"/>
      <w:r w:rsidRPr="002D2CD1">
        <w:rPr>
          <w:rFonts w:cs="Calibri"/>
        </w:rPr>
        <w:t xml:space="preserve"> </w:t>
      </w:r>
      <w:proofErr w:type="spellStart"/>
      <w:r w:rsidRPr="002D2CD1">
        <w:rPr>
          <w:rFonts w:cs="Calibri"/>
        </w:rPr>
        <w:t>maximă</w:t>
      </w:r>
      <w:proofErr w:type="spellEnd"/>
      <w:r w:rsidRPr="002D2CD1">
        <w:rPr>
          <w:rFonts w:cs="Calibri"/>
        </w:rPr>
        <w:t xml:space="preserve"> </w:t>
      </w:r>
      <w:proofErr w:type="spellStart"/>
      <w:r w:rsidRPr="002D2CD1">
        <w:rPr>
          <w:rFonts w:cs="Calibri"/>
        </w:rPr>
        <w:t>acordată</w:t>
      </w:r>
      <w:proofErr w:type="spellEnd"/>
      <w:r w:rsidRPr="002D2CD1">
        <w:rPr>
          <w:rFonts w:cs="Calibri"/>
        </w:rPr>
        <w:t xml:space="preserve"> </w:t>
      </w:r>
      <w:proofErr w:type="spellStart"/>
      <w:r w:rsidRPr="002D2CD1">
        <w:rPr>
          <w:rFonts w:cs="Calibri"/>
        </w:rPr>
        <w:t>în</w:t>
      </w:r>
      <w:proofErr w:type="spellEnd"/>
      <w:r w:rsidRPr="002D2CD1">
        <w:rPr>
          <w:rFonts w:cs="Calibri"/>
        </w:rPr>
        <w:t xml:space="preserve"> </w:t>
      </w:r>
      <w:proofErr w:type="spellStart"/>
      <w:r w:rsidRPr="002D2CD1">
        <w:rPr>
          <w:rFonts w:cs="Calibri"/>
        </w:rPr>
        <w:t>cadrul</w:t>
      </w:r>
      <w:proofErr w:type="spellEnd"/>
      <w:r w:rsidRPr="002D2CD1">
        <w:rPr>
          <w:rFonts w:cs="Calibri"/>
        </w:rPr>
        <w:t xml:space="preserve"> lor, se </w:t>
      </w:r>
      <w:proofErr w:type="spellStart"/>
      <w:r w:rsidRPr="002D2CD1">
        <w:rPr>
          <w:rFonts w:cs="Calibri"/>
        </w:rPr>
        <w:t>vor</w:t>
      </w:r>
      <w:proofErr w:type="spellEnd"/>
      <w:r w:rsidRPr="002D2CD1">
        <w:rPr>
          <w:rFonts w:cs="Calibri"/>
        </w:rPr>
        <w:t xml:space="preserve"> </w:t>
      </w:r>
      <w:proofErr w:type="spellStart"/>
      <w:r w:rsidRPr="002D2CD1">
        <w:rPr>
          <w:rFonts w:cs="Calibri"/>
        </w:rPr>
        <w:t>solic</w:t>
      </w:r>
      <w:r>
        <w:rPr>
          <w:rFonts w:cs="Calibri"/>
        </w:rPr>
        <w:t>i</w:t>
      </w:r>
      <w:r w:rsidRPr="002D2CD1">
        <w:rPr>
          <w:rFonts w:cs="Calibri"/>
        </w:rPr>
        <w:t>ta</w:t>
      </w:r>
      <w:proofErr w:type="spellEnd"/>
      <w:r w:rsidRPr="002D2CD1">
        <w:rPr>
          <w:rFonts w:cs="Calibri"/>
        </w:rPr>
        <w:t xml:space="preserve"> de evaluator </w:t>
      </w:r>
      <w:proofErr w:type="spellStart"/>
      <w:r w:rsidRPr="002D2CD1">
        <w:rPr>
          <w:rFonts w:cs="Calibri"/>
        </w:rPr>
        <w:t>modificările</w:t>
      </w:r>
      <w:proofErr w:type="spellEnd"/>
      <w:r w:rsidRPr="002D2CD1">
        <w:rPr>
          <w:rFonts w:cs="Calibri"/>
        </w:rPr>
        <w:t xml:space="preserve"> </w:t>
      </w:r>
      <w:proofErr w:type="spellStart"/>
      <w:r w:rsidRPr="002D2CD1">
        <w:rPr>
          <w:rFonts w:cs="Calibri"/>
        </w:rPr>
        <w:t>necesare</w:t>
      </w:r>
      <w:proofErr w:type="spellEnd"/>
      <w:r w:rsidRPr="002D2CD1">
        <w:rPr>
          <w:rFonts w:cs="Calibri"/>
        </w:rPr>
        <w:t>.</w:t>
      </w:r>
    </w:p>
    <w:p w14:paraId="718712F3" w14:textId="77777777" w:rsidR="008B7A45" w:rsidRPr="002D2CD1" w:rsidRDefault="008B7A45" w:rsidP="008B7A45">
      <w:pPr>
        <w:rPr>
          <w:lang w:eastAsia="fr-FR"/>
        </w:rPr>
      </w:pPr>
    </w:p>
    <w:p w14:paraId="65EEE1AC" w14:textId="77777777" w:rsidR="008B7A45" w:rsidRPr="00F67116" w:rsidRDefault="008B7A45" w:rsidP="008B7A45">
      <w:pPr>
        <w:rPr>
          <w:rFonts w:cs="Calibri"/>
        </w:rPr>
      </w:pPr>
      <w:r w:rsidRPr="002D2CD1">
        <w:rPr>
          <w:rFonts w:cs="Calibri"/>
          <w:b/>
        </w:rPr>
        <w:t>5.</w:t>
      </w:r>
      <w:r w:rsidRPr="002D2CD1">
        <w:rPr>
          <w:rFonts w:cs="Calibri"/>
        </w:rPr>
        <w:t xml:space="preserve"> </w:t>
      </w:r>
      <w:proofErr w:type="spellStart"/>
      <w:r w:rsidRPr="002D2CD1">
        <w:rPr>
          <w:rFonts w:cs="Calibri"/>
          <w:b/>
          <w:bCs/>
        </w:rPr>
        <w:t>Verificarea</w:t>
      </w:r>
      <w:proofErr w:type="spellEnd"/>
      <w:r w:rsidRPr="002D2CD1">
        <w:rPr>
          <w:rFonts w:cs="Calibri"/>
          <w:b/>
          <w:bCs/>
        </w:rPr>
        <w:t xml:space="preserve"> </w:t>
      </w:r>
      <w:proofErr w:type="spellStart"/>
      <w:r w:rsidRPr="002D2CD1">
        <w:rPr>
          <w:rFonts w:cs="Calibri"/>
          <w:b/>
          <w:bCs/>
        </w:rPr>
        <w:t>condiţiilor</w:t>
      </w:r>
      <w:proofErr w:type="spellEnd"/>
      <w:r w:rsidRPr="002D2CD1">
        <w:rPr>
          <w:rFonts w:cs="Calibri"/>
          <w:b/>
          <w:bCs/>
        </w:rPr>
        <w:t xml:space="preserve"> </w:t>
      </w:r>
      <w:proofErr w:type="spellStart"/>
      <w:r w:rsidRPr="002D2CD1">
        <w:rPr>
          <w:rFonts w:cs="Calibri"/>
          <w:b/>
          <w:bCs/>
        </w:rPr>
        <w:t>artificiale</w:t>
      </w:r>
      <w:proofErr w:type="spellEnd"/>
    </w:p>
    <w:tbl>
      <w:tblPr>
        <w:tblW w:w="9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055"/>
        <w:gridCol w:w="7020"/>
      </w:tblGrid>
      <w:tr w:rsidR="00A4248E" w:rsidRPr="00585ADE" w14:paraId="0C66771D" w14:textId="77777777" w:rsidTr="00585ADE">
        <w:tc>
          <w:tcPr>
            <w:tcW w:w="2055" w:type="dxa"/>
            <w:tcBorders>
              <w:top w:val="single" w:sz="4" w:space="0" w:color="auto"/>
              <w:left w:val="single" w:sz="4" w:space="0" w:color="auto"/>
              <w:bottom w:val="single" w:sz="4" w:space="0" w:color="auto"/>
              <w:right w:val="single" w:sz="4" w:space="0" w:color="auto"/>
            </w:tcBorders>
            <w:shd w:val="clear" w:color="auto" w:fill="C0C0C0"/>
            <w:hideMark/>
          </w:tcPr>
          <w:p w14:paraId="185464D2" w14:textId="77777777" w:rsidR="00A4248E" w:rsidRPr="00585ADE" w:rsidRDefault="00A4248E" w:rsidP="00A4248E">
            <w:pPr>
              <w:jc w:val="center"/>
              <w:rPr>
                <w:b/>
                <w:bCs/>
                <w:sz w:val="22"/>
                <w:szCs w:val="22"/>
              </w:rPr>
            </w:pPr>
            <w:proofErr w:type="spellStart"/>
            <w:r w:rsidRPr="00585ADE">
              <w:rPr>
                <w:b/>
                <w:bCs/>
                <w:sz w:val="22"/>
                <w:szCs w:val="22"/>
              </w:rPr>
              <w:t>Documente</w:t>
            </w:r>
            <w:proofErr w:type="spellEnd"/>
            <w:r w:rsidRPr="00585ADE">
              <w:rPr>
                <w:b/>
                <w:bCs/>
                <w:sz w:val="22"/>
                <w:szCs w:val="22"/>
              </w:rPr>
              <w:t xml:space="preserve"> de </w:t>
            </w:r>
            <w:proofErr w:type="spellStart"/>
            <w:r w:rsidRPr="00585ADE">
              <w:rPr>
                <w:b/>
                <w:bCs/>
                <w:sz w:val="22"/>
                <w:szCs w:val="22"/>
              </w:rPr>
              <w:t>prezentat</w:t>
            </w:r>
            <w:proofErr w:type="spellEnd"/>
          </w:p>
        </w:tc>
        <w:tc>
          <w:tcPr>
            <w:tcW w:w="7020" w:type="dxa"/>
            <w:tcBorders>
              <w:top w:val="single" w:sz="4" w:space="0" w:color="auto"/>
              <w:left w:val="single" w:sz="4" w:space="0" w:color="auto"/>
              <w:bottom w:val="single" w:sz="4" w:space="0" w:color="auto"/>
              <w:right w:val="single" w:sz="4" w:space="0" w:color="auto"/>
            </w:tcBorders>
            <w:shd w:val="clear" w:color="auto" w:fill="C0C0C0"/>
            <w:hideMark/>
          </w:tcPr>
          <w:p w14:paraId="78AC7DE3" w14:textId="77777777" w:rsidR="00A4248E" w:rsidRPr="00585ADE" w:rsidRDefault="00A4248E" w:rsidP="00A4248E">
            <w:pPr>
              <w:jc w:val="center"/>
              <w:rPr>
                <w:b/>
                <w:sz w:val="22"/>
                <w:szCs w:val="22"/>
                <w:lang w:val="pt-BR"/>
              </w:rPr>
            </w:pPr>
            <w:r w:rsidRPr="00585ADE">
              <w:rPr>
                <w:b/>
                <w:sz w:val="22"/>
                <w:szCs w:val="22"/>
                <w:lang w:val="pt-BR"/>
              </w:rPr>
              <w:t>Puncte de verificat in documente</w:t>
            </w:r>
          </w:p>
        </w:tc>
      </w:tr>
      <w:tr w:rsidR="008B7A45" w:rsidRPr="00585ADE" w14:paraId="572DF3BC" w14:textId="77777777" w:rsidTr="00585ADE">
        <w:tc>
          <w:tcPr>
            <w:tcW w:w="2055" w:type="dxa"/>
            <w:tcBorders>
              <w:top w:val="single" w:sz="4" w:space="0" w:color="auto"/>
              <w:left w:val="single" w:sz="4" w:space="0" w:color="auto"/>
              <w:bottom w:val="single" w:sz="4" w:space="0" w:color="auto"/>
              <w:right w:val="single" w:sz="4" w:space="0" w:color="auto"/>
            </w:tcBorders>
          </w:tcPr>
          <w:p w14:paraId="51F43A92" w14:textId="77777777" w:rsidR="008B7A45" w:rsidRPr="00585ADE" w:rsidRDefault="008B7A45" w:rsidP="00E9786D">
            <w:pPr>
              <w:rPr>
                <w:rFonts w:cs="Calibri"/>
                <w:sz w:val="22"/>
                <w:szCs w:val="22"/>
              </w:rPr>
            </w:pPr>
            <w:proofErr w:type="spellStart"/>
            <w:r w:rsidRPr="00585ADE">
              <w:rPr>
                <w:rFonts w:cs="Calibri"/>
                <w:sz w:val="22"/>
                <w:szCs w:val="22"/>
              </w:rPr>
              <w:t>Cererea</w:t>
            </w:r>
            <w:proofErr w:type="spellEnd"/>
            <w:r w:rsidRPr="00585ADE">
              <w:rPr>
                <w:rFonts w:cs="Calibri"/>
                <w:sz w:val="22"/>
                <w:szCs w:val="22"/>
              </w:rPr>
              <w:t xml:space="preserve"> de </w:t>
            </w:r>
            <w:proofErr w:type="spellStart"/>
            <w:r w:rsidRPr="00585ADE">
              <w:rPr>
                <w:rFonts w:cs="Calibri"/>
                <w:sz w:val="22"/>
                <w:szCs w:val="22"/>
              </w:rPr>
              <w:t>Finanțare</w:t>
            </w:r>
            <w:proofErr w:type="spellEnd"/>
            <w:r w:rsidRPr="00585ADE">
              <w:rPr>
                <w:rFonts w:cs="Calibri"/>
                <w:sz w:val="22"/>
                <w:szCs w:val="22"/>
              </w:rPr>
              <w:t>,</w:t>
            </w:r>
          </w:p>
          <w:p w14:paraId="2177E53B" w14:textId="77777777" w:rsidR="008B7A45" w:rsidRPr="00585ADE" w:rsidRDefault="008B7A45" w:rsidP="00E9786D">
            <w:pPr>
              <w:rPr>
                <w:rFonts w:cs="Calibri"/>
                <w:sz w:val="22"/>
                <w:szCs w:val="22"/>
              </w:rPr>
            </w:pPr>
            <w:proofErr w:type="spellStart"/>
            <w:r w:rsidRPr="00585ADE">
              <w:rPr>
                <w:rFonts w:cs="Calibri"/>
                <w:sz w:val="22"/>
                <w:szCs w:val="22"/>
              </w:rPr>
              <w:t>Studiul</w:t>
            </w:r>
            <w:proofErr w:type="spellEnd"/>
            <w:r w:rsidRPr="00585ADE">
              <w:rPr>
                <w:rFonts w:cs="Calibri"/>
                <w:sz w:val="22"/>
                <w:szCs w:val="22"/>
              </w:rPr>
              <w:t>/</w:t>
            </w:r>
            <w:proofErr w:type="spellStart"/>
            <w:r w:rsidRPr="00585ADE">
              <w:rPr>
                <w:rFonts w:cs="Calibri"/>
                <w:sz w:val="22"/>
                <w:szCs w:val="22"/>
              </w:rPr>
              <w:t>Planul</w:t>
            </w:r>
            <w:proofErr w:type="spellEnd"/>
            <w:r w:rsidRPr="00585ADE">
              <w:rPr>
                <w:rFonts w:cs="Calibri"/>
                <w:sz w:val="22"/>
                <w:szCs w:val="22"/>
              </w:rPr>
              <w:t xml:space="preserve"> de Marketing,</w:t>
            </w:r>
          </w:p>
          <w:p w14:paraId="0FA1DB62" w14:textId="77777777" w:rsidR="008B7A45" w:rsidRPr="00585ADE" w:rsidRDefault="00A4248E" w:rsidP="00E9786D">
            <w:pPr>
              <w:rPr>
                <w:rFonts w:cs="Calibri"/>
                <w:sz w:val="22"/>
                <w:szCs w:val="22"/>
              </w:rPr>
            </w:pPr>
            <w:proofErr w:type="spellStart"/>
            <w:r w:rsidRPr="00585ADE">
              <w:rPr>
                <w:rFonts w:cs="Calibri"/>
                <w:sz w:val="22"/>
                <w:szCs w:val="22"/>
              </w:rPr>
              <w:t>Anexa</w:t>
            </w:r>
            <w:proofErr w:type="spellEnd"/>
            <w:r w:rsidRPr="00585ADE">
              <w:rPr>
                <w:rFonts w:cs="Calibri"/>
                <w:sz w:val="22"/>
                <w:szCs w:val="22"/>
              </w:rPr>
              <w:t xml:space="preserve"> nr. 12</w:t>
            </w:r>
          </w:p>
          <w:p w14:paraId="4F69F500" w14:textId="77777777" w:rsidR="008B7A45" w:rsidRPr="00585ADE" w:rsidRDefault="008B7A45" w:rsidP="00E9786D">
            <w:pPr>
              <w:rPr>
                <w:i/>
                <w:sz w:val="22"/>
                <w:szCs w:val="22"/>
              </w:rPr>
            </w:pPr>
          </w:p>
          <w:p w14:paraId="2EE8D5E5" w14:textId="77777777" w:rsidR="008B7A45" w:rsidRPr="00585ADE" w:rsidRDefault="008B7A45" w:rsidP="00E9786D">
            <w:pPr>
              <w:rPr>
                <w:i/>
                <w:sz w:val="22"/>
                <w:szCs w:val="22"/>
              </w:rPr>
            </w:pPr>
          </w:p>
          <w:p w14:paraId="35628450" w14:textId="77777777" w:rsidR="008B7A45" w:rsidRPr="00585ADE" w:rsidRDefault="008B7A45" w:rsidP="00E9786D">
            <w:pPr>
              <w:rPr>
                <w:sz w:val="22"/>
                <w:szCs w:val="22"/>
              </w:rPr>
            </w:pPr>
          </w:p>
          <w:p w14:paraId="1F7ACDE7" w14:textId="77777777" w:rsidR="008B7A45" w:rsidRPr="00585ADE" w:rsidRDefault="008B7A45" w:rsidP="00E9786D">
            <w:pPr>
              <w:rPr>
                <w:sz w:val="22"/>
                <w:szCs w:val="22"/>
              </w:rPr>
            </w:pPr>
          </w:p>
          <w:p w14:paraId="4539CC6B" w14:textId="77777777" w:rsidR="008B7A45" w:rsidRPr="00585ADE" w:rsidRDefault="008B7A45" w:rsidP="00E9786D">
            <w:pPr>
              <w:rPr>
                <w:sz w:val="22"/>
                <w:szCs w:val="22"/>
              </w:rPr>
            </w:pPr>
          </w:p>
          <w:p w14:paraId="5563F2DF" w14:textId="77777777" w:rsidR="008B7A45" w:rsidRPr="00585ADE" w:rsidRDefault="008B7A45" w:rsidP="00E9786D">
            <w:pPr>
              <w:rPr>
                <w:sz w:val="22"/>
                <w:szCs w:val="22"/>
              </w:rPr>
            </w:pPr>
          </w:p>
          <w:p w14:paraId="76693238" w14:textId="77777777" w:rsidR="008B7A45" w:rsidRPr="00585ADE" w:rsidRDefault="008B7A45" w:rsidP="00E9786D">
            <w:pPr>
              <w:rPr>
                <w:sz w:val="22"/>
                <w:szCs w:val="22"/>
              </w:rPr>
            </w:pPr>
          </w:p>
          <w:p w14:paraId="3CB88D0C" w14:textId="77777777" w:rsidR="008B7A45" w:rsidRPr="00585ADE" w:rsidRDefault="008B7A45" w:rsidP="00E9786D">
            <w:pPr>
              <w:rPr>
                <w:sz w:val="22"/>
                <w:szCs w:val="22"/>
              </w:rPr>
            </w:pPr>
          </w:p>
        </w:tc>
        <w:tc>
          <w:tcPr>
            <w:tcW w:w="7020" w:type="dxa"/>
            <w:tcBorders>
              <w:top w:val="single" w:sz="4" w:space="0" w:color="auto"/>
              <w:left w:val="single" w:sz="4" w:space="0" w:color="auto"/>
              <w:bottom w:val="single" w:sz="4" w:space="0" w:color="auto"/>
              <w:right w:val="single" w:sz="4" w:space="0" w:color="auto"/>
            </w:tcBorders>
          </w:tcPr>
          <w:p w14:paraId="0F07E532" w14:textId="77777777" w:rsidR="008B7A45" w:rsidRPr="00585ADE" w:rsidRDefault="008B7A45" w:rsidP="00E9786D">
            <w:pPr>
              <w:jc w:val="both"/>
              <w:rPr>
                <w:rFonts w:cs="Calibri"/>
                <w:sz w:val="22"/>
                <w:szCs w:val="22"/>
              </w:rPr>
            </w:pPr>
            <w:proofErr w:type="spellStart"/>
            <w:r w:rsidRPr="00585ADE">
              <w:rPr>
                <w:rFonts w:cs="Calibri"/>
                <w:sz w:val="22"/>
                <w:szCs w:val="22"/>
              </w:rPr>
              <w:t>Expertul</w:t>
            </w:r>
            <w:proofErr w:type="spellEnd"/>
            <w:r w:rsidRPr="00585ADE">
              <w:rPr>
                <w:rFonts w:cs="Calibri"/>
                <w:sz w:val="22"/>
                <w:szCs w:val="22"/>
              </w:rPr>
              <w:t xml:space="preserve"> </w:t>
            </w:r>
            <w:proofErr w:type="spellStart"/>
            <w:r w:rsidRPr="00585ADE">
              <w:rPr>
                <w:rFonts w:cs="Calibri"/>
                <w:sz w:val="22"/>
                <w:szCs w:val="22"/>
              </w:rPr>
              <w:t>verifică</w:t>
            </w:r>
            <w:proofErr w:type="spellEnd"/>
            <w:r w:rsidRPr="00585ADE">
              <w:rPr>
                <w:rFonts w:cs="Calibri"/>
                <w:sz w:val="22"/>
                <w:szCs w:val="22"/>
              </w:rPr>
              <w:t xml:space="preserve"> </w:t>
            </w:r>
            <w:proofErr w:type="spellStart"/>
            <w:r w:rsidRPr="00585ADE">
              <w:rPr>
                <w:rFonts w:cs="Calibri"/>
                <w:sz w:val="22"/>
                <w:szCs w:val="22"/>
              </w:rPr>
              <w:t>dacă</w:t>
            </w:r>
            <w:proofErr w:type="spellEnd"/>
            <w:r w:rsidRPr="00585ADE">
              <w:rPr>
                <w:rFonts w:cs="Calibri"/>
                <w:sz w:val="22"/>
                <w:szCs w:val="22"/>
              </w:rPr>
              <w:t xml:space="preserve"> </w:t>
            </w:r>
            <w:proofErr w:type="spellStart"/>
            <w:r w:rsidRPr="00585ADE">
              <w:rPr>
                <w:rFonts w:cs="Calibri"/>
                <w:sz w:val="22"/>
                <w:szCs w:val="22"/>
              </w:rPr>
              <w:t>membrii</w:t>
            </w:r>
            <w:proofErr w:type="spellEnd"/>
            <w:r w:rsidRPr="00585ADE">
              <w:rPr>
                <w:rFonts w:cs="Calibri"/>
                <w:sz w:val="22"/>
                <w:szCs w:val="22"/>
              </w:rPr>
              <w:t xml:space="preserve"> cu </w:t>
            </w:r>
            <w:proofErr w:type="spellStart"/>
            <w:r w:rsidRPr="00585ADE">
              <w:rPr>
                <w:rFonts w:cs="Calibri"/>
                <w:sz w:val="22"/>
                <w:szCs w:val="22"/>
              </w:rPr>
              <w:t>statut</w:t>
            </w:r>
            <w:proofErr w:type="spellEnd"/>
            <w:r w:rsidRPr="00585ADE">
              <w:rPr>
                <w:rFonts w:cs="Calibri"/>
                <w:sz w:val="22"/>
                <w:szCs w:val="22"/>
              </w:rPr>
              <w:t xml:space="preserve"> de </w:t>
            </w:r>
            <w:proofErr w:type="spellStart"/>
            <w:r w:rsidRPr="00585ADE">
              <w:rPr>
                <w:rFonts w:cs="Calibri"/>
                <w:sz w:val="22"/>
                <w:szCs w:val="22"/>
              </w:rPr>
              <w:t>fermier</w:t>
            </w:r>
            <w:proofErr w:type="spellEnd"/>
            <w:r w:rsidRPr="00585ADE">
              <w:rPr>
                <w:rFonts w:cs="Calibri"/>
                <w:sz w:val="22"/>
                <w:szCs w:val="22"/>
              </w:rPr>
              <w:t xml:space="preserve">/IMM etc. ai </w:t>
            </w:r>
            <w:proofErr w:type="spellStart"/>
            <w:r w:rsidRPr="00585ADE">
              <w:rPr>
                <w:rFonts w:cs="Calibri"/>
                <w:sz w:val="22"/>
                <w:szCs w:val="22"/>
              </w:rPr>
              <w:t>Acordului</w:t>
            </w:r>
            <w:proofErr w:type="spellEnd"/>
            <w:r w:rsidRPr="00585ADE">
              <w:rPr>
                <w:rFonts w:cs="Calibri"/>
                <w:sz w:val="22"/>
                <w:szCs w:val="22"/>
              </w:rPr>
              <w:t xml:space="preserve"> de </w:t>
            </w:r>
            <w:proofErr w:type="spellStart"/>
            <w:r w:rsidRPr="00585ADE">
              <w:rPr>
                <w:rFonts w:cs="Calibri"/>
                <w:sz w:val="22"/>
                <w:szCs w:val="22"/>
              </w:rPr>
              <w:t>Cooperare</w:t>
            </w:r>
            <w:proofErr w:type="spellEnd"/>
            <w:r w:rsidRPr="00585ADE">
              <w:rPr>
                <w:rFonts w:cs="Calibri"/>
                <w:sz w:val="22"/>
                <w:szCs w:val="22"/>
              </w:rPr>
              <w:t xml:space="preserve"> au </w:t>
            </w:r>
            <w:proofErr w:type="spellStart"/>
            <w:r w:rsidRPr="00585ADE">
              <w:rPr>
                <w:rFonts w:cs="Calibri"/>
                <w:sz w:val="22"/>
                <w:szCs w:val="22"/>
              </w:rPr>
              <w:t>mai</w:t>
            </w:r>
            <w:proofErr w:type="spellEnd"/>
            <w:r w:rsidRPr="00585ADE">
              <w:rPr>
                <w:rFonts w:cs="Calibri"/>
                <w:sz w:val="22"/>
                <w:szCs w:val="22"/>
              </w:rPr>
              <w:t xml:space="preserve"> </w:t>
            </w:r>
            <w:proofErr w:type="spellStart"/>
            <w:r w:rsidRPr="00585ADE">
              <w:rPr>
                <w:rFonts w:cs="Calibri"/>
                <w:sz w:val="22"/>
                <w:szCs w:val="22"/>
              </w:rPr>
              <w:t>beneficiat</w:t>
            </w:r>
            <w:proofErr w:type="spellEnd"/>
            <w:r w:rsidRPr="00585ADE">
              <w:rPr>
                <w:rFonts w:cs="Calibri"/>
                <w:sz w:val="22"/>
                <w:szCs w:val="22"/>
              </w:rPr>
              <w:t xml:space="preserve"> de </w:t>
            </w:r>
            <w:proofErr w:type="spellStart"/>
            <w:r w:rsidRPr="00585ADE">
              <w:rPr>
                <w:rFonts w:cs="Calibri"/>
                <w:sz w:val="22"/>
                <w:szCs w:val="22"/>
              </w:rPr>
              <w:t>sprijin</w:t>
            </w:r>
            <w:proofErr w:type="spellEnd"/>
            <w:r w:rsidRPr="00585ADE">
              <w:rPr>
                <w:rFonts w:cs="Calibri"/>
                <w:sz w:val="22"/>
                <w:szCs w:val="22"/>
              </w:rPr>
              <w:t xml:space="preserve"> </w:t>
            </w:r>
            <w:proofErr w:type="spellStart"/>
            <w:r w:rsidRPr="00585ADE">
              <w:rPr>
                <w:rFonts w:cs="Calibri"/>
                <w:sz w:val="22"/>
                <w:szCs w:val="22"/>
              </w:rPr>
              <w:t>prin</w:t>
            </w:r>
            <w:proofErr w:type="spellEnd"/>
            <w:r w:rsidRPr="00585ADE">
              <w:rPr>
                <w:rFonts w:cs="Calibri"/>
                <w:sz w:val="22"/>
                <w:szCs w:val="22"/>
              </w:rPr>
              <w:t xml:space="preserve"> </w:t>
            </w:r>
            <w:proofErr w:type="spellStart"/>
            <w:r w:rsidRPr="00585ADE">
              <w:rPr>
                <w:rFonts w:cs="Calibri"/>
                <w:sz w:val="22"/>
                <w:szCs w:val="22"/>
              </w:rPr>
              <w:t>intermediul</w:t>
            </w:r>
            <w:proofErr w:type="spellEnd"/>
            <w:r w:rsidRPr="00585ADE">
              <w:rPr>
                <w:rFonts w:cs="Calibri"/>
                <w:sz w:val="22"/>
                <w:szCs w:val="22"/>
              </w:rPr>
              <w:t xml:space="preserve"> </w:t>
            </w:r>
            <w:proofErr w:type="spellStart"/>
            <w:r w:rsidRPr="00585ADE">
              <w:rPr>
                <w:rFonts w:cs="Calibri"/>
                <w:sz w:val="22"/>
                <w:szCs w:val="22"/>
              </w:rPr>
              <w:t>submăsurilor</w:t>
            </w:r>
            <w:proofErr w:type="spellEnd"/>
            <w:r w:rsidRPr="00585ADE">
              <w:rPr>
                <w:rFonts w:cs="Calibri"/>
                <w:sz w:val="22"/>
                <w:szCs w:val="22"/>
              </w:rPr>
              <w:t xml:space="preserve"> 4.1/4.1a/4.2/4.2a</w:t>
            </w:r>
            <w:r w:rsidR="00DB2626" w:rsidRPr="00585ADE">
              <w:rPr>
                <w:rFonts w:cs="Calibri"/>
                <w:sz w:val="22"/>
                <w:szCs w:val="22"/>
              </w:rPr>
              <w:t xml:space="preserve"> din PNDR 2014-2020 </w:t>
            </w:r>
            <w:proofErr w:type="spellStart"/>
            <w:r w:rsidR="00DB2626" w:rsidRPr="00585ADE">
              <w:rPr>
                <w:rFonts w:cs="Calibri"/>
                <w:sz w:val="22"/>
                <w:szCs w:val="22"/>
              </w:rPr>
              <w:t>sau</w:t>
            </w:r>
            <w:proofErr w:type="spellEnd"/>
            <w:r w:rsidR="00DB2626" w:rsidRPr="00585ADE">
              <w:rPr>
                <w:rFonts w:cs="Calibri"/>
                <w:sz w:val="22"/>
                <w:szCs w:val="22"/>
              </w:rPr>
              <w:t xml:space="preserve"> </w:t>
            </w:r>
            <w:proofErr w:type="spellStart"/>
            <w:r w:rsidR="00DB2626" w:rsidRPr="00585ADE">
              <w:rPr>
                <w:rFonts w:cs="Calibri"/>
                <w:sz w:val="22"/>
                <w:szCs w:val="22"/>
              </w:rPr>
              <w:t>masura</w:t>
            </w:r>
            <w:proofErr w:type="spellEnd"/>
            <w:r w:rsidR="00DB2626" w:rsidRPr="00585ADE">
              <w:rPr>
                <w:rFonts w:cs="Calibri"/>
                <w:sz w:val="22"/>
                <w:szCs w:val="22"/>
              </w:rPr>
              <w:t xml:space="preserve"> 2.1 din SDL a GAL Tara </w:t>
            </w:r>
            <w:proofErr w:type="spellStart"/>
            <w:r w:rsidR="00DB2626" w:rsidRPr="00585ADE">
              <w:rPr>
                <w:rFonts w:cs="Calibri"/>
                <w:sz w:val="22"/>
                <w:szCs w:val="22"/>
              </w:rPr>
              <w:t>Hategului-Tinutul</w:t>
            </w:r>
            <w:proofErr w:type="spellEnd"/>
            <w:r w:rsidR="00DB2626" w:rsidRPr="00585ADE">
              <w:rPr>
                <w:rFonts w:cs="Calibri"/>
                <w:sz w:val="22"/>
                <w:szCs w:val="22"/>
              </w:rPr>
              <w:t xml:space="preserve"> </w:t>
            </w:r>
            <w:proofErr w:type="spellStart"/>
            <w:r w:rsidR="00DB2626" w:rsidRPr="00585ADE">
              <w:rPr>
                <w:rFonts w:cs="Calibri"/>
                <w:sz w:val="22"/>
                <w:szCs w:val="22"/>
              </w:rPr>
              <w:t>Padurenilor</w:t>
            </w:r>
            <w:proofErr w:type="spellEnd"/>
          </w:p>
          <w:p w14:paraId="3CF06EDB" w14:textId="77777777" w:rsidR="008B7A45" w:rsidRPr="00585ADE" w:rsidRDefault="008B7A45" w:rsidP="00E9786D">
            <w:pPr>
              <w:jc w:val="both"/>
              <w:rPr>
                <w:rFonts w:cs="Calibri"/>
                <w:sz w:val="22"/>
                <w:szCs w:val="22"/>
              </w:rPr>
            </w:pPr>
            <w:proofErr w:type="spellStart"/>
            <w:r w:rsidRPr="00585ADE">
              <w:rPr>
                <w:rFonts w:cs="Calibri"/>
                <w:sz w:val="22"/>
                <w:szCs w:val="22"/>
              </w:rPr>
              <w:t>În</w:t>
            </w:r>
            <w:proofErr w:type="spellEnd"/>
            <w:r w:rsidRPr="00585ADE">
              <w:rPr>
                <w:rFonts w:cs="Calibri"/>
                <w:sz w:val="22"/>
                <w:szCs w:val="22"/>
              </w:rPr>
              <w:t xml:space="preserve"> </w:t>
            </w:r>
            <w:proofErr w:type="spellStart"/>
            <w:r w:rsidRPr="00585ADE">
              <w:rPr>
                <w:rFonts w:cs="Calibri"/>
                <w:sz w:val="22"/>
                <w:szCs w:val="22"/>
              </w:rPr>
              <w:t>cazul</w:t>
            </w:r>
            <w:proofErr w:type="spellEnd"/>
            <w:r w:rsidRPr="00585ADE">
              <w:rPr>
                <w:rFonts w:cs="Calibri"/>
                <w:sz w:val="22"/>
                <w:szCs w:val="22"/>
              </w:rPr>
              <w:t xml:space="preserve"> </w:t>
            </w:r>
            <w:proofErr w:type="spellStart"/>
            <w:r w:rsidRPr="00585ADE">
              <w:rPr>
                <w:rFonts w:cs="Calibri"/>
                <w:sz w:val="22"/>
                <w:szCs w:val="22"/>
              </w:rPr>
              <w:t>în</w:t>
            </w:r>
            <w:proofErr w:type="spellEnd"/>
            <w:r w:rsidRPr="00585ADE">
              <w:rPr>
                <w:rFonts w:cs="Calibri"/>
                <w:sz w:val="22"/>
                <w:szCs w:val="22"/>
              </w:rPr>
              <w:t xml:space="preserve"> care se </w:t>
            </w:r>
            <w:proofErr w:type="spellStart"/>
            <w:r w:rsidRPr="00585ADE">
              <w:rPr>
                <w:rFonts w:cs="Calibri"/>
                <w:sz w:val="22"/>
                <w:szCs w:val="22"/>
              </w:rPr>
              <w:t>identifică</w:t>
            </w:r>
            <w:proofErr w:type="spellEnd"/>
            <w:r w:rsidRPr="00585ADE">
              <w:rPr>
                <w:rFonts w:cs="Calibri"/>
                <w:sz w:val="22"/>
                <w:szCs w:val="22"/>
              </w:rPr>
              <w:t xml:space="preserve"> </w:t>
            </w:r>
            <w:proofErr w:type="spellStart"/>
            <w:r w:rsidRPr="00585ADE">
              <w:rPr>
                <w:rFonts w:cs="Calibri"/>
                <w:sz w:val="22"/>
                <w:szCs w:val="22"/>
              </w:rPr>
              <w:t>faptul</w:t>
            </w:r>
            <w:proofErr w:type="spellEnd"/>
            <w:r w:rsidRPr="00585ADE">
              <w:rPr>
                <w:rFonts w:cs="Calibri"/>
                <w:sz w:val="22"/>
                <w:szCs w:val="22"/>
              </w:rPr>
              <w:t xml:space="preserve"> </w:t>
            </w:r>
            <w:proofErr w:type="spellStart"/>
            <w:r w:rsidRPr="00585ADE">
              <w:rPr>
                <w:rFonts w:cs="Calibri"/>
                <w:sz w:val="22"/>
                <w:szCs w:val="22"/>
              </w:rPr>
              <w:t>că</w:t>
            </w:r>
            <w:proofErr w:type="spellEnd"/>
            <w:r w:rsidRPr="00585ADE">
              <w:rPr>
                <w:rFonts w:cs="Calibri"/>
                <w:sz w:val="22"/>
                <w:szCs w:val="22"/>
              </w:rPr>
              <w:t xml:space="preserve"> </w:t>
            </w:r>
            <w:proofErr w:type="spellStart"/>
            <w:r w:rsidRPr="00585ADE">
              <w:rPr>
                <w:rFonts w:cs="Calibri"/>
                <w:sz w:val="22"/>
                <w:szCs w:val="22"/>
              </w:rPr>
              <w:t>aceștia</w:t>
            </w:r>
            <w:proofErr w:type="spellEnd"/>
            <w:r w:rsidRPr="00585ADE">
              <w:rPr>
                <w:rFonts w:cs="Calibri"/>
                <w:sz w:val="22"/>
                <w:szCs w:val="22"/>
              </w:rPr>
              <w:t xml:space="preserve"> au </w:t>
            </w:r>
            <w:proofErr w:type="spellStart"/>
            <w:r w:rsidRPr="00585ADE">
              <w:rPr>
                <w:rFonts w:cs="Calibri"/>
                <w:sz w:val="22"/>
                <w:szCs w:val="22"/>
              </w:rPr>
              <w:t>mai</w:t>
            </w:r>
            <w:proofErr w:type="spellEnd"/>
            <w:r w:rsidRPr="00585ADE">
              <w:rPr>
                <w:rFonts w:cs="Calibri"/>
                <w:sz w:val="22"/>
                <w:szCs w:val="22"/>
              </w:rPr>
              <w:t xml:space="preserve"> </w:t>
            </w:r>
            <w:proofErr w:type="spellStart"/>
            <w:r w:rsidRPr="00585ADE">
              <w:rPr>
                <w:rFonts w:cs="Calibri"/>
                <w:sz w:val="22"/>
                <w:szCs w:val="22"/>
              </w:rPr>
              <w:t>beneficiat</w:t>
            </w:r>
            <w:proofErr w:type="spellEnd"/>
            <w:r w:rsidRPr="00585ADE">
              <w:rPr>
                <w:rFonts w:cs="Calibri"/>
                <w:sz w:val="22"/>
                <w:szCs w:val="22"/>
              </w:rPr>
              <w:t xml:space="preserve"> de </w:t>
            </w:r>
            <w:proofErr w:type="spellStart"/>
            <w:r w:rsidRPr="00585ADE">
              <w:rPr>
                <w:rFonts w:cs="Calibri"/>
                <w:sz w:val="22"/>
                <w:szCs w:val="22"/>
              </w:rPr>
              <w:t>sprijin</w:t>
            </w:r>
            <w:proofErr w:type="spellEnd"/>
            <w:r w:rsidRPr="00585ADE">
              <w:rPr>
                <w:rFonts w:cs="Calibri"/>
                <w:sz w:val="22"/>
                <w:szCs w:val="22"/>
              </w:rPr>
              <w:t xml:space="preserve"> </w:t>
            </w:r>
            <w:proofErr w:type="spellStart"/>
            <w:r w:rsidRPr="00585ADE">
              <w:rPr>
                <w:rFonts w:cs="Calibri"/>
                <w:sz w:val="22"/>
                <w:szCs w:val="22"/>
              </w:rPr>
              <w:t>iar</w:t>
            </w:r>
            <w:proofErr w:type="spellEnd"/>
            <w:r w:rsidRPr="00585ADE">
              <w:rPr>
                <w:rFonts w:cs="Calibri"/>
                <w:sz w:val="22"/>
                <w:szCs w:val="22"/>
              </w:rPr>
              <w:t xml:space="preserve"> </w:t>
            </w:r>
            <w:proofErr w:type="spellStart"/>
            <w:r w:rsidRPr="00585ADE">
              <w:rPr>
                <w:rFonts w:cs="Calibri"/>
                <w:sz w:val="22"/>
                <w:szCs w:val="22"/>
              </w:rPr>
              <w:t>investițiile</w:t>
            </w:r>
            <w:proofErr w:type="spellEnd"/>
            <w:r w:rsidRPr="00585ADE">
              <w:rPr>
                <w:rFonts w:cs="Calibri"/>
                <w:sz w:val="22"/>
                <w:szCs w:val="22"/>
              </w:rPr>
              <w:t xml:space="preserve"> sunt </w:t>
            </w:r>
            <w:proofErr w:type="spellStart"/>
            <w:r w:rsidRPr="00585ADE">
              <w:rPr>
                <w:rFonts w:cs="Calibri"/>
                <w:sz w:val="22"/>
                <w:szCs w:val="22"/>
              </w:rPr>
              <w:t>similare</w:t>
            </w:r>
            <w:proofErr w:type="spellEnd"/>
            <w:r w:rsidRPr="00585ADE">
              <w:rPr>
                <w:rFonts w:cs="Calibri"/>
                <w:sz w:val="22"/>
                <w:szCs w:val="22"/>
              </w:rPr>
              <w:t xml:space="preserve">, se </w:t>
            </w:r>
            <w:proofErr w:type="spellStart"/>
            <w:r w:rsidRPr="00585ADE">
              <w:rPr>
                <w:rFonts w:cs="Calibri"/>
                <w:sz w:val="22"/>
                <w:szCs w:val="22"/>
              </w:rPr>
              <w:t>continuă</w:t>
            </w:r>
            <w:proofErr w:type="spellEnd"/>
            <w:r w:rsidRPr="00585ADE">
              <w:rPr>
                <w:rFonts w:cs="Calibri"/>
                <w:sz w:val="22"/>
                <w:szCs w:val="22"/>
              </w:rPr>
              <w:t xml:space="preserve">  </w:t>
            </w:r>
            <w:proofErr w:type="spellStart"/>
            <w:r w:rsidRPr="00585ADE">
              <w:rPr>
                <w:rFonts w:cs="Calibri"/>
                <w:sz w:val="22"/>
                <w:szCs w:val="22"/>
              </w:rPr>
              <w:t>verificarea</w:t>
            </w:r>
            <w:proofErr w:type="spellEnd"/>
            <w:r w:rsidRPr="00585ADE">
              <w:rPr>
                <w:rFonts w:cs="Calibri"/>
                <w:sz w:val="22"/>
                <w:szCs w:val="22"/>
              </w:rPr>
              <w:t xml:space="preserve"> </w:t>
            </w:r>
            <w:proofErr w:type="spellStart"/>
            <w:r w:rsidRPr="00585ADE">
              <w:rPr>
                <w:rFonts w:cs="Calibri"/>
                <w:sz w:val="22"/>
                <w:szCs w:val="22"/>
              </w:rPr>
              <w:t>pentru</w:t>
            </w:r>
            <w:proofErr w:type="spellEnd"/>
            <w:r w:rsidRPr="00585ADE">
              <w:rPr>
                <w:rFonts w:cs="Calibri"/>
                <w:sz w:val="22"/>
                <w:szCs w:val="22"/>
              </w:rPr>
              <w:t xml:space="preserve"> a se </w:t>
            </w:r>
            <w:proofErr w:type="spellStart"/>
            <w:r w:rsidRPr="00585ADE">
              <w:rPr>
                <w:rFonts w:cs="Calibri"/>
                <w:sz w:val="22"/>
                <w:szCs w:val="22"/>
              </w:rPr>
              <w:t>stabili</w:t>
            </w:r>
            <w:proofErr w:type="spellEnd"/>
            <w:r w:rsidRPr="00585ADE">
              <w:rPr>
                <w:rFonts w:cs="Calibri"/>
                <w:sz w:val="22"/>
                <w:szCs w:val="22"/>
              </w:rPr>
              <w:t xml:space="preserve"> </w:t>
            </w:r>
            <w:proofErr w:type="spellStart"/>
            <w:r w:rsidRPr="00585ADE">
              <w:rPr>
                <w:rFonts w:cs="Calibri"/>
                <w:sz w:val="22"/>
                <w:szCs w:val="22"/>
              </w:rPr>
              <w:t>dacă</w:t>
            </w:r>
            <w:proofErr w:type="spellEnd"/>
            <w:r w:rsidRPr="00585ADE">
              <w:rPr>
                <w:rFonts w:cs="Calibri"/>
                <w:sz w:val="22"/>
                <w:szCs w:val="22"/>
              </w:rPr>
              <w:t xml:space="preserve"> </w:t>
            </w:r>
            <w:proofErr w:type="spellStart"/>
            <w:r w:rsidRPr="00585ADE">
              <w:rPr>
                <w:rFonts w:cs="Calibri"/>
                <w:sz w:val="22"/>
                <w:szCs w:val="22"/>
              </w:rPr>
              <w:t>acestea</w:t>
            </w:r>
            <w:proofErr w:type="spellEnd"/>
            <w:r w:rsidRPr="00585ADE">
              <w:rPr>
                <w:rFonts w:cs="Calibri"/>
                <w:sz w:val="22"/>
                <w:szCs w:val="22"/>
              </w:rPr>
              <w:t xml:space="preserve"> sunt </w:t>
            </w:r>
            <w:proofErr w:type="spellStart"/>
            <w:r w:rsidRPr="00585ADE">
              <w:rPr>
                <w:rFonts w:cs="Calibri"/>
                <w:sz w:val="22"/>
                <w:szCs w:val="22"/>
              </w:rPr>
              <w:t>necesare</w:t>
            </w:r>
            <w:proofErr w:type="spellEnd"/>
            <w:r w:rsidRPr="00585ADE">
              <w:rPr>
                <w:rFonts w:cs="Calibri"/>
                <w:sz w:val="22"/>
                <w:szCs w:val="22"/>
              </w:rPr>
              <w:t xml:space="preserve"> </w:t>
            </w:r>
            <w:proofErr w:type="spellStart"/>
            <w:r w:rsidRPr="00585ADE">
              <w:rPr>
                <w:rFonts w:cs="Calibri"/>
                <w:sz w:val="22"/>
                <w:szCs w:val="22"/>
              </w:rPr>
              <w:t>noii</w:t>
            </w:r>
            <w:proofErr w:type="spellEnd"/>
            <w:r w:rsidRPr="00585ADE">
              <w:rPr>
                <w:rFonts w:cs="Calibri"/>
                <w:sz w:val="22"/>
                <w:szCs w:val="22"/>
              </w:rPr>
              <w:t xml:space="preserve"> </w:t>
            </w:r>
            <w:proofErr w:type="spellStart"/>
            <w:r w:rsidRPr="00585ADE">
              <w:rPr>
                <w:rFonts w:cs="Calibri"/>
                <w:sz w:val="22"/>
                <w:szCs w:val="22"/>
              </w:rPr>
              <w:t>investiții</w:t>
            </w:r>
            <w:proofErr w:type="spellEnd"/>
            <w:r w:rsidRPr="00585ADE">
              <w:rPr>
                <w:rFonts w:cs="Calibri"/>
                <w:sz w:val="22"/>
                <w:szCs w:val="22"/>
              </w:rPr>
              <w:t>.</w:t>
            </w:r>
          </w:p>
          <w:p w14:paraId="6ED98A2B" w14:textId="77777777" w:rsidR="008B7A45" w:rsidRPr="00585ADE" w:rsidRDefault="008B7A45" w:rsidP="00E9786D">
            <w:pPr>
              <w:jc w:val="both"/>
              <w:rPr>
                <w:rFonts w:cs="Calibri"/>
                <w:sz w:val="22"/>
                <w:szCs w:val="22"/>
              </w:rPr>
            </w:pPr>
            <w:proofErr w:type="spellStart"/>
            <w:r w:rsidRPr="00585ADE">
              <w:rPr>
                <w:rFonts w:cs="Calibri"/>
                <w:sz w:val="22"/>
                <w:szCs w:val="22"/>
              </w:rPr>
              <w:t>În</w:t>
            </w:r>
            <w:proofErr w:type="spellEnd"/>
            <w:r w:rsidRPr="00585ADE">
              <w:rPr>
                <w:rFonts w:cs="Calibri"/>
                <w:sz w:val="22"/>
                <w:szCs w:val="22"/>
              </w:rPr>
              <w:t xml:space="preserve"> </w:t>
            </w:r>
            <w:proofErr w:type="spellStart"/>
            <w:r w:rsidRPr="00585ADE">
              <w:rPr>
                <w:rFonts w:cs="Calibri"/>
                <w:sz w:val="22"/>
                <w:szCs w:val="22"/>
              </w:rPr>
              <w:t>cazul</w:t>
            </w:r>
            <w:proofErr w:type="spellEnd"/>
            <w:r w:rsidRPr="00585ADE">
              <w:rPr>
                <w:rFonts w:cs="Calibri"/>
                <w:sz w:val="22"/>
                <w:szCs w:val="22"/>
              </w:rPr>
              <w:t xml:space="preserve"> </w:t>
            </w:r>
            <w:proofErr w:type="spellStart"/>
            <w:r w:rsidRPr="00585ADE">
              <w:rPr>
                <w:rFonts w:cs="Calibri"/>
                <w:sz w:val="22"/>
                <w:szCs w:val="22"/>
              </w:rPr>
              <w:t>în</w:t>
            </w:r>
            <w:proofErr w:type="spellEnd"/>
            <w:r w:rsidRPr="00585ADE">
              <w:rPr>
                <w:rFonts w:cs="Calibri"/>
                <w:sz w:val="22"/>
                <w:szCs w:val="22"/>
              </w:rPr>
              <w:t xml:space="preserve"> care </w:t>
            </w:r>
            <w:proofErr w:type="spellStart"/>
            <w:r w:rsidRPr="00585ADE">
              <w:rPr>
                <w:rFonts w:cs="Calibri"/>
                <w:sz w:val="22"/>
                <w:szCs w:val="22"/>
              </w:rPr>
              <w:t>investițiile</w:t>
            </w:r>
            <w:proofErr w:type="spellEnd"/>
            <w:r w:rsidRPr="00585ADE">
              <w:rPr>
                <w:rFonts w:cs="Calibri"/>
                <w:sz w:val="22"/>
                <w:szCs w:val="22"/>
              </w:rPr>
              <w:t xml:space="preserve"> sunt </w:t>
            </w:r>
            <w:proofErr w:type="spellStart"/>
            <w:r w:rsidRPr="00585ADE">
              <w:rPr>
                <w:rFonts w:cs="Calibri"/>
                <w:sz w:val="22"/>
                <w:szCs w:val="22"/>
              </w:rPr>
              <w:t>i</w:t>
            </w:r>
            <w:r w:rsidR="00D55D74" w:rsidRPr="00585ADE">
              <w:rPr>
                <w:rFonts w:cs="Calibri"/>
                <w:sz w:val="22"/>
                <w:szCs w:val="22"/>
              </w:rPr>
              <w:t>dentice</w:t>
            </w:r>
            <w:proofErr w:type="spellEnd"/>
            <w:r w:rsidR="00D55D74" w:rsidRPr="00585ADE">
              <w:rPr>
                <w:rFonts w:cs="Calibri"/>
                <w:sz w:val="22"/>
                <w:szCs w:val="22"/>
              </w:rPr>
              <w:t xml:space="preserve"> </w:t>
            </w:r>
            <w:proofErr w:type="spellStart"/>
            <w:r w:rsidR="00D55D74" w:rsidRPr="00585ADE">
              <w:rPr>
                <w:rFonts w:cs="Calibri"/>
                <w:sz w:val="22"/>
                <w:szCs w:val="22"/>
              </w:rPr>
              <w:t>și</w:t>
            </w:r>
            <w:proofErr w:type="spellEnd"/>
            <w:r w:rsidR="00D55D74" w:rsidRPr="00585ADE">
              <w:rPr>
                <w:rFonts w:cs="Calibri"/>
                <w:sz w:val="22"/>
                <w:szCs w:val="22"/>
              </w:rPr>
              <w:t xml:space="preserve"> nu sunt </w:t>
            </w:r>
            <w:proofErr w:type="spellStart"/>
            <w:r w:rsidR="00D55D74" w:rsidRPr="00585ADE">
              <w:rPr>
                <w:rFonts w:cs="Calibri"/>
                <w:sz w:val="22"/>
                <w:szCs w:val="22"/>
              </w:rPr>
              <w:t>justificate</w:t>
            </w:r>
            <w:proofErr w:type="spellEnd"/>
            <w:r w:rsidR="00D55D74" w:rsidRPr="00585ADE">
              <w:rPr>
                <w:rFonts w:cs="Calibri"/>
                <w:sz w:val="22"/>
                <w:szCs w:val="22"/>
              </w:rPr>
              <w:t xml:space="preserve"> </w:t>
            </w:r>
            <w:r w:rsidRPr="00585ADE">
              <w:rPr>
                <w:rFonts w:cs="Calibri"/>
                <w:sz w:val="22"/>
                <w:szCs w:val="22"/>
              </w:rPr>
              <w:t xml:space="preserve">se </w:t>
            </w:r>
            <w:proofErr w:type="spellStart"/>
            <w:r w:rsidRPr="00585ADE">
              <w:rPr>
                <w:rFonts w:cs="Calibri"/>
                <w:sz w:val="22"/>
                <w:szCs w:val="22"/>
              </w:rPr>
              <w:t>considera</w:t>
            </w:r>
            <w:proofErr w:type="spellEnd"/>
            <w:r w:rsidRPr="00585ADE">
              <w:rPr>
                <w:rFonts w:cs="Calibri"/>
                <w:sz w:val="22"/>
                <w:szCs w:val="22"/>
              </w:rPr>
              <w:t xml:space="preserve"> </w:t>
            </w:r>
            <w:proofErr w:type="spellStart"/>
            <w:r w:rsidRPr="00585ADE">
              <w:rPr>
                <w:rFonts w:cs="Calibri"/>
                <w:sz w:val="22"/>
                <w:szCs w:val="22"/>
              </w:rPr>
              <w:t>că</w:t>
            </w:r>
            <w:proofErr w:type="spellEnd"/>
            <w:r w:rsidRPr="00585ADE">
              <w:rPr>
                <w:rFonts w:cs="Calibri"/>
                <w:sz w:val="22"/>
                <w:szCs w:val="22"/>
              </w:rPr>
              <w:t xml:space="preserve"> </w:t>
            </w:r>
            <w:proofErr w:type="spellStart"/>
            <w:r w:rsidRPr="00585ADE">
              <w:rPr>
                <w:rFonts w:cs="Calibri"/>
                <w:sz w:val="22"/>
                <w:szCs w:val="22"/>
              </w:rPr>
              <w:t>solicitantul</w:t>
            </w:r>
            <w:proofErr w:type="spellEnd"/>
            <w:r w:rsidRPr="00585ADE">
              <w:rPr>
                <w:rFonts w:cs="Calibri"/>
                <w:sz w:val="22"/>
                <w:szCs w:val="22"/>
              </w:rPr>
              <w:t xml:space="preserve"> a </w:t>
            </w:r>
            <w:proofErr w:type="spellStart"/>
            <w:r w:rsidRPr="00585ADE">
              <w:rPr>
                <w:rFonts w:cs="Calibri"/>
                <w:sz w:val="22"/>
                <w:szCs w:val="22"/>
              </w:rPr>
              <w:t>creat</w:t>
            </w:r>
            <w:proofErr w:type="spellEnd"/>
            <w:r w:rsidRPr="00585ADE">
              <w:rPr>
                <w:rFonts w:cs="Calibri"/>
                <w:sz w:val="22"/>
                <w:szCs w:val="22"/>
              </w:rPr>
              <w:t xml:space="preserve"> </w:t>
            </w:r>
            <w:proofErr w:type="spellStart"/>
            <w:r w:rsidRPr="00585ADE">
              <w:rPr>
                <w:rFonts w:cs="Calibri"/>
                <w:sz w:val="22"/>
                <w:szCs w:val="22"/>
              </w:rPr>
              <w:t>condiţii</w:t>
            </w:r>
            <w:proofErr w:type="spellEnd"/>
            <w:r w:rsidRPr="00585ADE">
              <w:rPr>
                <w:rFonts w:cs="Calibri"/>
                <w:sz w:val="22"/>
                <w:szCs w:val="22"/>
              </w:rPr>
              <w:t xml:space="preserve"> </w:t>
            </w:r>
            <w:proofErr w:type="spellStart"/>
            <w:r w:rsidRPr="00585ADE">
              <w:rPr>
                <w:rFonts w:cs="Calibri"/>
                <w:sz w:val="22"/>
                <w:szCs w:val="22"/>
              </w:rPr>
              <w:t>artificiale</w:t>
            </w:r>
            <w:proofErr w:type="spellEnd"/>
            <w:r w:rsidRPr="00585ADE">
              <w:rPr>
                <w:rFonts w:cs="Calibri"/>
                <w:sz w:val="22"/>
                <w:szCs w:val="22"/>
              </w:rPr>
              <w:t xml:space="preserve"> </w:t>
            </w:r>
            <w:proofErr w:type="spellStart"/>
            <w:r w:rsidRPr="00585ADE">
              <w:rPr>
                <w:rFonts w:cs="Calibri"/>
                <w:sz w:val="22"/>
                <w:szCs w:val="22"/>
              </w:rPr>
              <w:t>necesare</w:t>
            </w:r>
            <w:proofErr w:type="spellEnd"/>
            <w:r w:rsidRPr="00585ADE">
              <w:rPr>
                <w:rFonts w:cs="Calibri"/>
                <w:sz w:val="22"/>
                <w:szCs w:val="22"/>
              </w:rPr>
              <w:t xml:space="preserve"> </w:t>
            </w:r>
            <w:proofErr w:type="spellStart"/>
            <w:r w:rsidRPr="00585ADE">
              <w:rPr>
                <w:rFonts w:cs="Calibri"/>
                <w:sz w:val="22"/>
                <w:szCs w:val="22"/>
              </w:rPr>
              <w:t>pentru</w:t>
            </w:r>
            <w:proofErr w:type="spellEnd"/>
            <w:r w:rsidRPr="00585ADE">
              <w:rPr>
                <w:rFonts w:cs="Calibri"/>
                <w:sz w:val="22"/>
                <w:szCs w:val="22"/>
              </w:rPr>
              <w:t xml:space="preserve"> a beneficia de </w:t>
            </w:r>
            <w:proofErr w:type="spellStart"/>
            <w:r w:rsidRPr="00585ADE">
              <w:rPr>
                <w:rFonts w:cs="Calibri"/>
                <w:sz w:val="22"/>
                <w:szCs w:val="22"/>
              </w:rPr>
              <w:t>plăţi</w:t>
            </w:r>
            <w:proofErr w:type="spellEnd"/>
            <w:r w:rsidRPr="00585ADE">
              <w:rPr>
                <w:rFonts w:cs="Calibri"/>
                <w:sz w:val="22"/>
                <w:szCs w:val="22"/>
              </w:rPr>
              <w:t xml:space="preserve"> (</w:t>
            </w:r>
            <w:proofErr w:type="spellStart"/>
            <w:r w:rsidRPr="00585ADE">
              <w:rPr>
                <w:rFonts w:cs="Calibri"/>
                <w:sz w:val="22"/>
                <w:szCs w:val="22"/>
              </w:rPr>
              <w:t>sprijin</w:t>
            </w:r>
            <w:proofErr w:type="spellEnd"/>
            <w:r w:rsidRPr="00585ADE">
              <w:rPr>
                <w:rFonts w:cs="Calibri"/>
                <w:sz w:val="22"/>
                <w:szCs w:val="22"/>
              </w:rPr>
              <w:t xml:space="preserve">) </w:t>
            </w:r>
            <w:proofErr w:type="spellStart"/>
            <w:r w:rsidRPr="00585ADE">
              <w:rPr>
                <w:rFonts w:cs="Calibri"/>
                <w:sz w:val="22"/>
                <w:szCs w:val="22"/>
              </w:rPr>
              <w:t>şi</w:t>
            </w:r>
            <w:proofErr w:type="spellEnd"/>
            <w:r w:rsidRPr="00585ADE">
              <w:rPr>
                <w:rFonts w:cs="Calibri"/>
                <w:sz w:val="22"/>
                <w:szCs w:val="22"/>
              </w:rPr>
              <w:t xml:space="preserve"> a </w:t>
            </w:r>
            <w:proofErr w:type="spellStart"/>
            <w:r w:rsidRPr="00585ADE">
              <w:rPr>
                <w:rFonts w:cs="Calibri"/>
                <w:sz w:val="22"/>
                <w:szCs w:val="22"/>
              </w:rPr>
              <w:t>obţine</w:t>
            </w:r>
            <w:proofErr w:type="spellEnd"/>
            <w:r w:rsidRPr="00585ADE">
              <w:rPr>
                <w:rFonts w:cs="Calibri"/>
                <w:sz w:val="22"/>
                <w:szCs w:val="22"/>
              </w:rPr>
              <w:t xml:space="preserve"> </w:t>
            </w:r>
            <w:proofErr w:type="spellStart"/>
            <w:r w:rsidRPr="00585ADE">
              <w:rPr>
                <w:rFonts w:cs="Calibri"/>
                <w:sz w:val="22"/>
                <w:szCs w:val="22"/>
              </w:rPr>
              <w:t>astfel</w:t>
            </w:r>
            <w:proofErr w:type="spellEnd"/>
            <w:r w:rsidRPr="00585ADE">
              <w:rPr>
                <w:rFonts w:cs="Calibri"/>
                <w:sz w:val="22"/>
                <w:szCs w:val="22"/>
              </w:rPr>
              <w:t xml:space="preserve"> un </w:t>
            </w:r>
            <w:proofErr w:type="spellStart"/>
            <w:r w:rsidRPr="00585ADE">
              <w:rPr>
                <w:rFonts w:cs="Calibri"/>
                <w:sz w:val="22"/>
                <w:szCs w:val="22"/>
              </w:rPr>
              <w:t>avantaj</w:t>
            </w:r>
            <w:proofErr w:type="spellEnd"/>
            <w:r w:rsidRPr="00585ADE">
              <w:rPr>
                <w:rFonts w:cs="Calibri"/>
                <w:sz w:val="22"/>
                <w:szCs w:val="22"/>
              </w:rPr>
              <w:t xml:space="preserve"> care </w:t>
            </w:r>
            <w:proofErr w:type="spellStart"/>
            <w:r w:rsidRPr="00585ADE">
              <w:rPr>
                <w:rFonts w:cs="Calibri"/>
                <w:sz w:val="22"/>
                <w:szCs w:val="22"/>
              </w:rPr>
              <w:t>contravine</w:t>
            </w:r>
            <w:proofErr w:type="spellEnd"/>
            <w:r w:rsidRPr="00585ADE">
              <w:rPr>
                <w:rFonts w:cs="Calibri"/>
                <w:sz w:val="22"/>
                <w:szCs w:val="22"/>
              </w:rPr>
              <w:t xml:space="preserve"> </w:t>
            </w:r>
            <w:proofErr w:type="spellStart"/>
            <w:r w:rsidRPr="00585ADE">
              <w:rPr>
                <w:rFonts w:cs="Calibri"/>
                <w:sz w:val="22"/>
                <w:szCs w:val="22"/>
              </w:rPr>
              <w:t>obiectivelor</w:t>
            </w:r>
            <w:proofErr w:type="spellEnd"/>
            <w:r w:rsidRPr="00585ADE">
              <w:rPr>
                <w:rFonts w:cs="Calibri"/>
                <w:sz w:val="22"/>
                <w:szCs w:val="22"/>
              </w:rPr>
              <w:t xml:space="preserve"> </w:t>
            </w:r>
            <w:proofErr w:type="spellStart"/>
            <w:r w:rsidRPr="00585ADE">
              <w:rPr>
                <w:rFonts w:cs="Calibri"/>
                <w:sz w:val="22"/>
                <w:szCs w:val="22"/>
              </w:rPr>
              <w:t>măsurii</w:t>
            </w:r>
            <w:proofErr w:type="spellEnd"/>
            <w:r w:rsidRPr="00585ADE">
              <w:rPr>
                <w:rFonts w:cs="Calibri"/>
                <w:sz w:val="22"/>
                <w:szCs w:val="22"/>
              </w:rPr>
              <w:t xml:space="preserve">, conform </w:t>
            </w:r>
            <w:proofErr w:type="spellStart"/>
            <w:r w:rsidRPr="00585ADE">
              <w:rPr>
                <w:rFonts w:cs="Calibri"/>
                <w:sz w:val="22"/>
                <w:szCs w:val="22"/>
              </w:rPr>
              <w:t>submăsurilor</w:t>
            </w:r>
            <w:proofErr w:type="spellEnd"/>
            <w:r w:rsidRPr="00585ADE">
              <w:rPr>
                <w:rFonts w:cs="Calibri"/>
                <w:sz w:val="22"/>
                <w:szCs w:val="22"/>
              </w:rPr>
              <w:t xml:space="preserve"> 4.1/4.1a/4.2/4.2a</w:t>
            </w:r>
            <w:r w:rsidR="000F2C26" w:rsidRPr="00585ADE">
              <w:rPr>
                <w:rFonts w:cs="Calibri"/>
                <w:sz w:val="22"/>
                <w:szCs w:val="22"/>
              </w:rPr>
              <w:t xml:space="preserve"> din PNDR 2014-2020 </w:t>
            </w:r>
            <w:proofErr w:type="spellStart"/>
            <w:r w:rsidR="000F2C26" w:rsidRPr="00585ADE">
              <w:rPr>
                <w:rFonts w:cs="Calibri"/>
                <w:sz w:val="22"/>
                <w:szCs w:val="22"/>
              </w:rPr>
              <w:t>sau</w:t>
            </w:r>
            <w:proofErr w:type="spellEnd"/>
            <w:r w:rsidR="000F2C26" w:rsidRPr="00585ADE">
              <w:rPr>
                <w:rFonts w:cs="Calibri"/>
                <w:sz w:val="22"/>
                <w:szCs w:val="22"/>
              </w:rPr>
              <w:t xml:space="preserve"> </w:t>
            </w:r>
            <w:proofErr w:type="spellStart"/>
            <w:r w:rsidR="000F2C26" w:rsidRPr="00585ADE">
              <w:rPr>
                <w:rFonts w:cs="Calibri"/>
                <w:sz w:val="22"/>
                <w:szCs w:val="22"/>
              </w:rPr>
              <w:t>masura</w:t>
            </w:r>
            <w:proofErr w:type="spellEnd"/>
            <w:r w:rsidR="000F2C26" w:rsidRPr="00585ADE">
              <w:rPr>
                <w:rFonts w:cs="Calibri"/>
                <w:sz w:val="22"/>
                <w:szCs w:val="22"/>
              </w:rPr>
              <w:t xml:space="preserve"> 2.1 din SDL a GAL Tara </w:t>
            </w:r>
            <w:proofErr w:type="spellStart"/>
            <w:r w:rsidR="000F2C26" w:rsidRPr="00585ADE">
              <w:rPr>
                <w:rFonts w:cs="Calibri"/>
                <w:sz w:val="22"/>
                <w:szCs w:val="22"/>
              </w:rPr>
              <w:t>Hategului-Tinutul</w:t>
            </w:r>
            <w:proofErr w:type="spellEnd"/>
            <w:r w:rsidR="000F2C26" w:rsidRPr="00585ADE">
              <w:rPr>
                <w:rFonts w:cs="Calibri"/>
                <w:sz w:val="22"/>
                <w:szCs w:val="22"/>
              </w:rPr>
              <w:t xml:space="preserve"> </w:t>
            </w:r>
            <w:proofErr w:type="spellStart"/>
            <w:r w:rsidR="000F2C26" w:rsidRPr="00585ADE">
              <w:rPr>
                <w:rFonts w:cs="Calibri"/>
                <w:sz w:val="22"/>
                <w:szCs w:val="22"/>
              </w:rPr>
              <w:t>Padurenilor</w:t>
            </w:r>
            <w:proofErr w:type="spellEnd"/>
            <w:r w:rsidR="000F2C26" w:rsidRPr="00585ADE">
              <w:rPr>
                <w:rFonts w:cs="Calibri"/>
                <w:sz w:val="22"/>
                <w:szCs w:val="22"/>
              </w:rPr>
              <w:t>.</w:t>
            </w:r>
          </w:p>
          <w:p w14:paraId="2A967FD2" w14:textId="77777777" w:rsidR="008B7A45" w:rsidRPr="00585ADE" w:rsidRDefault="008B7A45" w:rsidP="00E9786D">
            <w:pPr>
              <w:jc w:val="both"/>
              <w:rPr>
                <w:rFonts w:cs="Calibri"/>
                <w:sz w:val="22"/>
                <w:szCs w:val="22"/>
              </w:rPr>
            </w:pPr>
            <w:proofErr w:type="spellStart"/>
            <w:r w:rsidRPr="00585ADE">
              <w:rPr>
                <w:rFonts w:cs="Calibri"/>
                <w:sz w:val="22"/>
                <w:szCs w:val="22"/>
              </w:rPr>
              <w:t>Dacă</w:t>
            </w:r>
            <w:proofErr w:type="spellEnd"/>
            <w:r w:rsidRPr="00585ADE">
              <w:rPr>
                <w:rFonts w:cs="Calibri"/>
                <w:sz w:val="22"/>
                <w:szCs w:val="22"/>
              </w:rPr>
              <w:t xml:space="preserve"> se </w:t>
            </w:r>
            <w:proofErr w:type="spellStart"/>
            <w:r w:rsidRPr="00585ADE">
              <w:rPr>
                <w:rFonts w:cs="Calibri"/>
                <w:sz w:val="22"/>
                <w:szCs w:val="22"/>
              </w:rPr>
              <w:t>constată</w:t>
            </w:r>
            <w:proofErr w:type="spellEnd"/>
            <w:r w:rsidRPr="00585ADE">
              <w:rPr>
                <w:rFonts w:cs="Calibri"/>
                <w:sz w:val="22"/>
                <w:szCs w:val="22"/>
              </w:rPr>
              <w:t xml:space="preserve">  </w:t>
            </w:r>
            <w:proofErr w:type="spellStart"/>
            <w:r w:rsidRPr="00585ADE">
              <w:rPr>
                <w:rFonts w:cs="Calibri"/>
                <w:sz w:val="22"/>
                <w:szCs w:val="22"/>
              </w:rPr>
              <w:t>faptul</w:t>
            </w:r>
            <w:proofErr w:type="spellEnd"/>
            <w:r w:rsidRPr="00585ADE">
              <w:rPr>
                <w:rFonts w:cs="Calibri"/>
                <w:sz w:val="22"/>
                <w:szCs w:val="22"/>
              </w:rPr>
              <w:t xml:space="preserve"> </w:t>
            </w:r>
            <w:proofErr w:type="spellStart"/>
            <w:r w:rsidRPr="00585ADE">
              <w:rPr>
                <w:rFonts w:cs="Calibri"/>
                <w:sz w:val="22"/>
                <w:szCs w:val="22"/>
              </w:rPr>
              <w:t>că</w:t>
            </w:r>
            <w:proofErr w:type="spellEnd"/>
            <w:r w:rsidRPr="00585ADE">
              <w:rPr>
                <w:rFonts w:cs="Calibri"/>
                <w:sz w:val="22"/>
                <w:szCs w:val="22"/>
              </w:rPr>
              <w:t xml:space="preserve"> o/ un </w:t>
            </w:r>
            <w:proofErr w:type="spellStart"/>
            <w:r w:rsidRPr="00585ADE">
              <w:rPr>
                <w:rFonts w:cs="Calibri"/>
                <w:sz w:val="22"/>
                <w:szCs w:val="22"/>
              </w:rPr>
              <w:t>membru</w:t>
            </w:r>
            <w:proofErr w:type="spellEnd"/>
            <w:r w:rsidRPr="00585ADE">
              <w:rPr>
                <w:rFonts w:cs="Calibri"/>
                <w:sz w:val="22"/>
                <w:szCs w:val="22"/>
              </w:rPr>
              <w:t xml:space="preserve">/ă al </w:t>
            </w:r>
            <w:proofErr w:type="spellStart"/>
            <w:r w:rsidRPr="00585ADE">
              <w:rPr>
                <w:rFonts w:cs="Calibri"/>
                <w:sz w:val="22"/>
                <w:szCs w:val="22"/>
              </w:rPr>
              <w:t>acordului</w:t>
            </w:r>
            <w:proofErr w:type="spellEnd"/>
            <w:r w:rsidRPr="00585ADE">
              <w:rPr>
                <w:rFonts w:cs="Calibri"/>
                <w:sz w:val="22"/>
                <w:szCs w:val="22"/>
              </w:rPr>
              <w:t xml:space="preserve"> de </w:t>
            </w:r>
            <w:proofErr w:type="spellStart"/>
            <w:r w:rsidRPr="00585ADE">
              <w:rPr>
                <w:rFonts w:cs="Calibri"/>
                <w:sz w:val="22"/>
                <w:szCs w:val="22"/>
              </w:rPr>
              <w:t>cooperare</w:t>
            </w:r>
            <w:proofErr w:type="spellEnd"/>
            <w:r w:rsidRPr="00585ADE">
              <w:rPr>
                <w:rFonts w:cs="Calibri"/>
                <w:sz w:val="22"/>
                <w:szCs w:val="22"/>
              </w:rPr>
              <w:t xml:space="preserve"> </w:t>
            </w:r>
            <w:proofErr w:type="spellStart"/>
            <w:r w:rsidRPr="00585ADE">
              <w:rPr>
                <w:rFonts w:cs="Calibri"/>
                <w:sz w:val="22"/>
                <w:szCs w:val="22"/>
              </w:rPr>
              <w:t>deține</w:t>
            </w:r>
            <w:proofErr w:type="spellEnd"/>
            <w:r w:rsidRPr="00585ADE">
              <w:rPr>
                <w:rFonts w:cs="Calibri"/>
                <w:sz w:val="22"/>
                <w:szCs w:val="22"/>
              </w:rPr>
              <w:t xml:space="preserve"> </w:t>
            </w:r>
            <w:proofErr w:type="spellStart"/>
            <w:r w:rsidRPr="00585ADE">
              <w:rPr>
                <w:rFonts w:cs="Calibri"/>
                <w:sz w:val="22"/>
                <w:szCs w:val="22"/>
              </w:rPr>
              <w:t>calitatea</w:t>
            </w:r>
            <w:proofErr w:type="spellEnd"/>
            <w:r w:rsidRPr="00585ADE">
              <w:rPr>
                <w:rFonts w:cs="Calibri"/>
                <w:sz w:val="22"/>
                <w:szCs w:val="22"/>
              </w:rPr>
              <w:t xml:space="preserve"> de </w:t>
            </w:r>
            <w:proofErr w:type="spellStart"/>
            <w:r w:rsidRPr="00585ADE">
              <w:rPr>
                <w:rFonts w:cs="Calibri"/>
                <w:sz w:val="22"/>
                <w:szCs w:val="22"/>
              </w:rPr>
              <w:t>lider</w:t>
            </w:r>
            <w:proofErr w:type="spellEnd"/>
            <w:r w:rsidRPr="00585ADE">
              <w:rPr>
                <w:rFonts w:cs="Calibri"/>
                <w:sz w:val="22"/>
                <w:szCs w:val="22"/>
              </w:rPr>
              <w:t xml:space="preserve"> de </w:t>
            </w:r>
            <w:proofErr w:type="spellStart"/>
            <w:r w:rsidRPr="00585ADE">
              <w:rPr>
                <w:rFonts w:cs="Calibri"/>
                <w:sz w:val="22"/>
                <w:szCs w:val="22"/>
              </w:rPr>
              <w:t>proiect</w:t>
            </w:r>
            <w:proofErr w:type="spellEnd"/>
            <w:r w:rsidRPr="00585ADE">
              <w:rPr>
                <w:rFonts w:cs="Calibri"/>
                <w:sz w:val="22"/>
                <w:szCs w:val="22"/>
              </w:rPr>
              <w:t xml:space="preserve"> </w:t>
            </w:r>
            <w:proofErr w:type="spellStart"/>
            <w:r w:rsidRPr="00585ADE">
              <w:rPr>
                <w:rFonts w:cs="Calibri"/>
                <w:sz w:val="22"/>
                <w:szCs w:val="22"/>
              </w:rPr>
              <w:t>sau</w:t>
            </w:r>
            <w:proofErr w:type="spellEnd"/>
            <w:r w:rsidRPr="00585ADE">
              <w:rPr>
                <w:rFonts w:cs="Calibri"/>
                <w:sz w:val="22"/>
                <w:szCs w:val="22"/>
              </w:rPr>
              <w:t xml:space="preserve"> </w:t>
            </w:r>
            <w:proofErr w:type="spellStart"/>
            <w:r w:rsidRPr="00585ADE">
              <w:rPr>
                <w:rFonts w:cs="Calibri"/>
                <w:sz w:val="22"/>
                <w:szCs w:val="22"/>
              </w:rPr>
              <w:t>membru</w:t>
            </w:r>
            <w:proofErr w:type="spellEnd"/>
            <w:r w:rsidRPr="00585ADE">
              <w:rPr>
                <w:rFonts w:cs="Calibri"/>
                <w:sz w:val="22"/>
                <w:szCs w:val="22"/>
              </w:rPr>
              <w:t xml:space="preserve"> </w:t>
            </w:r>
            <w:proofErr w:type="spellStart"/>
            <w:r w:rsidRPr="00585ADE">
              <w:rPr>
                <w:rFonts w:cs="Calibri"/>
                <w:sz w:val="22"/>
                <w:szCs w:val="22"/>
              </w:rPr>
              <w:t>în</w:t>
            </w:r>
            <w:proofErr w:type="spellEnd"/>
            <w:r w:rsidRPr="00585ADE">
              <w:rPr>
                <w:rFonts w:cs="Calibri"/>
                <w:sz w:val="22"/>
                <w:szCs w:val="22"/>
              </w:rPr>
              <w:t xml:space="preserve"> </w:t>
            </w:r>
            <w:proofErr w:type="spellStart"/>
            <w:r w:rsidRPr="00585ADE">
              <w:rPr>
                <w:rFonts w:cs="Calibri"/>
                <w:sz w:val="22"/>
                <w:szCs w:val="22"/>
              </w:rPr>
              <w:t>cadrul</w:t>
            </w:r>
            <w:proofErr w:type="spellEnd"/>
            <w:r w:rsidRPr="00585ADE">
              <w:rPr>
                <w:rFonts w:cs="Calibri"/>
                <w:sz w:val="22"/>
                <w:szCs w:val="22"/>
              </w:rPr>
              <w:t xml:space="preserve"> </w:t>
            </w:r>
            <w:proofErr w:type="spellStart"/>
            <w:r w:rsidRPr="00585ADE">
              <w:rPr>
                <w:rFonts w:cs="Calibri"/>
                <w:sz w:val="22"/>
                <w:szCs w:val="22"/>
              </w:rPr>
              <w:t>altor</w:t>
            </w:r>
            <w:proofErr w:type="spellEnd"/>
            <w:r w:rsidRPr="00585ADE">
              <w:rPr>
                <w:rFonts w:cs="Calibri"/>
                <w:sz w:val="22"/>
                <w:szCs w:val="22"/>
              </w:rPr>
              <w:t xml:space="preserve"> </w:t>
            </w:r>
            <w:proofErr w:type="spellStart"/>
            <w:r w:rsidRPr="00585ADE">
              <w:rPr>
                <w:rFonts w:cs="Calibri"/>
                <w:sz w:val="22"/>
                <w:szCs w:val="22"/>
              </w:rPr>
              <w:t>accorduri</w:t>
            </w:r>
            <w:proofErr w:type="spellEnd"/>
            <w:r w:rsidRPr="00585ADE">
              <w:rPr>
                <w:rFonts w:cs="Calibri"/>
                <w:sz w:val="22"/>
                <w:szCs w:val="22"/>
              </w:rPr>
              <w:t xml:space="preserve"> de </w:t>
            </w:r>
            <w:proofErr w:type="spellStart"/>
            <w:r w:rsidRPr="00585ADE">
              <w:rPr>
                <w:rFonts w:cs="Calibri"/>
                <w:sz w:val="22"/>
                <w:szCs w:val="22"/>
              </w:rPr>
              <w:t>cooperare</w:t>
            </w:r>
            <w:proofErr w:type="spellEnd"/>
            <w:r w:rsidRPr="00585ADE">
              <w:rPr>
                <w:rFonts w:cs="Calibri"/>
                <w:sz w:val="22"/>
                <w:szCs w:val="22"/>
              </w:rPr>
              <w:t xml:space="preserve"> </w:t>
            </w:r>
            <w:proofErr w:type="spellStart"/>
            <w:r w:rsidRPr="00585ADE">
              <w:rPr>
                <w:rFonts w:cs="Calibri"/>
                <w:sz w:val="22"/>
                <w:szCs w:val="22"/>
              </w:rPr>
              <w:t>aferente</w:t>
            </w:r>
            <w:proofErr w:type="spellEnd"/>
            <w:r w:rsidRPr="00585ADE">
              <w:rPr>
                <w:rFonts w:cs="Calibri"/>
                <w:sz w:val="22"/>
                <w:szCs w:val="22"/>
              </w:rPr>
              <w:t xml:space="preserve"> </w:t>
            </w:r>
            <w:proofErr w:type="spellStart"/>
            <w:r w:rsidRPr="00585ADE">
              <w:rPr>
                <w:rFonts w:cs="Calibri"/>
                <w:sz w:val="22"/>
                <w:szCs w:val="22"/>
              </w:rPr>
              <w:t>mai</w:t>
            </w:r>
            <w:proofErr w:type="spellEnd"/>
            <w:r w:rsidRPr="00585ADE">
              <w:rPr>
                <w:rFonts w:cs="Calibri"/>
                <w:sz w:val="22"/>
                <w:szCs w:val="22"/>
              </w:rPr>
              <w:t xml:space="preserve"> </w:t>
            </w:r>
            <w:proofErr w:type="spellStart"/>
            <w:r w:rsidRPr="00585ADE">
              <w:rPr>
                <w:rFonts w:cs="Calibri"/>
                <w:sz w:val="22"/>
                <w:szCs w:val="22"/>
              </w:rPr>
              <w:t>multor</w:t>
            </w:r>
            <w:proofErr w:type="spellEnd"/>
            <w:r w:rsidRPr="00585ADE">
              <w:rPr>
                <w:rFonts w:cs="Calibri"/>
                <w:sz w:val="22"/>
                <w:szCs w:val="22"/>
              </w:rPr>
              <w:t xml:space="preserve"> </w:t>
            </w:r>
            <w:proofErr w:type="spellStart"/>
            <w:r w:rsidRPr="00585ADE">
              <w:rPr>
                <w:rFonts w:cs="Calibri"/>
                <w:sz w:val="22"/>
                <w:szCs w:val="22"/>
              </w:rPr>
              <w:t>proiecte</w:t>
            </w:r>
            <w:proofErr w:type="spellEnd"/>
            <w:r w:rsidRPr="00585ADE">
              <w:rPr>
                <w:rFonts w:cs="Calibri"/>
                <w:sz w:val="22"/>
                <w:szCs w:val="22"/>
              </w:rPr>
              <w:t xml:space="preserve"> </w:t>
            </w:r>
            <w:proofErr w:type="spellStart"/>
            <w:r w:rsidRPr="00585ADE">
              <w:rPr>
                <w:rFonts w:cs="Calibri"/>
                <w:sz w:val="22"/>
                <w:szCs w:val="22"/>
              </w:rPr>
              <w:t>constituite</w:t>
            </w:r>
            <w:proofErr w:type="spellEnd"/>
            <w:r w:rsidRPr="00585ADE">
              <w:rPr>
                <w:rFonts w:cs="Calibri"/>
                <w:sz w:val="22"/>
                <w:szCs w:val="22"/>
              </w:rPr>
              <w:t xml:space="preserve"> </w:t>
            </w:r>
            <w:proofErr w:type="spellStart"/>
            <w:r w:rsidRPr="00585ADE">
              <w:rPr>
                <w:rFonts w:cs="Calibri"/>
                <w:sz w:val="22"/>
                <w:szCs w:val="22"/>
              </w:rPr>
              <w:t>pentru</w:t>
            </w:r>
            <w:proofErr w:type="spellEnd"/>
            <w:r w:rsidRPr="00585ADE">
              <w:rPr>
                <w:rFonts w:cs="Calibri"/>
                <w:sz w:val="22"/>
                <w:szCs w:val="22"/>
              </w:rPr>
              <w:t xml:space="preserve"> </w:t>
            </w:r>
            <w:proofErr w:type="spellStart"/>
            <w:r w:rsidRPr="00585ADE">
              <w:rPr>
                <w:rFonts w:cs="Calibri"/>
                <w:sz w:val="22"/>
                <w:szCs w:val="22"/>
              </w:rPr>
              <w:t>solicitarea</w:t>
            </w:r>
            <w:proofErr w:type="spellEnd"/>
            <w:r w:rsidRPr="00585ADE">
              <w:rPr>
                <w:rFonts w:cs="Calibri"/>
                <w:sz w:val="22"/>
                <w:szCs w:val="22"/>
              </w:rPr>
              <w:t xml:space="preserve"> </w:t>
            </w:r>
            <w:proofErr w:type="spellStart"/>
            <w:r w:rsidRPr="00585ADE">
              <w:rPr>
                <w:rFonts w:cs="Calibri"/>
                <w:sz w:val="22"/>
                <w:szCs w:val="22"/>
              </w:rPr>
              <w:t>sprijinului</w:t>
            </w:r>
            <w:proofErr w:type="spellEnd"/>
            <w:r w:rsidRPr="00585ADE">
              <w:rPr>
                <w:rFonts w:cs="Calibri"/>
                <w:sz w:val="22"/>
                <w:szCs w:val="22"/>
              </w:rPr>
              <w:t xml:space="preserve"> </w:t>
            </w:r>
            <w:proofErr w:type="spellStart"/>
            <w:r w:rsidRPr="00585ADE">
              <w:rPr>
                <w:rFonts w:cs="Calibri"/>
                <w:sz w:val="22"/>
                <w:szCs w:val="22"/>
              </w:rPr>
              <w:t>în</w:t>
            </w:r>
            <w:proofErr w:type="spellEnd"/>
            <w:r w:rsidRPr="00585ADE">
              <w:rPr>
                <w:rFonts w:cs="Calibri"/>
                <w:sz w:val="22"/>
                <w:szCs w:val="22"/>
              </w:rPr>
              <w:t xml:space="preserve"> </w:t>
            </w:r>
            <w:proofErr w:type="spellStart"/>
            <w:r w:rsidRPr="00585ADE">
              <w:rPr>
                <w:rFonts w:cs="Calibri"/>
                <w:sz w:val="22"/>
                <w:szCs w:val="22"/>
              </w:rPr>
              <w:t>vederea</w:t>
            </w:r>
            <w:proofErr w:type="spellEnd"/>
            <w:r w:rsidRPr="00585ADE">
              <w:rPr>
                <w:rFonts w:cs="Calibri"/>
                <w:sz w:val="22"/>
                <w:szCs w:val="22"/>
              </w:rPr>
              <w:t xml:space="preserve"> </w:t>
            </w:r>
            <w:proofErr w:type="spellStart"/>
            <w:r w:rsidRPr="00585ADE">
              <w:rPr>
                <w:rFonts w:cs="Calibri"/>
                <w:sz w:val="22"/>
                <w:szCs w:val="22"/>
              </w:rPr>
              <w:t>promovării</w:t>
            </w:r>
            <w:proofErr w:type="spellEnd"/>
            <w:r w:rsidRPr="00585ADE">
              <w:rPr>
                <w:rFonts w:cs="Calibri"/>
                <w:sz w:val="22"/>
                <w:szCs w:val="22"/>
              </w:rPr>
              <w:t xml:space="preserve"> </w:t>
            </w:r>
            <w:proofErr w:type="spellStart"/>
            <w:r w:rsidRPr="00585ADE">
              <w:rPr>
                <w:rFonts w:cs="Calibri"/>
                <w:sz w:val="22"/>
                <w:szCs w:val="22"/>
              </w:rPr>
              <w:t>acelorași</w:t>
            </w:r>
            <w:proofErr w:type="spellEnd"/>
            <w:r w:rsidRPr="00585ADE">
              <w:rPr>
                <w:rFonts w:cs="Calibri"/>
                <w:sz w:val="22"/>
                <w:szCs w:val="22"/>
              </w:rPr>
              <w:t xml:space="preserve"> </w:t>
            </w:r>
            <w:proofErr w:type="spellStart"/>
            <w:r w:rsidRPr="00585ADE">
              <w:rPr>
                <w:rFonts w:cs="Calibri"/>
                <w:sz w:val="22"/>
                <w:szCs w:val="22"/>
              </w:rPr>
              <w:t>categorii</w:t>
            </w:r>
            <w:proofErr w:type="spellEnd"/>
            <w:r w:rsidRPr="00585ADE">
              <w:rPr>
                <w:rFonts w:cs="Calibri"/>
                <w:sz w:val="22"/>
                <w:szCs w:val="22"/>
              </w:rPr>
              <w:t xml:space="preserve"> de </w:t>
            </w:r>
            <w:proofErr w:type="spellStart"/>
            <w:r w:rsidRPr="00585ADE">
              <w:rPr>
                <w:rFonts w:cs="Calibri"/>
                <w:sz w:val="22"/>
                <w:szCs w:val="22"/>
              </w:rPr>
              <w:t>produse</w:t>
            </w:r>
            <w:proofErr w:type="spellEnd"/>
            <w:r w:rsidRPr="00585ADE">
              <w:rPr>
                <w:rFonts w:cs="Calibri"/>
                <w:sz w:val="22"/>
                <w:szCs w:val="22"/>
              </w:rPr>
              <w:t xml:space="preserve"> </w:t>
            </w:r>
            <w:proofErr w:type="spellStart"/>
            <w:r w:rsidRPr="00585ADE">
              <w:rPr>
                <w:rFonts w:cs="Calibri"/>
                <w:sz w:val="22"/>
                <w:szCs w:val="22"/>
              </w:rPr>
              <w:t>sau</w:t>
            </w:r>
            <w:proofErr w:type="spellEnd"/>
            <w:r w:rsidRPr="00585ADE">
              <w:rPr>
                <w:rFonts w:cs="Calibri"/>
                <w:sz w:val="22"/>
                <w:szCs w:val="22"/>
              </w:rPr>
              <w:t xml:space="preserve"> </w:t>
            </w:r>
            <w:proofErr w:type="spellStart"/>
            <w:r w:rsidRPr="00585ADE">
              <w:rPr>
                <w:rFonts w:cs="Calibri"/>
                <w:sz w:val="22"/>
                <w:szCs w:val="22"/>
              </w:rPr>
              <w:t>pentru</w:t>
            </w:r>
            <w:proofErr w:type="spellEnd"/>
            <w:r w:rsidRPr="00585ADE">
              <w:rPr>
                <w:rFonts w:cs="Calibri"/>
                <w:sz w:val="22"/>
                <w:szCs w:val="22"/>
              </w:rPr>
              <w:t xml:space="preserve"> </w:t>
            </w:r>
            <w:proofErr w:type="spellStart"/>
            <w:r w:rsidRPr="00585ADE">
              <w:rPr>
                <w:rFonts w:cs="Calibri"/>
                <w:sz w:val="22"/>
                <w:szCs w:val="22"/>
              </w:rPr>
              <w:t>achiziționarea</w:t>
            </w:r>
            <w:proofErr w:type="spellEnd"/>
            <w:r w:rsidRPr="00585ADE">
              <w:rPr>
                <w:rFonts w:cs="Calibri"/>
                <w:sz w:val="22"/>
                <w:szCs w:val="22"/>
              </w:rPr>
              <w:t xml:space="preserve"> </w:t>
            </w:r>
            <w:proofErr w:type="spellStart"/>
            <w:r w:rsidRPr="00585ADE">
              <w:rPr>
                <w:rFonts w:cs="Calibri"/>
                <w:sz w:val="22"/>
                <w:szCs w:val="22"/>
              </w:rPr>
              <w:t>acelorași</w:t>
            </w:r>
            <w:proofErr w:type="spellEnd"/>
            <w:r w:rsidRPr="00585ADE">
              <w:rPr>
                <w:rFonts w:cs="Calibri"/>
                <w:sz w:val="22"/>
                <w:szCs w:val="22"/>
              </w:rPr>
              <w:t xml:space="preserve"> </w:t>
            </w:r>
            <w:proofErr w:type="spellStart"/>
            <w:r w:rsidRPr="00585ADE">
              <w:rPr>
                <w:rFonts w:cs="Calibri"/>
                <w:sz w:val="22"/>
                <w:szCs w:val="22"/>
              </w:rPr>
              <w:t>utilaje</w:t>
            </w:r>
            <w:proofErr w:type="spellEnd"/>
            <w:r w:rsidRPr="00585ADE">
              <w:rPr>
                <w:rFonts w:cs="Calibri"/>
                <w:sz w:val="22"/>
                <w:szCs w:val="22"/>
              </w:rPr>
              <w:t xml:space="preserve">, se </w:t>
            </w:r>
            <w:proofErr w:type="spellStart"/>
            <w:r w:rsidRPr="00585ADE">
              <w:rPr>
                <w:rFonts w:cs="Calibri"/>
                <w:sz w:val="22"/>
                <w:szCs w:val="22"/>
              </w:rPr>
              <w:t>consideră</w:t>
            </w:r>
            <w:proofErr w:type="spellEnd"/>
            <w:r w:rsidRPr="00585ADE">
              <w:rPr>
                <w:rFonts w:cs="Calibri"/>
                <w:sz w:val="22"/>
                <w:szCs w:val="22"/>
              </w:rPr>
              <w:t xml:space="preserve"> </w:t>
            </w:r>
            <w:proofErr w:type="spellStart"/>
            <w:r w:rsidRPr="00585ADE">
              <w:rPr>
                <w:rFonts w:cs="Calibri"/>
                <w:sz w:val="22"/>
                <w:szCs w:val="22"/>
              </w:rPr>
              <w:t>că</w:t>
            </w:r>
            <w:proofErr w:type="spellEnd"/>
            <w:r w:rsidRPr="00585ADE">
              <w:rPr>
                <w:rFonts w:cs="Calibri"/>
                <w:sz w:val="22"/>
                <w:szCs w:val="22"/>
              </w:rPr>
              <w:t xml:space="preserve"> au </w:t>
            </w:r>
            <w:proofErr w:type="spellStart"/>
            <w:r w:rsidRPr="00585ADE">
              <w:rPr>
                <w:rFonts w:cs="Calibri"/>
                <w:sz w:val="22"/>
                <w:szCs w:val="22"/>
              </w:rPr>
              <w:t>fost</w:t>
            </w:r>
            <w:proofErr w:type="spellEnd"/>
            <w:r w:rsidRPr="00585ADE">
              <w:rPr>
                <w:rFonts w:cs="Calibri"/>
                <w:sz w:val="22"/>
                <w:szCs w:val="22"/>
              </w:rPr>
              <w:t xml:space="preserve"> create </w:t>
            </w:r>
            <w:proofErr w:type="spellStart"/>
            <w:r w:rsidRPr="00585ADE">
              <w:rPr>
                <w:rFonts w:cs="Calibri"/>
                <w:sz w:val="22"/>
                <w:szCs w:val="22"/>
              </w:rPr>
              <w:t>condiţii</w:t>
            </w:r>
            <w:proofErr w:type="spellEnd"/>
            <w:r w:rsidRPr="00585ADE">
              <w:rPr>
                <w:rFonts w:cs="Calibri"/>
                <w:sz w:val="22"/>
                <w:szCs w:val="22"/>
              </w:rPr>
              <w:t xml:space="preserve"> </w:t>
            </w:r>
            <w:proofErr w:type="spellStart"/>
            <w:r w:rsidRPr="00585ADE">
              <w:rPr>
                <w:rFonts w:cs="Calibri"/>
                <w:sz w:val="22"/>
                <w:szCs w:val="22"/>
              </w:rPr>
              <w:t>artificiale</w:t>
            </w:r>
            <w:proofErr w:type="spellEnd"/>
            <w:r w:rsidRPr="00585ADE">
              <w:rPr>
                <w:rFonts w:cs="Calibri"/>
                <w:sz w:val="22"/>
                <w:szCs w:val="22"/>
              </w:rPr>
              <w:t xml:space="preserve"> </w:t>
            </w:r>
            <w:proofErr w:type="spellStart"/>
            <w:r w:rsidRPr="00585ADE">
              <w:rPr>
                <w:rFonts w:cs="Calibri"/>
                <w:sz w:val="22"/>
                <w:szCs w:val="22"/>
              </w:rPr>
              <w:t>necesare</w:t>
            </w:r>
            <w:proofErr w:type="spellEnd"/>
            <w:r w:rsidRPr="00585ADE">
              <w:rPr>
                <w:rFonts w:cs="Calibri"/>
                <w:sz w:val="22"/>
                <w:szCs w:val="22"/>
              </w:rPr>
              <w:t xml:space="preserve"> </w:t>
            </w:r>
            <w:proofErr w:type="spellStart"/>
            <w:r w:rsidRPr="00585ADE">
              <w:rPr>
                <w:rFonts w:cs="Calibri"/>
                <w:sz w:val="22"/>
                <w:szCs w:val="22"/>
              </w:rPr>
              <w:t>pentru</w:t>
            </w:r>
            <w:proofErr w:type="spellEnd"/>
            <w:r w:rsidRPr="00585ADE">
              <w:rPr>
                <w:rFonts w:cs="Calibri"/>
                <w:sz w:val="22"/>
                <w:szCs w:val="22"/>
              </w:rPr>
              <w:t xml:space="preserve"> a beneficia de </w:t>
            </w:r>
            <w:proofErr w:type="spellStart"/>
            <w:r w:rsidRPr="00585ADE">
              <w:rPr>
                <w:rFonts w:cs="Calibri"/>
                <w:sz w:val="22"/>
                <w:szCs w:val="22"/>
              </w:rPr>
              <w:t>plăţi</w:t>
            </w:r>
            <w:proofErr w:type="spellEnd"/>
            <w:r w:rsidRPr="00585ADE">
              <w:rPr>
                <w:rFonts w:cs="Calibri"/>
                <w:sz w:val="22"/>
                <w:szCs w:val="22"/>
              </w:rPr>
              <w:t xml:space="preserve"> (</w:t>
            </w:r>
            <w:proofErr w:type="spellStart"/>
            <w:r w:rsidRPr="00585ADE">
              <w:rPr>
                <w:rFonts w:cs="Calibri"/>
                <w:sz w:val="22"/>
                <w:szCs w:val="22"/>
              </w:rPr>
              <w:t>sprijin</w:t>
            </w:r>
            <w:proofErr w:type="spellEnd"/>
            <w:r w:rsidRPr="00585ADE">
              <w:rPr>
                <w:rFonts w:cs="Calibri"/>
                <w:sz w:val="22"/>
                <w:szCs w:val="22"/>
              </w:rPr>
              <w:t xml:space="preserve">) </w:t>
            </w:r>
            <w:proofErr w:type="spellStart"/>
            <w:r w:rsidRPr="00585ADE">
              <w:rPr>
                <w:rFonts w:cs="Calibri"/>
                <w:sz w:val="22"/>
                <w:szCs w:val="22"/>
              </w:rPr>
              <w:t>peste</w:t>
            </w:r>
            <w:proofErr w:type="spellEnd"/>
            <w:r w:rsidRPr="00585ADE">
              <w:rPr>
                <w:rFonts w:cs="Calibri"/>
                <w:sz w:val="22"/>
                <w:szCs w:val="22"/>
              </w:rPr>
              <w:t xml:space="preserve"> </w:t>
            </w:r>
            <w:proofErr w:type="spellStart"/>
            <w:r w:rsidRPr="00585ADE">
              <w:rPr>
                <w:rFonts w:cs="Calibri"/>
                <w:sz w:val="22"/>
                <w:szCs w:val="22"/>
              </w:rPr>
              <w:t>limita</w:t>
            </w:r>
            <w:proofErr w:type="spellEnd"/>
            <w:r w:rsidRPr="00585ADE">
              <w:rPr>
                <w:rFonts w:cs="Calibri"/>
                <w:sz w:val="22"/>
                <w:szCs w:val="22"/>
              </w:rPr>
              <w:t xml:space="preserve"> </w:t>
            </w:r>
            <w:proofErr w:type="spellStart"/>
            <w:r w:rsidRPr="00585ADE">
              <w:rPr>
                <w:rFonts w:cs="Calibri"/>
                <w:sz w:val="22"/>
                <w:szCs w:val="22"/>
              </w:rPr>
              <w:t>permisă</w:t>
            </w:r>
            <w:proofErr w:type="spellEnd"/>
            <w:r w:rsidRPr="00585ADE">
              <w:rPr>
                <w:rFonts w:cs="Calibri"/>
                <w:sz w:val="22"/>
                <w:szCs w:val="22"/>
              </w:rPr>
              <w:t xml:space="preserve"> </w:t>
            </w:r>
            <w:proofErr w:type="spellStart"/>
            <w:r w:rsidRPr="00585ADE">
              <w:rPr>
                <w:rFonts w:cs="Calibri"/>
                <w:sz w:val="22"/>
                <w:szCs w:val="22"/>
              </w:rPr>
              <w:t>şi</w:t>
            </w:r>
            <w:proofErr w:type="spellEnd"/>
            <w:r w:rsidRPr="00585ADE">
              <w:rPr>
                <w:rFonts w:cs="Calibri"/>
                <w:sz w:val="22"/>
                <w:szCs w:val="22"/>
              </w:rPr>
              <w:t xml:space="preserve"> a </w:t>
            </w:r>
            <w:proofErr w:type="spellStart"/>
            <w:r w:rsidRPr="00585ADE">
              <w:rPr>
                <w:rFonts w:cs="Calibri"/>
                <w:sz w:val="22"/>
                <w:szCs w:val="22"/>
              </w:rPr>
              <w:t>obţine</w:t>
            </w:r>
            <w:proofErr w:type="spellEnd"/>
            <w:r w:rsidRPr="00585ADE">
              <w:rPr>
                <w:rFonts w:cs="Calibri"/>
                <w:sz w:val="22"/>
                <w:szCs w:val="22"/>
              </w:rPr>
              <w:t xml:space="preserve"> </w:t>
            </w:r>
            <w:proofErr w:type="spellStart"/>
            <w:r w:rsidRPr="00585ADE">
              <w:rPr>
                <w:rFonts w:cs="Calibri"/>
                <w:sz w:val="22"/>
                <w:szCs w:val="22"/>
              </w:rPr>
              <w:t>astfel</w:t>
            </w:r>
            <w:proofErr w:type="spellEnd"/>
            <w:r w:rsidRPr="00585ADE">
              <w:rPr>
                <w:rFonts w:cs="Calibri"/>
                <w:sz w:val="22"/>
                <w:szCs w:val="22"/>
              </w:rPr>
              <w:t xml:space="preserve"> un </w:t>
            </w:r>
            <w:proofErr w:type="spellStart"/>
            <w:r w:rsidRPr="00585ADE">
              <w:rPr>
                <w:rFonts w:cs="Calibri"/>
                <w:sz w:val="22"/>
                <w:szCs w:val="22"/>
              </w:rPr>
              <w:t>avantaj</w:t>
            </w:r>
            <w:proofErr w:type="spellEnd"/>
            <w:r w:rsidRPr="00585ADE">
              <w:rPr>
                <w:rFonts w:cs="Calibri"/>
                <w:sz w:val="22"/>
                <w:szCs w:val="22"/>
              </w:rPr>
              <w:t xml:space="preserve"> care </w:t>
            </w:r>
            <w:proofErr w:type="spellStart"/>
            <w:r w:rsidRPr="00585ADE">
              <w:rPr>
                <w:rFonts w:cs="Calibri"/>
                <w:sz w:val="22"/>
                <w:szCs w:val="22"/>
              </w:rPr>
              <w:t>contravine</w:t>
            </w:r>
            <w:proofErr w:type="spellEnd"/>
            <w:r w:rsidRPr="00585ADE">
              <w:rPr>
                <w:rFonts w:cs="Calibri"/>
                <w:sz w:val="22"/>
                <w:szCs w:val="22"/>
              </w:rPr>
              <w:t xml:space="preserve"> </w:t>
            </w:r>
            <w:proofErr w:type="spellStart"/>
            <w:r w:rsidRPr="00585ADE">
              <w:rPr>
                <w:rFonts w:cs="Calibri"/>
                <w:sz w:val="22"/>
                <w:szCs w:val="22"/>
              </w:rPr>
              <w:t>obiectivelor</w:t>
            </w:r>
            <w:proofErr w:type="spellEnd"/>
            <w:r w:rsidRPr="00585ADE">
              <w:rPr>
                <w:rFonts w:cs="Calibri"/>
                <w:sz w:val="22"/>
                <w:szCs w:val="22"/>
              </w:rPr>
              <w:t xml:space="preserve"> </w:t>
            </w:r>
            <w:proofErr w:type="spellStart"/>
            <w:r w:rsidRPr="00585ADE">
              <w:rPr>
                <w:rFonts w:cs="Calibri"/>
                <w:sz w:val="22"/>
                <w:szCs w:val="22"/>
              </w:rPr>
              <w:t>proiectului</w:t>
            </w:r>
            <w:proofErr w:type="spellEnd"/>
            <w:r w:rsidRPr="00585ADE">
              <w:rPr>
                <w:rFonts w:cs="Calibri"/>
                <w:sz w:val="22"/>
                <w:szCs w:val="22"/>
              </w:rPr>
              <w:t>.</w:t>
            </w:r>
          </w:p>
          <w:p w14:paraId="6AB259DA" w14:textId="77777777" w:rsidR="008B7A45" w:rsidRPr="00585ADE" w:rsidRDefault="008B7A45" w:rsidP="00E9786D">
            <w:pPr>
              <w:jc w:val="both"/>
              <w:rPr>
                <w:rFonts w:cs="Calibri"/>
                <w:sz w:val="22"/>
                <w:szCs w:val="22"/>
              </w:rPr>
            </w:pPr>
            <w:proofErr w:type="spellStart"/>
            <w:r w:rsidRPr="00585ADE">
              <w:rPr>
                <w:rFonts w:cs="Calibri"/>
                <w:sz w:val="22"/>
                <w:szCs w:val="22"/>
              </w:rPr>
              <w:t>Dacă</w:t>
            </w:r>
            <w:proofErr w:type="spellEnd"/>
            <w:r w:rsidRPr="00585ADE">
              <w:rPr>
                <w:rFonts w:cs="Calibri"/>
                <w:sz w:val="22"/>
                <w:szCs w:val="22"/>
              </w:rPr>
              <w:t xml:space="preserve"> </w:t>
            </w:r>
            <w:proofErr w:type="spellStart"/>
            <w:r w:rsidRPr="00585ADE">
              <w:rPr>
                <w:rFonts w:cs="Calibri"/>
                <w:sz w:val="22"/>
                <w:szCs w:val="22"/>
              </w:rPr>
              <w:t>solicitantul</w:t>
            </w:r>
            <w:proofErr w:type="spellEnd"/>
            <w:r w:rsidRPr="00585ADE">
              <w:rPr>
                <w:rFonts w:cs="Calibri"/>
                <w:sz w:val="22"/>
                <w:szCs w:val="22"/>
              </w:rPr>
              <w:t xml:space="preserve"> a </w:t>
            </w:r>
            <w:proofErr w:type="spellStart"/>
            <w:r w:rsidRPr="00585ADE">
              <w:rPr>
                <w:rFonts w:cs="Calibri"/>
                <w:sz w:val="22"/>
                <w:szCs w:val="22"/>
              </w:rPr>
              <w:t>încercat</w:t>
            </w:r>
            <w:proofErr w:type="spellEnd"/>
            <w:r w:rsidRPr="00585ADE">
              <w:rPr>
                <w:rFonts w:cs="Calibri"/>
                <w:sz w:val="22"/>
                <w:szCs w:val="22"/>
              </w:rPr>
              <w:t xml:space="preserve"> </w:t>
            </w:r>
            <w:proofErr w:type="spellStart"/>
            <w:r w:rsidRPr="00585ADE">
              <w:rPr>
                <w:rFonts w:cs="Calibri"/>
                <w:sz w:val="22"/>
                <w:szCs w:val="22"/>
              </w:rPr>
              <w:t>crearea</w:t>
            </w:r>
            <w:proofErr w:type="spellEnd"/>
            <w:r w:rsidRPr="00585ADE">
              <w:rPr>
                <w:rFonts w:cs="Calibri"/>
                <w:sz w:val="22"/>
                <w:szCs w:val="22"/>
              </w:rPr>
              <w:t xml:space="preserve"> </w:t>
            </w:r>
            <w:proofErr w:type="spellStart"/>
            <w:r w:rsidRPr="00585ADE">
              <w:rPr>
                <w:rFonts w:cs="Calibri"/>
                <w:sz w:val="22"/>
                <w:szCs w:val="22"/>
              </w:rPr>
              <w:t>unor</w:t>
            </w:r>
            <w:proofErr w:type="spellEnd"/>
            <w:r w:rsidRPr="00585ADE">
              <w:rPr>
                <w:rFonts w:cs="Calibri"/>
                <w:sz w:val="22"/>
                <w:szCs w:val="22"/>
              </w:rPr>
              <w:t xml:space="preserve"> </w:t>
            </w:r>
            <w:proofErr w:type="spellStart"/>
            <w:r w:rsidRPr="00585ADE">
              <w:rPr>
                <w:rFonts w:cs="Calibri"/>
                <w:sz w:val="22"/>
                <w:szCs w:val="22"/>
              </w:rPr>
              <w:t>condiţii</w:t>
            </w:r>
            <w:proofErr w:type="spellEnd"/>
            <w:r w:rsidRPr="00585ADE">
              <w:rPr>
                <w:rFonts w:cs="Calibri"/>
                <w:sz w:val="22"/>
                <w:szCs w:val="22"/>
              </w:rPr>
              <w:t xml:space="preserve"> </w:t>
            </w:r>
            <w:proofErr w:type="spellStart"/>
            <w:r w:rsidRPr="00585ADE">
              <w:rPr>
                <w:rFonts w:cs="Calibri"/>
                <w:sz w:val="22"/>
                <w:szCs w:val="22"/>
              </w:rPr>
              <w:t>artificiale</w:t>
            </w:r>
            <w:proofErr w:type="spellEnd"/>
            <w:r w:rsidRPr="00585ADE">
              <w:rPr>
                <w:rFonts w:cs="Calibri"/>
                <w:sz w:val="22"/>
                <w:szCs w:val="22"/>
              </w:rPr>
              <w:t xml:space="preserve">, </w:t>
            </w:r>
            <w:proofErr w:type="spellStart"/>
            <w:r w:rsidRPr="00585ADE">
              <w:rPr>
                <w:rFonts w:cs="Calibri"/>
                <w:sz w:val="22"/>
                <w:szCs w:val="22"/>
              </w:rPr>
              <w:t>altele</w:t>
            </w:r>
            <w:proofErr w:type="spellEnd"/>
            <w:r w:rsidRPr="00585ADE">
              <w:rPr>
                <w:rFonts w:cs="Calibri"/>
                <w:sz w:val="22"/>
                <w:szCs w:val="22"/>
              </w:rPr>
              <w:t xml:space="preserve"> </w:t>
            </w:r>
            <w:proofErr w:type="spellStart"/>
            <w:r w:rsidRPr="00585ADE">
              <w:rPr>
                <w:rFonts w:cs="Calibri"/>
                <w:sz w:val="22"/>
                <w:szCs w:val="22"/>
              </w:rPr>
              <w:t>decât</w:t>
            </w:r>
            <w:proofErr w:type="spellEnd"/>
            <w:r w:rsidRPr="00585ADE">
              <w:rPr>
                <w:rFonts w:cs="Calibri"/>
                <w:sz w:val="22"/>
                <w:szCs w:val="22"/>
              </w:rPr>
              <w:t xml:space="preserve"> </w:t>
            </w:r>
            <w:proofErr w:type="spellStart"/>
            <w:r w:rsidRPr="00585ADE">
              <w:rPr>
                <w:rFonts w:cs="Calibri"/>
                <w:sz w:val="22"/>
                <w:szCs w:val="22"/>
              </w:rPr>
              <w:t>cele</w:t>
            </w:r>
            <w:proofErr w:type="spellEnd"/>
            <w:r w:rsidRPr="00585ADE">
              <w:rPr>
                <w:rFonts w:cs="Calibri"/>
                <w:sz w:val="22"/>
                <w:szCs w:val="22"/>
              </w:rPr>
              <w:t xml:space="preserve"> de </w:t>
            </w:r>
            <w:proofErr w:type="spellStart"/>
            <w:r w:rsidRPr="00585ADE">
              <w:rPr>
                <w:rFonts w:cs="Calibri"/>
                <w:sz w:val="22"/>
                <w:szCs w:val="22"/>
              </w:rPr>
              <w:t>mai</w:t>
            </w:r>
            <w:proofErr w:type="spellEnd"/>
            <w:r w:rsidRPr="00585ADE">
              <w:rPr>
                <w:rFonts w:cs="Calibri"/>
                <w:sz w:val="22"/>
                <w:szCs w:val="22"/>
              </w:rPr>
              <w:t xml:space="preserve"> sus, </w:t>
            </w:r>
            <w:proofErr w:type="spellStart"/>
            <w:r w:rsidRPr="00585ADE">
              <w:rPr>
                <w:rFonts w:cs="Calibri"/>
                <w:sz w:val="22"/>
                <w:szCs w:val="22"/>
              </w:rPr>
              <w:t>necesare</w:t>
            </w:r>
            <w:proofErr w:type="spellEnd"/>
            <w:r w:rsidRPr="00585ADE">
              <w:rPr>
                <w:rFonts w:cs="Calibri"/>
                <w:sz w:val="22"/>
                <w:szCs w:val="22"/>
              </w:rPr>
              <w:t xml:space="preserve"> </w:t>
            </w:r>
            <w:proofErr w:type="spellStart"/>
            <w:r w:rsidRPr="00585ADE">
              <w:rPr>
                <w:rFonts w:cs="Calibri"/>
                <w:sz w:val="22"/>
                <w:szCs w:val="22"/>
              </w:rPr>
              <w:t>pentru</w:t>
            </w:r>
            <w:proofErr w:type="spellEnd"/>
            <w:r w:rsidRPr="00585ADE">
              <w:rPr>
                <w:rFonts w:cs="Calibri"/>
                <w:sz w:val="22"/>
                <w:szCs w:val="22"/>
              </w:rPr>
              <w:t xml:space="preserve"> a beneficia de </w:t>
            </w:r>
            <w:proofErr w:type="spellStart"/>
            <w:r w:rsidRPr="00585ADE">
              <w:rPr>
                <w:rFonts w:cs="Calibri"/>
                <w:sz w:val="22"/>
                <w:szCs w:val="22"/>
              </w:rPr>
              <w:t>plăţi</w:t>
            </w:r>
            <w:proofErr w:type="spellEnd"/>
            <w:r w:rsidRPr="00585ADE">
              <w:rPr>
                <w:rFonts w:cs="Calibri"/>
                <w:sz w:val="22"/>
                <w:szCs w:val="22"/>
              </w:rPr>
              <w:t xml:space="preserve"> </w:t>
            </w:r>
            <w:proofErr w:type="spellStart"/>
            <w:r w:rsidRPr="00585ADE">
              <w:rPr>
                <w:rFonts w:cs="Calibri"/>
                <w:sz w:val="22"/>
                <w:szCs w:val="22"/>
              </w:rPr>
              <w:t>şi</w:t>
            </w:r>
            <w:proofErr w:type="spellEnd"/>
            <w:r w:rsidRPr="00585ADE">
              <w:rPr>
                <w:rFonts w:cs="Calibri"/>
                <w:sz w:val="22"/>
                <w:szCs w:val="22"/>
              </w:rPr>
              <w:t xml:space="preserve"> a </w:t>
            </w:r>
            <w:proofErr w:type="spellStart"/>
            <w:r w:rsidRPr="00585ADE">
              <w:rPr>
                <w:rFonts w:cs="Calibri"/>
                <w:sz w:val="22"/>
                <w:szCs w:val="22"/>
              </w:rPr>
              <w:t>obţine</w:t>
            </w:r>
            <w:proofErr w:type="spellEnd"/>
            <w:r w:rsidRPr="00585ADE">
              <w:rPr>
                <w:rFonts w:cs="Calibri"/>
                <w:sz w:val="22"/>
                <w:szCs w:val="22"/>
              </w:rPr>
              <w:t xml:space="preserve"> </w:t>
            </w:r>
            <w:proofErr w:type="spellStart"/>
            <w:r w:rsidRPr="00585ADE">
              <w:rPr>
                <w:rFonts w:cs="Calibri"/>
                <w:sz w:val="22"/>
                <w:szCs w:val="22"/>
              </w:rPr>
              <w:t>astfel</w:t>
            </w:r>
            <w:proofErr w:type="spellEnd"/>
            <w:r w:rsidRPr="00585ADE">
              <w:rPr>
                <w:rFonts w:cs="Calibri"/>
                <w:sz w:val="22"/>
                <w:szCs w:val="22"/>
              </w:rPr>
              <w:t xml:space="preserve"> un </w:t>
            </w:r>
            <w:proofErr w:type="spellStart"/>
            <w:r w:rsidRPr="00585ADE">
              <w:rPr>
                <w:rFonts w:cs="Calibri"/>
                <w:sz w:val="22"/>
                <w:szCs w:val="22"/>
              </w:rPr>
              <w:t>avantaj</w:t>
            </w:r>
            <w:proofErr w:type="spellEnd"/>
            <w:r w:rsidRPr="00585ADE">
              <w:rPr>
                <w:rFonts w:cs="Calibri"/>
                <w:sz w:val="22"/>
                <w:szCs w:val="22"/>
              </w:rPr>
              <w:t xml:space="preserve"> care </w:t>
            </w:r>
            <w:proofErr w:type="spellStart"/>
            <w:r w:rsidRPr="00585ADE">
              <w:rPr>
                <w:rFonts w:cs="Calibri"/>
                <w:sz w:val="22"/>
                <w:szCs w:val="22"/>
              </w:rPr>
              <w:t>contravine</w:t>
            </w:r>
            <w:proofErr w:type="spellEnd"/>
            <w:r w:rsidRPr="00585ADE">
              <w:rPr>
                <w:rFonts w:cs="Calibri"/>
                <w:sz w:val="22"/>
                <w:szCs w:val="22"/>
              </w:rPr>
              <w:t xml:space="preserve"> </w:t>
            </w:r>
            <w:proofErr w:type="spellStart"/>
            <w:r w:rsidRPr="00585ADE">
              <w:rPr>
                <w:rFonts w:cs="Calibri"/>
                <w:sz w:val="22"/>
                <w:szCs w:val="22"/>
              </w:rPr>
              <w:t>obiectivelor</w:t>
            </w:r>
            <w:proofErr w:type="spellEnd"/>
            <w:r w:rsidRPr="00585ADE">
              <w:rPr>
                <w:rFonts w:cs="Calibri"/>
                <w:sz w:val="22"/>
                <w:szCs w:val="22"/>
              </w:rPr>
              <w:t xml:space="preserve"> </w:t>
            </w:r>
            <w:proofErr w:type="spellStart"/>
            <w:r w:rsidRPr="00585ADE">
              <w:rPr>
                <w:rFonts w:cs="Calibri"/>
                <w:sz w:val="22"/>
                <w:szCs w:val="22"/>
              </w:rPr>
              <w:t>măsurii</w:t>
            </w:r>
            <w:proofErr w:type="spellEnd"/>
            <w:r w:rsidRPr="00585ADE">
              <w:rPr>
                <w:rFonts w:cs="Calibri"/>
                <w:sz w:val="22"/>
                <w:szCs w:val="22"/>
              </w:rPr>
              <w:t xml:space="preserve"> </w:t>
            </w:r>
            <w:proofErr w:type="spellStart"/>
            <w:r w:rsidRPr="00585ADE">
              <w:rPr>
                <w:rFonts w:cs="Calibri"/>
                <w:sz w:val="22"/>
                <w:szCs w:val="22"/>
              </w:rPr>
              <w:t>iar</w:t>
            </w:r>
            <w:proofErr w:type="spellEnd"/>
            <w:r w:rsidRPr="00585ADE">
              <w:rPr>
                <w:rFonts w:cs="Calibri"/>
                <w:sz w:val="22"/>
                <w:szCs w:val="22"/>
              </w:rPr>
              <w:t xml:space="preserve"> </w:t>
            </w:r>
            <w:proofErr w:type="spellStart"/>
            <w:r w:rsidRPr="00585ADE">
              <w:rPr>
                <w:rFonts w:cs="Calibri"/>
                <w:sz w:val="22"/>
                <w:szCs w:val="22"/>
              </w:rPr>
              <w:t>expertul</w:t>
            </w:r>
            <w:proofErr w:type="spellEnd"/>
            <w:r w:rsidRPr="00585ADE">
              <w:rPr>
                <w:rFonts w:cs="Calibri"/>
                <w:sz w:val="22"/>
                <w:szCs w:val="22"/>
              </w:rPr>
              <w:t xml:space="preserve"> </w:t>
            </w:r>
            <w:proofErr w:type="spellStart"/>
            <w:r w:rsidRPr="00585ADE">
              <w:rPr>
                <w:rFonts w:cs="Calibri"/>
                <w:sz w:val="22"/>
                <w:szCs w:val="22"/>
              </w:rPr>
              <w:t>identifică</w:t>
            </w:r>
            <w:proofErr w:type="spellEnd"/>
            <w:r w:rsidRPr="00585ADE">
              <w:rPr>
                <w:rFonts w:cs="Calibri"/>
                <w:sz w:val="22"/>
                <w:szCs w:val="22"/>
              </w:rPr>
              <w:t xml:space="preserve"> </w:t>
            </w:r>
            <w:proofErr w:type="spellStart"/>
            <w:r w:rsidRPr="00585ADE">
              <w:rPr>
                <w:rFonts w:cs="Calibri"/>
                <w:sz w:val="22"/>
                <w:szCs w:val="22"/>
              </w:rPr>
              <w:t>acest</w:t>
            </w:r>
            <w:proofErr w:type="spellEnd"/>
            <w:r w:rsidRPr="00585ADE">
              <w:rPr>
                <w:rFonts w:cs="Calibri"/>
                <w:sz w:val="22"/>
                <w:szCs w:val="22"/>
              </w:rPr>
              <w:t xml:space="preserve"> </w:t>
            </w:r>
            <w:proofErr w:type="spellStart"/>
            <w:r w:rsidRPr="00585ADE">
              <w:rPr>
                <w:rFonts w:cs="Calibri"/>
                <w:sz w:val="22"/>
                <w:szCs w:val="22"/>
              </w:rPr>
              <w:t>fapt</w:t>
            </w:r>
            <w:proofErr w:type="spellEnd"/>
            <w:r w:rsidRPr="00585ADE">
              <w:rPr>
                <w:rFonts w:cs="Calibri"/>
                <w:sz w:val="22"/>
                <w:szCs w:val="22"/>
              </w:rPr>
              <w:t xml:space="preserve">, </w:t>
            </w:r>
            <w:proofErr w:type="spellStart"/>
            <w:r w:rsidRPr="00585ADE">
              <w:rPr>
                <w:rFonts w:cs="Calibri"/>
                <w:sz w:val="22"/>
                <w:szCs w:val="22"/>
              </w:rPr>
              <w:t>expertul</w:t>
            </w:r>
            <w:proofErr w:type="spellEnd"/>
            <w:r w:rsidRPr="00585ADE">
              <w:rPr>
                <w:rFonts w:cs="Calibri"/>
                <w:sz w:val="22"/>
                <w:szCs w:val="22"/>
              </w:rPr>
              <w:t xml:space="preserve"> </w:t>
            </w:r>
            <w:proofErr w:type="spellStart"/>
            <w:r w:rsidRPr="00585ADE">
              <w:rPr>
                <w:rFonts w:cs="Calibri"/>
                <w:sz w:val="22"/>
                <w:szCs w:val="22"/>
              </w:rPr>
              <w:t>va</w:t>
            </w:r>
            <w:proofErr w:type="spellEnd"/>
            <w:r w:rsidRPr="00585ADE">
              <w:rPr>
                <w:rFonts w:cs="Calibri"/>
                <w:sz w:val="22"/>
                <w:szCs w:val="22"/>
              </w:rPr>
              <w:t xml:space="preserve"> </w:t>
            </w:r>
            <w:proofErr w:type="spellStart"/>
            <w:r w:rsidRPr="00585ADE">
              <w:rPr>
                <w:rFonts w:cs="Calibri"/>
                <w:sz w:val="22"/>
                <w:szCs w:val="22"/>
              </w:rPr>
              <w:t>detalia</w:t>
            </w:r>
            <w:proofErr w:type="spellEnd"/>
            <w:r w:rsidRPr="00585ADE">
              <w:rPr>
                <w:rFonts w:cs="Calibri"/>
                <w:sz w:val="22"/>
                <w:szCs w:val="22"/>
              </w:rPr>
              <w:t xml:space="preserve"> la </w:t>
            </w:r>
            <w:proofErr w:type="spellStart"/>
            <w:r w:rsidRPr="00585ADE">
              <w:rPr>
                <w:rFonts w:cs="Calibri"/>
                <w:sz w:val="22"/>
                <w:szCs w:val="22"/>
              </w:rPr>
              <w:t>rubrica</w:t>
            </w:r>
            <w:proofErr w:type="spellEnd"/>
            <w:r w:rsidRPr="00585ADE">
              <w:rPr>
                <w:rFonts w:cs="Calibri"/>
                <w:sz w:val="22"/>
                <w:szCs w:val="22"/>
              </w:rPr>
              <w:t xml:space="preserve"> </w:t>
            </w:r>
            <w:proofErr w:type="spellStart"/>
            <w:r w:rsidRPr="00585ADE">
              <w:rPr>
                <w:rFonts w:cs="Calibri"/>
                <w:sz w:val="22"/>
                <w:szCs w:val="22"/>
              </w:rPr>
              <w:t>observații</w:t>
            </w:r>
            <w:proofErr w:type="spellEnd"/>
            <w:r w:rsidRPr="00585ADE">
              <w:rPr>
                <w:rFonts w:cs="Calibri"/>
                <w:sz w:val="22"/>
                <w:szCs w:val="22"/>
              </w:rPr>
              <w:t xml:space="preserve"> </w:t>
            </w:r>
            <w:proofErr w:type="spellStart"/>
            <w:r w:rsidRPr="00585ADE">
              <w:rPr>
                <w:rFonts w:cs="Calibri"/>
                <w:sz w:val="22"/>
                <w:szCs w:val="22"/>
              </w:rPr>
              <w:t>iar</w:t>
            </w:r>
            <w:proofErr w:type="spellEnd"/>
            <w:r w:rsidRPr="00585ADE">
              <w:rPr>
                <w:rFonts w:cs="Calibri"/>
                <w:sz w:val="22"/>
                <w:szCs w:val="22"/>
              </w:rPr>
              <w:t xml:space="preserve"> </w:t>
            </w:r>
            <w:proofErr w:type="spellStart"/>
            <w:r w:rsidRPr="00585ADE">
              <w:rPr>
                <w:rFonts w:cs="Calibri"/>
                <w:sz w:val="22"/>
                <w:szCs w:val="22"/>
              </w:rPr>
              <w:t>proiectul</w:t>
            </w:r>
            <w:proofErr w:type="spellEnd"/>
            <w:r w:rsidRPr="00585ADE">
              <w:rPr>
                <w:rFonts w:cs="Calibri"/>
                <w:sz w:val="22"/>
                <w:szCs w:val="22"/>
              </w:rPr>
              <w:t xml:space="preserve"> </w:t>
            </w:r>
            <w:proofErr w:type="spellStart"/>
            <w:r w:rsidRPr="00585ADE">
              <w:rPr>
                <w:rFonts w:cs="Calibri"/>
                <w:sz w:val="22"/>
                <w:szCs w:val="22"/>
              </w:rPr>
              <w:t>va</w:t>
            </w:r>
            <w:proofErr w:type="spellEnd"/>
            <w:r w:rsidRPr="00585ADE">
              <w:rPr>
                <w:rFonts w:cs="Calibri"/>
                <w:sz w:val="22"/>
                <w:szCs w:val="22"/>
              </w:rPr>
              <w:t xml:space="preserve"> fi </w:t>
            </w:r>
            <w:proofErr w:type="spellStart"/>
            <w:r w:rsidRPr="00585ADE">
              <w:rPr>
                <w:rFonts w:cs="Calibri"/>
                <w:sz w:val="22"/>
                <w:szCs w:val="22"/>
              </w:rPr>
              <w:t>neeligibil</w:t>
            </w:r>
            <w:proofErr w:type="spellEnd"/>
            <w:r w:rsidRPr="00585ADE">
              <w:rPr>
                <w:rFonts w:cs="Calibri"/>
                <w:sz w:val="22"/>
                <w:szCs w:val="22"/>
              </w:rPr>
              <w:t xml:space="preserve">. </w:t>
            </w:r>
          </w:p>
        </w:tc>
      </w:tr>
    </w:tbl>
    <w:p w14:paraId="18EC5096" w14:textId="77777777" w:rsidR="0001033F" w:rsidRDefault="0001033F" w:rsidP="00585ADE">
      <w:pPr>
        <w:spacing w:before="120" w:after="120"/>
        <w:rPr>
          <w:rFonts w:asciiTheme="minorHAnsi" w:hAnsiTheme="minorHAnsi" w:cstheme="minorHAnsi"/>
          <w:sz w:val="22"/>
          <w:szCs w:val="22"/>
        </w:rPr>
      </w:pPr>
    </w:p>
    <w:sectPr w:rsidR="0001033F" w:rsidSect="001244FC">
      <w:pgSz w:w="11907" w:h="16840" w:code="9"/>
      <w:pgMar w:top="1134" w:right="1134" w:bottom="1134" w:left="1134" w:header="357" w:footer="27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EF181A" w14:textId="77777777" w:rsidR="00A14695" w:rsidRDefault="00A14695" w:rsidP="00821388">
      <w:r>
        <w:separator/>
      </w:r>
    </w:p>
  </w:endnote>
  <w:endnote w:type="continuationSeparator" w:id="0">
    <w:p w14:paraId="7A7160BD" w14:textId="77777777" w:rsidR="00A14695" w:rsidRDefault="00A14695" w:rsidP="008213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Optima">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altName w:val="Palatino Linotype"/>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Microsoft Sans Serif">
    <w:panose1 w:val="020B0604020202020204"/>
    <w:charset w:val="00"/>
    <w:family w:val="swiss"/>
    <w:pitch w:val="variable"/>
    <w:sig w:usb0="E5002EFF" w:usb1="C000605B" w:usb2="00000029" w:usb3="00000000" w:csb0="000101FF" w:csb1="00000000"/>
  </w:font>
  <w:font w:name="EUAlbertina">
    <w:altName w:val="Cambria"/>
    <w:panose1 w:val="00000000000000000000"/>
    <w:charset w:val="00"/>
    <w:family w:val="roman"/>
    <w:notTrueType/>
    <w:pitch w:val="default"/>
    <w:sig w:usb0="00000001"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F4708F" w14:textId="77777777" w:rsidR="00A14695" w:rsidRDefault="00A14695">
    <w:pPr>
      <w:pStyle w:val="Subsol"/>
      <w:jc w:val="right"/>
    </w:pPr>
    <w:r>
      <w:rPr>
        <w:noProof/>
      </w:rPr>
      <w:fldChar w:fldCharType="begin"/>
    </w:r>
    <w:r>
      <w:rPr>
        <w:noProof/>
      </w:rPr>
      <w:instrText xml:space="preserve"> PAGE   \* MERGEFORMAT </w:instrText>
    </w:r>
    <w:r>
      <w:rPr>
        <w:noProof/>
      </w:rPr>
      <w:fldChar w:fldCharType="separate"/>
    </w:r>
    <w:r>
      <w:rPr>
        <w:noProof/>
      </w:rPr>
      <w:t>14</w:t>
    </w:r>
    <w:r>
      <w:rPr>
        <w:noProof/>
      </w:rPr>
      <w:fldChar w:fldCharType="end"/>
    </w:r>
  </w:p>
  <w:p w14:paraId="708EEFD8" w14:textId="77777777" w:rsidR="00A14695" w:rsidRDefault="00A14695">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DC4370" w14:textId="77777777" w:rsidR="00A14695" w:rsidRDefault="00A14695" w:rsidP="00821388">
      <w:r>
        <w:separator/>
      </w:r>
    </w:p>
  </w:footnote>
  <w:footnote w:type="continuationSeparator" w:id="0">
    <w:p w14:paraId="3E9D7E9D" w14:textId="77777777" w:rsidR="00A14695" w:rsidRDefault="00A14695" w:rsidP="008213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8C84B6" w14:textId="77777777" w:rsidR="00A14695" w:rsidRPr="00F518F2" w:rsidRDefault="00A14695" w:rsidP="00F518F2">
    <w:pPr>
      <w:spacing w:after="200" w:line="276" w:lineRule="auto"/>
      <w:rPr>
        <w:rFonts w:ascii="Calibri" w:eastAsia="Calibri" w:hAnsi="Calibri"/>
        <w:sz w:val="22"/>
        <w:szCs w:val="22"/>
        <w:lang w:val="ro-RO"/>
      </w:rPr>
    </w:pPr>
    <w:r>
      <w:rPr>
        <w:rFonts w:ascii="Calibri" w:eastAsia="Calibri" w:hAnsi="Calibri"/>
        <w:noProof/>
        <w:sz w:val="22"/>
        <w:szCs w:val="22"/>
        <w:lang w:val="ro-RO" w:eastAsia="ro-RO"/>
      </w:rPr>
      <w:drawing>
        <wp:inline distT="0" distB="0" distL="0" distR="0" wp14:anchorId="1072AD0E" wp14:editId="1A65B3A7">
          <wp:extent cx="5803900" cy="768350"/>
          <wp:effectExtent l="19050" t="0" r="6350" b="0"/>
          <wp:docPr id="2" name="Imagine 4" descr="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4" descr="header"/>
                  <pic:cNvPicPr>
                    <a:picLocks noChangeAspect="1" noChangeArrowheads="1"/>
                  </pic:cNvPicPr>
                </pic:nvPicPr>
                <pic:blipFill>
                  <a:blip r:embed="rId1"/>
                  <a:srcRect/>
                  <a:stretch>
                    <a:fillRect/>
                  </a:stretch>
                </pic:blipFill>
                <pic:spPr bwMode="auto">
                  <a:xfrm>
                    <a:off x="0" y="0"/>
                    <a:ext cx="5803900" cy="768350"/>
                  </a:xfrm>
                  <a:prstGeom prst="rect">
                    <a:avLst/>
                  </a:prstGeom>
                  <a:noFill/>
                  <a:ln w="9525">
                    <a:noFill/>
                    <a:miter lim="800000"/>
                    <a:headEnd/>
                    <a:tailEnd/>
                  </a:ln>
                </pic:spPr>
              </pic:pic>
            </a:graphicData>
          </a:graphic>
        </wp:inline>
      </w:drawing>
    </w:r>
  </w:p>
  <w:p w14:paraId="3FCC0558" w14:textId="77777777" w:rsidR="00A14695" w:rsidRDefault="00A14695">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A"/>
    <w:multiLevelType w:val="multilevel"/>
    <w:tmpl w:val="0000000A"/>
    <w:name w:val="WWNum9"/>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1" w15:restartNumberingAfterBreak="0">
    <w:nsid w:val="0000000C"/>
    <w:multiLevelType w:val="multilevel"/>
    <w:tmpl w:val="0000000C"/>
    <w:name w:val="WWNum11"/>
    <w:lvl w:ilvl="0">
      <w:start w:val="12"/>
      <w:numFmt w:val="bullet"/>
      <w:lvlText w:val="-"/>
      <w:lvlJc w:val="left"/>
      <w:pPr>
        <w:tabs>
          <w:tab w:val="num" w:pos="0"/>
        </w:tabs>
        <w:ind w:left="720" w:hanging="360"/>
      </w:pPr>
      <w:rPr>
        <w:rFonts w:ascii="Arial" w:hAnsi="Aria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15:restartNumberingAfterBreak="0">
    <w:nsid w:val="0000000D"/>
    <w:multiLevelType w:val="multilevel"/>
    <w:tmpl w:val="0000000D"/>
    <w:name w:val="WWNum12"/>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15:restartNumberingAfterBreak="0">
    <w:nsid w:val="0000000E"/>
    <w:multiLevelType w:val="multilevel"/>
    <w:tmpl w:val="0000000E"/>
    <w:name w:val="WWNum13"/>
    <w:lvl w:ilvl="0">
      <w:start w:val="15"/>
      <w:numFmt w:val="bullet"/>
      <w:lvlText w:val="-"/>
      <w:lvlJc w:val="left"/>
      <w:pPr>
        <w:tabs>
          <w:tab w:val="num" w:pos="0"/>
        </w:tabs>
        <w:ind w:left="735" w:hanging="360"/>
      </w:pPr>
      <w:rPr>
        <w:rFonts w:ascii="Arial" w:hAnsi="Arial"/>
      </w:rPr>
    </w:lvl>
    <w:lvl w:ilvl="1">
      <w:start w:val="1"/>
      <w:numFmt w:val="bullet"/>
      <w:lvlText w:val="o"/>
      <w:lvlJc w:val="left"/>
      <w:pPr>
        <w:tabs>
          <w:tab w:val="num" w:pos="0"/>
        </w:tabs>
        <w:ind w:left="1455" w:hanging="360"/>
      </w:pPr>
      <w:rPr>
        <w:rFonts w:ascii="Courier New" w:hAnsi="Courier New" w:cs="Courier New"/>
      </w:rPr>
    </w:lvl>
    <w:lvl w:ilvl="2">
      <w:start w:val="1"/>
      <w:numFmt w:val="bullet"/>
      <w:lvlText w:val=""/>
      <w:lvlJc w:val="left"/>
      <w:pPr>
        <w:tabs>
          <w:tab w:val="num" w:pos="0"/>
        </w:tabs>
        <w:ind w:left="2175" w:hanging="360"/>
      </w:pPr>
      <w:rPr>
        <w:rFonts w:ascii="Wingdings" w:hAnsi="Wingdings" w:cs="Wingdings"/>
      </w:rPr>
    </w:lvl>
    <w:lvl w:ilvl="3">
      <w:start w:val="1"/>
      <w:numFmt w:val="bullet"/>
      <w:lvlText w:val=""/>
      <w:lvlJc w:val="left"/>
      <w:pPr>
        <w:tabs>
          <w:tab w:val="num" w:pos="0"/>
        </w:tabs>
        <w:ind w:left="2895" w:hanging="360"/>
      </w:pPr>
      <w:rPr>
        <w:rFonts w:ascii="Symbol" w:hAnsi="Symbol" w:cs="Symbol"/>
      </w:rPr>
    </w:lvl>
    <w:lvl w:ilvl="4">
      <w:start w:val="1"/>
      <w:numFmt w:val="bullet"/>
      <w:lvlText w:val="o"/>
      <w:lvlJc w:val="left"/>
      <w:pPr>
        <w:tabs>
          <w:tab w:val="num" w:pos="0"/>
        </w:tabs>
        <w:ind w:left="3615" w:hanging="360"/>
      </w:pPr>
      <w:rPr>
        <w:rFonts w:ascii="Courier New" w:hAnsi="Courier New" w:cs="Courier New"/>
      </w:rPr>
    </w:lvl>
    <w:lvl w:ilvl="5">
      <w:start w:val="1"/>
      <w:numFmt w:val="bullet"/>
      <w:lvlText w:val=""/>
      <w:lvlJc w:val="left"/>
      <w:pPr>
        <w:tabs>
          <w:tab w:val="num" w:pos="0"/>
        </w:tabs>
        <w:ind w:left="4335" w:hanging="360"/>
      </w:pPr>
      <w:rPr>
        <w:rFonts w:ascii="Wingdings" w:hAnsi="Wingdings" w:cs="Wingdings"/>
      </w:rPr>
    </w:lvl>
    <w:lvl w:ilvl="6">
      <w:start w:val="1"/>
      <w:numFmt w:val="bullet"/>
      <w:lvlText w:val=""/>
      <w:lvlJc w:val="left"/>
      <w:pPr>
        <w:tabs>
          <w:tab w:val="num" w:pos="0"/>
        </w:tabs>
        <w:ind w:left="5055" w:hanging="360"/>
      </w:pPr>
      <w:rPr>
        <w:rFonts w:ascii="Symbol" w:hAnsi="Symbol" w:cs="Symbol"/>
      </w:rPr>
    </w:lvl>
    <w:lvl w:ilvl="7">
      <w:start w:val="1"/>
      <w:numFmt w:val="bullet"/>
      <w:lvlText w:val="o"/>
      <w:lvlJc w:val="left"/>
      <w:pPr>
        <w:tabs>
          <w:tab w:val="num" w:pos="0"/>
        </w:tabs>
        <w:ind w:left="5775" w:hanging="360"/>
      </w:pPr>
      <w:rPr>
        <w:rFonts w:ascii="Courier New" w:hAnsi="Courier New" w:cs="Courier New"/>
      </w:rPr>
    </w:lvl>
    <w:lvl w:ilvl="8">
      <w:start w:val="1"/>
      <w:numFmt w:val="bullet"/>
      <w:lvlText w:val=""/>
      <w:lvlJc w:val="left"/>
      <w:pPr>
        <w:tabs>
          <w:tab w:val="num" w:pos="0"/>
        </w:tabs>
        <w:ind w:left="6495" w:hanging="360"/>
      </w:pPr>
      <w:rPr>
        <w:rFonts w:ascii="Wingdings" w:hAnsi="Wingdings" w:cs="Wingdings"/>
      </w:rPr>
    </w:lvl>
  </w:abstractNum>
  <w:abstractNum w:abstractNumId="4" w15:restartNumberingAfterBreak="0">
    <w:nsid w:val="00000016"/>
    <w:multiLevelType w:val="multilevel"/>
    <w:tmpl w:val="BA4A588E"/>
    <w:name w:val="WWNum21"/>
    <w:lvl w:ilvl="0">
      <w:start w:val="1"/>
      <w:numFmt w:val="bullet"/>
      <w:lvlText w:val="o"/>
      <w:lvlJc w:val="left"/>
      <w:pPr>
        <w:tabs>
          <w:tab w:val="num" w:pos="375"/>
        </w:tabs>
        <w:ind w:left="375" w:hanging="375"/>
      </w:pPr>
      <w:rPr>
        <w:rFonts w:ascii="Courier New" w:hAnsi="Courier New"/>
        <w:b/>
        <w:bCs/>
      </w:rPr>
    </w:lvl>
    <w:lvl w:ilvl="1">
      <w:start w:val="3"/>
      <w:numFmt w:val="bullet"/>
      <w:lvlText w:val="-"/>
      <w:lvlJc w:val="left"/>
      <w:pPr>
        <w:tabs>
          <w:tab w:val="num" w:pos="1440"/>
        </w:tabs>
        <w:ind w:left="1440" w:hanging="360"/>
      </w:pPr>
      <w:rPr>
        <w:rFonts w:ascii="Times New Roman" w:hAnsi="Times New Roman"/>
        <w:b w:val="0"/>
        <w:bCs w:val="0"/>
      </w:rPr>
    </w:lvl>
    <w:lvl w:ilvl="2">
      <w:start w:val="1"/>
      <w:numFmt w:val="lowerRoman"/>
      <w:lvlText w:val="%2.%3."/>
      <w:lvlJc w:val="lef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lef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left"/>
      <w:pPr>
        <w:tabs>
          <w:tab w:val="num" w:pos="6480"/>
        </w:tabs>
        <w:ind w:left="6480" w:hanging="180"/>
      </w:pPr>
    </w:lvl>
  </w:abstractNum>
  <w:abstractNum w:abstractNumId="5" w15:restartNumberingAfterBreak="0">
    <w:nsid w:val="07197C65"/>
    <w:multiLevelType w:val="hybridMultilevel"/>
    <w:tmpl w:val="FAA2D6F8"/>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0D6C2711"/>
    <w:multiLevelType w:val="hybridMultilevel"/>
    <w:tmpl w:val="8A64A136"/>
    <w:lvl w:ilvl="0" w:tplc="2B107D28">
      <w:start w:val="121"/>
      <w:numFmt w:val="bullet"/>
      <w:lvlText w:val=""/>
      <w:lvlJc w:val="left"/>
      <w:pPr>
        <w:ind w:left="360" w:hanging="360"/>
      </w:pPr>
      <w:rPr>
        <w:rFonts w:ascii="Wingdings" w:eastAsia="Times New Roman" w:hAnsi="Wingdings"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E0353FC"/>
    <w:multiLevelType w:val="singleLevel"/>
    <w:tmpl w:val="4AB0C46C"/>
    <w:lvl w:ilvl="0">
      <w:start w:val="1"/>
      <w:numFmt w:val="upperRoman"/>
      <w:pStyle w:val="Titlu8"/>
      <w:lvlText w:val="%1."/>
      <w:lvlJc w:val="left"/>
      <w:pPr>
        <w:tabs>
          <w:tab w:val="num" w:pos="720"/>
        </w:tabs>
        <w:ind w:left="720" w:hanging="720"/>
      </w:pPr>
      <w:rPr>
        <w:rFonts w:hint="default"/>
      </w:rPr>
    </w:lvl>
  </w:abstractNum>
  <w:abstractNum w:abstractNumId="8" w15:restartNumberingAfterBreak="0">
    <w:nsid w:val="7A6708DE"/>
    <w:multiLevelType w:val="multilevel"/>
    <w:tmpl w:val="4F3038E8"/>
    <w:lvl w:ilvl="0">
      <w:start w:val="1"/>
      <w:numFmt w:val="decimal"/>
      <w:lvlText w:val="%1."/>
      <w:lvlJc w:val="left"/>
      <w:pPr>
        <w:ind w:left="644" w:hanging="360"/>
      </w:pPr>
      <w:rPr>
        <w:rFonts w:hint="default"/>
        <w:b/>
        <w:i w:val="0"/>
      </w:rPr>
    </w:lvl>
    <w:lvl w:ilvl="1">
      <w:start w:val="1"/>
      <w:numFmt w:val="decimal"/>
      <w:isLgl/>
      <w:lvlText w:val="%1.%2."/>
      <w:lvlJc w:val="left"/>
      <w:pPr>
        <w:ind w:left="689" w:hanging="405"/>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num w:numId="1">
    <w:abstractNumId w:val="7"/>
  </w:num>
  <w:num w:numId="2">
    <w:abstractNumId w:val="6"/>
  </w:num>
  <w:num w:numId="3">
    <w:abstractNumId w:val="8"/>
  </w:num>
  <w:num w:numId="4">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embedSystemFonts/>
  <w:mirrorMargins/>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noPunctuationKerning/>
  <w:characterSpacingControl w:val="doNotCompress"/>
  <w:hdrShapeDefaults>
    <o:shapedefaults v:ext="edit" spidmax="21505"/>
  </w:hdrShapeDefaults>
  <w:footnotePr>
    <w:footnote w:id="-1"/>
    <w:footnote w:id="0"/>
  </w:footnotePr>
  <w:endnotePr>
    <w:endnote w:id="-1"/>
    <w:endnote w:id="0"/>
  </w:endnotePr>
  <w:compat>
    <w:applyBreakingRules/>
    <w:useFELayout/>
    <w:compatSetting w:name="compatibilityMode" w:uri="http://schemas.microsoft.com/office/word" w:val="12"/>
    <w:compatSetting w:name="useWord2013TrackBottomHyphenation" w:uri="http://schemas.microsoft.com/office/word" w:val="1"/>
  </w:compat>
  <w:rsids>
    <w:rsidRoot w:val="003376E7"/>
    <w:rsid w:val="0000049A"/>
    <w:rsid w:val="0000057E"/>
    <w:rsid w:val="00000C30"/>
    <w:rsid w:val="00000C61"/>
    <w:rsid w:val="00000C86"/>
    <w:rsid w:val="00000DC0"/>
    <w:rsid w:val="00000FCB"/>
    <w:rsid w:val="00001015"/>
    <w:rsid w:val="00001016"/>
    <w:rsid w:val="00001BCC"/>
    <w:rsid w:val="000021C5"/>
    <w:rsid w:val="00002310"/>
    <w:rsid w:val="00002425"/>
    <w:rsid w:val="00002D6E"/>
    <w:rsid w:val="00002F17"/>
    <w:rsid w:val="00003FFB"/>
    <w:rsid w:val="00004350"/>
    <w:rsid w:val="00004830"/>
    <w:rsid w:val="00004878"/>
    <w:rsid w:val="00004A0F"/>
    <w:rsid w:val="00004C42"/>
    <w:rsid w:val="00004E78"/>
    <w:rsid w:val="00005193"/>
    <w:rsid w:val="0000528C"/>
    <w:rsid w:val="000057D9"/>
    <w:rsid w:val="00006450"/>
    <w:rsid w:val="00006524"/>
    <w:rsid w:val="000068B9"/>
    <w:rsid w:val="000069F0"/>
    <w:rsid w:val="00006DE7"/>
    <w:rsid w:val="00007237"/>
    <w:rsid w:val="0000765E"/>
    <w:rsid w:val="0000773C"/>
    <w:rsid w:val="00007AA4"/>
    <w:rsid w:val="00007C6B"/>
    <w:rsid w:val="00007D14"/>
    <w:rsid w:val="00007E9A"/>
    <w:rsid w:val="00007EEC"/>
    <w:rsid w:val="0001033F"/>
    <w:rsid w:val="00010639"/>
    <w:rsid w:val="0001071D"/>
    <w:rsid w:val="00010842"/>
    <w:rsid w:val="00010B4E"/>
    <w:rsid w:val="00010EC8"/>
    <w:rsid w:val="0001101B"/>
    <w:rsid w:val="0001152D"/>
    <w:rsid w:val="000115C0"/>
    <w:rsid w:val="000118E1"/>
    <w:rsid w:val="0001213C"/>
    <w:rsid w:val="000122F1"/>
    <w:rsid w:val="000125FA"/>
    <w:rsid w:val="000126E1"/>
    <w:rsid w:val="0001293B"/>
    <w:rsid w:val="00012B3E"/>
    <w:rsid w:val="00012B57"/>
    <w:rsid w:val="00012BEC"/>
    <w:rsid w:val="00012DA1"/>
    <w:rsid w:val="00012E89"/>
    <w:rsid w:val="000132F6"/>
    <w:rsid w:val="00013480"/>
    <w:rsid w:val="00013642"/>
    <w:rsid w:val="000137F6"/>
    <w:rsid w:val="000143F2"/>
    <w:rsid w:val="000145F1"/>
    <w:rsid w:val="00014858"/>
    <w:rsid w:val="00014B14"/>
    <w:rsid w:val="00014CBC"/>
    <w:rsid w:val="00015106"/>
    <w:rsid w:val="000153AA"/>
    <w:rsid w:val="00015C13"/>
    <w:rsid w:val="00015CFF"/>
    <w:rsid w:val="00015D9B"/>
    <w:rsid w:val="0001617E"/>
    <w:rsid w:val="00016453"/>
    <w:rsid w:val="000166F9"/>
    <w:rsid w:val="000169CA"/>
    <w:rsid w:val="00016C32"/>
    <w:rsid w:val="00017647"/>
    <w:rsid w:val="0001779D"/>
    <w:rsid w:val="00017DB5"/>
    <w:rsid w:val="00020060"/>
    <w:rsid w:val="0002050F"/>
    <w:rsid w:val="000205DA"/>
    <w:rsid w:val="0002067B"/>
    <w:rsid w:val="00020A26"/>
    <w:rsid w:val="00020A7E"/>
    <w:rsid w:val="00020BF0"/>
    <w:rsid w:val="00020DAD"/>
    <w:rsid w:val="00020DF0"/>
    <w:rsid w:val="00021455"/>
    <w:rsid w:val="0002160A"/>
    <w:rsid w:val="0002180B"/>
    <w:rsid w:val="00021A62"/>
    <w:rsid w:val="000221BA"/>
    <w:rsid w:val="0002245B"/>
    <w:rsid w:val="000226E4"/>
    <w:rsid w:val="0002313C"/>
    <w:rsid w:val="000232A8"/>
    <w:rsid w:val="0002331F"/>
    <w:rsid w:val="00023363"/>
    <w:rsid w:val="00023B41"/>
    <w:rsid w:val="00023C53"/>
    <w:rsid w:val="00023D93"/>
    <w:rsid w:val="000242C4"/>
    <w:rsid w:val="000248A8"/>
    <w:rsid w:val="000249CF"/>
    <w:rsid w:val="000249D6"/>
    <w:rsid w:val="00024BF3"/>
    <w:rsid w:val="0002503D"/>
    <w:rsid w:val="000250CF"/>
    <w:rsid w:val="0002533C"/>
    <w:rsid w:val="000258A9"/>
    <w:rsid w:val="0002591C"/>
    <w:rsid w:val="00025DF1"/>
    <w:rsid w:val="00025E84"/>
    <w:rsid w:val="00025ED5"/>
    <w:rsid w:val="00025F03"/>
    <w:rsid w:val="000263E9"/>
    <w:rsid w:val="000264EF"/>
    <w:rsid w:val="000266D6"/>
    <w:rsid w:val="00026830"/>
    <w:rsid w:val="00026AB7"/>
    <w:rsid w:val="00026C76"/>
    <w:rsid w:val="00026D2C"/>
    <w:rsid w:val="00027156"/>
    <w:rsid w:val="0002763F"/>
    <w:rsid w:val="0002797A"/>
    <w:rsid w:val="00027B14"/>
    <w:rsid w:val="00030802"/>
    <w:rsid w:val="00030A35"/>
    <w:rsid w:val="00031386"/>
    <w:rsid w:val="000316A0"/>
    <w:rsid w:val="000316CA"/>
    <w:rsid w:val="00031CAA"/>
    <w:rsid w:val="00031F28"/>
    <w:rsid w:val="00032009"/>
    <w:rsid w:val="000322E5"/>
    <w:rsid w:val="00032509"/>
    <w:rsid w:val="00032637"/>
    <w:rsid w:val="00032C2F"/>
    <w:rsid w:val="00033021"/>
    <w:rsid w:val="000344F8"/>
    <w:rsid w:val="00034911"/>
    <w:rsid w:val="00034D22"/>
    <w:rsid w:val="00034E6D"/>
    <w:rsid w:val="000353F3"/>
    <w:rsid w:val="000355BA"/>
    <w:rsid w:val="000355CF"/>
    <w:rsid w:val="00035CB3"/>
    <w:rsid w:val="00035DB9"/>
    <w:rsid w:val="0003635C"/>
    <w:rsid w:val="00036398"/>
    <w:rsid w:val="000366A0"/>
    <w:rsid w:val="0003674E"/>
    <w:rsid w:val="00036A85"/>
    <w:rsid w:val="00036F03"/>
    <w:rsid w:val="00036F61"/>
    <w:rsid w:val="00036FE8"/>
    <w:rsid w:val="00037279"/>
    <w:rsid w:val="00037310"/>
    <w:rsid w:val="0003742A"/>
    <w:rsid w:val="000374C1"/>
    <w:rsid w:val="000402A2"/>
    <w:rsid w:val="0004032D"/>
    <w:rsid w:val="00040672"/>
    <w:rsid w:val="00040831"/>
    <w:rsid w:val="00040B7E"/>
    <w:rsid w:val="00040BAA"/>
    <w:rsid w:val="00040CEB"/>
    <w:rsid w:val="00040CF0"/>
    <w:rsid w:val="0004129D"/>
    <w:rsid w:val="0004142E"/>
    <w:rsid w:val="00041554"/>
    <w:rsid w:val="00041579"/>
    <w:rsid w:val="000419F4"/>
    <w:rsid w:val="00041BE4"/>
    <w:rsid w:val="00041DB6"/>
    <w:rsid w:val="00041EF7"/>
    <w:rsid w:val="00042164"/>
    <w:rsid w:val="000428E1"/>
    <w:rsid w:val="00043074"/>
    <w:rsid w:val="00043309"/>
    <w:rsid w:val="0004353A"/>
    <w:rsid w:val="0004365B"/>
    <w:rsid w:val="00044776"/>
    <w:rsid w:val="000447BF"/>
    <w:rsid w:val="00044953"/>
    <w:rsid w:val="00044970"/>
    <w:rsid w:val="00044B70"/>
    <w:rsid w:val="000450BE"/>
    <w:rsid w:val="0004536F"/>
    <w:rsid w:val="00045373"/>
    <w:rsid w:val="000458A6"/>
    <w:rsid w:val="000459FE"/>
    <w:rsid w:val="00045B23"/>
    <w:rsid w:val="00045F03"/>
    <w:rsid w:val="000464FD"/>
    <w:rsid w:val="0004658C"/>
    <w:rsid w:val="000465B8"/>
    <w:rsid w:val="00046922"/>
    <w:rsid w:val="000471B9"/>
    <w:rsid w:val="000471DD"/>
    <w:rsid w:val="000471FD"/>
    <w:rsid w:val="00047245"/>
    <w:rsid w:val="000473CB"/>
    <w:rsid w:val="00047FFD"/>
    <w:rsid w:val="0005034A"/>
    <w:rsid w:val="000505C5"/>
    <w:rsid w:val="00050988"/>
    <w:rsid w:val="00051745"/>
    <w:rsid w:val="000517D7"/>
    <w:rsid w:val="00051ED3"/>
    <w:rsid w:val="00051F08"/>
    <w:rsid w:val="000523A4"/>
    <w:rsid w:val="000527BC"/>
    <w:rsid w:val="00052865"/>
    <w:rsid w:val="00052B18"/>
    <w:rsid w:val="00053513"/>
    <w:rsid w:val="000535B8"/>
    <w:rsid w:val="000538B8"/>
    <w:rsid w:val="000541C8"/>
    <w:rsid w:val="0005426A"/>
    <w:rsid w:val="00054333"/>
    <w:rsid w:val="00054579"/>
    <w:rsid w:val="00054840"/>
    <w:rsid w:val="00054F95"/>
    <w:rsid w:val="0005513F"/>
    <w:rsid w:val="0005519D"/>
    <w:rsid w:val="000560A5"/>
    <w:rsid w:val="00056155"/>
    <w:rsid w:val="00056239"/>
    <w:rsid w:val="000566DC"/>
    <w:rsid w:val="000567C8"/>
    <w:rsid w:val="00056C78"/>
    <w:rsid w:val="00056ED7"/>
    <w:rsid w:val="00056F40"/>
    <w:rsid w:val="0005721B"/>
    <w:rsid w:val="00057328"/>
    <w:rsid w:val="000575F6"/>
    <w:rsid w:val="00057799"/>
    <w:rsid w:val="000578B8"/>
    <w:rsid w:val="00057AE8"/>
    <w:rsid w:val="00057C55"/>
    <w:rsid w:val="00057FCE"/>
    <w:rsid w:val="00060525"/>
    <w:rsid w:val="000605BD"/>
    <w:rsid w:val="00061F4F"/>
    <w:rsid w:val="000621E7"/>
    <w:rsid w:val="00062273"/>
    <w:rsid w:val="00062932"/>
    <w:rsid w:val="00062CF3"/>
    <w:rsid w:val="00062FA2"/>
    <w:rsid w:val="00063516"/>
    <w:rsid w:val="000635AA"/>
    <w:rsid w:val="00063AAF"/>
    <w:rsid w:val="00063D6A"/>
    <w:rsid w:val="000640F3"/>
    <w:rsid w:val="00064428"/>
    <w:rsid w:val="0006461D"/>
    <w:rsid w:val="00064BA2"/>
    <w:rsid w:val="00064C01"/>
    <w:rsid w:val="00064F82"/>
    <w:rsid w:val="00065480"/>
    <w:rsid w:val="000654F4"/>
    <w:rsid w:val="0006567F"/>
    <w:rsid w:val="00065A75"/>
    <w:rsid w:val="00065B0B"/>
    <w:rsid w:val="00065D89"/>
    <w:rsid w:val="000663C7"/>
    <w:rsid w:val="0006685C"/>
    <w:rsid w:val="00066CE5"/>
    <w:rsid w:val="00066DF5"/>
    <w:rsid w:val="00066E08"/>
    <w:rsid w:val="000672C0"/>
    <w:rsid w:val="00067584"/>
    <w:rsid w:val="00067A4F"/>
    <w:rsid w:val="00067DA2"/>
    <w:rsid w:val="00067E77"/>
    <w:rsid w:val="00070720"/>
    <w:rsid w:val="00070C41"/>
    <w:rsid w:val="00070C5F"/>
    <w:rsid w:val="00070E2F"/>
    <w:rsid w:val="00070FCA"/>
    <w:rsid w:val="00071017"/>
    <w:rsid w:val="000715C5"/>
    <w:rsid w:val="000715F0"/>
    <w:rsid w:val="000716BB"/>
    <w:rsid w:val="00071D80"/>
    <w:rsid w:val="00071FE9"/>
    <w:rsid w:val="00072044"/>
    <w:rsid w:val="00072F57"/>
    <w:rsid w:val="00073667"/>
    <w:rsid w:val="000738C9"/>
    <w:rsid w:val="00073E62"/>
    <w:rsid w:val="000740E8"/>
    <w:rsid w:val="00074129"/>
    <w:rsid w:val="00074283"/>
    <w:rsid w:val="00074A89"/>
    <w:rsid w:val="00074C59"/>
    <w:rsid w:val="00074D1F"/>
    <w:rsid w:val="00075999"/>
    <w:rsid w:val="00075BAA"/>
    <w:rsid w:val="00075D69"/>
    <w:rsid w:val="0007609C"/>
    <w:rsid w:val="0007618F"/>
    <w:rsid w:val="00076253"/>
    <w:rsid w:val="0007650F"/>
    <w:rsid w:val="00076FBD"/>
    <w:rsid w:val="000774A4"/>
    <w:rsid w:val="00077847"/>
    <w:rsid w:val="00077B8B"/>
    <w:rsid w:val="00077BBB"/>
    <w:rsid w:val="00077BF7"/>
    <w:rsid w:val="00077FB7"/>
    <w:rsid w:val="00080087"/>
    <w:rsid w:val="00080321"/>
    <w:rsid w:val="00080351"/>
    <w:rsid w:val="00080675"/>
    <w:rsid w:val="00080789"/>
    <w:rsid w:val="00080B12"/>
    <w:rsid w:val="00080CAD"/>
    <w:rsid w:val="00080E11"/>
    <w:rsid w:val="00080E26"/>
    <w:rsid w:val="0008102D"/>
    <w:rsid w:val="00081038"/>
    <w:rsid w:val="0008129A"/>
    <w:rsid w:val="00081549"/>
    <w:rsid w:val="00081E39"/>
    <w:rsid w:val="00081FFA"/>
    <w:rsid w:val="00082244"/>
    <w:rsid w:val="00082CA0"/>
    <w:rsid w:val="00082E12"/>
    <w:rsid w:val="00082E73"/>
    <w:rsid w:val="00083507"/>
    <w:rsid w:val="000839A0"/>
    <w:rsid w:val="00083D6D"/>
    <w:rsid w:val="00083FB4"/>
    <w:rsid w:val="0008420F"/>
    <w:rsid w:val="000856E1"/>
    <w:rsid w:val="00085853"/>
    <w:rsid w:val="00085BC4"/>
    <w:rsid w:val="000861CC"/>
    <w:rsid w:val="00086B30"/>
    <w:rsid w:val="00086B77"/>
    <w:rsid w:val="00086C4C"/>
    <w:rsid w:val="0008717A"/>
    <w:rsid w:val="0008748F"/>
    <w:rsid w:val="0008772E"/>
    <w:rsid w:val="00087B80"/>
    <w:rsid w:val="00087DE6"/>
    <w:rsid w:val="00087E9E"/>
    <w:rsid w:val="00090166"/>
    <w:rsid w:val="00090332"/>
    <w:rsid w:val="0009155D"/>
    <w:rsid w:val="0009194D"/>
    <w:rsid w:val="00091A2F"/>
    <w:rsid w:val="00091AA7"/>
    <w:rsid w:val="0009243E"/>
    <w:rsid w:val="000924DC"/>
    <w:rsid w:val="0009253B"/>
    <w:rsid w:val="0009262A"/>
    <w:rsid w:val="00092DBD"/>
    <w:rsid w:val="0009331B"/>
    <w:rsid w:val="0009375C"/>
    <w:rsid w:val="0009379F"/>
    <w:rsid w:val="00093C5D"/>
    <w:rsid w:val="00093EFD"/>
    <w:rsid w:val="00093FF8"/>
    <w:rsid w:val="000943C4"/>
    <w:rsid w:val="000946E7"/>
    <w:rsid w:val="00094908"/>
    <w:rsid w:val="00094C2A"/>
    <w:rsid w:val="00094FCD"/>
    <w:rsid w:val="000957D2"/>
    <w:rsid w:val="000959CC"/>
    <w:rsid w:val="00095D4C"/>
    <w:rsid w:val="0009617A"/>
    <w:rsid w:val="00096250"/>
    <w:rsid w:val="000962E0"/>
    <w:rsid w:val="000962F3"/>
    <w:rsid w:val="00096C15"/>
    <w:rsid w:val="00096C83"/>
    <w:rsid w:val="000970F9"/>
    <w:rsid w:val="0009742A"/>
    <w:rsid w:val="0009778F"/>
    <w:rsid w:val="00097AC6"/>
    <w:rsid w:val="00097EC2"/>
    <w:rsid w:val="00097F1F"/>
    <w:rsid w:val="000A0007"/>
    <w:rsid w:val="000A0049"/>
    <w:rsid w:val="000A01C7"/>
    <w:rsid w:val="000A05E2"/>
    <w:rsid w:val="000A0B73"/>
    <w:rsid w:val="000A0BCC"/>
    <w:rsid w:val="000A0E51"/>
    <w:rsid w:val="000A1397"/>
    <w:rsid w:val="000A13FE"/>
    <w:rsid w:val="000A1522"/>
    <w:rsid w:val="000A1557"/>
    <w:rsid w:val="000A1A3E"/>
    <w:rsid w:val="000A1E18"/>
    <w:rsid w:val="000A1EA6"/>
    <w:rsid w:val="000A20F0"/>
    <w:rsid w:val="000A22DD"/>
    <w:rsid w:val="000A24E5"/>
    <w:rsid w:val="000A2D6D"/>
    <w:rsid w:val="000A2F6A"/>
    <w:rsid w:val="000A3034"/>
    <w:rsid w:val="000A3302"/>
    <w:rsid w:val="000A3C85"/>
    <w:rsid w:val="000A4107"/>
    <w:rsid w:val="000A420D"/>
    <w:rsid w:val="000A443E"/>
    <w:rsid w:val="000A45B4"/>
    <w:rsid w:val="000A476C"/>
    <w:rsid w:val="000A4DDF"/>
    <w:rsid w:val="000A5713"/>
    <w:rsid w:val="000A5D13"/>
    <w:rsid w:val="000A661A"/>
    <w:rsid w:val="000A67BE"/>
    <w:rsid w:val="000A6DE2"/>
    <w:rsid w:val="000A70E0"/>
    <w:rsid w:val="000A7533"/>
    <w:rsid w:val="000A7AB1"/>
    <w:rsid w:val="000A7C19"/>
    <w:rsid w:val="000A7C5A"/>
    <w:rsid w:val="000A7C65"/>
    <w:rsid w:val="000A7E54"/>
    <w:rsid w:val="000A7F3E"/>
    <w:rsid w:val="000B000C"/>
    <w:rsid w:val="000B044C"/>
    <w:rsid w:val="000B0C2D"/>
    <w:rsid w:val="000B0F28"/>
    <w:rsid w:val="000B0FCC"/>
    <w:rsid w:val="000B1368"/>
    <w:rsid w:val="000B1E82"/>
    <w:rsid w:val="000B2062"/>
    <w:rsid w:val="000B2343"/>
    <w:rsid w:val="000B237F"/>
    <w:rsid w:val="000B272E"/>
    <w:rsid w:val="000B2ED2"/>
    <w:rsid w:val="000B37DA"/>
    <w:rsid w:val="000B3B49"/>
    <w:rsid w:val="000B3CB7"/>
    <w:rsid w:val="000B3CD7"/>
    <w:rsid w:val="000B3D01"/>
    <w:rsid w:val="000B3DCD"/>
    <w:rsid w:val="000B3EEB"/>
    <w:rsid w:val="000B3F5E"/>
    <w:rsid w:val="000B4B96"/>
    <w:rsid w:val="000B5B26"/>
    <w:rsid w:val="000B5D8E"/>
    <w:rsid w:val="000B61D3"/>
    <w:rsid w:val="000B6256"/>
    <w:rsid w:val="000B6456"/>
    <w:rsid w:val="000B6852"/>
    <w:rsid w:val="000B69FB"/>
    <w:rsid w:val="000B6A73"/>
    <w:rsid w:val="000B6B3C"/>
    <w:rsid w:val="000B6E0C"/>
    <w:rsid w:val="000B704F"/>
    <w:rsid w:val="000B7570"/>
    <w:rsid w:val="000B76FE"/>
    <w:rsid w:val="000B79C4"/>
    <w:rsid w:val="000B7FED"/>
    <w:rsid w:val="000C0081"/>
    <w:rsid w:val="000C04B2"/>
    <w:rsid w:val="000C05A0"/>
    <w:rsid w:val="000C05C1"/>
    <w:rsid w:val="000C05C9"/>
    <w:rsid w:val="000C06D6"/>
    <w:rsid w:val="000C08DD"/>
    <w:rsid w:val="000C0A85"/>
    <w:rsid w:val="000C0AC5"/>
    <w:rsid w:val="000C1537"/>
    <w:rsid w:val="000C1BF0"/>
    <w:rsid w:val="000C25BD"/>
    <w:rsid w:val="000C2643"/>
    <w:rsid w:val="000C2EEC"/>
    <w:rsid w:val="000C32E9"/>
    <w:rsid w:val="000C3B52"/>
    <w:rsid w:val="000C3C1B"/>
    <w:rsid w:val="000C4239"/>
    <w:rsid w:val="000C446D"/>
    <w:rsid w:val="000C45D1"/>
    <w:rsid w:val="000C4651"/>
    <w:rsid w:val="000C4DB8"/>
    <w:rsid w:val="000C4DC5"/>
    <w:rsid w:val="000C51B2"/>
    <w:rsid w:val="000C53D4"/>
    <w:rsid w:val="000C5689"/>
    <w:rsid w:val="000C56BA"/>
    <w:rsid w:val="000C58A4"/>
    <w:rsid w:val="000C5F0D"/>
    <w:rsid w:val="000C5FB4"/>
    <w:rsid w:val="000C625E"/>
    <w:rsid w:val="000C69F1"/>
    <w:rsid w:val="000C6A03"/>
    <w:rsid w:val="000C6E5E"/>
    <w:rsid w:val="000C7647"/>
    <w:rsid w:val="000C76E9"/>
    <w:rsid w:val="000C787F"/>
    <w:rsid w:val="000C7FBD"/>
    <w:rsid w:val="000D019E"/>
    <w:rsid w:val="000D03F9"/>
    <w:rsid w:val="000D06E0"/>
    <w:rsid w:val="000D0CB1"/>
    <w:rsid w:val="000D0F21"/>
    <w:rsid w:val="000D1103"/>
    <w:rsid w:val="000D1338"/>
    <w:rsid w:val="000D153F"/>
    <w:rsid w:val="000D1B7F"/>
    <w:rsid w:val="000D1D07"/>
    <w:rsid w:val="000D214B"/>
    <w:rsid w:val="000D28A3"/>
    <w:rsid w:val="000D3798"/>
    <w:rsid w:val="000D387D"/>
    <w:rsid w:val="000D3BCA"/>
    <w:rsid w:val="000D4581"/>
    <w:rsid w:val="000D45E0"/>
    <w:rsid w:val="000D48C5"/>
    <w:rsid w:val="000D5175"/>
    <w:rsid w:val="000D5873"/>
    <w:rsid w:val="000D58A7"/>
    <w:rsid w:val="000D5BF4"/>
    <w:rsid w:val="000D5E47"/>
    <w:rsid w:val="000D5EE8"/>
    <w:rsid w:val="000D60A8"/>
    <w:rsid w:val="000D60FE"/>
    <w:rsid w:val="000D650F"/>
    <w:rsid w:val="000D6568"/>
    <w:rsid w:val="000D656A"/>
    <w:rsid w:val="000D656F"/>
    <w:rsid w:val="000D6BFC"/>
    <w:rsid w:val="000D759E"/>
    <w:rsid w:val="000D79F5"/>
    <w:rsid w:val="000D7BA7"/>
    <w:rsid w:val="000D7C4D"/>
    <w:rsid w:val="000D7D37"/>
    <w:rsid w:val="000D7E67"/>
    <w:rsid w:val="000D7F68"/>
    <w:rsid w:val="000E0308"/>
    <w:rsid w:val="000E0F70"/>
    <w:rsid w:val="000E1200"/>
    <w:rsid w:val="000E13D8"/>
    <w:rsid w:val="000E1B0D"/>
    <w:rsid w:val="000E1C0F"/>
    <w:rsid w:val="000E1E28"/>
    <w:rsid w:val="000E218D"/>
    <w:rsid w:val="000E21D8"/>
    <w:rsid w:val="000E2571"/>
    <w:rsid w:val="000E2697"/>
    <w:rsid w:val="000E2C73"/>
    <w:rsid w:val="000E312F"/>
    <w:rsid w:val="000E35E1"/>
    <w:rsid w:val="000E365E"/>
    <w:rsid w:val="000E3C0C"/>
    <w:rsid w:val="000E3EDD"/>
    <w:rsid w:val="000E3F98"/>
    <w:rsid w:val="000E446F"/>
    <w:rsid w:val="000E469A"/>
    <w:rsid w:val="000E4DEF"/>
    <w:rsid w:val="000E4E2B"/>
    <w:rsid w:val="000E4F0B"/>
    <w:rsid w:val="000E4F1C"/>
    <w:rsid w:val="000E5437"/>
    <w:rsid w:val="000E5462"/>
    <w:rsid w:val="000E5656"/>
    <w:rsid w:val="000E5DA5"/>
    <w:rsid w:val="000E60E8"/>
    <w:rsid w:val="000E61DC"/>
    <w:rsid w:val="000E6309"/>
    <w:rsid w:val="000E650F"/>
    <w:rsid w:val="000E65BD"/>
    <w:rsid w:val="000E6CC5"/>
    <w:rsid w:val="000E6F01"/>
    <w:rsid w:val="000E714A"/>
    <w:rsid w:val="000E7562"/>
    <w:rsid w:val="000E7C3B"/>
    <w:rsid w:val="000E7F72"/>
    <w:rsid w:val="000F00CF"/>
    <w:rsid w:val="000F010D"/>
    <w:rsid w:val="000F02C9"/>
    <w:rsid w:val="000F0319"/>
    <w:rsid w:val="000F0428"/>
    <w:rsid w:val="000F09B4"/>
    <w:rsid w:val="000F0A08"/>
    <w:rsid w:val="000F1839"/>
    <w:rsid w:val="000F18F3"/>
    <w:rsid w:val="000F1D19"/>
    <w:rsid w:val="000F1D31"/>
    <w:rsid w:val="000F1D67"/>
    <w:rsid w:val="000F2203"/>
    <w:rsid w:val="000F2882"/>
    <w:rsid w:val="000F28DA"/>
    <w:rsid w:val="000F2C26"/>
    <w:rsid w:val="000F2D07"/>
    <w:rsid w:val="000F2F76"/>
    <w:rsid w:val="000F360C"/>
    <w:rsid w:val="000F3B02"/>
    <w:rsid w:val="000F3D81"/>
    <w:rsid w:val="000F4779"/>
    <w:rsid w:val="000F4901"/>
    <w:rsid w:val="000F4D55"/>
    <w:rsid w:val="000F4F3A"/>
    <w:rsid w:val="000F53E3"/>
    <w:rsid w:val="000F5B75"/>
    <w:rsid w:val="000F5B77"/>
    <w:rsid w:val="000F5C4E"/>
    <w:rsid w:val="000F5F8E"/>
    <w:rsid w:val="000F63C3"/>
    <w:rsid w:val="001003F0"/>
    <w:rsid w:val="00100716"/>
    <w:rsid w:val="00100751"/>
    <w:rsid w:val="001007EC"/>
    <w:rsid w:val="00100B77"/>
    <w:rsid w:val="00100D5E"/>
    <w:rsid w:val="00100EF7"/>
    <w:rsid w:val="00100F56"/>
    <w:rsid w:val="00100FDC"/>
    <w:rsid w:val="00101268"/>
    <w:rsid w:val="001012F1"/>
    <w:rsid w:val="0010195A"/>
    <w:rsid w:val="001022A3"/>
    <w:rsid w:val="001026B2"/>
    <w:rsid w:val="00102707"/>
    <w:rsid w:val="00102839"/>
    <w:rsid w:val="00102B02"/>
    <w:rsid w:val="00102E27"/>
    <w:rsid w:val="00102ECA"/>
    <w:rsid w:val="00102F52"/>
    <w:rsid w:val="001033F2"/>
    <w:rsid w:val="0010346E"/>
    <w:rsid w:val="0010379C"/>
    <w:rsid w:val="0010394D"/>
    <w:rsid w:val="00103B74"/>
    <w:rsid w:val="00103FD7"/>
    <w:rsid w:val="00103FFB"/>
    <w:rsid w:val="00104099"/>
    <w:rsid w:val="00104832"/>
    <w:rsid w:val="0010531A"/>
    <w:rsid w:val="00105330"/>
    <w:rsid w:val="00105568"/>
    <w:rsid w:val="00105A26"/>
    <w:rsid w:val="00106513"/>
    <w:rsid w:val="00106651"/>
    <w:rsid w:val="00106B91"/>
    <w:rsid w:val="001073E1"/>
    <w:rsid w:val="00107442"/>
    <w:rsid w:val="00107AAD"/>
    <w:rsid w:val="00107CA4"/>
    <w:rsid w:val="00110568"/>
    <w:rsid w:val="00110A1C"/>
    <w:rsid w:val="00110E9B"/>
    <w:rsid w:val="00110F79"/>
    <w:rsid w:val="001110F5"/>
    <w:rsid w:val="001119D9"/>
    <w:rsid w:val="00111C89"/>
    <w:rsid w:val="00111D90"/>
    <w:rsid w:val="00112453"/>
    <w:rsid w:val="0011258B"/>
    <w:rsid w:val="00112670"/>
    <w:rsid w:val="00112805"/>
    <w:rsid w:val="001128C6"/>
    <w:rsid w:val="0011390B"/>
    <w:rsid w:val="001140E4"/>
    <w:rsid w:val="001140EE"/>
    <w:rsid w:val="0011425F"/>
    <w:rsid w:val="00114366"/>
    <w:rsid w:val="0011478D"/>
    <w:rsid w:val="001148EF"/>
    <w:rsid w:val="0011513C"/>
    <w:rsid w:val="00115520"/>
    <w:rsid w:val="00115558"/>
    <w:rsid w:val="00115696"/>
    <w:rsid w:val="00115F81"/>
    <w:rsid w:val="00116D63"/>
    <w:rsid w:val="00117063"/>
    <w:rsid w:val="001172FF"/>
    <w:rsid w:val="0011747F"/>
    <w:rsid w:val="00117976"/>
    <w:rsid w:val="00120220"/>
    <w:rsid w:val="00120697"/>
    <w:rsid w:val="0012094A"/>
    <w:rsid w:val="00120B14"/>
    <w:rsid w:val="00120CC3"/>
    <w:rsid w:val="00120F0A"/>
    <w:rsid w:val="001214CD"/>
    <w:rsid w:val="0012160A"/>
    <w:rsid w:val="00121CAA"/>
    <w:rsid w:val="00122317"/>
    <w:rsid w:val="001227D2"/>
    <w:rsid w:val="00122B2A"/>
    <w:rsid w:val="00122E0B"/>
    <w:rsid w:val="00123283"/>
    <w:rsid w:val="0012355B"/>
    <w:rsid w:val="0012394D"/>
    <w:rsid w:val="00123A13"/>
    <w:rsid w:val="00123A77"/>
    <w:rsid w:val="00123D7A"/>
    <w:rsid w:val="001241B3"/>
    <w:rsid w:val="001244FC"/>
    <w:rsid w:val="001248C7"/>
    <w:rsid w:val="00124B8D"/>
    <w:rsid w:val="00124D7F"/>
    <w:rsid w:val="00124EA4"/>
    <w:rsid w:val="00124F8C"/>
    <w:rsid w:val="00125342"/>
    <w:rsid w:val="00125428"/>
    <w:rsid w:val="001256CE"/>
    <w:rsid w:val="00125A66"/>
    <w:rsid w:val="00125CF4"/>
    <w:rsid w:val="00125ECC"/>
    <w:rsid w:val="00126347"/>
    <w:rsid w:val="001263CD"/>
    <w:rsid w:val="001264EA"/>
    <w:rsid w:val="00126D42"/>
    <w:rsid w:val="0012707C"/>
    <w:rsid w:val="00127400"/>
    <w:rsid w:val="00127C51"/>
    <w:rsid w:val="00127E27"/>
    <w:rsid w:val="00130403"/>
    <w:rsid w:val="0013041D"/>
    <w:rsid w:val="001307A0"/>
    <w:rsid w:val="00130981"/>
    <w:rsid w:val="00130C59"/>
    <w:rsid w:val="0013107D"/>
    <w:rsid w:val="0013109F"/>
    <w:rsid w:val="0013112E"/>
    <w:rsid w:val="00131479"/>
    <w:rsid w:val="001314F0"/>
    <w:rsid w:val="001316F0"/>
    <w:rsid w:val="00132014"/>
    <w:rsid w:val="00132260"/>
    <w:rsid w:val="00132A85"/>
    <w:rsid w:val="00132AB4"/>
    <w:rsid w:val="00132C69"/>
    <w:rsid w:val="00132DC2"/>
    <w:rsid w:val="0013366A"/>
    <w:rsid w:val="00133EFF"/>
    <w:rsid w:val="00134A03"/>
    <w:rsid w:val="00134B6E"/>
    <w:rsid w:val="00134CE1"/>
    <w:rsid w:val="00135703"/>
    <w:rsid w:val="00135A76"/>
    <w:rsid w:val="00135B24"/>
    <w:rsid w:val="00135F7A"/>
    <w:rsid w:val="00136581"/>
    <w:rsid w:val="00136677"/>
    <w:rsid w:val="00136728"/>
    <w:rsid w:val="001368B0"/>
    <w:rsid w:val="0013692D"/>
    <w:rsid w:val="001369F8"/>
    <w:rsid w:val="00136C98"/>
    <w:rsid w:val="001373B6"/>
    <w:rsid w:val="001376C1"/>
    <w:rsid w:val="00137B26"/>
    <w:rsid w:val="00137E35"/>
    <w:rsid w:val="00140970"/>
    <w:rsid w:val="00140D2F"/>
    <w:rsid w:val="00140D51"/>
    <w:rsid w:val="001411BF"/>
    <w:rsid w:val="00141476"/>
    <w:rsid w:val="00141489"/>
    <w:rsid w:val="001416EF"/>
    <w:rsid w:val="00141781"/>
    <w:rsid w:val="00141ED6"/>
    <w:rsid w:val="0014262C"/>
    <w:rsid w:val="00142F0C"/>
    <w:rsid w:val="00143104"/>
    <w:rsid w:val="00143580"/>
    <w:rsid w:val="0014360E"/>
    <w:rsid w:val="00143B86"/>
    <w:rsid w:val="001443F0"/>
    <w:rsid w:val="00144445"/>
    <w:rsid w:val="001445ED"/>
    <w:rsid w:val="001449F2"/>
    <w:rsid w:val="00144A6F"/>
    <w:rsid w:val="00144C26"/>
    <w:rsid w:val="00144F41"/>
    <w:rsid w:val="00145212"/>
    <w:rsid w:val="00145376"/>
    <w:rsid w:val="00145778"/>
    <w:rsid w:val="00145D12"/>
    <w:rsid w:val="0014626C"/>
    <w:rsid w:val="001463F5"/>
    <w:rsid w:val="001465ED"/>
    <w:rsid w:val="00146C8B"/>
    <w:rsid w:val="00146DDB"/>
    <w:rsid w:val="00147111"/>
    <w:rsid w:val="001472B3"/>
    <w:rsid w:val="00147517"/>
    <w:rsid w:val="001476EB"/>
    <w:rsid w:val="00147A03"/>
    <w:rsid w:val="00147D60"/>
    <w:rsid w:val="00147E2E"/>
    <w:rsid w:val="00147E6D"/>
    <w:rsid w:val="00150051"/>
    <w:rsid w:val="00150581"/>
    <w:rsid w:val="00150630"/>
    <w:rsid w:val="0015093C"/>
    <w:rsid w:val="001509E3"/>
    <w:rsid w:val="00150EA4"/>
    <w:rsid w:val="001513B7"/>
    <w:rsid w:val="00151748"/>
    <w:rsid w:val="00151781"/>
    <w:rsid w:val="00151862"/>
    <w:rsid w:val="00151A7B"/>
    <w:rsid w:val="001525F0"/>
    <w:rsid w:val="00152799"/>
    <w:rsid w:val="00152954"/>
    <w:rsid w:val="00152A09"/>
    <w:rsid w:val="00152C05"/>
    <w:rsid w:val="00152D9F"/>
    <w:rsid w:val="001531F7"/>
    <w:rsid w:val="00153261"/>
    <w:rsid w:val="00153A78"/>
    <w:rsid w:val="00153D59"/>
    <w:rsid w:val="00153DE8"/>
    <w:rsid w:val="00153E78"/>
    <w:rsid w:val="00153EF0"/>
    <w:rsid w:val="00154386"/>
    <w:rsid w:val="00154495"/>
    <w:rsid w:val="00154694"/>
    <w:rsid w:val="001549F8"/>
    <w:rsid w:val="0015527E"/>
    <w:rsid w:val="001559A0"/>
    <w:rsid w:val="00155B2C"/>
    <w:rsid w:val="00155B9B"/>
    <w:rsid w:val="00155D12"/>
    <w:rsid w:val="00155D5D"/>
    <w:rsid w:val="00156994"/>
    <w:rsid w:val="001570AF"/>
    <w:rsid w:val="001578F2"/>
    <w:rsid w:val="001579DB"/>
    <w:rsid w:val="00160199"/>
    <w:rsid w:val="00160436"/>
    <w:rsid w:val="00160483"/>
    <w:rsid w:val="0016083C"/>
    <w:rsid w:val="001613E0"/>
    <w:rsid w:val="00161635"/>
    <w:rsid w:val="00161895"/>
    <w:rsid w:val="00161E8D"/>
    <w:rsid w:val="0016239A"/>
    <w:rsid w:val="00162AC0"/>
    <w:rsid w:val="00162C62"/>
    <w:rsid w:val="00162F24"/>
    <w:rsid w:val="0016359A"/>
    <w:rsid w:val="00163941"/>
    <w:rsid w:val="00163B0B"/>
    <w:rsid w:val="00163B78"/>
    <w:rsid w:val="00163B8C"/>
    <w:rsid w:val="0016418B"/>
    <w:rsid w:val="00164362"/>
    <w:rsid w:val="00164719"/>
    <w:rsid w:val="00164903"/>
    <w:rsid w:val="00164D46"/>
    <w:rsid w:val="00164EFD"/>
    <w:rsid w:val="00164F54"/>
    <w:rsid w:val="0016530D"/>
    <w:rsid w:val="00165350"/>
    <w:rsid w:val="0016546A"/>
    <w:rsid w:val="00165578"/>
    <w:rsid w:val="00165835"/>
    <w:rsid w:val="00165D4E"/>
    <w:rsid w:val="00165DC0"/>
    <w:rsid w:val="00165EDD"/>
    <w:rsid w:val="00165FBF"/>
    <w:rsid w:val="001660D2"/>
    <w:rsid w:val="0016647E"/>
    <w:rsid w:val="001666CB"/>
    <w:rsid w:val="001669F6"/>
    <w:rsid w:val="00166BE9"/>
    <w:rsid w:val="00166E67"/>
    <w:rsid w:val="00166F1C"/>
    <w:rsid w:val="00166FB4"/>
    <w:rsid w:val="00166FB6"/>
    <w:rsid w:val="00170169"/>
    <w:rsid w:val="00170574"/>
    <w:rsid w:val="001705B3"/>
    <w:rsid w:val="00170728"/>
    <w:rsid w:val="0017078C"/>
    <w:rsid w:val="00170CD4"/>
    <w:rsid w:val="00170D1E"/>
    <w:rsid w:val="00171290"/>
    <w:rsid w:val="00172122"/>
    <w:rsid w:val="00172747"/>
    <w:rsid w:val="00172CE9"/>
    <w:rsid w:val="00172ED5"/>
    <w:rsid w:val="001732CB"/>
    <w:rsid w:val="001733C7"/>
    <w:rsid w:val="001737C5"/>
    <w:rsid w:val="0017381C"/>
    <w:rsid w:val="00173863"/>
    <w:rsid w:val="0017388D"/>
    <w:rsid w:val="00173CC9"/>
    <w:rsid w:val="0017418F"/>
    <w:rsid w:val="00174468"/>
    <w:rsid w:val="001746E4"/>
    <w:rsid w:val="00174847"/>
    <w:rsid w:val="001751C9"/>
    <w:rsid w:val="001752A7"/>
    <w:rsid w:val="00175347"/>
    <w:rsid w:val="001754B9"/>
    <w:rsid w:val="001755F7"/>
    <w:rsid w:val="00175B42"/>
    <w:rsid w:val="00175BC7"/>
    <w:rsid w:val="00175D12"/>
    <w:rsid w:val="00175E93"/>
    <w:rsid w:val="001769ED"/>
    <w:rsid w:val="00177028"/>
    <w:rsid w:val="00177207"/>
    <w:rsid w:val="001775AF"/>
    <w:rsid w:val="00177672"/>
    <w:rsid w:val="001777F4"/>
    <w:rsid w:val="00177A12"/>
    <w:rsid w:val="001805DB"/>
    <w:rsid w:val="001806F0"/>
    <w:rsid w:val="00180A78"/>
    <w:rsid w:val="00180BCC"/>
    <w:rsid w:val="00180C86"/>
    <w:rsid w:val="00180E69"/>
    <w:rsid w:val="00181584"/>
    <w:rsid w:val="00181881"/>
    <w:rsid w:val="0018246A"/>
    <w:rsid w:val="001826B5"/>
    <w:rsid w:val="00182776"/>
    <w:rsid w:val="00182B92"/>
    <w:rsid w:val="00182D55"/>
    <w:rsid w:val="00182F42"/>
    <w:rsid w:val="00183030"/>
    <w:rsid w:val="00183155"/>
    <w:rsid w:val="0018330A"/>
    <w:rsid w:val="0018362A"/>
    <w:rsid w:val="0018364D"/>
    <w:rsid w:val="00183712"/>
    <w:rsid w:val="001837E2"/>
    <w:rsid w:val="00183D6C"/>
    <w:rsid w:val="00184003"/>
    <w:rsid w:val="001841E8"/>
    <w:rsid w:val="00184521"/>
    <w:rsid w:val="001847A2"/>
    <w:rsid w:val="00184917"/>
    <w:rsid w:val="00185207"/>
    <w:rsid w:val="00185326"/>
    <w:rsid w:val="001855AC"/>
    <w:rsid w:val="00185782"/>
    <w:rsid w:val="001858F9"/>
    <w:rsid w:val="00185986"/>
    <w:rsid w:val="0018598D"/>
    <w:rsid w:val="00185B81"/>
    <w:rsid w:val="00186649"/>
    <w:rsid w:val="0018697A"/>
    <w:rsid w:val="00186A9A"/>
    <w:rsid w:val="00186BB3"/>
    <w:rsid w:val="00186F1D"/>
    <w:rsid w:val="00186F60"/>
    <w:rsid w:val="00186FB3"/>
    <w:rsid w:val="001871EA"/>
    <w:rsid w:val="001872BD"/>
    <w:rsid w:val="0018750D"/>
    <w:rsid w:val="0019020D"/>
    <w:rsid w:val="001907BD"/>
    <w:rsid w:val="00190B8F"/>
    <w:rsid w:val="00191033"/>
    <w:rsid w:val="0019114F"/>
    <w:rsid w:val="0019143C"/>
    <w:rsid w:val="001918BA"/>
    <w:rsid w:val="00191958"/>
    <w:rsid w:val="00191A58"/>
    <w:rsid w:val="00191C74"/>
    <w:rsid w:val="00191C8D"/>
    <w:rsid w:val="00191DC2"/>
    <w:rsid w:val="00191DDD"/>
    <w:rsid w:val="00191E08"/>
    <w:rsid w:val="00191FF4"/>
    <w:rsid w:val="00192615"/>
    <w:rsid w:val="0019287D"/>
    <w:rsid w:val="00192B33"/>
    <w:rsid w:val="00192BAB"/>
    <w:rsid w:val="00192DF1"/>
    <w:rsid w:val="00192F40"/>
    <w:rsid w:val="001935B7"/>
    <w:rsid w:val="0019373A"/>
    <w:rsid w:val="001939A9"/>
    <w:rsid w:val="001939C4"/>
    <w:rsid w:val="001939CB"/>
    <w:rsid w:val="00193CE5"/>
    <w:rsid w:val="00193D96"/>
    <w:rsid w:val="00194425"/>
    <w:rsid w:val="00194486"/>
    <w:rsid w:val="00194959"/>
    <w:rsid w:val="00195799"/>
    <w:rsid w:val="001964E0"/>
    <w:rsid w:val="00196FD3"/>
    <w:rsid w:val="0019705C"/>
    <w:rsid w:val="001970AF"/>
    <w:rsid w:val="0019712D"/>
    <w:rsid w:val="00197163"/>
    <w:rsid w:val="001976D4"/>
    <w:rsid w:val="0019786A"/>
    <w:rsid w:val="00197CB7"/>
    <w:rsid w:val="00197F3E"/>
    <w:rsid w:val="001A0462"/>
    <w:rsid w:val="001A08E7"/>
    <w:rsid w:val="001A0F49"/>
    <w:rsid w:val="001A0F6C"/>
    <w:rsid w:val="001A1DD3"/>
    <w:rsid w:val="001A2062"/>
    <w:rsid w:val="001A2089"/>
    <w:rsid w:val="001A22EB"/>
    <w:rsid w:val="001A25FE"/>
    <w:rsid w:val="001A2822"/>
    <w:rsid w:val="001A2FB2"/>
    <w:rsid w:val="001A312C"/>
    <w:rsid w:val="001A324E"/>
    <w:rsid w:val="001A326B"/>
    <w:rsid w:val="001A3274"/>
    <w:rsid w:val="001A32CE"/>
    <w:rsid w:val="001A360C"/>
    <w:rsid w:val="001A3626"/>
    <w:rsid w:val="001A39B3"/>
    <w:rsid w:val="001A3D66"/>
    <w:rsid w:val="001A4C84"/>
    <w:rsid w:val="001A50CB"/>
    <w:rsid w:val="001A514A"/>
    <w:rsid w:val="001A5341"/>
    <w:rsid w:val="001A553D"/>
    <w:rsid w:val="001A60B8"/>
    <w:rsid w:val="001A6925"/>
    <w:rsid w:val="001A6EDD"/>
    <w:rsid w:val="001A6FFA"/>
    <w:rsid w:val="001A79F3"/>
    <w:rsid w:val="001A7F09"/>
    <w:rsid w:val="001B0312"/>
    <w:rsid w:val="001B0A52"/>
    <w:rsid w:val="001B0C0E"/>
    <w:rsid w:val="001B102E"/>
    <w:rsid w:val="001B1330"/>
    <w:rsid w:val="001B189D"/>
    <w:rsid w:val="001B1A9F"/>
    <w:rsid w:val="001B1D29"/>
    <w:rsid w:val="001B1D35"/>
    <w:rsid w:val="001B2011"/>
    <w:rsid w:val="001B2196"/>
    <w:rsid w:val="001B303D"/>
    <w:rsid w:val="001B3182"/>
    <w:rsid w:val="001B31EA"/>
    <w:rsid w:val="001B42FC"/>
    <w:rsid w:val="001B45D9"/>
    <w:rsid w:val="001B4633"/>
    <w:rsid w:val="001B49B5"/>
    <w:rsid w:val="001B4A51"/>
    <w:rsid w:val="001B4A81"/>
    <w:rsid w:val="001B4AF4"/>
    <w:rsid w:val="001B4B26"/>
    <w:rsid w:val="001B4FA2"/>
    <w:rsid w:val="001B5283"/>
    <w:rsid w:val="001B551D"/>
    <w:rsid w:val="001B5E38"/>
    <w:rsid w:val="001B63D7"/>
    <w:rsid w:val="001B643F"/>
    <w:rsid w:val="001B675D"/>
    <w:rsid w:val="001B6D25"/>
    <w:rsid w:val="001B6F8C"/>
    <w:rsid w:val="001B78CC"/>
    <w:rsid w:val="001B7B7C"/>
    <w:rsid w:val="001B7C52"/>
    <w:rsid w:val="001C0541"/>
    <w:rsid w:val="001C05F9"/>
    <w:rsid w:val="001C0845"/>
    <w:rsid w:val="001C1292"/>
    <w:rsid w:val="001C130F"/>
    <w:rsid w:val="001C1938"/>
    <w:rsid w:val="001C1C2A"/>
    <w:rsid w:val="001C1EAD"/>
    <w:rsid w:val="001C1F1D"/>
    <w:rsid w:val="001C247D"/>
    <w:rsid w:val="001C26F5"/>
    <w:rsid w:val="001C2EA6"/>
    <w:rsid w:val="001C2FD4"/>
    <w:rsid w:val="001C36E9"/>
    <w:rsid w:val="001C39E0"/>
    <w:rsid w:val="001C41F3"/>
    <w:rsid w:val="001C4873"/>
    <w:rsid w:val="001C4C7F"/>
    <w:rsid w:val="001C4CBD"/>
    <w:rsid w:val="001C4FE6"/>
    <w:rsid w:val="001C532A"/>
    <w:rsid w:val="001C5AA5"/>
    <w:rsid w:val="001C5B51"/>
    <w:rsid w:val="001C618A"/>
    <w:rsid w:val="001C62A4"/>
    <w:rsid w:val="001C685B"/>
    <w:rsid w:val="001C693B"/>
    <w:rsid w:val="001C78A0"/>
    <w:rsid w:val="001C7F60"/>
    <w:rsid w:val="001D0153"/>
    <w:rsid w:val="001D022A"/>
    <w:rsid w:val="001D086D"/>
    <w:rsid w:val="001D096B"/>
    <w:rsid w:val="001D0BFD"/>
    <w:rsid w:val="001D0D6C"/>
    <w:rsid w:val="001D0F1F"/>
    <w:rsid w:val="001D126C"/>
    <w:rsid w:val="001D17B6"/>
    <w:rsid w:val="001D1B06"/>
    <w:rsid w:val="001D1B1C"/>
    <w:rsid w:val="001D210C"/>
    <w:rsid w:val="001D256B"/>
    <w:rsid w:val="001D2BB7"/>
    <w:rsid w:val="001D2C45"/>
    <w:rsid w:val="001D3438"/>
    <w:rsid w:val="001D39FC"/>
    <w:rsid w:val="001D3B1E"/>
    <w:rsid w:val="001D430F"/>
    <w:rsid w:val="001D43B2"/>
    <w:rsid w:val="001D4408"/>
    <w:rsid w:val="001D47F5"/>
    <w:rsid w:val="001D48DA"/>
    <w:rsid w:val="001D58F4"/>
    <w:rsid w:val="001D5DF8"/>
    <w:rsid w:val="001D5ED9"/>
    <w:rsid w:val="001D6210"/>
    <w:rsid w:val="001D62A7"/>
    <w:rsid w:val="001D638F"/>
    <w:rsid w:val="001D65F7"/>
    <w:rsid w:val="001D6660"/>
    <w:rsid w:val="001D6824"/>
    <w:rsid w:val="001D6964"/>
    <w:rsid w:val="001D6B88"/>
    <w:rsid w:val="001D6C28"/>
    <w:rsid w:val="001D6ED8"/>
    <w:rsid w:val="001D7109"/>
    <w:rsid w:val="001D72AB"/>
    <w:rsid w:val="001D7441"/>
    <w:rsid w:val="001D7B1D"/>
    <w:rsid w:val="001D7E15"/>
    <w:rsid w:val="001D7FAA"/>
    <w:rsid w:val="001E0590"/>
    <w:rsid w:val="001E06D8"/>
    <w:rsid w:val="001E0835"/>
    <w:rsid w:val="001E092F"/>
    <w:rsid w:val="001E0B94"/>
    <w:rsid w:val="001E0BDF"/>
    <w:rsid w:val="001E1009"/>
    <w:rsid w:val="001E111D"/>
    <w:rsid w:val="001E1421"/>
    <w:rsid w:val="001E181F"/>
    <w:rsid w:val="001E18E8"/>
    <w:rsid w:val="001E1C7F"/>
    <w:rsid w:val="001E21DA"/>
    <w:rsid w:val="001E223B"/>
    <w:rsid w:val="001E2A42"/>
    <w:rsid w:val="001E2AA7"/>
    <w:rsid w:val="001E2BE6"/>
    <w:rsid w:val="001E2C9B"/>
    <w:rsid w:val="001E2EC6"/>
    <w:rsid w:val="001E311D"/>
    <w:rsid w:val="001E3294"/>
    <w:rsid w:val="001E33A1"/>
    <w:rsid w:val="001E3820"/>
    <w:rsid w:val="001E4291"/>
    <w:rsid w:val="001E4817"/>
    <w:rsid w:val="001E5549"/>
    <w:rsid w:val="001E5D81"/>
    <w:rsid w:val="001E6389"/>
    <w:rsid w:val="001E654C"/>
    <w:rsid w:val="001E65B5"/>
    <w:rsid w:val="001E6C12"/>
    <w:rsid w:val="001E6F84"/>
    <w:rsid w:val="001E728C"/>
    <w:rsid w:val="001E737D"/>
    <w:rsid w:val="001F005C"/>
    <w:rsid w:val="001F0668"/>
    <w:rsid w:val="001F068D"/>
    <w:rsid w:val="001F0BDF"/>
    <w:rsid w:val="001F0CA9"/>
    <w:rsid w:val="001F0D60"/>
    <w:rsid w:val="001F0F20"/>
    <w:rsid w:val="001F137F"/>
    <w:rsid w:val="001F1858"/>
    <w:rsid w:val="001F1ACB"/>
    <w:rsid w:val="001F2B5A"/>
    <w:rsid w:val="001F2C62"/>
    <w:rsid w:val="001F2F86"/>
    <w:rsid w:val="001F31C5"/>
    <w:rsid w:val="001F32BF"/>
    <w:rsid w:val="001F336A"/>
    <w:rsid w:val="001F34A7"/>
    <w:rsid w:val="001F388A"/>
    <w:rsid w:val="001F393F"/>
    <w:rsid w:val="001F3BED"/>
    <w:rsid w:val="001F4034"/>
    <w:rsid w:val="001F4366"/>
    <w:rsid w:val="001F43DF"/>
    <w:rsid w:val="001F4639"/>
    <w:rsid w:val="001F4D94"/>
    <w:rsid w:val="001F5216"/>
    <w:rsid w:val="001F59DF"/>
    <w:rsid w:val="001F5A72"/>
    <w:rsid w:val="001F5B4B"/>
    <w:rsid w:val="001F5B5D"/>
    <w:rsid w:val="001F5BF4"/>
    <w:rsid w:val="001F5C10"/>
    <w:rsid w:val="001F604F"/>
    <w:rsid w:val="001F605A"/>
    <w:rsid w:val="001F6249"/>
    <w:rsid w:val="001F6558"/>
    <w:rsid w:val="001F6AE7"/>
    <w:rsid w:val="001F6B20"/>
    <w:rsid w:val="001F6F84"/>
    <w:rsid w:val="001F73C5"/>
    <w:rsid w:val="001F77FC"/>
    <w:rsid w:val="001F791C"/>
    <w:rsid w:val="001F7E8B"/>
    <w:rsid w:val="002002EC"/>
    <w:rsid w:val="00200A12"/>
    <w:rsid w:val="00200B7E"/>
    <w:rsid w:val="00200E67"/>
    <w:rsid w:val="00201009"/>
    <w:rsid w:val="00201160"/>
    <w:rsid w:val="002016D9"/>
    <w:rsid w:val="0020189B"/>
    <w:rsid w:val="0020193B"/>
    <w:rsid w:val="00201D6A"/>
    <w:rsid w:val="002020DE"/>
    <w:rsid w:val="002022C4"/>
    <w:rsid w:val="00202463"/>
    <w:rsid w:val="00202485"/>
    <w:rsid w:val="002024DA"/>
    <w:rsid w:val="002025AB"/>
    <w:rsid w:val="0020286D"/>
    <w:rsid w:val="00202A2B"/>
    <w:rsid w:val="00202E83"/>
    <w:rsid w:val="00202E98"/>
    <w:rsid w:val="002032F7"/>
    <w:rsid w:val="00203BB3"/>
    <w:rsid w:val="00203D32"/>
    <w:rsid w:val="00203DCE"/>
    <w:rsid w:val="00203E19"/>
    <w:rsid w:val="00203EFF"/>
    <w:rsid w:val="00203FE6"/>
    <w:rsid w:val="002041BC"/>
    <w:rsid w:val="00204274"/>
    <w:rsid w:val="0020506B"/>
    <w:rsid w:val="002051EA"/>
    <w:rsid w:val="00205760"/>
    <w:rsid w:val="00206208"/>
    <w:rsid w:val="00206306"/>
    <w:rsid w:val="0020655E"/>
    <w:rsid w:val="00206569"/>
    <w:rsid w:val="00206793"/>
    <w:rsid w:val="00206B23"/>
    <w:rsid w:val="0020760C"/>
    <w:rsid w:val="002077C7"/>
    <w:rsid w:val="002078EB"/>
    <w:rsid w:val="00207A67"/>
    <w:rsid w:val="00207A6E"/>
    <w:rsid w:val="00207B15"/>
    <w:rsid w:val="00207C55"/>
    <w:rsid w:val="00207C71"/>
    <w:rsid w:val="00207C98"/>
    <w:rsid w:val="00207EF6"/>
    <w:rsid w:val="00210233"/>
    <w:rsid w:val="002103EB"/>
    <w:rsid w:val="002104A8"/>
    <w:rsid w:val="00210503"/>
    <w:rsid w:val="00210E17"/>
    <w:rsid w:val="00211180"/>
    <w:rsid w:val="002111B9"/>
    <w:rsid w:val="0021174E"/>
    <w:rsid w:val="002118AF"/>
    <w:rsid w:val="00211C79"/>
    <w:rsid w:val="00211CBB"/>
    <w:rsid w:val="00211F10"/>
    <w:rsid w:val="00211F2C"/>
    <w:rsid w:val="00212072"/>
    <w:rsid w:val="002122C5"/>
    <w:rsid w:val="002122F8"/>
    <w:rsid w:val="002124BD"/>
    <w:rsid w:val="002124E5"/>
    <w:rsid w:val="002125A3"/>
    <w:rsid w:val="00212A36"/>
    <w:rsid w:val="00212E7E"/>
    <w:rsid w:val="00213278"/>
    <w:rsid w:val="00213895"/>
    <w:rsid w:val="00213C13"/>
    <w:rsid w:val="00213F14"/>
    <w:rsid w:val="00213FBE"/>
    <w:rsid w:val="002144A1"/>
    <w:rsid w:val="002148CE"/>
    <w:rsid w:val="00214D79"/>
    <w:rsid w:val="00215538"/>
    <w:rsid w:val="00215624"/>
    <w:rsid w:val="002157FE"/>
    <w:rsid w:val="00215B23"/>
    <w:rsid w:val="00215B63"/>
    <w:rsid w:val="00216279"/>
    <w:rsid w:val="00216441"/>
    <w:rsid w:val="00216506"/>
    <w:rsid w:val="00216A47"/>
    <w:rsid w:val="00216B56"/>
    <w:rsid w:val="00216DE8"/>
    <w:rsid w:val="00216F21"/>
    <w:rsid w:val="00217607"/>
    <w:rsid w:val="00217C9F"/>
    <w:rsid w:val="002202B6"/>
    <w:rsid w:val="00220435"/>
    <w:rsid w:val="0022060F"/>
    <w:rsid w:val="002207FD"/>
    <w:rsid w:val="0022098D"/>
    <w:rsid w:val="00220B86"/>
    <w:rsid w:val="00220CE4"/>
    <w:rsid w:val="00220EA5"/>
    <w:rsid w:val="00221437"/>
    <w:rsid w:val="0022187C"/>
    <w:rsid w:val="00221FB4"/>
    <w:rsid w:val="00222505"/>
    <w:rsid w:val="002227CA"/>
    <w:rsid w:val="00222E09"/>
    <w:rsid w:val="00223046"/>
    <w:rsid w:val="002235C0"/>
    <w:rsid w:val="002242C6"/>
    <w:rsid w:val="0022434E"/>
    <w:rsid w:val="00224406"/>
    <w:rsid w:val="00224713"/>
    <w:rsid w:val="00224E44"/>
    <w:rsid w:val="00224FC9"/>
    <w:rsid w:val="0022502B"/>
    <w:rsid w:val="002250AD"/>
    <w:rsid w:val="0022512D"/>
    <w:rsid w:val="002257AC"/>
    <w:rsid w:val="00225D4A"/>
    <w:rsid w:val="002262CB"/>
    <w:rsid w:val="0022632E"/>
    <w:rsid w:val="00226533"/>
    <w:rsid w:val="00226701"/>
    <w:rsid w:val="002267B1"/>
    <w:rsid w:val="00226869"/>
    <w:rsid w:val="002271B4"/>
    <w:rsid w:val="0022763A"/>
    <w:rsid w:val="00227785"/>
    <w:rsid w:val="00227BB6"/>
    <w:rsid w:val="00227EB0"/>
    <w:rsid w:val="00230B64"/>
    <w:rsid w:val="0023107D"/>
    <w:rsid w:val="002310FB"/>
    <w:rsid w:val="00231436"/>
    <w:rsid w:val="00231A61"/>
    <w:rsid w:val="00231E5A"/>
    <w:rsid w:val="00232137"/>
    <w:rsid w:val="00232281"/>
    <w:rsid w:val="002325FC"/>
    <w:rsid w:val="00232614"/>
    <w:rsid w:val="00232923"/>
    <w:rsid w:val="00232B22"/>
    <w:rsid w:val="00233785"/>
    <w:rsid w:val="002339B2"/>
    <w:rsid w:val="00233B3C"/>
    <w:rsid w:val="0023416E"/>
    <w:rsid w:val="0023427D"/>
    <w:rsid w:val="00234575"/>
    <w:rsid w:val="002348E7"/>
    <w:rsid w:val="00234EF4"/>
    <w:rsid w:val="002356BE"/>
    <w:rsid w:val="00235CA5"/>
    <w:rsid w:val="00235D63"/>
    <w:rsid w:val="00235DA3"/>
    <w:rsid w:val="00235FBE"/>
    <w:rsid w:val="002360CF"/>
    <w:rsid w:val="0023616D"/>
    <w:rsid w:val="00236258"/>
    <w:rsid w:val="0023653E"/>
    <w:rsid w:val="00236827"/>
    <w:rsid w:val="002369B7"/>
    <w:rsid w:val="00236BB7"/>
    <w:rsid w:val="00236FFC"/>
    <w:rsid w:val="0023710A"/>
    <w:rsid w:val="002372DC"/>
    <w:rsid w:val="00237350"/>
    <w:rsid w:val="002376DF"/>
    <w:rsid w:val="00237939"/>
    <w:rsid w:val="0024026E"/>
    <w:rsid w:val="002404E7"/>
    <w:rsid w:val="0024067E"/>
    <w:rsid w:val="0024071D"/>
    <w:rsid w:val="00240D5D"/>
    <w:rsid w:val="00240ECB"/>
    <w:rsid w:val="0024121A"/>
    <w:rsid w:val="00241772"/>
    <w:rsid w:val="002417A5"/>
    <w:rsid w:val="00241849"/>
    <w:rsid w:val="0024191F"/>
    <w:rsid w:val="00241AC3"/>
    <w:rsid w:val="00241F78"/>
    <w:rsid w:val="002421A9"/>
    <w:rsid w:val="002422F7"/>
    <w:rsid w:val="002424EB"/>
    <w:rsid w:val="00242DC7"/>
    <w:rsid w:val="00242E54"/>
    <w:rsid w:val="00242FE9"/>
    <w:rsid w:val="00243142"/>
    <w:rsid w:val="00243294"/>
    <w:rsid w:val="0024350B"/>
    <w:rsid w:val="0024367A"/>
    <w:rsid w:val="0024380A"/>
    <w:rsid w:val="00243910"/>
    <w:rsid w:val="00243C9E"/>
    <w:rsid w:val="00243E0E"/>
    <w:rsid w:val="00243FEE"/>
    <w:rsid w:val="00244342"/>
    <w:rsid w:val="002445BB"/>
    <w:rsid w:val="002445D6"/>
    <w:rsid w:val="00244974"/>
    <w:rsid w:val="00244D3F"/>
    <w:rsid w:val="00245138"/>
    <w:rsid w:val="002453C4"/>
    <w:rsid w:val="002453E7"/>
    <w:rsid w:val="0024545C"/>
    <w:rsid w:val="002455F1"/>
    <w:rsid w:val="0024563E"/>
    <w:rsid w:val="00245DD7"/>
    <w:rsid w:val="00245F0C"/>
    <w:rsid w:val="00246BDA"/>
    <w:rsid w:val="00246D9A"/>
    <w:rsid w:val="00246F6F"/>
    <w:rsid w:val="002478A3"/>
    <w:rsid w:val="00247FC7"/>
    <w:rsid w:val="002501EF"/>
    <w:rsid w:val="00250210"/>
    <w:rsid w:val="0025073C"/>
    <w:rsid w:val="002509BE"/>
    <w:rsid w:val="00250B05"/>
    <w:rsid w:val="0025133C"/>
    <w:rsid w:val="0025189F"/>
    <w:rsid w:val="00251BCC"/>
    <w:rsid w:val="00252220"/>
    <w:rsid w:val="002523FC"/>
    <w:rsid w:val="00252441"/>
    <w:rsid w:val="0025273C"/>
    <w:rsid w:val="002528E0"/>
    <w:rsid w:val="00252AF8"/>
    <w:rsid w:val="00252CFA"/>
    <w:rsid w:val="002535D3"/>
    <w:rsid w:val="002539B3"/>
    <w:rsid w:val="00253B75"/>
    <w:rsid w:val="00253BC5"/>
    <w:rsid w:val="00254475"/>
    <w:rsid w:val="00254651"/>
    <w:rsid w:val="00254785"/>
    <w:rsid w:val="00254E6F"/>
    <w:rsid w:val="00254FA4"/>
    <w:rsid w:val="002550E4"/>
    <w:rsid w:val="00255850"/>
    <w:rsid w:val="00256076"/>
    <w:rsid w:val="002562E2"/>
    <w:rsid w:val="00256B53"/>
    <w:rsid w:val="00256BD8"/>
    <w:rsid w:val="00256F50"/>
    <w:rsid w:val="002572DB"/>
    <w:rsid w:val="0025732D"/>
    <w:rsid w:val="002578B8"/>
    <w:rsid w:val="00257A57"/>
    <w:rsid w:val="00260966"/>
    <w:rsid w:val="00260D3C"/>
    <w:rsid w:val="00260EEC"/>
    <w:rsid w:val="002615C8"/>
    <w:rsid w:val="0026167E"/>
    <w:rsid w:val="0026188F"/>
    <w:rsid w:val="002620D7"/>
    <w:rsid w:val="00262418"/>
    <w:rsid w:val="0026335D"/>
    <w:rsid w:val="002634E8"/>
    <w:rsid w:val="00263D3D"/>
    <w:rsid w:val="00263E6B"/>
    <w:rsid w:val="00263EFD"/>
    <w:rsid w:val="002640A9"/>
    <w:rsid w:val="002646C2"/>
    <w:rsid w:val="00264C47"/>
    <w:rsid w:val="00265C8A"/>
    <w:rsid w:val="00266046"/>
    <w:rsid w:val="002660EB"/>
    <w:rsid w:val="0026618D"/>
    <w:rsid w:val="002662B8"/>
    <w:rsid w:val="002666D5"/>
    <w:rsid w:val="00266BB5"/>
    <w:rsid w:val="00266F04"/>
    <w:rsid w:val="00267050"/>
    <w:rsid w:val="0026708C"/>
    <w:rsid w:val="002672BC"/>
    <w:rsid w:val="0026784D"/>
    <w:rsid w:val="002678D1"/>
    <w:rsid w:val="002700E1"/>
    <w:rsid w:val="00270218"/>
    <w:rsid w:val="002702C3"/>
    <w:rsid w:val="00270373"/>
    <w:rsid w:val="002703DC"/>
    <w:rsid w:val="002706E2"/>
    <w:rsid w:val="00270852"/>
    <w:rsid w:val="002717A5"/>
    <w:rsid w:val="00271849"/>
    <w:rsid w:val="0027224F"/>
    <w:rsid w:val="00272709"/>
    <w:rsid w:val="00272CB9"/>
    <w:rsid w:val="00272DAC"/>
    <w:rsid w:val="00272E4F"/>
    <w:rsid w:val="00273D10"/>
    <w:rsid w:val="00273D89"/>
    <w:rsid w:val="00273EBC"/>
    <w:rsid w:val="002745C4"/>
    <w:rsid w:val="00274A1A"/>
    <w:rsid w:val="00274F1F"/>
    <w:rsid w:val="00275937"/>
    <w:rsid w:val="00275DAA"/>
    <w:rsid w:val="00275F57"/>
    <w:rsid w:val="0027636F"/>
    <w:rsid w:val="00276847"/>
    <w:rsid w:val="00276C28"/>
    <w:rsid w:val="00276F24"/>
    <w:rsid w:val="002772CC"/>
    <w:rsid w:val="00277324"/>
    <w:rsid w:val="002773AE"/>
    <w:rsid w:val="002779D2"/>
    <w:rsid w:val="00277A80"/>
    <w:rsid w:val="002807F7"/>
    <w:rsid w:val="00280DCD"/>
    <w:rsid w:val="00280E07"/>
    <w:rsid w:val="00281101"/>
    <w:rsid w:val="00281258"/>
    <w:rsid w:val="00281A35"/>
    <w:rsid w:val="00281D3D"/>
    <w:rsid w:val="00281F6E"/>
    <w:rsid w:val="00281F85"/>
    <w:rsid w:val="00282107"/>
    <w:rsid w:val="0028294F"/>
    <w:rsid w:val="00282C20"/>
    <w:rsid w:val="00283555"/>
    <w:rsid w:val="0028361F"/>
    <w:rsid w:val="002836DD"/>
    <w:rsid w:val="00283EC7"/>
    <w:rsid w:val="00283EE8"/>
    <w:rsid w:val="0028409B"/>
    <w:rsid w:val="002845B7"/>
    <w:rsid w:val="00284895"/>
    <w:rsid w:val="00284DB8"/>
    <w:rsid w:val="00284DE6"/>
    <w:rsid w:val="00285296"/>
    <w:rsid w:val="00285328"/>
    <w:rsid w:val="00285508"/>
    <w:rsid w:val="002859F2"/>
    <w:rsid w:val="00285D3B"/>
    <w:rsid w:val="00285E15"/>
    <w:rsid w:val="00285EEB"/>
    <w:rsid w:val="002862D5"/>
    <w:rsid w:val="002862F9"/>
    <w:rsid w:val="00286691"/>
    <w:rsid w:val="0028692B"/>
    <w:rsid w:val="00286C7B"/>
    <w:rsid w:val="00287146"/>
    <w:rsid w:val="002873D5"/>
    <w:rsid w:val="002874ED"/>
    <w:rsid w:val="002875D8"/>
    <w:rsid w:val="0028768C"/>
    <w:rsid w:val="0028782F"/>
    <w:rsid w:val="002879A3"/>
    <w:rsid w:val="00287ABB"/>
    <w:rsid w:val="00290126"/>
    <w:rsid w:val="002901D5"/>
    <w:rsid w:val="0029029F"/>
    <w:rsid w:val="0029078E"/>
    <w:rsid w:val="0029144C"/>
    <w:rsid w:val="0029189B"/>
    <w:rsid w:val="00291DE5"/>
    <w:rsid w:val="0029249C"/>
    <w:rsid w:val="002925E3"/>
    <w:rsid w:val="00292D6A"/>
    <w:rsid w:val="002931F0"/>
    <w:rsid w:val="002937D4"/>
    <w:rsid w:val="002939EC"/>
    <w:rsid w:val="00293BC9"/>
    <w:rsid w:val="0029493B"/>
    <w:rsid w:val="00294BAD"/>
    <w:rsid w:val="00294FAF"/>
    <w:rsid w:val="0029511B"/>
    <w:rsid w:val="00295546"/>
    <w:rsid w:val="0029567B"/>
    <w:rsid w:val="002956C3"/>
    <w:rsid w:val="00295FB5"/>
    <w:rsid w:val="0029638D"/>
    <w:rsid w:val="0029674C"/>
    <w:rsid w:val="0029676B"/>
    <w:rsid w:val="00296840"/>
    <w:rsid w:val="0029721A"/>
    <w:rsid w:val="002976AE"/>
    <w:rsid w:val="00297707"/>
    <w:rsid w:val="00297B63"/>
    <w:rsid w:val="00297C1B"/>
    <w:rsid w:val="00297E5E"/>
    <w:rsid w:val="00297F4E"/>
    <w:rsid w:val="00297F8C"/>
    <w:rsid w:val="002A0034"/>
    <w:rsid w:val="002A00EE"/>
    <w:rsid w:val="002A0875"/>
    <w:rsid w:val="002A0BE7"/>
    <w:rsid w:val="002A0E93"/>
    <w:rsid w:val="002A146B"/>
    <w:rsid w:val="002A1C34"/>
    <w:rsid w:val="002A1E0F"/>
    <w:rsid w:val="002A2103"/>
    <w:rsid w:val="002A2106"/>
    <w:rsid w:val="002A2168"/>
    <w:rsid w:val="002A24BE"/>
    <w:rsid w:val="002A2D0C"/>
    <w:rsid w:val="002A2DC6"/>
    <w:rsid w:val="002A3499"/>
    <w:rsid w:val="002A39FE"/>
    <w:rsid w:val="002A450D"/>
    <w:rsid w:val="002A4565"/>
    <w:rsid w:val="002A4970"/>
    <w:rsid w:val="002A4A3E"/>
    <w:rsid w:val="002A50FE"/>
    <w:rsid w:val="002A53B6"/>
    <w:rsid w:val="002A583F"/>
    <w:rsid w:val="002A6027"/>
    <w:rsid w:val="002A6060"/>
    <w:rsid w:val="002A6086"/>
    <w:rsid w:val="002A6463"/>
    <w:rsid w:val="002A6952"/>
    <w:rsid w:val="002A6958"/>
    <w:rsid w:val="002A6E58"/>
    <w:rsid w:val="002A71C0"/>
    <w:rsid w:val="002A7688"/>
    <w:rsid w:val="002A7990"/>
    <w:rsid w:val="002A79EC"/>
    <w:rsid w:val="002A7B64"/>
    <w:rsid w:val="002B0381"/>
    <w:rsid w:val="002B0604"/>
    <w:rsid w:val="002B0895"/>
    <w:rsid w:val="002B0C96"/>
    <w:rsid w:val="002B0D9B"/>
    <w:rsid w:val="002B0E24"/>
    <w:rsid w:val="002B0FD7"/>
    <w:rsid w:val="002B14D6"/>
    <w:rsid w:val="002B1581"/>
    <w:rsid w:val="002B1AF7"/>
    <w:rsid w:val="002B1BB1"/>
    <w:rsid w:val="002B1C6F"/>
    <w:rsid w:val="002B2681"/>
    <w:rsid w:val="002B2924"/>
    <w:rsid w:val="002B294B"/>
    <w:rsid w:val="002B29EA"/>
    <w:rsid w:val="002B2D1A"/>
    <w:rsid w:val="002B3506"/>
    <w:rsid w:val="002B3600"/>
    <w:rsid w:val="002B3D1A"/>
    <w:rsid w:val="002B415F"/>
    <w:rsid w:val="002B4660"/>
    <w:rsid w:val="002B490C"/>
    <w:rsid w:val="002B4C7F"/>
    <w:rsid w:val="002B5300"/>
    <w:rsid w:val="002B55CE"/>
    <w:rsid w:val="002B594D"/>
    <w:rsid w:val="002B5A3E"/>
    <w:rsid w:val="002B5B44"/>
    <w:rsid w:val="002B5F80"/>
    <w:rsid w:val="002B600C"/>
    <w:rsid w:val="002B6110"/>
    <w:rsid w:val="002B6122"/>
    <w:rsid w:val="002B6522"/>
    <w:rsid w:val="002B66D8"/>
    <w:rsid w:val="002B6935"/>
    <w:rsid w:val="002B6C1E"/>
    <w:rsid w:val="002B6DEC"/>
    <w:rsid w:val="002B6E91"/>
    <w:rsid w:val="002B6F8F"/>
    <w:rsid w:val="002B7406"/>
    <w:rsid w:val="002B7839"/>
    <w:rsid w:val="002C00F0"/>
    <w:rsid w:val="002C02FC"/>
    <w:rsid w:val="002C05DF"/>
    <w:rsid w:val="002C061B"/>
    <w:rsid w:val="002C0B81"/>
    <w:rsid w:val="002C12AC"/>
    <w:rsid w:val="002C1646"/>
    <w:rsid w:val="002C183F"/>
    <w:rsid w:val="002C1929"/>
    <w:rsid w:val="002C1968"/>
    <w:rsid w:val="002C1C3F"/>
    <w:rsid w:val="002C278D"/>
    <w:rsid w:val="002C37A5"/>
    <w:rsid w:val="002C3C1C"/>
    <w:rsid w:val="002C3F00"/>
    <w:rsid w:val="002C4215"/>
    <w:rsid w:val="002C4476"/>
    <w:rsid w:val="002C44FA"/>
    <w:rsid w:val="002C4B1F"/>
    <w:rsid w:val="002C4CC3"/>
    <w:rsid w:val="002C4E33"/>
    <w:rsid w:val="002C50C0"/>
    <w:rsid w:val="002C548D"/>
    <w:rsid w:val="002C58A6"/>
    <w:rsid w:val="002C63A1"/>
    <w:rsid w:val="002C67C8"/>
    <w:rsid w:val="002C67CF"/>
    <w:rsid w:val="002C6928"/>
    <w:rsid w:val="002C6D06"/>
    <w:rsid w:val="002C7050"/>
    <w:rsid w:val="002C709D"/>
    <w:rsid w:val="002C7804"/>
    <w:rsid w:val="002C782F"/>
    <w:rsid w:val="002C7945"/>
    <w:rsid w:val="002C7EFF"/>
    <w:rsid w:val="002D01CE"/>
    <w:rsid w:val="002D06DD"/>
    <w:rsid w:val="002D0847"/>
    <w:rsid w:val="002D0E8A"/>
    <w:rsid w:val="002D10FE"/>
    <w:rsid w:val="002D1357"/>
    <w:rsid w:val="002D1587"/>
    <w:rsid w:val="002D1646"/>
    <w:rsid w:val="002D1654"/>
    <w:rsid w:val="002D165F"/>
    <w:rsid w:val="002D1743"/>
    <w:rsid w:val="002D1A9F"/>
    <w:rsid w:val="002D1C9A"/>
    <w:rsid w:val="002D1D4C"/>
    <w:rsid w:val="002D1E95"/>
    <w:rsid w:val="002D27BD"/>
    <w:rsid w:val="002D27C3"/>
    <w:rsid w:val="002D27CA"/>
    <w:rsid w:val="002D28EC"/>
    <w:rsid w:val="002D2A3D"/>
    <w:rsid w:val="002D3234"/>
    <w:rsid w:val="002D34B2"/>
    <w:rsid w:val="002D3521"/>
    <w:rsid w:val="002D3838"/>
    <w:rsid w:val="002D3F8C"/>
    <w:rsid w:val="002D45F8"/>
    <w:rsid w:val="002D4C31"/>
    <w:rsid w:val="002D4D24"/>
    <w:rsid w:val="002D4FC9"/>
    <w:rsid w:val="002D5C15"/>
    <w:rsid w:val="002D5D9F"/>
    <w:rsid w:val="002D6090"/>
    <w:rsid w:val="002D6251"/>
    <w:rsid w:val="002D678C"/>
    <w:rsid w:val="002D6A28"/>
    <w:rsid w:val="002D6B40"/>
    <w:rsid w:val="002D6D83"/>
    <w:rsid w:val="002D7195"/>
    <w:rsid w:val="002D7355"/>
    <w:rsid w:val="002D74FB"/>
    <w:rsid w:val="002D7510"/>
    <w:rsid w:val="002D770C"/>
    <w:rsid w:val="002D7764"/>
    <w:rsid w:val="002D79A1"/>
    <w:rsid w:val="002D7BE0"/>
    <w:rsid w:val="002D7BEC"/>
    <w:rsid w:val="002E0424"/>
    <w:rsid w:val="002E144D"/>
    <w:rsid w:val="002E1A06"/>
    <w:rsid w:val="002E2579"/>
    <w:rsid w:val="002E2E3C"/>
    <w:rsid w:val="002E2ECB"/>
    <w:rsid w:val="002E2EE4"/>
    <w:rsid w:val="002E3294"/>
    <w:rsid w:val="002E331D"/>
    <w:rsid w:val="002E367A"/>
    <w:rsid w:val="002E38EB"/>
    <w:rsid w:val="002E3CC4"/>
    <w:rsid w:val="002E3DC6"/>
    <w:rsid w:val="002E3FAF"/>
    <w:rsid w:val="002E41F3"/>
    <w:rsid w:val="002E4323"/>
    <w:rsid w:val="002E4694"/>
    <w:rsid w:val="002E482D"/>
    <w:rsid w:val="002E4F1A"/>
    <w:rsid w:val="002E4F59"/>
    <w:rsid w:val="002E4F66"/>
    <w:rsid w:val="002E5CFE"/>
    <w:rsid w:val="002E623B"/>
    <w:rsid w:val="002E6258"/>
    <w:rsid w:val="002E62B8"/>
    <w:rsid w:val="002E62BE"/>
    <w:rsid w:val="002E62D4"/>
    <w:rsid w:val="002E7650"/>
    <w:rsid w:val="002E7CA1"/>
    <w:rsid w:val="002E7CDF"/>
    <w:rsid w:val="002F04CB"/>
    <w:rsid w:val="002F0C62"/>
    <w:rsid w:val="002F134C"/>
    <w:rsid w:val="002F1442"/>
    <w:rsid w:val="002F17BC"/>
    <w:rsid w:val="002F1DB3"/>
    <w:rsid w:val="002F1E3F"/>
    <w:rsid w:val="002F2051"/>
    <w:rsid w:val="002F20F9"/>
    <w:rsid w:val="002F21D0"/>
    <w:rsid w:val="002F250E"/>
    <w:rsid w:val="002F276B"/>
    <w:rsid w:val="002F2948"/>
    <w:rsid w:val="002F2950"/>
    <w:rsid w:val="002F3359"/>
    <w:rsid w:val="002F3453"/>
    <w:rsid w:val="002F38B7"/>
    <w:rsid w:val="002F394E"/>
    <w:rsid w:val="002F3B40"/>
    <w:rsid w:val="002F3D10"/>
    <w:rsid w:val="002F3E1C"/>
    <w:rsid w:val="002F3ECE"/>
    <w:rsid w:val="002F41CB"/>
    <w:rsid w:val="002F45B7"/>
    <w:rsid w:val="002F45DB"/>
    <w:rsid w:val="002F469F"/>
    <w:rsid w:val="002F4749"/>
    <w:rsid w:val="002F535D"/>
    <w:rsid w:val="002F53BB"/>
    <w:rsid w:val="002F53E6"/>
    <w:rsid w:val="002F54AC"/>
    <w:rsid w:val="002F5591"/>
    <w:rsid w:val="002F5686"/>
    <w:rsid w:val="002F5E6F"/>
    <w:rsid w:val="002F5FBB"/>
    <w:rsid w:val="002F62CD"/>
    <w:rsid w:val="002F676A"/>
    <w:rsid w:val="002F69F4"/>
    <w:rsid w:val="002F6A59"/>
    <w:rsid w:val="002F6D2D"/>
    <w:rsid w:val="002F7139"/>
    <w:rsid w:val="002F7308"/>
    <w:rsid w:val="002F799A"/>
    <w:rsid w:val="002F7D2C"/>
    <w:rsid w:val="002F7D31"/>
    <w:rsid w:val="002F7D3B"/>
    <w:rsid w:val="00300283"/>
    <w:rsid w:val="003005B8"/>
    <w:rsid w:val="0030066A"/>
    <w:rsid w:val="003007A4"/>
    <w:rsid w:val="00300A09"/>
    <w:rsid w:val="00300EE1"/>
    <w:rsid w:val="00301043"/>
    <w:rsid w:val="0030135C"/>
    <w:rsid w:val="0030155E"/>
    <w:rsid w:val="00301B69"/>
    <w:rsid w:val="00301F00"/>
    <w:rsid w:val="003022D6"/>
    <w:rsid w:val="0030243A"/>
    <w:rsid w:val="003025AB"/>
    <w:rsid w:val="00302954"/>
    <w:rsid w:val="00302A37"/>
    <w:rsid w:val="00302AAC"/>
    <w:rsid w:val="00302CFB"/>
    <w:rsid w:val="00302E42"/>
    <w:rsid w:val="00302EC5"/>
    <w:rsid w:val="00302F3D"/>
    <w:rsid w:val="003033BE"/>
    <w:rsid w:val="0030345A"/>
    <w:rsid w:val="0030397C"/>
    <w:rsid w:val="003039CC"/>
    <w:rsid w:val="00303F23"/>
    <w:rsid w:val="003042B2"/>
    <w:rsid w:val="0030446D"/>
    <w:rsid w:val="00304BCD"/>
    <w:rsid w:val="00304EE0"/>
    <w:rsid w:val="00304EEB"/>
    <w:rsid w:val="00305294"/>
    <w:rsid w:val="003055D2"/>
    <w:rsid w:val="0030573E"/>
    <w:rsid w:val="0030597F"/>
    <w:rsid w:val="00305B80"/>
    <w:rsid w:val="003060E7"/>
    <w:rsid w:val="003069B9"/>
    <w:rsid w:val="00306EC5"/>
    <w:rsid w:val="00306F1D"/>
    <w:rsid w:val="0030735D"/>
    <w:rsid w:val="0030798E"/>
    <w:rsid w:val="0031017B"/>
    <w:rsid w:val="00310660"/>
    <w:rsid w:val="0031125D"/>
    <w:rsid w:val="00311576"/>
    <w:rsid w:val="003115BF"/>
    <w:rsid w:val="00311853"/>
    <w:rsid w:val="00311B4D"/>
    <w:rsid w:val="00312F7E"/>
    <w:rsid w:val="00313567"/>
    <w:rsid w:val="003139FE"/>
    <w:rsid w:val="00313AD1"/>
    <w:rsid w:val="00314048"/>
    <w:rsid w:val="00314286"/>
    <w:rsid w:val="00314697"/>
    <w:rsid w:val="00314740"/>
    <w:rsid w:val="0031491F"/>
    <w:rsid w:val="00314972"/>
    <w:rsid w:val="003149CC"/>
    <w:rsid w:val="00314A28"/>
    <w:rsid w:val="00314CFA"/>
    <w:rsid w:val="00314CFE"/>
    <w:rsid w:val="00314D3B"/>
    <w:rsid w:val="0031509E"/>
    <w:rsid w:val="00315219"/>
    <w:rsid w:val="00315440"/>
    <w:rsid w:val="003155A1"/>
    <w:rsid w:val="0031566B"/>
    <w:rsid w:val="00315B25"/>
    <w:rsid w:val="00315EA4"/>
    <w:rsid w:val="00316380"/>
    <w:rsid w:val="00316874"/>
    <w:rsid w:val="00317088"/>
    <w:rsid w:val="00317667"/>
    <w:rsid w:val="0031789A"/>
    <w:rsid w:val="00317C1E"/>
    <w:rsid w:val="00317CE6"/>
    <w:rsid w:val="00317D2B"/>
    <w:rsid w:val="003208D6"/>
    <w:rsid w:val="0032099C"/>
    <w:rsid w:val="00320D84"/>
    <w:rsid w:val="00320FDD"/>
    <w:rsid w:val="00321011"/>
    <w:rsid w:val="00321ACA"/>
    <w:rsid w:val="0032216B"/>
    <w:rsid w:val="0032226F"/>
    <w:rsid w:val="00322379"/>
    <w:rsid w:val="00322672"/>
    <w:rsid w:val="00322AB5"/>
    <w:rsid w:val="00322FE1"/>
    <w:rsid w:val="00323414"/>
    <w:rsid w:val="00323659"/>
    <w:rsid w:val="0032373F"/>
    <w:rsid w:val="00323A7D"/>
    <w:rsid w:val="003240FE"/>
    <w:rsid w:val="003248C8"/>
    <w:rsid w:val="00324A6B"/>
    <w:rsid w:val="00324C0C"/>
    <w:rsid w:val="00324D5F"/>
    <w:rsid w:val="00324DD2"/>
    <w:rsid w:val="00325506"/>
    <w:rsid w:val="00325AF9"/>
    <w:rsid w:val="00325B7F"/>
    <w:rsid w:val="00325D60"/>
    <w:rsid w:val="00325F78"/>
    <w:rsid w:val="00326106"/>
    <w:rsid w:val="00326DB4"/>
    <w:rsid w:val="0032702A"/>
    <w:rsid w:val="00327058"/>
    <w:rsid w:val="003272EC"/>
    <w:rsid w:val="00327631"/>
    <w:rsid w:val="003279AB"/>
    <w:rsid w:val="003301AB"/>
    <w:rsid w:val="003302D6"/>
    <w:rsid w:val="00330964"/>
    <w:rsid w:val="00330F5D"/>
    <w:rsid w:val="0033107B"/>
    <w:rsid w:val="003310F5"/>
    <w:rsid w:val="003314F0"/>
    <w:rsid w:val="00331DB6"/>
    <w:rsid w:val="00331EF1"/>
    <w:rsid w:val="00331F8B"/>
    <w:rsid w:val="00332032"/>
    <w:rsid w:val="00332212"/>
    <w:rsid w:val="0033229D"/>
    <w:rsid w:val="00332A11"/>
    <w:rsid w:val="00332D17"/>
    <w:rsid w:val="00332DEA"/>
    <w:rsid w:val="0033335D"/>
    <w:rsid w:val="003333E4"/>
    <w:rsid w:val="00333567"/>
    <w:rsid w:val="003338CA"/>
    <w:rsid w:val="00333D33"/>
    <w:rsid w:val="003344F0"/>
    <w:rsid w:val="0033459E"/>
    <w:rsid w:val="00334857"/>
    <w:rsid w:val="003350E2"/>
    <w:rsid w:val="00335252"/>
    <w:rsid w:val="00335495"/>
    <w:rsid w:val="0033558B"/>
    <w:rsid w:val="00335625"/>
    <w:rsid w:val="0033589A"/>
    <w:rsid w:val="00335A58"/>
    <w:rsid w:val="00335B54"/>
    <w:rsid w:val="0033676D"/>
    <w:rsid w:val="0033693C"/>
    <w:rsid w:val="00336B0D"/>
    <w:rsid w:val="00336BD4"/>
    <w:rsid w:val="00337360"/>
    <w:rsid w:val="003376E7"/>
    <w:rsid w:val="00337CDC"/>
    <w:rsid w:val="00337DAA"/>
    <w:rsid w:val="00337DB8"/>
    <w:rsid w:val="003402C9"/>
    <w:rsid w:val="003407B4"/>
    <w:rsid w:val="00340AAA"/>
    <w:rsid w:val="00340C96"/>
    <w:rsid w:val="00340F19"/>
    <w:rsid w:val="003414FE"/>
    <w:rsid w:val="0034191E"/>
    <w:rsid w:val="00341D64"/>
    <w:rsid w:val="00342126"/>
    <w:rsid w:val="003422E0"/>
    <w:rsid w:val="00342988"/>
    <w:rsid w:val="00342AF9"/>
    <w:rsid w:val="00342F3A"/>
    <w:rsid w:val="0034337C"/>
    <w:rsid w:val="003433A7"/>
    <w:rsid w:val="003433C1"/>
    <w:rsid w:val="00343527"/>
    <w:rsid w:val="00343755"/>
    <w:rsid w:val="00343F8F"/>
    <w:rsid w:val="003445B1"/>
    <w:rsid w:val="003445EA"/>
    <w:rsid w:val="00344A5D"/>
    <w:rsid w:val="00344B56"/>
    <w:rsid w:val="00344C19"/>
    <w:rsid w:val="00344D8F"/>
    <w:rsid w:val="00345220"/>
    <w:rsid w:val="0034549A"/>
    <w:rsid w:val="003461E4"/>
    <w:rsid w:val="00346A40"/>
    <w:rsid w:val="00346A51"/>
    <w:rsid w:val="003470DD"/>
    <w:rsid w:val="003477C9"/>
    <w:rsid w:val="0034780E"/>
    <w:rsid w:val="00347D74"/>
    <w:rsid w:val="0035003C"/>
    <w:rsid w:val="0035037D"/>
    <w:rsid w:val="00350651"/>
    <w:rsid w:val="0035073E"/>
    <w:rsid w:val="00350F80"/>
    <w:rsid w:val="0035103A"/>
    <w:rsid w:val="00351793"/>
    <w:rsid w:val="00351D10"/>
    <w:rsid w:val="00351F05"/>
    <w:rsid w:val="0035212D"/>
    <w:rsid w:val="0035266F"/>
    <w:rsid w:val="0035277A"/>
    <w:rsid w:val="0035279D"/>
    <w:rsid w:val="00352BDF"/>
    <w:rsid w:val="00352F85"/>
    <w:rsid w:val="00353368"/>
    <w:rsid w:val="003537ED"/>
    <w:rsid w:val="0035383D"/>
    <w:rsid w:val="00353963"/>
    <w:rsid w:val="00353B1F"/>
    <w:rsid w:val="00353D19"/>
    <w:rsid w:val="003542E6"/>
    <w:rsid w:val="0035431C"/>
    <w:rsid w:val="00354755"/>
    <w:rsid w:val="00354A09"/>
    <w:rsid w:val="00354A2F"/>
    <w:rsid w:val="00354C68"/>
    <w:rsid w:val="00354C6B"/>
    <w:rsid w:val="003557A2"/>
    <w:rsid w:val="0035582B"/>
    <w:rsid w:val="00356502"/>
    <w:rsid w:val="00356725"/>
    <w:rsid w:val="00356C02"/>
    <w:rsid w:val="00356F49"/>
    <w:rsid w:val="00357652"/>
    <w:rsid w:val="0035780D"/>
    <w:rsid w:val="00357811"/>
    <w:rsid w:val="00357D9A"/>
    <w:rsid w:val="00357F89"/>
    <w:rsid w:val="0036080A"/>
    <w:rsid w:val="00360AA1"/>
    <w:rsid w:val="00360D8C"/>
    <w:rsid w:val="00361050"/>
    <w:rsid w:val="0036112D"/>
    <w:rsid w:val="00361160"/>
    <w:rsid w:val="00361217"/>
    <w:rsid w:val="00361549"/>
    <w:rsid w:val="003616F7"/>
    <w:rsid w:val="00361AD5"/>
    <w:rsid w:val="00361D3B"/>
    <w:rsid w:val="00361E5D"/>
    <w:rsid w:val="00362A51"/>
    <w:rsid w:val="00362CB6"/>
    <w:rsid w:val="00362E62"/>
    <w:rsid w:val="00362F21"/>
    <w:rsid w:val="00362F36"/>
    <w:rsid w:val="003632F3"/>
    <w:rsid w:val="00363A2F"/>
    <w:rsid w:val="00363C06"/>
    <w:rsid w:val="00363C74"/>
    <w:rsid w:val="00363EF1"/>
    <w:rsid w:val="00364145"/>
    <w:rsid w:val="003644BD"/>
    <w:rsid w:val="003647B5"/>
    <w:rsid w:val="003648FE"/>
    <w:rsid w:val="00364A5F"/>
    <w:rsid w:val="00364B9A"/>
    <w:rsid w:val="00364BA3"/>
    <w:rsid w:val="00364D7B"/>
    <w:rsid w:val="0036544E"/>
    <w:rsid w:val="003659D8"/>
    <w:rsid w:val="00365C2C"/>
    <w:rsid w:val="00365ECC"/>
    <w:rsid w:val="00365FA8"/>
    <w:rsid w:val="00366258"/>
    <w:rsid w:val="00366663"/>
    <w:rsid w:val="0036694A"/>
    <w:rsid w:val="00366A98"/>
    <w:rsid w:val="00366BDD"/>
    <w:rsid w:val="00366C3C"/>
    <w:rsid w:val="00366F6D"/>
    <w:rsid w:val="003670B9"/>
    <w:rsid w:val="003674BB"/>
    <w:rsid w:val="00367A26"/>
    <w:rsid w:val="00367F2D"/>
    <w:rsid w:val="00370939"/>
    <w:rsid w:val="003709DE"/>
    <w:rsid w:val="00370B01"/>
    <w:rsid w:val="00370B21"/>
    <w:rsid w:val="00370E91"/>
    <w:rsid w:val="0037115D"/>
    <w:rsid w:val="00371591"/>
    <w:rsid w:val="00371C94"/>
    <w:rsid w:val="00371DD8"/>
    <w:rsid w:val="00371E84"/>
    <w:rsid w:val="00371E88"/>
    <w:rsid w:val="00372236"/>
    <w:rsid w:val="003723D1"/>
    <w:rsid w:val="00372898"/>
    <w:rsid w:val="00372BAA"/>
    <w:rsid w:val="00372CBC"/>
    <w:rsid w:val="003730E0"/>
    <w:rsid w:val="0037363C"/>
    <w:rsid w:val="0037383D"/>
    <w:rsid w:val="0037394E"/>
    <w:rsid w:val="00374226"/>
    <w:rsid w:val="003742C8"/>
    <w:rsid w:val="0037447E"/>
    <w:rsid w:val="0037453F"/>
    <w:rsid w:val="00374700"/>
    <w:rsid w:val="00374A11"/>
    <w:rsid w:val="00374A51"/>
    <w:rsid w:val="00374B47"/>
    <w:rsid w:val="00375557"/>
    <w:rsid w:val="00375A62"/>
    <w:rsid w:val="00376031"/>
    <w:rsid w:val="0037636F"/>
    <w:rsid w:val="003765AC"/>
    <w:rsid w:val="00376618"/>
    <w:rsid w:val="003768F6"/>
    <w:rsid w:val="003769AB"/>
    <w:rsid w:val="00376AC7"/>
    <w:rsid w:val="00377028"/>
    <w:rsid w:val="0037705A"/>
    <w:rsid w:val="003772D4"/>
    <w:rsid w:val="003778CB"/>
    <w:rsid w:val="00377AFB"/>
    <w:rsid w:val="00377C0D"/>
    <w:rsid w:val="00377D57"/>
    <w:rsid w:val="003802E3"/>
    <w:rsid w:val="0038103F"/>
    <w:rsid w:val="00381166"/>
    <w:rsid w:val="00381453"/>
    <w:rsid w:val="00381455"/>
    <w:rsid w:val="003817A7"/>
    <w:rsid w:val="00381834"/>
    <w:rsid w:val="00381B6D"/>
    <w:rsid w:val="003826E1"/>
    <w:rsid w:val="0038306B"/>
    <w:rsid w:val="00383152"/>
    <w:rsid w:val="00383694"/>
    <w:rsid w:val="003841F0"/>
    <w:rsid w:val="0038441B"/>
    <w:rsid w:val="00384B07"/>
    <w:rsid w:val="00384C0D"/>
    <w:rsid w:val="00384C39"/>
    <w:rsid w:val="00385398"/>
    <w:rsid w:val="0038544A"/>
    <w:rsid w:val="00385B63"/>
    <w:rsid w:val="00385E44"/>
    <w:rsid w:val="003863C2"/>
    <w:rsid w:val="00386BC0"/>
    <w:rsid w:val="00386E41"/>
    <w:rsid w:val="00386E92"/>
    <w:rsid w:val="00387135"/>
    <w:rsid w:val="0038739B"/>
    <w:rsid w:val="0038748F"/>
    <w:rsid w:val="00387608"/>
    <w:rsid w:val="003879A0"/>
    <w:rsid w:val="00387D8A"/>
    <w:rsid w:val="00387E12"/>
    <w:rsid w:val="003900B6"/>
    <w:rsid w:val="0039015C"/>
    <w:rsid w:val="00390AB4"/>
    <w:rsid w:val="00390ACB"/>
    <w:rsid w:val="00390BEE"/>
    <w:rsid w:val="00390C2F"/>
    <w:rsid w:val="00390C93"/>
    <w:rsid w:val="00390D8A"/>
    <w:rsid w:val="00390D96"/>
    <w:rsid w:val="00391783"/>
    <w:rsid w:val="00391AEE"/>
    <w:rsid w:val="00391CDE"/>
    <w:rsid w:val="00391FF3"/>
    <w:rsid w:val="00392168"/>
    <w:rsid w:val="0039225B"/>
    <w:rsid w:val="0039248B"/>
    <w:rsid w:val="00392F3C"/>
    <w:rsid w:val="003936CA"/>
    <w:rsid w:val="0039388B"/>
    <w:rsid w:val="00393932"/>
    <w:rsid w:val="00393D1A"/>
    <w:rsid w:val="0039424F"/>
    <w:rsid w:val="00394CC6"/>
    <w:rsid w:val="0039512C"/>
    <w:rsid w:val="0039522C"/>
    <w:rsid w:val="00395A64"/>
    <w:rsid w:val="00395F90"/>
    <w:rsid w:val="00395F9E"/>
    <w:rsid w:val="003964DA"/>
    <w:rsid w:val="003969A4"/>
    <w:rsid w:val="003969F1"/>
    <w:rsid w:val="00396C30"/>
    <w:rsid w:val="00396F7A"/>
    <w:rsid w:val="0039752D"/>
    <w:rsid w:val="003975D2"/>
    <w:rsid w:val="00397600"/>
    <w:rsid w:val="00397CE5"/>
    <w:rsid w:val="00397D14"/>
    <w:rsid w:val="003A015E"/>
    <w:rsid w:val="003A0204"/>
    <w:rsid w:val="003A075E"/>
    <w:rsid w:val="003A0BB1"/>
    <w:rsid w:val="003A0E59"/>
    <w:rsid w:val="003A19B5"/>
    <w:rsid w:val="003A1C48"/>
    <w:rsid w:val="003A2024"/>
    <w:rsid w:val="003A2433"/>
    <w:rsid w:val="003A3AA1"/>
    <w:rsid w:val="003A3B21"/>
    <w:rsid w:val="003A3D2B"/>
    <w:rsid w:val="003A4042"/>
    <w:rsid w:val="003A41CF"/>
    <w:rsid w:val="003A447E"/>
    <w:rsid w:val="003A4EE4"/>
    <w:rsid w:val="003A54DE"/>
    <w:rsid w:val="003A5938"/>
    <w:rsid w:val="003A64DA"/>
    <w:rsid w:val="003A6E9B"/>
    <w:rsid w:val="003A6F4B"/>
    <w:rsid w:val="003A72B3"/>
    <w:rsid w:val="003A7774"/>
    <w:rsid w:val="003A77FA"/>
    <w:rsid w:val="003A78A6"/>
    <w:rsid w:val="003A790D"/>
    <w:rsid w:val="003B05EA"/>
    <w:rsid w:val="003B0A5E"/>
    <w:rsid w:val="003B0E0F"/>
    <w:rsid w:val="003B110A"/>
    <w:rsid w:val="003B115E"/>
    <w:rsid w:val="003B131D"/>
    <w:rsid w:val="003B14B6"/>
    <w:rsid w:val="003B1645"/>
    <w:rsid w:val="003B1ABC"/>
    <w:rsid w:val="003B1D57"/>
    <w:rsid w:val="003B2557"/>
    <w:rsid w:val="003B2CF3"/>
    <w:rsid w:val="003B2F1F"/>
    <w:rsid w:val="003B2FDC"/>
    <w:rsid w:val="003B339A"/>
    <w:rsid w:val="003B38EF"/>
    <w:rsid w:val="003B4307"/>
    <w:rsid w:val="003B49CA"/>
    <w:rsid w:val="003B49CF"/>
    <w:rsid w:val="003B4A78"/>
    <w:rsid w:val="003B4B1F"/>
    <w:rsid w:val="003B4D22"/>
    <w:rsid w:val="003B5054"/>
    <w:rsid w:val="003B51DF"/>
    <w:rsid w:val="003B52BA"/>
    <w:rsid w:val="003B53FF"/>
    <w:rsid w:val="003B5AA7"/>
    <w:rsid w:val="003B5E27"/>
    <w:rsid w:val="003B5FA2"/>
    <w:rsid w:val="003B608A"/>
    <w:rsid w:val="003B6155"/>
    <w:rsid w:val="003B61A4"/>
    <w:rsid w:val="003B634E"/>
    <w:rsid w:val="003B6426"/>
    <w:rsid w:val="003B65C8"/>
    <w:rsid w:val="003B65FB"/>
    <w:rsid w:val="003B6C91"/>
    <w:rsid w:val="003B6E85"/>
    <w:rsid w:val="003B734D"/>
    <w:rsid w:val="003B7434"/>
    <w:rsid w:val="003B784E"/>
    <w:rsid w:val="003B7938"/>
    <w:rsid w:val="003B7969"/>
    <w:rsid w:val="003B7AFF"/>
    <w:rsid w:val="003B7C0A"/>
    <w:rsid w:val="003B7C67"/>
    <w:rsid w:val="003B7F5E"/>
    <w:rsid w:val="003C011C"/>
    <w:rsid w:val="003C03BE"/>
    <w:rsid w:val="003C0524"/>
    <w:rsid w:val="003C07E2"/>
    <w:rsid w:val="003C0803"/>
    <w:rsid w:val="003C0A73"/>
    <w:rsid w:val="003C0D67"/>
    <w:rsid w:val="003C0FE4"/>
    <w:rsid w:val="003C11A1"/>
    <w:rsid w:val="003C11A4"/>
    <w:rsid w:val="003C14F8"/>
    <w:rsid w:val="003C153A"/>
    <w:rsid w:val="003C1858"/>
    <w:rsid w:val="003C1DF0"/>
    <w:rsid w:val="003C236D"/>
    <w:rsid w:val="003C2CD1"/>
    <w:rsid w:val="003C340A"/>
    <w:rsid w:val="003C36D9"/>
    <w:rsid w:val="003C39EA"/>
    <w:rsid w:val="003C3AEC"/>
    <w:rsid w:val="003C41B7"/>
    <w:rsid w:val="003C43B8"/>
    <w:rsid w:val="003C45DE"/>
    <w:rsid w:val="003C4AA8"/>
    <w:rsid w:val="003C4E24"/>
    <w:rsid w:val="003C5331"/>
    <w:rsid w:val="003C5384"/>
    <w:rsid w:val="003C58C3"/>
    <w:rsid w:val="003C5B15"/>
    <w:rsid w:val="003C5D4A"/>
    <w:rsid w:val="003C6690"/>
    <w:rsid w:val="003C66DD"/>
    <w:rsid w:val="003C6828"/>
    <w:rsid w:val="003C68FE"/>
    <w:rsid w:val="003C6BE3"/>
    <w:rsid w:val="003C7562"/>
    <w:rsid w:val="003C75CA"/>
    <w:rsid w:val="003C780F"/>
    <w:rsid w:val="003C7AE7"/>
    <w:rsid w:val="003D0417"/>
    <w:rsid w:val="003D06CE"/>
    <w:rsid w:val="003D08DA"/>
    <w:rsid w:val="003D08F0"/>
    <w:rsid w:val="003D0973"/>
    <w:rsid w:val="003D13CC"/>
    <w:rsid w:val="003D17DE"/>
    <w:rsid w:val="003D2035"/>
    <w:rsid w:val="003D2066"/>
    <w:rsid w:val="003D281B"/>
    <w:rsid w:val="003D283C"/>
    <w:rsid w:val="003D2841"/>
    <w:rsid w:val="003D293E"/>
    <w:rsid w:val="003D2EEB"/>
    <w:rsid w:val="003D2F88"/>
    <w:rsid w:val="003D3051"/>
    <w:rsid w:val="003D330B"/>
    <w:rsid w:val="003D36CF"/>
    <w:rsid w:val="003D391C"/>
    <w:rsid w:val="003D3F08"/>
    <w:rsid w:val="003D3F68"/>
    <w:rsid w:val="003D429B"/>
    <w:rsid w:val="003D4618"/>
    <w:rsid w:val="003D461C"/>
    <w:rsid w:val="003D4763"/>
    <w:rsid w:val="003D4D10"/>
    <w:rsid w:val="003D4D1A"/>
    <w:rsid w:val="003D5760"/>
    <w:rsid w:val="003D5827"/>
    <w:rsid w:val="003D59AE"/>
    <w:rsid w:val="003D5A4C"/>
    <w:rsid w:val="003D5B4F"/>
    <w:rsid w:val="003D6360"/>
    <w:rsid w:val="003D66BB"/>
    <w:rsid w:val="003D6A35"/>
    <w:rsid w:val="003D709C"/>
    <w:rsid w:val="003D70F7"/>
    <w:rsid w:val="003D7286"/>
    <w:rsid w:val="003D7680"/>
    <w:rsid w:val="003D7840"/>
    <w:rsid w:val="003D7A3C"/>
    <w:rsid w:val="003D7CB9"/>
    <w:rsid w:val="003E024C"/>
    <w:rsid w:val="003E067E"/>
    <w:rsid w:val="003E098A"/>
    <w:rsid w:val="003E0B09"/>
    <w:rsid w:val="003E0B77"/>
    <w:rsid w:val="003E0DA4"/>
    <w:rsid w:val="003E1066"/>
    <w:rsid w:val="003E1375"/>
    <w:rsid w:val="003E16FF"/>
    <w:rsid w:val="003E1842"/>
    <w:rsid w:val="003E1B23"/>
    <w:rsid w:val="003E2134"/>
    <w:rsid w:val="003E2554"/>
    <w:rsid w:val="003E28DE"/>
    <w:rsid w:val="003E2D4E"/>
    <w:rsid w:val="003E2F90"/>
    <w:rsid w:val="003E33AA"/>
    <w:rsid w:val="003E3693"/>
    <w:rsid w:val="003E3751"/>
    <w:rsid w:val="003E38BA"/>
    <w:rsid w:val="003E3C9D"/>
    <w:rsid w:val="003E431A"/>
    <w:rsid w:val="003E4372"/>
    <w:rsid w:val="003E43E3"/>
    <w:rsid w:val="003E4445"/>
    <w:rsid w:val="003E4E81"/>
    <w:rsid w:val="003E4F48"/>
    <w:rsid w:val="003E556C"/>
    <w:rsid w:val="003E582E"/>
    <w:rsid w:val="003E584A"/>
    <w:rsid w:val="003E58FA"/>
    <w:rsid w:val="003E59C3"/>
    <w:rsid w:val="003E5F77"/>
    <w:rsid w:val="003E60B7"/>
    <w:rsid w:val="003E662E"/>
    <w:rsid w:val="003E6804"/>
    <w:rsid w:val="003E6B73"/>
    <w:rsid w:val="003E6C89"/>
    <w:rsid w:val="003E6D58"/>
    <w:rsid w:val="003E703C"/>
    <w:rsid w:val="003E7859"/>
    <w:rsid w:val="003E79CE"/>
    <w:rsid w:val="003E7B2D"/>
    <w:rsid w:val="003E7FE1"/>
    <w:rsid w:val="003F09B6"/>
    <w:rsid w:val="003F0D68"/>
    <w:rsid w:val="003F0D88"/>
    <w:rsid w:val="003F0E3B"/>
    <w:rsid w:val="003F1635"/>
    <w:rsid w:val="003F16EE"/>
    <w:rsid w:val="003F1742"/>
    <w:rsid w:val="003F19C0"/>
    <w:rsid w:val="003F1A77"/>
    <w:rsid w:val="003F2378"/>
    <w:rsid w:val="003F2786"/>
    <w:rsid w:val="003F2862"/>
    <w:rsid w:val="003F28F1"/>
    <w:rsid w:val="003F33CD"/>
    <w:rsid w:val="003F3A28"/>
    <w:rsid w:val="003F3C22"/>
    <w:rsid w:val="003F3D8C"/>
    <w:rsid w:val="003F3ECF"/>
    <w:rsid w:val="003F3F00"/>
    <w:rsid w:val="003F3F64"/>
    <w:rsid w:val="003F439D"/>
    <w:rsid w:val="003F47F0"/>
    <w:rsid w:val="003F4980"/>
    <w:rsid w:val="003F4B68"/>
    <w:rsid w:val="003F4DA8"/>
    <w:rsid w:val="003F5063"/>
    <w:rsid w:val="003F55F9"/>
    <w:rsid w:val="003F5C35"/>
    <w:rsid w:val="003F6064"/>
    <w:rsid w:val="003F62A8"/>
    <w:rsid w:val="003F640A"/>
    <w:rsid w:val="003F6540"/>
    <w:rsid w:val="003F7145"/>
    <w:rsid w:val="003F71A5"/>
    <w:rsid w:val="003F71A6"/>
    <w:rsid w:val="003F7B49"/>
    <w:rsid w:val="003F7BD3"/>
    <w:rsid w:val="003F7CFA"/>
    <w:rsid w:val="003F7F2B"/>
    <w:rsid w:val="00400101"/>
    <w:rsid w:val="00400481"/>
    <w:rsid w:val="00400624"/>
    <w:rsid w:val="0040071A"/>
    <w:rsid w:val="004007FF"/>
    <w:rsid w:val="00400990"/>
    <w:rsid w:val="00400A70"/>
    <w:rsid w:val="00400F20"/>
    <w:rsid w:val="00401023"/>
    <w:rsid w:val="00401057"/>
    <w:rsid w:val="00401200"/>
    <w:rsid w:val="00401683"/>
    <w:rsid w:val="00401805"/>
    <w:rsid w:val="00401E6E"/>
    <w:rsid w:val="00401E90"/>
    <w:rsid w:val="004024A3"/>
    <w:rsid w:val="004026C0"/>
    <w:rsid w:val="00402B0E"/>
    <w:rsid w:val="00402BA7"/>
    <w:rsid w:val="00402E97"/>
    <w:rsid w:val="00402FA9"/>
    <w:rsid w:val="0040317C"/>
    <w:rsid w:val="0040321E"/>
    <w:rsid w:val="004034A0"/>
    <w:rsid w:val="00403D29"/>
    <w:rsid w:val="00403FB4"/>
    <w:rsid w:val="00403FFF"/>
    <w:rsid w:val="004040AB"/>
    <w:rsid w:val="0040430E"/>
    <w:rsid w:val="004045AB"/>
    <w:rsid w:val="00404682"/>
    <w:rsid w:val="00404697"/>
    <w:rsid w:val="00404E8C"/>
    <w:rsid w:val="0040528D"/>
    <w:rsid w:val="00405BCB"/>
    <w:rsid w:val="00405CD9"/>
    <w:rsid w:val="00405ED7"/>
    <w:rsid w:val="00406434"/>
    <w:rsid w:val="00406487"/>
    <w:rsid w:val="0040661C"/>
    <w:rsid w:val="004069A1"/>
    <w:rsid w:val="00406AE5"/>
    <w:rsid w:val="004077AB"/>
    <w:rsid w:val="0040796D"/>
    <w:rsid w:val="00407B21"/>
    <w:rsid w:val="00407D2C"/>
    <w:rsid w:val="00407DFF"/>
    <w:rsid w:val="00407F5B"/>
    <w:rsid w:val="0041042D"/>
    <w:rsid w:val="0041055B"/>
    <w:rsid w:val="004115C3"/>
    <w:rsid w:val="0041254A"/>
    <w:rsid w:val="004126B8"/>
    <w:rsid w:val="00412835"/>
    <w:rsid w:val="00412C96"/>
    <w:rsid w:val="0041341E"/>
    <w:rsid w:val="00413898"/>
    <w:rsid w:val="004138D6"/>
    <w:rsid w:val="00413907"/>
    <w:rsid w:val="00413B33"/>
    <w:rsid w:val="00413D56"/>
    <w:rsid w:val="00413F3F"/>
    <w:rsid w:val="00414CE9"/>
    <w:rsid w:val="00414ECE"/>
    <w:rsid w:val="00414FE9"/>
    <w:rsid w:val="004152DD"/>
    <w:rsid w:val="004153F8"/>
    <w:rsid w:val="00415B05"/>
    <w:rsid w:val="00415C16"/>
    <w:rsid w:val="00415C9F"/>
    <w:rsid w:val="00415E27"/>
    <w:rsid w:val="00415FE1"/>
    <w:rsid w:val="0041606D"/>
    <w:rsid w:val="0041650F"/>
    <w:rsid w:val="0041684C"/>
    <w:rsid w:val="00416962"/>
    <w:rsid w:val="004169B9"/>
    <w:rsid w:val="00417165"/>
    <w:rsid w:val="0041723D"/>
    <w:rsid w:val="0041728D"/>
    <w:rsid w:val="00417318"/>
    <w:rsid w:val="004176E7"/>
    <w:rsid w:val="00417882"/>
    <w:rsid w:val="004178B3"/>
    <w:rsid w:val="00417F71"/>
    <w:rsid w:val="00420157"/>
    <w:rsid w:val="00420469"/>
    <w:rsid w:val="00420C0F"/>
    <w:rsid w:val="00420E10"/>
    <w:rsid w:val="00420FB4"/>
    <w:rsid w:val="004216EE"/>
    <w:rsid w:val="00421715"/>
    <w:rsid w:val="004219B3"/>
    <w:rsid w:val="00421B2C"/>
    <w:rsid w:val="00421F55"/>
    <w:rsid w:val="00422A4D"/>
    <w:rsid w:val="00422DCF"/>
    <w:rsid w:val="00423AA1"/>
    <w:rsid w:val="00423C51"/>
    <w:rsid w:val="0042418D"/>
    <w:rsid w:val="004241FA"/>
    <w:rsid w:val="004244B1"/>
    <w:rsid w:val="00424694"/>
    <w:rsid w:val="00424811"/>
    <w:rsid w:val="00424958"/>
    <w:rsid w:val="00424994"/>
    <w:rsid w:val="00424B22"/>
    <w:rsid w:val="00424B39"/>
    <w:rsid w:val="00424BC1"/>
    <w:rsid w:val="00424FAA"/>
    <w:rsid w:val="0042512B"/>
    <w:rsid w:val="0042537E"/>
    <w:rsid w:val="0042552B"/>
    <w:rsid w:val="00425748"/>
    <w:rsid w:val="00425A21"/>
    <w:rsid w:val="00425EB4"/>
    <w:rsid w:val="00425F0F"/>
    <w:rsid w:val="004260C8"/>
    <w:rsid w:val="00426127"/>
    <w:rsid w:val="004262DB"/>
    <w:rsid w:val="004263EC"/>
    <w:rsid w:val="00426817"/>
    <w:rsid w:val="00426921"/>
    <w:rsid w:val="00427142"/>
    <w:rsid w:val="00427769"/>
    <w:rsid w:val="00427B82"/>
    <w:rsid w:val="00427C43"/>
    <w:rsid w:val="00430327"/>
    <w:rsid w:val="00430AED"/>
    <w:rsid w:val="00430B90"/>
    <w:rsid w:val="00430FDB"/>
    <w:rsid w:val="004312FB"/>
    <w:rsid w:val="00431319"/>
    <w:rsid w:val="004313B2"/>
    <w:rsid w:val="00431546"/>
    <w:rsid w:val="00431698"/>
    <w:rsid w:val="00431DD6"/>
    <w:rsid w:val="00431DEE"/>
    <w:rsid w:val="004326AD"/>
    <w:rsid w:val="0043272D"/>
    <w:rsid w:val="00432757"/>
    <w:rsid w:val="004328E1"/>
    <w:rsid w:val="00432CD7"/>
    <w:rsid w:val="00432E59"/>
    <w:rsid w:val="004330D8"/>
    <w:rsid w:val="00433158"/>
    <w:rsid w:val="00433E13"/>
    <w:rsid w:val="00433EF0"/>
    <w:rsid w:val="004345C7"/>
    <w:rsid w:val="00434780"/>
    <w:rsid w:val="004347E7"/>
    <w:rsid w:val="00434836"/>
    <w:rsid w:val="0043488E"/>
    <w:rsid w:val="004349AC"/>
    <w:rsid w:val="00435632"/>
    <w:rsid w:val="0043568B"/>
    <w:rsid w:val="004356C9"/>
    <w:rsid w:val="004358A4"/>
    <w:rsid w:val="00435903"/>
    <w:rsid w:val="00436216"/>
    <w:rsid w:val="00436A1E"/>
    <w:rsid w:val="00436B85"/>
    <w:rsid w:val="00436F86"/>
    <w:rsid w:val="004372B8"/>
    <w:rsid w:val="004373FF"/>
    <w:rsid w:val="00437A2D"/>
    <w:rsid w:val="00437F9F"/>
    <w:rsid w:val="0044055B"/>
    <w:rsid w:val="00440683"/>
    <w:rsid w:val="00440A22"/>
    <w:rsid w:val="00440A3D"/>
    <w:rsid w:val="00440F4C"/>
    <w:rsid w:val="00441363"/>
    <w:rsid w:val="00441CEC"/>
    <w:rsid w:val="004420DC"/>
    <w:rsid w:val="004428AA"/>
    <w:rsid w:val="0044296D"/>
    <w:rsid w:val="00442DA9"/>
    <w:rsid w:val="00442E4C"/>
    <w:rsid w:val="00442EA2"/>
    <w:rsid w:val="004430E5"/>
    <w:rsid w:val="00443146"/>
    <w:rsid w:val="004433A8"/>
    <w:rsid w:val="0044349F"/>
    <w:rsid w:val="00443FF8"/>
    <w:rsid w:val="00444425"/>
    <w:rsid w:val="00444655"/>
    <w:rsid w:val="00444A24"/>
    <w:rsid w:val="00444B12"/>
    <w:rsid w:val="00444DD7"/>
    <w:rsid w:val="00444EF3"/>
    <w:rsid w:val="004453FB"/>
    <w:rsid w:val="00445510"/>
    <w:rsid w:val="0044572B"/>
    <w:rsid w:val="004457AC"/>
    <w:rsid w:val="00446760"/>
    <w:rsid w:val="00446EC5"/>
    <w:rsid w:val="00447189"/>
    <w:rsid w:val="00447341"/>
    <w:rsid w:val="00447445"/>
    <w:rsid w:val="00447549"/>
    <w:rsid w:val="004475ED"/>
    <w:rsid w:val="00447B39"/>
    <w:rsid w:val="00447CB9"/>
    <w:rsid w:val="0045027E"/>
    <w:rsid w:val="00450370"/>
    <w:rsid w:val="004505EE"/>
    <w:rsid w:val="0045061D"/>
    <w:rsid w:val="00451056"/>
    <w:rsid w:val="004511DA"/>
    <w:rsid w:val="00451526"/>
    <w:rsid w:val="004517DC"/>
    <w:rsid w:val="004517F0"/>
    <w:rsid w:val="0045264C"/>
    <w:rsid w:val="004528E4"/>
    <w:rsid w:val="00452BD5"/>
    <w:rsid w:val="00452D3D"/>
    <w:rsid w:val="0045302B"/>
    <w:rsid w:val="004531C0"/>
    <w:rsid w:val="00453638"/>
    <w:rsid w:val="00453912"/>
    <w:rsid w:val="00453C3A"/>
    <w:rsid w:val="00453D84"/>
    <w:rsid w:val="00453DE2"/>
    <w:rsid w:val="00453F12"/>
    <w:rsid w:val="00454593"/>
    <w:rsid w:val="00454970"/>
    <w:rsid w:val="00454A33"/>
    <w:rsid w:val="00454A39"/>
    <w:rsid w:val="00454E06"/>
    <w:rsid w:val="00454E49"/>
    <w:rsid w:val="00454F34"/>
    <w:rsid w:val="0045558C"/>
    <w:rsid w:val="00455783"/>
    <w:rsid w:val="00455B1F"/>
    <w:rsid w:val="00455B23"/>
    <w:rsid w:val="004563E7"/>
    <w:rsid w:val="00456552"/>
    <w:rsid w:val="00456745"/>
    <w:rsid w:val="0045688C"/>
    <w:rsid w:val="00456AA3"/>
    <w:rsid w:val="00457588"/>
    <w:rsid w:val="00457700"/>
    <w:rsid w:val="00457706"/>
    <w:rsid w:val="00457995"/>
    <w:rsid w:val="00457CDD"/>
    <w:rsid w:val="00457E08"/>
    <w:rsid w:val="00460222"/>
    <w:rsid w:val="0046038C"/>
    <w:rsid w:val="004604D1"/>
    <w:rsid w:val="0046058C"/>
    <w:rsid w:val="00460673"/>
    <w:rsid w:val="004606A5"/>
    <w:rsid w:val="0046074D"/>
    <w:rsid w:val="00460A46"/>
    <w:rsid w:val="00460BAF"/>
    <w:rsid w:val="00460D1C"/>
    <w:rsid w:val="00460D98"/>
    <w:rsid w:val="00460F72"/>
    <w:rsid w:val="00461451"/>
    <w:rsid w:val="00461541"/>
    <w:rsid w:val="00461962"/>
    <w:rsid w:val="00462A02"/>
    <w:rsid w:val="00462C42"/>
    <w:rsid w:val="004646A8"/>
    <w:rsid w:val="00464A07"/>
    <w:rsid w:val="00464BA9"/>
    <w:rsid w:val="00464EC5"/>
    <w:rsid w:val="004651E4"/>
    <w:rsid w:val="00465461"/>
    <w:rsid w:val="004657C9"/>
    <w:rsid w:val="004659AB"/>
    <w:rsid w:val="00466744"/>
    <w:rsid w:val="004667B2"/>
    <w:rsid w:val="00466B88"/>
    <w:rsid w:val="00466C9D"/>
    <w:rsid w:val="00466F89"/>
    <w:rsid w:val="00467194"/>
    <w:rsid w:val="00467520"/>
    <w:rsid w:val="00467925"/>
    <w:rsid w:val="004708B6"/>
    <w:rsid w:val="004709F2"/>
    <w:rsid w:val="00470C48"/>
    <w:rsid w:val="00470CD3"/>
    <w:rsid w:val="00470DF3"/>
    <w:rsid w:val="004713D0"/>
    <w:rsid w:val="00471429"/>
    <w:rsid w:val="00471697"/>
    <w:rsid w:val="004717AD"/>
    <w:rsid w:val="00471957"/>
    <w:rsid w:val="00471C93"/>
    <w:rsid w:val="00471ED5"/>
    <w:rsid w:val="004728F3"/>
    <w:rsid w:val="00472985"/>
    <w:rsid w:val="00472EB0"/>
    <w:rsid w:val="0047301E"/>
    <w:rsid w:val="004734B7"/>
    <w:rsid w:val="00473F8B"/>
    <w:rsid w:val="0047405C"/>
    <w:rsid w:val="00474934"/>
    <w:rsid w:val="004749A4"/>
    <w:rsid w:val="00474B73"/>
    <w:rsid w:val="00474FB1"/>
    <w:rsid w:val="00475520"/>
    <w:rsid w:val="00475980"/>
    <w:rsid w:val="004759CC"/>
    <w:rsid w:val="00475A74"/>
    <w:rsid w:val="0047632D"/>
    <w:rsid w:val="00476A60"/>
    <w:rsid w:val="00476A7C"/>
    <w:rsid w:val="00476C5C"/>
    <w:rsid w:val="0047756F"/>
    <w:rsid w:val="004776E7"/>
    <w:rsid w:val="0047779F"/>
    <w:rsid w:val="00477B1D"/>
    <w:rsid w:val="00477D8A"/>
    <w:rsid w:val="00477F0F"/>
    <w:rsid w:val="00477F86"/>
    <w:rsid w:val="00480191"/>
    <w:rsid w:val="0048068E"/>
    <w:rsid w:val="00480A7D"/>
    <w:rsid w:val="00480D51"/>
    <w:rsid w:val="00480DAA"/>
    <w:rsid w:val="0048177A"/>
    <w:rsid w:val="00481AB4"/>
    <w:rsid w:val="00481EE9"/>
    <w:rsid w:val="004823D5"/>
    <w:rsid w:val="004824A9"/>
    <w:rsid w:val="00482781"/>
    <w:rsid w:val="00482C23"/>
    <w:rsid w:val="00482E55"/>
    <w:rsid w:val="0048346B"/>
    <w:rsid w:val="004834B6"/>
    <w:rsid w:val="00483AD4"/>
    <w:rsid w:val="00483EDE"/>
    <w:rsid w:val="00484045"/>
    <w:rsid w:val="0048409E"/>
    <w:rsid w:val="0048438B"/>
    <w:rsid w:val="004849EC"/>
    <w:rsid w:val="00484AD1"/>
    <w:rsid w:val="0048510C"/>
    <w:rsid w:val="00485A8E"/>
    <w:rsid w:val="00485EA7"/>
    <w:rsid w:val="004860FC"/>
    <w:rsid w:val="00486242"/>
    <w:rsid w:val="0048634B"/>
    <w:rsid w:val="00486612"/>
    <w:rsid w:val="00486980"/>
    <w:rsid w:val="00486C15"/>
    <w:rsid w:val="00486DA7"/>
    <w:rsid w:val="00487018"/>
    <w:rsid w:val="004870C0"/>
    <w:rsid w:val="004872BE"/>
    <w:rsid w:val="00487A13"/>
    <w:rsid w:val="00487AED"/>
    <w:rsid w:val="00487D33"/>
    <w:rsid w:val="0049003D"/>
    <w:rsid w:val="004900EC"/>
    <w:rsid w:val="00490115"/>
    <w:rsid w:val="00490675"/>
    <w:rsid w:val="004908CF"/>
    <w:rsid w:val="004909B4"/>
    <w:rsid w:val="00490AA0"/>
    <w:rsid w:val="00491448"/>
    <w:rsid w:val="0049154F"/>
    <w:rsid w:val="0049189D"/>
    <w:rsid w:val="00491AC6"/>
    <w:rsid w:val="00491AD5"/>
    <w:rsid w:val="00491B35"/>
    <w:rsid w:val="00491B61"/>
    <w:rsid w:val="00491C4F"/>
    <w:rsid w:val="00491F29"/>
    <w:rsid w:val="0049207A"/>
    <w:rsid w:val="0049234D"/>
    <w:rsid w:val="00492603"/>
    <w:rsid w:val="00492D96"/>
    <w:rsid w:val="00492DCC"/>
    <w:rsid w:val="004930DA"/>
    <w:rsid w:val="00493453"/>
    <w:rsid w:val="00493730"/>
    <w:rsid w:val="004938B6"/>
    <w:rsid w:val="00493B94"/>
    <w:rsid w:val="0049415A"/>
    <w:rsid w:val="004941E7"/>
    <w:rsid w:val="00494277"/>
    <w:rsid w:val="00494E30"/>
    <w:rsid w:val="00495583"/>
    <w:rsid w:val="00495C81"/>
    <w:rsid w:val="00495D86"/>
    <w:rsid w:val="00496179"/>
    <w:rsid w:val="0049659B"/>
    <w:rsid w:val="004968C2"/>
    <w:rsid w:val="00497195"/>
    <w:rsid w:val="004973AF"/>
    <w:rsid w:val="00497806"/>
    <w:rsid w:val="00497D51"/>
    <w:rsid w:val="004A056F"/>
    <w:rsid w:val="004A05A5"/>
    <w:rsid w:val="004A06FB"/>
    <w:rsid w:val="004A07AA"/>
    <w:rsid w:val="004A09D8"/>
    <w:rsid w:val="004A0A2D"/>
    <w:rsid w:val="004A0BBE"/>
    <w:rsid w:val="004A0D83"/>
    <w:rsid w:val="004A0F1E"/>
    <w:rsid w:val="004A0FA8"/>
    <w:rsid w:val="004A1273"/>
    <w:rsid w:val="004A1401"/>
    <w:rsid w:val="004A1BAA"/>
    <w:rsid w:val="004A1E27"/>
    <w:rsid w:val="004A210E"/>
    <w:rsid w:val="004A249B"/>
    <w:rsid w:val="004A29EA"/>
    <w:rsid w:val="004A2C58"/>
    <w:rsid w:val="004A2FDE"/>
    <w:rsid w:val="004A3413"/>
    <w:rsid w:val="004A3A82"/>
    <w:rsid w:val="004A3F2D"/>
    <w:rsid w:val="004A402B"/>
    <w:rsid w:val="004A4295"/>
    <w:rsid w:val="004A434D"/>
    <w:rsid w:val="004A53A9"/>
    <w:rsid w:val="004A542D"/>
    <w:rsid w:val="004A5545"/>
    <w:rsid w:val="004A5AD6"/>
    <w:rsid w:val="004A5C72"/>
    <w:rsid w:val="004A5FEF"/>
    <w:rsid w:val="004A61A6"/>
    <w:rsid w:val="004A65B6"/>
    <w:rsid w:val="004A6AE3"/>
    <w:rsid w:val="004A6F0C"/>
    <w:rsid w:val="004A7276"/>
    <w:rsid w:val="004A7BEB"/>
    <w:rsid w:val="004A7E10"/>
    <w:rsid w:val="004A7F4F"/>
    <w:rsid w:val="004B0010"/>
    <w:rsid w:val="004B0108"/>
    <w:rsid w:val="004B0195"/>
    <w:rsid w:val="004B03CD"/>
    <w:rsid w:val="004B063D"/>
    <w:rsid w:val="004B0AE5"/>
    <w:rsid w:val="004B0E05"/>
    <w:rsid w:val="004B10EC"/>
    <w:rsid w:val="004B13F3"/>
    <w:rsid w:val="004B1704"/>
    <w:rsid w:val="004B1789"/>
    <w:rsid w:val="004B1AA8"/>
    <w:rsid w:val="004B1AF5"/>
    <w:rsid w:val="004B1D7C"/>
    <w:rsid w:val="004B1E01"/>
    <w:rsid w:val="004B2496"/>
    <w:rsid w:val="004B3598"/>
    <w:rsid w:val="004B3775"/>
    <w:rsid w:val="004B3998"/>
    <w:rsid w:val="004B3A2A"/>
    <w:rsid w:val="004B3E2B"/>
    <w:rsid w:val="004B4442"/>
    <w:rsid w:val="004B4449"/>
    <w:rsid w:val="004B4A4F"/>
    <w:rsid w:val="004B4A76"/>
    <w:rsid w:val="004B5523"/>
    <w:rsid w:val="004B5650"/>
    <w:rsid w:val="004B5C2F"/>
    <w:rsid w:val="004B5EC6"/>
    <w:rsid w:val="004B6A10"/>
    <w:rsid w:val="004B6B8C"/>
    <w:rsid w:val="004B7482"/>
    <w:rsid w:val="004B75EC"/>
    <w:rsid w:val="004B7DC4"/>
    <w:rsid w:val="004B7E68"/>
    <w:rsid w:val="004C0728"/>
    <w:rsid w:val="004C0B30"/>
    <w:rsid w:val="004C0CDD"/>
    <w:rsid w:val="004C0D65"/>
    <w:rsid w:val="004C179A"/>
    <w:rsid w:val="004C1932"/>
    <w:rsid w:val="004C1B81"/>
    <w:rsid w:val="004C1C34"/>
    <w:rsid w:val="004C1D59"/>
    <w:rsid w:val="004C1D94"/>
    <w:rsid w:val="004C1E31"/>
    <w:rsid w:val="004C1F32"/>
    <w:rsid w:val="004C1FF7"/>
    <w:rsid w:val="004C20C5"/>
    <w:rsid w:val="004C2355"/>
    <w:rsid w:val="004C2AD7"/>
    <w:rsid w:val="004C2EBA"/>
    <w:rsid w:val="004C3333"/>
    <w:rsid w:val="004C3485"/>
    <w:rsid w:val="004C365C"/>
    <w:rsid w:val="004C3864"/>
    <w:rsid w:val="004C3A29"/>
    <w:rsid w:val="004C3AB6"/>
    <w:rsid w:val="004C3EC8"/>
    <w:rsid w:val="004C45C9"/>
    <w:rsid w:val="004C488B"/>
    <w:rsid w:val="004C491D"/>
    <w:rsid w:val="004C507B"/>
    <w:rsid w:val="004C5463"/>
    <w:rsid w:val="004C565F"/>
    <w:rsid w:val="004C5673"/>
    <w:rsid w:val="004C62A3"/>
    <w:rsid w:val="004C62C2"/>
    <w:rsid w:val="004C638F"/>
    <w:rsid w:val="004C6532"/>
    <w:rsid w:val="004C66A9"/>
    <w:rsid w:val="004C6AA7"/>
    <w:rsid w:val="004C6B91"/>
    <w:rsid w:val="004C712E"/>
    <w:rsid w:val="004C72DD"/>
    <w:rsid w:val="004C733B"/>
    <w:rsid w:val="004C73BF"/>
    <w:rsid w:val="004C7513"/>
    <w:rsid w:val="004C7873"/>
    <w:rsid w:val="004C7B45"/>
    <w:rsid w:val="004C7C3A"/>
    <w:rsid w:val="004D0083"/>
    <w:rsid w:val="004D03A3"/>
    <w:rsid w:val="004D0567"/>
    <w:rsid w:val="004D0792"/>
    <w:rsid w:val="004D0974"/>
    <w:rsid w:val="004D0D88"/>
    <w:rsid w:val="004D12A6"/>
    <w:rsid w:val="004D136E"/>
    <w:rsid w:val="004D1A38"/>
    <w:rsid w:val="004D1B97"/>
    <w:rsid w:val="004D2191"/>
    <w:rsid w:val="004D256A"/>
    <w:rsid w:val="004D2711"/>
    <w:rsid w:val="004D279C"/>
    <w:rsid w:val="004D2F30"/>
    <w:rsid w:val="004D34ED"/>
    <w:rsid w:val="004D3527"/>
    <w:rsid w:val="004D353B"/>
    <w:rsid w:val="004D3A1A"/>
    <w:rsid w:val="004D4369"/>
    <w:rsid w:val="004D47E3"/>
    <w:rsid w:val="004D4B27"/>
    <w:rsid w:val="004D4E62"/>
    <w:rsid w:val="004D4F78"/>
    <w:rsid w:val="004D5614"/>
    <w:rsid w:val="004D5719"/>
    <w:rsid w:val="004D598C"/>
    <w:rsid w:val="004D61DA"/>
    <w:rsid w:val="004D64B4"/>
    <w:rsid w:val="004D6AD5"/>
    <w:rsid w:val="004D6C0E"/>
    <w:rsid w:val="004D6EFE"/>
    <w:rsid w:val="004D6FC3"/>
    <w:rsid w:val="004D73BF"/>
    <w:rsid w:val="004D781B"/>
    <w:rsid w:val="004D788D"/>
    <w:rsid w:val="004D7D59"/>
    <w:rsid w:val="004D7FB7"/>
    <w:rsid w:val="004E02C3"/>
    <w:rsid w:val="004E03CD"/>
    <w:rsid w:val="004E0414"/>
    <w:rsid w:val="004E05C5"/>
    <w:rsid w:val="004E08EE"/>
    <w:rsid w:val="004E0A47"/>
    <w:rsid w:val="004E0E4E"/>
    <w:rsid w:val="004E106E"/>
    <w:rsid w:val="004E132C"/>
    <w:rsid w:val="004E192D"/>
    <w:rsid w:val="004E19F5"/>
    <w:rsid w:val="004E1C2C"/>
    <w:rsid w:val="004E24D1"/>
    <w:rsid w:val="004E26B5"/>
    <w:rsid w:val="004E29B5"/>
    <w:rsid w:val="004E2D0D"/>
    <w:rsid w:val="004E2F60"/>
    <w:rsid w:val="004E3125"/>
    <w:rsid w:val="004E3464"/>
    <w:rsid w:val="004E34D8"/>
    <w:rsid w:val="004E3AA1"/>
    <w:rsid w:val="004E4654"/>
    <w:rsid w:val="004E4733"/>
    <w:rsid w:val="004E47AB"/>
    <w:rsid w:val="004E48D5"/>
    <w:rsid w:val="004E4C40"/>
    <w:rsid w:val="004E4E12"/>
    <w:rsid w:val="004E567D"/>
    <w:rsid w:val="004E594A"/>
    <w:rsid w:val="004E5A55"/>
    <w:rsid w:val="004E5B31"/>
    <w:rsid w:val="004E5D13"/>
    <w:rsid w:val="004E60A0"/>
    <w:rsid w:val="004E624A"/>
    <w:rsid w:val="004E6251"/>
    <w:rsid w:val="004E68C7"/>
    <w:rsid w:val="004E69BE"/>
    <w:rsid w:val="004E6AC8"/>
    <w:rsid w:val="004E72FF"/>
    <w:rsid w:val="004E797A"/>
    <w:rsid w:val="004F0389"/>
    <w:rsid w:val="004F05D3"/>
    <w:rsid w:val="004F0B72"/>
    <w:rsid w:val="004F0CF2"/>
    <w:rsid w:val="004F109D"/>
    <w:rsid w:val="004F156D"/>
    <w:rsid w:val="004F165B"/>
    <w:rsid w:val="004F1699"/>
    <w:rsid w:val="004F1983"/>
    <w:rsid w:val="004F1D36"/>
    <w:rsid w:val="004F202C"/>
    <w:rsid w:val="004F290E"/>
    <w:rsid w:val="004F2A7F"/>
    <w:rsid w:val="004F2C14"/>
    <w:rsid w:val="004F2DA2"/>
    <w:rsid w:val="004F2DE2"/>
    <w:rsid w:val="004F32B8"/>
    <w:rsid w:val="004F37D4"/>
    <w:rsid w:val="004F3FC7"/>
    <w:rsid w:val="004F3FD9"/>
    <w:rsid w:val="004F42C8"/>
    <w:rsid w:val="004F4929"/>
    <w:rsid w:val="004F4AC7"/>
    <w:rsid w:val="004F4BC2"/>
    <w:rsid w:val="004F4D7A"/>
    <w:rsid w:val="004F5232"/>
    <w:rsid w:val="004F5329"/>
    <w:rsid w:val="004F55D0"/>
    <w:rsid w:val="004F574E"/>
    <w:rsid w:val="004F5B05"/>
    <w:rsid w:val="004F6621"/>
    <w:rsid w:val="004F663C"/>
    <w:rsid w:val="004F674E"/>
    <w:rsid w:val="004F6845"/>
    <w:rsid w:val="004F68DA"/>
    <w:rsid w:val="004F6EA9"/>
    <w:rsid w:val="004F72E8"/>
    <w:rsid w:val="004F7546"/>
    <w:rsid w:val="004F79C8"/>
    <w:rsid w:val="004F7A18"/>
    <w:rsid w:val="00500598"/>
    <w:rsid w:val="00500DAB"/>
    <w:rsid w:val="00501385"/>
    <w:rsid w:val="00501572"/>
    <w:rsid w:val="005016B8"/>
    <w:rsid w:val="00502634"/>
    <w:rsid w:val="00502ABC"/>
    <w:rsid w:val="0050358D"/>
    <w:rsid w:val="005035B8"/>
    <w:rsid w:val="005035DD"/>
    <w:rsid w:val="00503861"/>
    <w:rsid w:val="0050391A"/>
    <w:rsid w:val="00503AF3"/>
    <w:rsid w:val="00503C78"/>
    <w:rsid w:val="00503C80"/>
    <w:rsid w:val="00503D75"/>
    <w:rsid w:val="00503DED"/>
    <w:rsid w:val="00503E6E"/>
    <w:rsid w:val="00503ED0"/>
    <w:rsid w:val="00504216"/>
    <w:rsid w:val="005042CF"/>
    <w:rsid w:val="0050469D"/>
    <w:rsid w:val="00504AC1"/>
    <w:rsid w:val="00504C72"/>
    <w:rsid w:val="005060EB"/>
    <w:rsid w:val="005061C1"/>
    <w:rsid w:val="005065F7"/>
    <w:rsid w:val="00506AAF"/>
    <w:rsid w:val="00506DDA"/>
    <w:rsid w:val="00507270"/>
    <w:rsid w:val="005075F7"/>
    <w:rsid w:val="00507700"/>
    <w:rsid w:val="005077E2"/>
    <w:rsid w:val="005078C4"/>
    <w:rsid w:val="00507B8C"/>
    <w:rsid w:val="00507C65"/>
    <w:rsid w:val="00510044"/>
    <w:rsid w:val="0051026A"/>
    <w:rsid w:val="005102CE"/>
    <w:rsid w:val="00510800"/>
    <w:rsid w:val="00510DC6"/>
    <w:rsid w:val="00510ECC"/>
    <w:rsid w:val="0051166C"/>
    <w:rsid w:val="0051168B"/>
    <w:rsid w:val="00511764"/>
    <w:rsid w:val="00511BB7"/>
    <w:rsid w:val="00511C0A"/>
    <w:rsid w:val="00511CE0"/>
    <w:rsid w:val="00511EFC"/>
    <w:rsid w:val="00512032"/>
    <w:rsid w:val="005123A2"/>
    <w:rsid w:val="00512766"/>
    <w:rsid w:val="00512868"/>
    <w:rsid w:val="00512B3E"/>
    <w:rsid w:val="00512F02"/>
    <w:rsid w:val="00513F89"/>
    <w:rsid w:val="00513FB9"/>
    <w:rsid w:val="00514121"/>
    <w:rsid w:val="0051422C"/>
    <w:rsid w:val="00514363"/>
    <w:rsid w:val="00514374"/>
    <w:rsid w:val="005144B2"/>
    <w:rsid w:val="005145AD"/>
    <w:rsid w:val="0051481E"/>
    <w:rsid w:val="00514D05"/>
    <w:rsid w:val="00515181"/>
    <w:rsid w:val="005153D0"/>
    <w:rsid w:val="0051578F"/>
    <w:rsid w:val="00515AEA"/>
    <w:rsid w:val="00515B75"/>
    <w:rsid w:val="00515F95"/>
    <w:rsid w:val="0051671D"/>
    <w:rsid w:val="00516819"/>
    <w:rsid w:val="005170BE"/>
    <w:rsid w:val="005172D2"/>
    <w:rsid w:val="00517815"/>
    <w:rsid w:val="00517988"/>
    <w:rsid w:val="00517F0C"/>
    <w:rsid w:val="00517F2F"/>
    <w:rsid w:val="005206DF"/>
    <w:rsid w:val="00520C47"/>
    <w:rsid w:val="00520C7A"/>
    <w:rsid w:val="00520D1A"/>
    <w:rsid w:val="005210E1"/>
    <w:rsid w:val="00521309"/>
    <w:rsid w:val="00521606"/>
    <w:rsid w:val="005216FF"/>
    <w:rsid w:val="0052181A"/>
    <w:rsid w:val="00521884"/>
    <w:rsid w:val="00521B6B"/>
    <w:rsid w:val="0052233F"/>
    <w:rsid w:val="00522533"/>
    <w:rsid w:val="0052331A"/>
    <w:rsid w:val="005236B7"/>
    <w:rsid w:val="00523832"/>
    <w:rsid w:val="00523961"/>
    <w:rsid w:val="00523C34"/>
    <w:rsid w:val="00523F73"/>
    <w:rsid w:val="0052425A"/>
    <w:rsid w:val="00524E2B"/>
    <w:rsid w:val="00524E84"/>
    <w:rsid w:val="00524EBB"/>
    <w:rsid w:val="00525526"/>
    <w:rsid w:val="00525853"/>
    <w:rsid w:val="005258A6"/>
    <w:rsid w:val="00525F8E"/>
    <w:rsid w:val="00526019"/>
    <w:rsid w:val="00526222"/>
    <w:rsid w:val="005262E4"/>
    <w:rsid w:val="005263DA"/>
    <w:rsid w:val="00526435"/>
    <w:rsid w:val="005268E4"/>
    <w:rsid w:val="00526A58"/>
    <w:rsid w:val="00526C32"/>
    <w:rsid w:val="00526D27"/>
    <w:rsid w:val="00527084"/>
    <w:rsid w:val="0052708F"/>
    <w:rsid w:val="00527199"/>
    <w:rsid w:val="005271E5"/>
    <w:rsid w:val="00527483"/>
    <w:rsid w:val="00527A2A"/>
    <w:rsid w:val="00527EB4"/>
    <w:rsid w:val="00530523"/>
    <w:rsid w:val="00530553"/>
    <w:rsid w:val="0053061C"/>
    <w:rsid w:val="0053096A"/>
    <w:rsid w:val="00531740"/>
    <w:rsid w:val="00531962"/>
    <w:rsid w:val="00531BA2"/>
    <w:rsid w:val="00532140"/>
    <w:rsid w:val="0053323E"/>
    <w:rsid w:val="00533560"/>
    <w:rsid w:val="0053377D"/>
    <w:rsid w:val="00534056"/>
    <w:rsid w:val="00534590"/>
    <w:rsid w:val="00534767"/>
    <w:rsid w:val="00534B94"/>
    <w:rsid w:val="00534C1A"/>
    <w:rsid w:val="0053516E"/>
    <w:rsid w:val="00535500"/>
    <w:rsid w:val="00535562"/>
    <w:rsid w:val="00535D18"/>
    <w:rsid w:val="0053606A"/>
    <w:rsid w:val="00536123"/>
    <w:rsid w:val="00536159"/>
    <w:rsid w:val="00536221"/>
    <w:rsid w:val="005365DE"/>
    <w:rsid w:val="00536682"/>
    <w:rsid w:val="00536685"/>
    <w:rsid w:val="00536769"/>
    <w:rsid w:val="005367E9"/>
    <w:rsid w:val="00536862"/>
    <w:rsid w:val="00536A96"/>
    <w:rsid w:val="00536DD0"/>
    <w:rsid w:val="005378A7"/>
    <w:rsid w:val="0053796E"/>
    <w:rsid w:val="00537A32"/>
    <w:rsid w:val="00537D87"/>
    <w:rsid w:val="005402F2"/>
    <w:rsid w:val="00540306"/>
    <w:rsid w:val="0054051D"/>
    <w:rsid w:val="0054056C"/>
    <w:rsid w:val="005406C9"/>
    <w:rsid w:val="00540A84"/>
    <w:rsid w:val="005414F2"/>
    <w:rsid w:val="00541E0F"/>
    <w:rsid w:val="00541EBB"/>
    <w:rsid w:val="00541EE3"/>
    <w:rsid w:val="00542037"/>
    <w:rsid w:val="00542085"/>
    <w:rsid w:val="005423FA"/>
    <w:rsid w:val="005426EF"/>
    <w:rsid w:val="0054297E"/>
    <w:rsid w:val="00542ECF"/>
    <w:rsid w:val="0054357C"/>
    <w:rsid w:val="00543B58"/>
    <w:rsid w:val="00543B9A"/>
    <w:rsid w:val="00543CD6"/>
    <w:rsid w:val="00543F4D"/>
    <w:rsid w:val="00544372"/>
    <w:rsid w:val="005447EE"/>
    <w:rsid w:val="00544E33"/>
    <w:rsid w:val="005457E1"/>
    <w:rsid w:val="0054589C"/>
    <w:rsid w:val="00546A5D"/>
    <w:rsid w:val="00547285"/>
    <w:rsid w:val="005473E4"/>
    <w:rsid w:val="005474C3"/>
    <w:rsid w:val="005476D5"/>
    <w:rsid w:val="00547877"/>
    <w:rsid w:val="00547BCD"/>
    <w:rsid w:val="00547CD5"/>
    <w:rsid w:val="00547F33"/>
    <w:rsid w:val="0055013E"/>
    <w:rsid w:val="00550CD5"/>
    <w:rsid w:val="00550E86"/>
    <w:rsid w:val="00551322"/>
    <w:rsid w:val="005513C3"/>
    <w:rsid w:val="0055156D"/>
    <w:rsid w:val="005517AE"/>
    <w:rsid w:val="005519D5"/>
    <w:rsid w:val="00551B44"/>
    <w:rsid w:val="00551FF1"/>
    <w:rsid w:val="00552024"/>
    <w:rsid w:val="00552040"/>
    <w:rsid w:val="005520E4"/>
    <w:rsid w:val="005522DB"/>
    <w:rsid w:val="0055251F"/>
    <w:rsid w:val="005526BB"/>
    <w:rsid w:val="005529A8"/>
    <w:rsid w:val="005531C8"/>
    <w:rsid w:val="00553990"/>
    <w:rsid w:val="00553CB3"/>
    <w:rsid w:val="00553E43"/>
    <w:rsid w:val="00553E9C"/>
    <w:rsid w:val="00554473"/>
    <w:rsid w:val="005547E8"/>
    <w:rsid w:val="00554832"/>
    <w:rsid w:val="00554B7B"/>
    <w:rsid w:val="00554E9E"/>
    <w:rsid w:val="005555C6"/>
    <w:rsid w:val="00555654"/>
    <w:rsid w:val="005558AD"/>
    <w:rsid w:val="00555BD3"/>
    <w:rsid w:val="00555CC3"/>
    <w:rsid w:val="00555DA8"/>
    <w:rsid w:val="00556485"/>
    <w:rsid w:val="00556613"/>
    <w:rsid w:val="00556B90"/>
    <w:rsid w:val="00556C09"/>
    <w:rsid w:val="00556DCB"/>
    <w:rsid w:val="00556E63"/>
    <w:rsid w:val="00556FDC"/>
    <w:rsid w:val="00557724"/>
    <w:rsid w:val="005579D0"/>
    <w:rsid w:val="00557A9E"/>
    <w:rsid w:val="00557AF4"/>
    <w:rsid w:val="00557B31"/>
    <w:rsid w:val="00557D3A"/>
    <w:rsid w:val="00560173"/>
    <w:rsid w:val="005605FE"/>
    <w:rsid w:val="00560750"/>
    <w:rsid w:val="00560788"/>
    <w:rsid w:val="00560895"/>
    <w:rsid w:val="00560A05"/>
    <w:rsid w:val="00560E4F"/>
    <w:rsid w:val="00560E91"/>
    <w:rsid w:val="00561325"/>
    <w:rsid w:val="005613A9"/>
    <w:rsid w:val="0056150B"/>
    <w:rsid w:val="0056150E"/>
    <w:rsid w:val="00561C22"/>
    <w:rsid w:val="00562B2E"/>
    <w:rsid w:val="00562B6D"/>
    <w:rsid w:val="00562BF3"/>
    <w:rsid w:val="00562F58"/>
    <w:rsid w:val="00563424"/>
    <w:rsid w:val="00564026"/>
    <w:rsid w:val="005642AA"/>
    <w:rsid w:val="0056448E"/>
    <w:rsid w:val="005644C2"/>
    <w:rsid w:val="0056450C"/>
    <w:rsid w:val="005646A6"/>
    <w:rsid w:val="0056491F"/>
    <w:rsid w:val="00564927"/>
    <w:rsid w:val="00564990"/>
    <w:rsid w:val="00564F61"/>
    <w:rsid w:val="005651F3"/>
    <w:rsid w:val="00565319"/>
    <w:rsid w:val="00565506"/>
    <w:rsid w:val="00566231"/>
    <w:rsid w:val="00566260"/>
    <w:rsid w:val="005662E7"/>
    <w:rsid w:val="0056643B"/>
    <w:rsid w:val="00566592"/>
    <w:rsid w:val="00567333"/>
    <w:rsid w:val="00571647"/>
    <w:rsid w:val="00571D41"/>
    <w:rsid w:val="00571F2F"/>
    <w:rsid w:val="0057253D"/>
    <w:rsid w:val="005726A4"/>
    <w:rsid w:val="005729E5"/>
    <w:rsid w:val="00573842"/>
    <w:rsid w:val="00573CFC"/>
    <w:rsid w:val="00573D1A"/>
    <w:rsid w:val="00574253"/>
    <w:rsid w:val="00574254"/>
    <w:rsid w:val="005743D1"/>
    <w:rsid w:val="00574A50"/>
    <w:rsid w:val="00574A8F"/>
    <w:rsid w:val="00574B88"/>
    <w:rsid w:val="00574FB4"/>
    <w:rsid w:val="005752A4"/>
    <w:rsid w:val="00575745"/>
    <w:rsid w:val="00575DB5"/>
    <w:rsid w:val="00576150"/>
    <w:rsid w:val="00576B16"/>
    <w:rsid w:val="00576B65"/>
    <w:rsid w:val="00576D63"/>
    <w:rsid w:val="00576F4B"/>
    <w:rsid w:val="00576F53"/>
    <w:rsid w:val="00576FA4"/>
    <w:rsid w:val="0057755C"/>
    <w:rsid w:val="005775DF"/>
    <w:rsid w:val="00577676"/>
    <w:rsid w:val="00577C68"/>
    <w:rsid w:val="0058017B"/>
    <w:rsid w:val="0058089F"/>
    <w:rsid w:val="00580DEF"/>
    <w:rsid w:val="00580E77"/>
    <w:rsid w:val="00580FF5"/>
    <w:rsid w:val="00581132"/>
    <w:rsid w:val="00581960"/>
    <w:rsid w:val="00581A17"/>
    <w:rsid w:val="00581C9E"/>
    <w:rsid w:val="005822BB"/>
    <w:rsid w:val="00582506"/>
    <w:rsid w:val="005828F1"/>
    <w:rsid w:val="00582ADC"/>
    <w:rsid w:val="0058362D"/>
    <w:rsid w:val="0058418F"/>
    <w:rsid w:val="0058429C"/>
    <w:rsid w:val="0058450F"/>
    <w:rsid w:val="0058455A"/>
    <w:rsid w:val="00584602"/>
    <w:rsid w:val="005847E4"/>
    <w:rsid w:val="00584BA8"/>
    <w:rsid w:val="00584D34"/>
    <w:rsid w:val="00584E67"/>
    <w:rsid w:val="005854BD"/>
    <w:rsid w:val="00585578"/>
    <w:rsid w:val="0058575F"/>
    <w:rsid w:val="00585ADE"/>
    <w:rsid w:val="00586588"/>
    <w:rsid w:val="0058665E"/>
    <w:rsid w:val="00586B40"/>
    <w:rsid w:val="00586BBA"/>
    <w:rsid w:val="00586FFD"/>
    <w:rsid w:val="0058711A"/>
    <w:rsid w:val="005875F5"/>
    <w:rsid w:val="0058765A"/>
    <w:rsid w:val="00587848"/>
    <w:rsid w:val="00587A37"/>
    <w:rsid w:val="00587AAA"/>
    <w:rsid w:val="005900A9"/>
    <w:rsid w:val="00590707"/>
    <w:rsid w:val="005909B7"/>
    <w:rsid w:val="00590C6C"/>
    <w:rsid w:val="00590E9E"/>
    <w:rsid w:val="005912E2"/>
    <w:rsid w:val="0059134E"/>
    <w:rsid w:val="00591E4B"/>
    <w:rsid w:val="00591F26"/>
    <w:rsid w:val="00591F4C"/>
    <w:rsid w:val="0059210F"/>
    <w:rsid w:val="005926B7"/>
    <w:rsid w:val="005926E9"/>
    <w:rsid w:val="005927D8"/>
    <w:rsid w:val="00592830"/>
    <w:rsid w:val="00593026"/>
    <w:rsid w:val="00593051"/>
    <w:rsid w:val="005930BE"/>
    <w:rsid w:val="00593339"/>
    <w:rsid w:val="00593404"/>
    <w:rsid w:val="00593A58"/>
    <w:rsid w:val="00593C82"/>
    <w:rsid w:val="00594532"/>
    <w:rsid w:val="00594897"/>
    <w:rsid w:val="005948E4"/>
    <w:rsid w:val="00594D4D"/>
    <w:rsid w:val="0059536F"/>
    <w:rsid w:val="00595528"/>
    <w:rsid w:val="0059561C"/>
    <w:rsid w:val="00596190"/>
    <w:rsid w:val="0059647D"/>
    <w:rsid w:val="00596504"/>
    <w:rsid w:val="00597027"/>
    <w:rsid w:val="0059731A"/>
    <w:rsid w:val="005973E4"/>
    <w:rsid w:val="00597446"/>
    <w:rsid w:val="0059746E"/>
    <w:rsid w:val="00597FD1"/>
    <w:rsid w:val="005A029B"/>
    <w:rsid w:val="005A044F"/>
    <w:rsid w:val="005A04D5"/>
    <w:rsid w:val="005A0A28"/>
    <w:rsid w:val="005A0F96"/>
    <w:rsid w:val="005A0FCC"/>
    <w:rsid w:val="005A1953"/>
    <w:rsid w:val="005A1B13"/>
    <w:rsid w:val="005A1B8B"/>
    <w:rsid w:val="005A228B"/>
    <w:rsid w:val="005A24BF"/>
    <w:rsid w:val="005A25BF"/>
    <w:rsid w:val="005A3637"/>
    <w:rsid w:val="005A3907"/>
    <w:rsid w:val="005A4121"/>
    <w:rsid w:val="005A4F30"/>
    <w:rsid w:val="005A50CB"/>
    <w:rsid w:val="005A55A2"/>
    <w:rsid w:val="005A5B52"/>
    <w:rsid w:val="005A5B7E"/>
    <w:rsid w:val="005A6322"/>
    <w:rsid w:val="005A6556"/>
    <w:rsid w:val="005A65EB"/>
    <w:rsid w:val="005A6B6F"/>
    <w:rsid w:val="005A6E1F"/>
    <w:rsid w:val="005A70B3"/>
    <w:rsid w:val="005A7172"/>
    <w:rsid w:val="005A72A8"/>
    <w:rsid w:val="005A7398"/>
    <w:rsid w:val="005A7423"/>
    <w:rsid w:val="005A77D1"/>
    <w:rsid w:val="005A7B9B"/>
    <w:rsid w:val="005A7E1B"/>
    <w:rsid w:val="005B004A"/>
    <w:rsid w:val="005B006E"/>
    <w:rsid w:val="005B01B8"/>
    <w:rsid w:val="005B061F"/>
    <w:rsid w:val="005B0A8E"/>
    <w:rsid w:val="005B0AB9"/>
    <w:rsid w:val="005B0CC7"/>
    <w:rsid w:val="005B1047"/>
    <w:rsid w:val="005B12AF"/>
    <w:rsid w:val="005B146B"/>
    <w:rsid w:val="005B16F4"/>
    <w:rsid w:val="005B198F"/>
    <w:rsid w:val="005B1C6F"/>
    <w:rsid w:val="005B1D77"/>
    <w:rsid w:val="005B20F8"/>
    <w:rsid w:val="005B26D8"/>
    <w:rsid w:val="005B2A67"/>
    <w:rsid w:val="005B33F1"/>
    <w:rsid w:val="005B3994"/>
    <w:rsid w:val="005B3A18"/>
    <w:rsid w:val="005B3B3C"/>
    <w:rsid w:val="005B4012"/>
    <w:rsid w:val="005B405E"/>
    <w:rsid w:val="005B40D1"/>
    <w:rsid w:val="005B41E3"/>
    <w:rsid w:val="005B431B"/>
    <w:rsid w:val="005B4452"/>
    <w:rsid w:val="005B4541"/>
    <w:rsid w:val="005B4B0E"/>
    <w:rsid w:val="005B4C46"/>
    <w:rsid w:val="005B5001"/>
    <w:rsid w:val="005B516C"/>
    <w:rsid w:val="005B5221"/>
    <w:rsid w:val="005B5394"/>
    <w:rsid w:val="005B54C4"/>
    <w:rsid w:val="005B5B20"/>
    <w:rsid w:val="005B5E44"/>
    <w:rsid w:val="005B6115"/>
    <w:rsid w:val="005B6131"/>
    <w:rsid w:val="005B6496"/>
    <w:rsid w:val="005B66EE"/>
    <w:rsid w:val="005B685E"/>
    <w:rsid w:val="005B6E54"/>
    <w:rsid w:val="005B72F9"/>
    <w:rsid w:val="005B769D"/>
    <w:rsid w:val="005B76A1"/>
    <w:rsid w:val="005B7837"/>
    <w:rsid w:val="005B7955"/>
    <w:rsid w:val="005C01D1"/>
    <w:rsid w:val="005C03AD"/>
    <w:rsid w:val="005C0438"/>
    <w:rsid w:val="005C07D0"/>
    <w:rsid w:val="005C0A13"/>
    <w:rsid w:val="005C0E15"/>
    <w:rsid w:val="005C13AB"/>
    <w:rsid w:val="005C15E3"/>
    <w:rsid w:val="005C1988"/>
    <w:rsid w:val="005C21FC"/>
    <w:rsid w:val="005C252F"/>
    <w:rsid w:val="005C27D7"/>
    <w:rsid w:val="005C2A9D"/>
    <w:rsid w:val="005C3109"/>
    <w:rsid w:val="005C3568"/>
    <w:rsid w:val="005C3BAB"/>
    <w:rsid w:val="005C3E95"/>
    <w:rsid w:val="005C4453"/>
    <w:rsid w:val="005C49FA"/>
    <w:rsid w:val="005C4ABE"/>
    <w:rsid w:val="005C4AC7"/>
    <w:rsid w:val="005C4D26"/>
    <w:rsid w:val="005C5453"/>
    <w:rsid w:val="005C54C4"/>
    <w:rsid w:val="005C55BD"/>
    <w:rsid w:val="005C57C8"/>
    <w:rsid w:val="005C5AA5"/>
    <w:rsid w:val="005C5C80"/>
    <w:rsid w:val="005C6153"/>
    <w:rsid w:val="005C6386"/>
    <w:rsid w:val="005C6503"/>
    <w:rsid w:val="005C6877"/>
    <w:rsid w:val="005C68C4"/>
    <w:rsid w:val="005C6A10"/>
    <w:rsid w:val="005C6CD7"/>
    <w:rsid w:val="005C6ED1"/>
    <w:rsid w:val="005C7292"/>
    <w:rsid w:val="005C72A9"/>
    <w:rsid w:val="005C7959"/>
    <w:rsid w:val="005D020B"/>
    <w:rsid w:val="005D05C0"/>
    <w:rsid w:val="005D07FC"/>
    <w:rsid w:val="005D08F8"/>
    <w:rsid w:val="005D093B"/>
    <w:rsid w:val="005D09A4"/>
    <w:rsid w:val="005D0C7A"/>
    <w:rsid w:val="005D0D55"/>
    <w:rsid w:val="005D114E"/>
    <w:rsid w:val="005D145E"/>
    <w:rsid w:val="005D1729"/>
    <w:rsid w:val="005D1A52"/>
    <w:rsid w:val="005D1A76"/>
    <w:rsid w:val="005D2513"/>
    <w:rsid w:val="005D2AC6"/>
    <w:rsid w:val="005D2DC0"/>
    <w:rsid w:val="005D3B40"/>
    <w:rsid w:val="005D3B42"/>
    <w:rsid w:val="005D3B92"/>
    <w:rsid w:val="005D40F6"/>
    <w:rsid w:val="005D4438"/>
    <w:rsid w:val="005D4AB4"/>
    <w:rsid w:val="005D4E7A"/>
    <w:rsid w:val="005D51DF"/>
    <w:rsid w:val="005D5E7E"/>
    <w:rsid w:val="005D603E"/>
    <w:rsid w:val="005D6091"/>
    <w:rsid w:val="005D6461"/>
    <w:rsid w:val="005D68A7"/>
    <w:rsid w:val="005D6ACA"/>
    <w:rsid w:val="005D6C1A"/>
    <w:rsid w:val="005D6CB7"/>
    <w:rsid w:val="005D7005"/>
    <w:rsid w:val="005D7400"/>
    <w:rsid w:val="005D7B91"/>
    <w:rsid w:val="005D7BE6"/>
    <w:rsid w:val="005D7D59"/>
    <w:rsid w:val="005E0211"/>
    <w:rsid w:val="005E043D"/>
    <w:rsid w:val="005E0A8A"/>
    <w:rsid w:val="005E0BD2"/>
    <w:rsid w:val="005E0E25"/>
    <w:rsid w:val="005E0EC3"/>
    <w:rsid w:val="005E104C"/>
    <w:rsid w:val="005E1226"/>
    <w:rsid w:val="005E1240"/>
    <w:rsid w:val="005E13EA"/>
    <w:rsid w:val="005E1593"/>
    <w:rsid w:val="005E1A5C"/>
    <w:rsid w:val="005E1ECE"/>
    <w:rsid w:val="005E1FAC"/>
    <w:rsid w:val="005E2147"/>
    <w:rsid w:val="005E2212"/>
    <w:rsid w:val="005E23A2"/>
    <w:rsid w:val="005E26BC"/>
    <w:rsid w:val="005E2C6B"/>
    <w:rsid w:val="005E332E"/>
    <w:rsid w:val="005E3637"/>
    <w:rsid w:val="005E397D"/>
    <w:rsid w:val="005E3B29"/>
    <w:rsid w:val="005E427A"/>
    <w:rsid w:val="005E4298"/>
    <w:rsid w:val="005E4336"/>
    <w:rsid w:val="005E4378"/>
    <w:rsid w:val="005E4415"/>
    <w:rsid w:val="005E48B6"/>
    <w:rsid w:val="005E48CC"/>
    <w:rsid w:val="005E4B39"/>
    <w:rsid w:val="005E4DE9"/>
    <w:rsid w:val="005E4F40"/>
    <w:rsid w:val="005E591C"/>
    <w:rsid w:val="005E59DF"/>
    <w:rsid w:val="005E5B16"/>
    <w:rsid w:val="005E5BA8"/>
    <w:rsid w:val="005E5D77"/>
    <w:rsid w:val="005E66BB"/>
    <w:rsid w:val="005E672C"/>
    <w:rsid w:val="005E718F"/>
    <w:rsid w:val="005E76A6"/>
    <w:rsid w:val="005E7B3D"/>
    <w:rsid w:val="005F000C"/>
    <w:rsid w:val="005F0101"/>
    <w:rsid w:val="005F024C"/>
    <w:rsid w:val="005F028C"/>
    <w:rsid w:val="005F02F3"/>
    <w:rsid w:val="005F0724"/>
    <w:rsid w:val="005F0794"/>
    <w:rsid w:val="005F0CBB"/>
    <w:rsid w:val="005F0D20"/>
    <w:rsid w:val="005F0ED6"/>
    <w:rsid w:val="005F100D"/>
    <w:rsid w:val="005F1C38"/>
    <w:rsid w:val="005F20F3"/>
    <w:rsid w:val="005F30BF"/>
    <w:rsid w:val="005F3481"/>
    <w:rsid w:val="005F3614"/>
    <w:rsid w:val="005F366D"/>
    <w:rsid w:val="005F45AB"/>
    <w:rsid w:val="005F471B"/>
    <w:rsid w:val="005F4B41"/>
    <w:rsid w:val="005F4B62"/>
    <w:rsid w:val="005F4D2F"/>
    <w:rsid w:val="005F5499"/>
    <w:rsid w:val="005F55F8"/>
    <w:rsid w:val="005F5D9A"/>
    <w:rsid w:val="005F5EE5"/>
    <w:rsid w:val="005F618E"/>
    <w:rsid w:val="005F6381"/>
    <w:rsid w:val="005F670B"/>
    <w:rsid w:val="005F6C13"/>
    <w:rsid w:val="005F700E"/>
    <w:rsid w:val="005F724A"/>
    <w:rsid w:val="005F7B45"/>
    <w:rsid w:val="005F7BF8"/>
    <w:rsid w:val="005F7C06"/>
    <w:rsid w:val="005F7E0A"/>
    <w:rsid w:val="0060016F"/>
    <w:rsid w:val="00600957"/>
    <w:rsid w:val="00600D35"/>
    <w:rsid w:val="00600EB5"/>
    <w:rsid w:val="00601460"/>
    <w:rsid w:val="006015B0"/>
    <w:rsid w:val="00601FC3"/>
    <w:rsid w:val="00602629"/>
    <w:rsid w:val="00602E1D"/>
    <w:rsid w:val="00602ED7"/>
    <w:rsid w:val="00603315"/>
    <w:rsid w:val="006034D5"/>
    <w:rsid w:val="00603785"/>
    <w:rsid w:val="00603A6C"/>
    <w:rsid w:val="0060400B"/>
    <w:rsid w:val="00604194"/>
    <w:rsid w:val="00604431"/>
    <w:rsid w:val="006049EF"/>
    <w:rsid w:val="00604AFE"/>
    <w:rsid w:val="00604EB4"/>
    <w:rsid w:val="00604F37"/>
    <w:rsid w:val="00604F5B"/>
    <w:rsid w:val="00605B6C"/>
    <w:rsid w:val="00605C09"/>
    <w:rsid w:val="00605CFC"/>
    <w:rsid w:val="00605D6E"/>
    <w:rsid w:val="00605DBC"/>
    <w:rsid w:val="00606095"/>
    <w:rsid w:val="006061FC"/>
    <w:rsid w:val="00606259"/>
    <w:rsid w:val="006068C3"/>
    <w:rsid w:val="00606B75"/>
    <w:rsid w:val="00606DC4"/>
    <w:rsid w:val="00606DE5"/>
    <w:rsid w:val="00606E9C"/>
    <w:rsid w:val="00606F16"/>
    <w:rsid w:val="0060710C"/>
    <w:rsid w:val="006073F1"/>
    <w:rsid w:val="0060745B"/>
    <w:rsid w:val="00607EF2"/>
    <w:rsid w:val="006100CB"/>
    <w:rsid w:val="00610960"/>
    <w:rsid w:val="00610B22"/>
    <w:rsid w:val="00610D66"/>
    <w:rsid w:val="006116F1"/>
    <w:rsid w:val="00611EBB"/>
    <w:rsid w:val="006120DC"/>
    <w:rsid w:val="0061224B"/>
    <w:rsid w:val="0061299D"/>
    <w:rsid w:val="00612C8C"/>
    <w:rsid w:val="006133EC"/>
    <w:rsid w:val="00613450"/>
    <w:rsid w:val="006134B6"/>
    <w:rsid w:val="006134DA"/>
    <w:rsid w:val="006138CA"/>
    <w:rsid w:val="00613A2D"/>
    <w:rsid w:val="00613C4D"/>
    <w:rsid w:val="00613DC3"/>
    <w:rsid w:val="00613FCD"/>
    <w:rsid w:val="006142BE"/>
    <w:rsid w:val="006148CE"/>
    <w:rsid w:val="006149D7"/>
    <w:rsid w:val="006149EB"/>
    <w:rsid w:val="00614A38"/>
    <w:rsid w:val="00614C82"/>
    <w:rsid w:val="00614CB1"/>
    <w:rsid w:val="00614DA5"/>
    <w:rsid w:val="00615133"/>
    <w:rsid w:val="00615484"/>
    <w:rsid w:val="006154F9"/>
    <w:rsid w:val="00615DAA"/>
    <w:rsid w:val="00616103"/>
    <w:rsid w:val="0061664C"/>
    <w:rsid w:val="0061685A"/>
    <w:rsid w:val="006169FF"/>
    <w:rsid w:val="00616A9D"/>
    <w:rsid w:val="00617342"/>
    <w:rsid w:val="00617998"/>
    <w:rsid w:val="006179F4"/>
    <w:rsid w:val="006208A1"/>
    <w:rsid w:val="00620BB1"/>
    <w:rsid w:val="00621070"/>
    <w:rsid w:val="006210CB"/>
    <w:rsid w:val="006211BE"/>
    <w:rsid w:val="006218B5"/>
    <w:rsid w:val="006218FA"/>
    <w:rsid w:val="006220A6"/>
    <w:rsid w:val="006222C4"/>
    <w:rsid w:val="00622763"/>
    <w:rsid w:val="006227E2"/>
    <w:rsid w:val="00622900"/>
    <w:rsid w:val="00622EE0"/>
    <w:rsid w:val="00623122"/>
    <w:rsid w:val="006231CF"/>
    <w:rsid w:val="00623408"/>
    <w:rsid w:val="006235D0"/>
    <w:rsid w:val="00623778"/>
    <w:rsid w:val="0062377A"/>
    <w:rsid w:val="006237FF"/>
    <w:rsid w:val="00623FA1"/>
    <w:rsid w:val="00624058"/>
    <w:rsid w:val="00624349"/>
    <w:rsid w:val="00624498"/>
    <w:rsid w:val="00624B31"/>
    <w:rsid w:val="00624C45"/>
    <w:rsid w:val="00624CDB"/>
    <w:rsid w:val="006252E6"/>
    <w:rsid w:val="006256A6"/>
    <w:rsid w:val="00625808"/>
    <w:rsid w:val="00625B24"/>
    <w:rsid w:val="006260E6"/>
    <w:rsid w:val="0062656C"/>
    <w:rsid w:val="0062695A"/>
    <w:rsid w:val="00626D6C"/>
    <w:rsid w:val="00627002"/>
    <w:rsid w:val="0062760D"/>
    <w:rsid w:val="00627A75"/>
    <w:rsid w:val="006303CE"/>
    <w:rsid w:val="00630CD8"/>
    <w:rsid w:val="0063108D"/>
    <w:rsid w:val="00631422"/>
    <w:rsid w:val="00631625"/>
    <w:rsid w:val="0063165A"/>
    <w:rsid w:val="0063165C"/>
    <w:rsid w:val="006320AD"/>
    <w:rsid w:val="006320E1"/>
    <w:rsid w:val="00632108"/>
    <w:rsid w:val="00632148"/>
    <w:rsid w:val="00633133"/>
    <w:rsid w:val="00633A60"/>
    <w:rsid w:val="00633D61"/>
    <w:rsid w:val="00633FC9"/>
    <w:rsid w:val="006341CE"/>
    <w:rsid w:val="00634291"/>
    <w:rsid w:val="006344E3"/>
    <w:rsid w:val="00634A1C"/>
    <w:rsid w:val="00634D11"/>
    <w:rsid w:val="00634E78"/>
    <w:rsid w:val="00634F45"/>
    <w:rsid w:val="00635126"/>
    <w:rsid w:val="006351CA"/>
    <w:rsid w:val="006354BE"/>
    <w:rsid w:val="00635681"/>
    <w:rsid w:val="00635823"/>
    <w:rsid w:val="00635837"/>
    <w:rsid w:val="00635995"/>
    <w:rsid w:val="00635AF4"/>
    <w:rsid w:val="00635C22"/>
    <w:rsid w:val="00635D76"/>
    <w:rsid w:val="0063606F"/>
    <w:rsid w:val="006361B3"/>
    <w:rsid w:val="0063658B"/>
    <w:rsid w:val="006369E3"/>
    <w:rsid w:val="00636BCD"/>
    <w:rsid w:val="00637A6A"/>
    <w:rsid w:val="00637C3F"/>
    <w:rsid w:val="00640733"/>
    <w:rsid w:val="00640766"/>
    <w:rsid w:val="00640DAB"/>
    <w:rsid w:val="0064129F"/>
    <w:rsid w:val="006415C3"/>
    <w:rsid w:val="00641BFB"/>
    <w:rsid w:val="006423CA"/>
    <w:rsid w:val="00642C3D"/>
    <w:rsid w:val="00642CA7"/>
    <w:rsid w:val="00642E5A"/>
    <w:rsid w:val="00643418"/>
    <w:rsid w:val="006434B7"/>
    <w:rsid w:val="006434CA"/>
    <w:rsid w:val="006439D2"/>
    <w:rsid w:val="00643BF2"/>
    <w:rsid w:val="00643FED"/>
    <w:rsid w:val="0064419D"/>
    <w:rsid w:val="006443CF"/>
    <w:rsid w:val="006448F2"/>
    <w:rsid w:val="00644990"/>
    <w:rsid w:val="00645041"/>
    <w:rsid w:val="006451CB"/>
    <w:rsid w:val="00645265"/>
    <w:rsid w:val="00645BF9"/>
    <w:rsid w:val="0064618A"/>
    <w:rsid w:val="00646BBE"/>
    <w:rsid w:val="00646E31"/>
    <w:rsid w:val="00647A65"/>
    <w:rsid w:val="00647D04"/>
    <w:rsid w:val="00650077"/>
    <w:rsid w:val="0065014B"/>
    <w:rsid w:val="006503D2"/>
    <w:rsid w:val="00650A06"/>
    <w:rsid w:val="00650A74"/>
    <w:rsid w:val="00650D47"/>
    <w:rsid w:val="00650DED"/>
    <w:rsid w:val="00650E58"/>
    <w:rsid w:val="006512CC"/>
    <w:rsid w:val="006513EF"/>
    <w:rsid w:val="00651538"/>
    <w:rsid w:val="0065154A"/>
    <w:rsid w:val="00651929"/>
    <w:rsid w:val="006519FD"/>
    <w:rsid w:val="00651B4A"/>
    <w:rsid w:val="006524A7"/>
    <w:rsid w:val="006528D0"/>
    <w:rsid w:val="00652FE7"/>
    <w:rsid w:val="00653022"/>
    <w:rsid w:val="00653109"/>
    <w:rsid w:val="0065313B"/>
    <w:rsid w:val="006532B9"/>
    <w:rsid w:val="00653469"/>
    <w:rsid w:val="00653B14"/>
    <w:rsid w:val="00653FB3"/>
    <w:rsid w:val="0065408A"/>
    <w:rsid w:val="00654170"/>
    <w:rsid w:val="00654327"/>
    <w:rsid w:val="00654903"/>
    <w:rsid w:val="006549D5"/>
    <w:rsid w:val="00654A3A"/>
    <w:rsid w:val="0065525A"/>
    <w:rsid w:val="00655330"/>
    <w:rsid w:val="0065539D"/>
    <w:rsid w:val="00655404"/>
    <w:rsid w:val="00655780"/>
    <w:rsid w:val="0065599E"/>
    <w:rsid w:val="00655C5B"/>
    <w:rsid w:val="0065610E"/>
    <w:rsid w:val="0065624D"/>
    <w:rsid w:val="0065625E"/>
    <w:rsid w:val="006563BD"/>
    <w:rsid w:val="006563C4"/>
    <w:rsid w:val="0065651E"/>
    <w:rsid w:val="00656828"/>
    <w:rsid w:val="0065685F"/>
    <w:rsid w:val="006571F7"/>
    <w:rsid w:val="00657281"/>
    <w:rsid w:val="0066015D"/>
    <w:rsid w:val="0066023A"/>
    <w:rsid w:val="00660629"/>
    <w:rsid w:val="00660630"/>
    <w:rsid w:val="00660E7B"/>
    <w:rsid w:val="00660FD7"/>
    <w:rsid w:val="00661211"/>
    <w:rsid w:val="0066158B"/>
    <w:rsid w:val="006615AE"/>
    <w:rsid w:val="0066168C"/>
    <w:rsid w:val="00661856"/>
    <w:rsid w:val="0066216C"/>
    <w:rsid w:val="00662861"/>
    <w:rsid w:val="00662C1B"/>
    <w:rsid w:val="00662DC9"/>
    <w:rsid w:val="00663007"/>
    <w:rsid w:val="00663071"/>
    <w:rsid w:val="00663133"/>
    <w:rsid w:val="006632E5"/>
    <w:rsid w:val="0066344E"/>
    <w:rsid w:val="006635FB"/>
    <w:rsid w:val="00663609"/>
    <w:rsid w:val="006638B0"/>
    <w:rsid w:val="00663BA5"/>
    <w:rsid w:val="00663DE4"/>
    <w:rsid w:val="00663FA0"/>
    <w:rsid w:val="00664016"/>
    <w:rsid w:val="006640A1"/>
    <w:rsid w:val="0066464D"/>
    <w:rsid w:val="006646C0"/>
    <w:rsid w:val="00664832"/>
    <w:rsid w:val="00664A30"/>
    <w:rsid w:val="00664BC9"/>
    <w:rsid w:val="00664D27"/>
    <w:rsid w:val="00664DDE"/>
    <w:rsid w:val="00664EFB"/>
    <w:rsid w:val="00665102"/>
    <w:rsid w:val="0066517E"/>
    <w:rsid w:val="006651AF"/>
    <w:rsid w:val="00665CCB"/>
    <w:rsid w:val="00666616"/>
    <w:rsid w:val="00666C65"/>
    <w:rsid w:val="00666C7D"/>
    <w:rsid w:val="006673FE"/>
    <w:rsid w:val="006676DD"/>
    <w:rsid w:val="00667830"/>
    <w:rsid w:val="00667BA3"/>
    <w:rsid w:val="0067011F"/>
    <w:rsid w:val="00670A94"/>
    <w:rsid w:val="00670B33"/>
    <w:rsid w:val="00670E0C"/>
    <w:rsid w:val="006711BF"/>
    <w:rsid w:val="00671D0B"/>
    <w:rsid w:val="00671FF9"/>
    <w:rsid w:val="0067227F"/>
    <w:rsid w:val="006727EE"/>
    <w:rsid w:val="006728FE"/>
    <w:rsid w:val="00672B68"/>
    <w:rsid w:val="00673161"/>
    <w:rsid w:val="0067363A"/>
    <w:rsid w:val="00673700"/>
    <w:rsid w:val="00673AAE"/>
    <w:rsid w:val="00673C48"/>
    <w:rsid w:val="00673EBA"/>
    <w:rsid w:val="00673EF0"/>
    <w:rsid w:val="00674391"/>
    <w:rsid w:val="00674500"/>
    <w:rsid w:val="00674681"/>
    <w:rsid w:val="00674A74"/>
    <w:rsid w:val="00674A9B"/>
    <w:rsid w:val="00674D9A"/>
    <w:rsid w:val="00674E78"/>
    <w:rsid w:val="006750E7"/>
    <w:rsid w:val="006755A4"/>
    <w:rsid w:val="0067560A"/>
    <w:rsid w:val="0067574B"/>
    <w:rsid w:val="00675BEB"/>
    <w:rsid w:val="00675D78"/>
    <w:rsid w:val="00675D9F"/>
    <w:rsid w:val="00675F2C"/>
    <w:rsid w:val="0067600A"/>
    <w:rsid w:val="006760AC"/>
    <w:rsid w:val="006763E4"/>
    <w:rsid w:val="006764C6"/>
    <w:rsid w:val="00676562"/>
    <w:rsid w:val="006767E3"/>
    <w:rsid w:val="00676862"/>
    <w:rsid w:val="00676EC0"/>
    <w:rsid w:val="006770C3"/>
    <w:rsid w:val="00677221"/>
    <w:rsid w:val="0067736D"/>
    <w:rsid w:val="006774BF"/>
    <w:rsid w:val="00677959"/>
    <w:rsid w:val="00677AEF"/>
    <w:rsid w:val="00677C3E"/>
    <w:rsid w:val="0068011E"/>
    <w:rsid w:val="0068070C"/>
    <w:rsid w:val="0068073B"/>
    <w:rsid w:val="00680986"/>
    <w:rsid w:val="00681633"/>
    <w:rsid w:val="00681891"/>
    <w:rsid w:val="00681927"/>
    <w:rsid w:val="006819BD"/>
    <w:rsid w:val="00681E41"/>
    <w:rsid w:val="00682047"/>
    <w:rsid w:val="006821A1"/>
    <w:rsid w:val="006821FF"/>
    <w:rsid w:val="0068242A"/>
    <w:rsid w:val="00682511"/>
    <w:rsid w:val="0068283A"/>
    <w:rsid w:val="0068297B"/>
    <w:rsid w:val="00682980"/>
    <w:rsid w:val="00682994"/>
    <w:rsid w:val="00682A24"/>
    <w:rsid w:val="006830DF"/>
    <w:rsid w:val="0068322D"/>
    <w:rsid w:val="00683AA7"/>
    <w:rsid w:val="00683B6E"/>
    <w:rsid w:val="00683B9E"/>
    <w:rsid w:val="00683E4E"/>
    <w:rsid w:val="0068400C"/>
    <w:rsid w:val="00684268"/>
    <w:rsid w:val="00684409"/>
    <w:rsid w:val="00684601"/>
    <w:rsid w:val="0068477F"/>
    <w:rsid w:val="00684A97"/>
    <w:rsid w:val="00684B0F"/>
    <w:rsid w:val="00685516"/>
    <w:rsid w:val="006859F6"/>
    <w:rsid w:val="00685B16"/>
    <w:rsid w:val="00685BB9"/>
    <w:rsid w:val="00685BF1"/>
    <w:rsid w:val="00685CC6"/>
    <w:rsid w:val="00685CDD"/>
    <w:rsid w:val="00685DFC"/>
    <w:rsid w:val="00685EFC"/>
    <w:rsid w:val="00685F58"/>
    <w:rsid w:val="00685FF3"/>
    <w:rsid w:val="00686098"/>
    <w:rsid w:val="006860AF"/>
    <w:rsid w:val="006866A7"/>
    <w:rsid w:val="00686789"/>
    <w:rsid w:val="00686A79"/>
    <w:rsid w:val="00687AB8"/>
    <w:rsid w:val="00687CA7"/>
    <w:rsid w:val="00687EA2"/>
    <w:rsid w:val="00687FFE"/>
    <w:rsid w:val="006905B6"/>
    <w:rsid w:val="00690667"/>
    <w:rsid w:val="00690C00"/>
    <w:rsid w:val="00690DCD"/>
    <w:rsid w:val="006911F3"/>
    <w:rsid w:val="00691331"/>
    <w:rsid w:val="00691EAE"/>
    <w:rsid w:val="00693290"/>
    <w:rsid w:val="00693325"/>
    <w:rsid w:val="0069338C"/>
    <w:rsid w:val="00693598"/>
    <w:rsid w:val="00693998"/>
    <w:rsid w:val="00693BCF"/>
    <w:rsid w:val="00693CC7"/>
    <w:rsid w:val="00693ECE"/>
    <w:rsid w:val="0069406F"/>
    <w:rsid w:val="006944DB"/>
    <w:rsid w:val="00694644"/>
    <w:rsid w:val="00694708"/>
    <w:rsid w:val="00694729"/>
    <w:rsid w:val="00694CD8"/>
    <w:rsid w:val="00694DA9"/>
    <w:rsid w:val="00694DBD"/>
    <w:rsid w:val="00695092"/>
    <w:rsid w:val="006952F3"/>
    <w:rsid w:val="006955C1"/>
    <w:rsid w:val="00695B95"/>
    <w:rsid w:val="00695EA6"/>
    <w:rsid w:val="00696498"/>
    <w:rsid w:val="00696645"/>
    <w:rsid w:val="0069699F"/>
    <w:rsid w:val="00696CCF"/>
    <w:rsid w:val="00696EC6"/>
    <w:rsid w:val="0069769F"/>
    <w:rsid w:val="0069775F"/>
    <w:rsid w:val="00697CEB"/>
    <w:rsid w:val="006A018C"/>
    <w:rsid w:val="006A055B"/>
    <w:rsid w:val="006A0B1C"/>
    <w:rsid w:val="006A0E59"/>
    <w:rsid w:val="006A1241"/>
    <w:rsid w:val="006A14BF"/>
    <w:rsid w:val="006A150D"/>
    <w:rsid w:val="006A1519"/>
    <w:rsid w:val="006A181C"/>
    <w:rsid w:val="006A1B61"/>
    <w:rsid w:val="006A1E6F"/>
    <w:rsid w:val="006A235D"/>
    <w:rsid w:val="006A23FD"/>
    <w:rsid w:val="006A2960"/>
    <w:rsid w:val="006A2D1A"/>
    <w:rsid w:val="006A3169"/>
    <w:rsid w:val="006A39B0"/>
    <w:rsid w:val="006A3D57"/>
    <w:rsid w:val="006A40A4"/>
    <w:rsid w:val="006A4299"/>
    <w:rsid w:val="006A42DD"/>
    <w:rsid w:val="006A438C"/>
    <w:rsid w:val="006A46F6"/>
    <w:rsid w:val="006A48D1"/>
    <w:rsid w:val="006A4E8E"/>
    <w:rsid w:val="006A4ED3"/>
    <w:rsid w:val="006A557D"/>
    <w:rsid w:val="006A559C"/>
    <w:rsid w:val="006A58CE"/>
    <w:rsid w:val="006A5AA8"/>
    <w:rsid w:val="006A5B16"/>
    <w:rsid w:val="006A5B4A"/>
    <w:rsid w:val="006A5D39"/>
    <w:rsid w:val="006A5D91"/>
    <w:rsid w:val="006A5FFE"/>
    <w:rsid w:val="006A64D1"/>
    <w:rsid w:val="006A68BD"/>
    <w:rsid w:val="006A69B9"/>
    <w:rsid w:val="006A77E3"/>
    <w:rsid w:val="006A7F48"/>
    <w:rsid w:val="006B0168"/>
    <w:rsid w:val="006B01DF"/>
    <w:rsid w:val="006B0620"/>
    <w:rsid w:val="006B203F"/>
    <w:rsid w:val="006B2569"/>
    <w:rsid w:val="006B28BD"/>
    <w:rsid w:val="006B28D9"/>
    <w:rsid w:val="006B291B"/>
    <w:rsid w:val="006B2DBD"/>
    <w:rsid w:val="006B2F04"/>
    <w:rsid w:val="006B307D"/>
    <w:rsid w:val="006B3304"/>
    <w:rsid w:val="006B37DA"/>
    <w:rsid w:val="006B45F3"/>
    <w:rsid w:val="006B497D"/>
    <w:rsid w:val="006B4F2B"/>
    <w:rsid w:val="006B5BF0"/>
    <w:rsid w:val="006B617F"/>
    <w:rsid w:val="006B619E"/>
    <w:rsid w:val="006B61FB"/>
    <w:rsid w:val="006B653D"/>
    <w:rsid w:val="006B6D04"/>
    <w:rsid w:val="006B6F4A"/>
    <w:rsid w:val="006B7097"/>
    <w:rsid w:val="006B70EA"/>
    <w:rsid w:val="006B7996"/>
    <w:rsid w:val="006B7F4C"/>
    <w:rsid w:val="006C0181"/>
    <w:rsid w:val="006C04AD"/>
    <w:rsid w:val="006C0CC8"/>
    <w:rsid w:val="006C109E"/>
    <w:rsid w:val="006C16B5"/>
    <w:rsid w:val="006C1A96"/>
    <w:rsid w:val="006C1C0C"/>
    <w:rsid w:val="006C2059"/>
    <w:rsid w:val="006C20D7"/>
    <w:rsid w:val="006C23BD"/>
    <w:rsid w:val="006C2430"/>
    <w:rsid w:val="006C25F9"/>
    <w:rsid w:val="006C28C1"/>
    <w:rsid w:val="006C2E20"/>
    <w:rsid w:val="006C3237"/>
    <w:rsid w:val="006C3824"/>
    <w:rsid w:val="006C3C42"/>
    <w:rsid w:val="006C3DE5"/>
    <w:rsid w:val="006C3F38"/>
    <w:rsid w:val="006C4BB0"/>
    <w:rsid w:val="006C4EE7"/>
    <w:rsid w:val="006C55A4"/>
    <w:rsid w:val="006C598F"/>
    <w:rsid w:val="006C66C3"/>
    <w:rsid w:val="006C66E6"/>
    <w:rsid w:val="006C74A8"/>
    <w:rsid w:val="006C78CC"/>
    <w:rsid w:val="006C7A28"/>
    <w:rsid w:val="006C7B1F"/>
    <w:rsid w:val="006C7B7B"/>
    <w:rsid w:val="006D0B34"/>
    <w:rsid w:val="006D0B4F"/>
    <w:rsid w:val="006D0DBE"/>
    <w:rsid w:val="006D0E11"/>
    <w:rsid w:val="006D0ECD"/>
    <w:rsid w:val="006D15BA"/>
    <w:rsid w:val="006D16C0"/>
    <w:rsid w:val="006D16CC"/>
    <w:rsid w:val="006D175F"/>
    <w:rsid w:val="006D1829"/>
    <w:rsid w:val="006D1DF8"/>
    <w:rsid w:val="006D2040"/>
    <w:rsid w:val="006D228A"/>
    <w:rsid w:val="006D2AEA"/>
    <w:rsid w:val="006D2B50"/>
    <w:rsid w:val="006D2CD0"/>
    <w:rsid w:val="006D30EC"/>
    <w:rsid w:val="006D3354"/>
    <w:rsid w:val="006D3725"/>
    <w:rsid w:val="006D3D01"/>
    <w:rsid w:val="006D43E7"/>
    <w:rsid w:val="006D4479"/>
    <w:rsid w:val="006D4A34"/>
    <w:rsid w:val="006D4CD5"/>
    <w:rsid w:val="006D4D56"/>
    <w:rsid w:val="006D4F3B"/>
    <w:rsid w:val="006D5378"/>
    <w:rsid w:val="006D55AE"/>
    <w:rsid w:val="006D56F1"/>
    <w:rsid w:val="006D575D"/>
    <w:rsid w:val="006D5816"/>
    <w:rsid w:val="006D59CD"/>
    <w:rsid w:val="006D5B7B"/>
    <w:rsid w:val="006D5BC6"/>
    <w:rsid w:val="006D60D0"/>
    <w:rsid w:val="006D67AC"/>
    <w:rsid w:val="006D6841"/>
    <w:rsid w:val="006D6B93"/>
    <w:rsid w:val="006D7138"/>
    <w:rsid w:val="006D74AC"/>
    <w:rsid w:val="006D7513"/>
    <w:rsid w:val="006D78CB"/>
    <w:rsid w:val="006D78FA"/>
    <w:rsid w:val="006D7AA0"/>
    <w:rsid w:val="006E052E"/>
    <w:rsid w:val="006E0574"/>
    <w:rsid w:val="006E0873"/>
    <w:rsid w:val="006E0991"/>
    <w:rsid w:val="006E142F"/>
    <w:rsid w:val="006E1A28"/>
    <w:rsid w:val="006E1ACE"/>
    <w:rsid w:val="006E1B74"/>
    <w:rsid w:val="006E21E6"/>
    <w:rsid w:val="006E224B"/>
    <w:rsid w:val="006E2295"/>
    <w:rsid w:val="006E3028"/>
    <w:rsid w:val="006E30DB"/>
    <w:rsid w:val="006E320E"/>
    <w:rsid w:val="006E3386"/>
    <w:rsid w:val="006E35AB"/>
    <w:rsid w:val="006E40DD"/>
    <w:rsid w:val="006E429B"/>
    <w:rsid w:val="006E481D"/>
    <w:rsid w:val="006E49AE"/>
    <w:rsid w:val="006E4BFB"/>
    <w:rsid w:val="006E523C"/>
    <w:rsid w:val="006E574B"/>
    <w:rsid w:val="006E5858"/>
    <w:rsid w:val="006E5B33"/>
    <w:rsid w:val="006E5C73"/>
    <w:rsid w:val="006E5C92"/>
    <w:rsid w:val="006E5CDC"/>
    <w:rsid w:val="006E608E"/>
    <w:rsid w:val="006E6132"/>
    <w:rsid w:val="006E614B"/>
    <w:rsid w:val="006E655E"/>
    <w:rsid w:val="006E66C5"/>
    <w:rsid w:val="006E6862"/>
    <w:rsid w:val="006E710A"/>
    <w:rsid w:val="006E7156"/>
    <w:rsid w:val="006E7A1A"/>
    <w:rsid w:val="006E7A51"/>
    <w:rsid w:val="006E7F9E"/>
    <w:rsid w:val="006F03AF"/>
    <w:rsid w:val="006F06B3"/>
    <w:rsid w:val="006F085E"/>
    <w:rsid w:val="006F0B2A"/>
    <w:rsid w:val="006F0BD1"/>
    <w:rsid w:val="006F10D2"/>
    <w:rsid w:val="006F1208"/>
    <w:rsid w:val="006F171D"/>
    <w:rsid w:val="006F17A0"/>
    <w:rsid w:val="006F17A9"/>
    <w:rsid w:val="006F18AE"/>
    <w:rsid w:val="006F1CC6"/>
    <w:rsid w:val="006F2077"/>
    <w:rsid w:val="006F26E6"/>
    <w:rsid w:val="006F2816"/>
    <w:rsid w:val="006F2B89"/>
    <w:rsid w:val="006F30C0"/>
    <w:rsid w:val="006F31CE"/>
    <w:rsid w:val="006F33B9"/>
    <w:rsid w:val="006F340F"/>
    <w:rsid w:val="006F355F"/>
    <w:rsid w:val="006F37F5"/>
    <w:rsid w:val="006F39C1"/>
    <w:rsid w:val="006F3D05"/>
    <w:rsid w:val="006F42AF"/>
    <w:rsid w:val="006F4463"/>
    <w:rsid w:val="006F4792"/>
    <w:rsid w:val="006F4C4B"/>
    <w:rsid w:val="006F4ECD"/>
    <w:rsid w:val="006F501B"/>
    <w:rsid w:val="006F5165"/>
    <w:rsid w:val="006F53FF"/>
    <w:rsid w:val="006F54BC"/>
    <w:rsid w:val="006F54C8"/>
    <w:rsid w:val="006F5C7A"/>
    <w:rsid w:val="006F5EFA"/>
    <w:rsid w:val="006F6D98"/>
    <w:rsid w:val="006F7142"/>
    <w:rsid w:val="0070097E"/>
    <w:rsid w:val="00700B60"/>
    <w:rsid w:val="00700BE1"/>
    <w:rsid w:val="00700DE3"/>
    <w:rsid w:val="0070124E"/>
    <w:rsid w:val="00701A4A"/>
    <w:rsid w:val="00701C83"/>
    <w:rsid w:val="00701D42"/>
    <w:rsid w:val="0070228E"/>
    <w:rsid w:val="00702737"/>
    <w:rsid w:val="0070278F"/>
    <w:rsid w:val="00702BB6"/>
    <w:rsid w:val="00702CD7"/>
    <w:rsid w:val="00702DA0"/>
    <w:rsid w:val="00703007"/>
    <w:rsid w:val="00703061"/>
    <w:rsid w:val="00703210"/>
    <w:rsid w:val="00704542"/>
    <w:rsid w:val="007045AE"/>
    <w:rsid w:val="00704C51"/>
    <w:rsid w:val="00704EF5"/>
    <w:rsid w:val="007050DB"/>
    <w:rsid w:val="007052C0"/>
    <w:rsid w:val="007057AD"/>
    <w:rsid w:val="0070585F"/>
    <w:rsid w:val="00705959"/>
    <w:rsid w:val="00705CCD"/>
    <w:rsid w:val="00705F40"/>
    <w:rsid w:val="00706304"/>
    <w:rsid w:val="0070660C"/>
    <w:rsid w:val="007066FF"/>
    <w:rsid w:val="00706CCC"/>
    <w:rsid w:val="00706D02"/>
    <w:rsid w:val="00706E67"/>
    <w:rsid w:val="00706EC3"/>
    <w:rsid w:val="00707550"/>
    <w:rsid w:val="00707B2E"/>
    <w:rsid w:val="00707F43"/>
    <w:rsid w:val="00710479"/>
    <w:rsid w:val="007104BC"/>
    <w:rsid w:val="007105C6"/>
    <w:rsid w:val="007107A4"/>
    <w:rsid w:val="007109A3"/>
    <w:rsid w:val="00710A50"/>
    <w:rsid w:val="0071168A"/>
    <w:rsid w:val="00712286"/>
    <w:rsid w:val="00712876"/>
    <w:rsid w:val="00712906"/>
    <w:rsid w:val="00712EC6"/>
    <w:rsid w:val="007130DC"/>
    <w:rsid w:val="00713A6D"/>
    <w:rsid w:val="00713C7A"/>
    <w:rsid w:val="00713CC1"/>
    <w:rsid w:val="00713EDB"/>
    <w:rsid w:val="007142DC"/>
    <w:rsid w:val="007143E3"/>
    <w:rsid w:val="0071462E"/>
    <w:rsid w:val="007148D0"/>
    <w:rsid w:val="00714AB6"/>
    <w:rsid w:val="00714AEB"/>
    <w:rsid w:val="00715370"/>
    <w:rsid w:val="007159BB"/>
    <w:rsid w:val="00715F7D"/>
    <w:rsid w:val="00715FAB"/>
    <w:rsid w:val="00716709"/>
    <w:rsid w:val="007167DC"/>
    <w:rsid w:val="00716831"/>
    <w:rsid w:val="007168AD"/>
    <w:rsid w:val="00716BA1"/>
    <w:rsid w:val="00716C20"/>
    <w:rsid w:val="0071739F"/>
    <w:rsid w:val="0071742F"/>
    <w:rsid w:val="0071747D"/>
    <w:rsid w:val="0071793B"/>
    <w:rsid w:val="00717DB0"/>
    <w:rsid w:val="00720111"/>
    <w:rsid w:val="0072021F"/>
    <w:rsid w:val="007205F5"/>
    <w:rsid w:val="0072077B"/>
    <w:rsid w:val="007208BD"/>
    <w:rsid w:val="0072095D"/>
    <w:rsid w:val="00720A6F"/>
    <w:rsid w:val="0072108B"/>
    <w:rsid w:val="00721298"/>
    <w:rsid w:val="00721522"/>
    <w:rsid w:val="00721665"/>
    <w:rsid w:val="00721A13"/>
    <w:rsid w:val="00721BF8"/>
    <w:rsid w:val="00721C49"/>
    <w:rsid w:val="00721FAE"/>
    <w:rsid w:val="00722783"/>
    <w:rsid w:val="007228FE"/>
    <w:rsid w:val="00722994"/>
    <w:rsid w:val="00722ADC"/>
    <w:rsid w:val="00722F4D"/>
    <w:rsid w:val="00723126"/>
    <w:rsid w:val="00723294"/>
    <w:rsid w:val="007233FB"/>
    <w:rsid w:val="00723473"/>
    <w:rsid w:val="007238EE"/>
    <w:rsid w:val="00723CB1"/>
    <w:rsid w:val="00723F08"/>
    <w:rsid w:val="00724247"/>
    <w:rsid w:val="00724758"/>
    <w:rsid w:val="007247A2"/>
    <w:rsid w:val="00725034"/>
    <w:rsid w:val="00725203"/>
    <w:rsid w:val="007254CA"/>
    <w:rsid w:val="0072566D"/>
    <w:rsid w:val="007256FE"/>
    <w:rsid w:val="00725E2D"/>
    <w:rsid w:val="0072629A"/>
    <w:rsid w:val="0072652A"/>
    <w:rsid w:val="0072663F"/>
    <w:rsid w:val="00726736"/>
    <w:rsid w:val="00726980"/>
    <w:rsid w:val="00726A62"/>
    <w:rsid w:val="00727C6F"/>
    <w:rsid w:val="00730427"/>
    <w:rsid w:val="007304E0"/>
    <w:rsid w:val="007305B5"/>
    <w:rsid w:val="007305C0"/>
    <w:rsid w:val="00730914"/>
    <w:rsid w:val="0073097E"/>
    <w:rsid w:val="00730D55"/>
    <w:rsid w:val="0073125A"/>
    <w:rsid w:val="007312EE"/>
    <w:rsid w:val="007314F9"/>
    <w:rsid w:val="007315F7"/>
    <w:rsid w:val="0073166A"/>
    <w:rsid w:val="00731A67"/>
    <w:rsid w:val="00731BAD"/>
    <w:rsid w:val="00732467"/>
    <w:rsid w:val="00732747"/>
    <w:rsid w:val="0073280A"/>
    <w:rsid w:val="007329C8"/>
    <w:rsid w:val="0073343D"/>
    <w:rsid w:val="007335B0"/>
    <w:rsid w:val="007336E3"/>
    <w:rsid w:val="007338A3"/>
    <w:rsid w:val="007338BE"/>
    <w:rsid w:val="00734080"/>
    <w:rsid w:val="00734110"/>
    <w:rsid w:val="00734343"/>
    <w:rsid w:val="007345F6"/>
    <w:rsid w:val="0073490D"/>
    <w:rsid w:val="00734BC1"/>
    <w:rsid w:val="00734C4A"/>
    <w:rsid w:val="007359B4"/>
    <w:rsid w:val="00735B21"/>
    <w:rsid w:val="00735BDE"/>
    <w:rsid w:val="00735DC6"/>
    <w:rsid w:val="007362F5"/>
    <w:rsid w:val="00736571"/>
    <w:rsid w:val="00736A44"/>
    <w:rsid w:val="0073702F"/>
    <w:rsid w:val="007375B1"/>
    <w:rsid w:val="007377DF"/>
    <w:rsid w:val="007378C8"/>
    <w:rsid w:val="0073798E"/>
    <w:rsid w:val="00737C9F"/>
    <w:rsid w:val="00737DC7"/>
    <w:rsid w:val="00737FAE"/>
    <w:rsid w:val="007401E4"/>
    <w:rsid w:val="00740327"/>
    <w:rsid w:val="007403D6"/>
    <w:rsid w:val="00740BC5"/>
    <w:rsid w:val="00740C12"/>
    <w:rsid w:val="00740F92"/>
    <w:rsid w:val="007411BF"/>
    <w:rsid w:val="007411CB"/>
    <w:rsid w:val="00741A81"/>
    <w:rsid w:val="00741D55"/>
    <w:rsid w:val="00741E56"/>
    <w:rsid w:val="0074207F"/>
    <w:rsid w:val="0074271D"/>
    <w:rsid w:val="00742784"/>
    <w:rsid w:val="0074284F"/>
    <w:rsid w:val="0074290D"/>
    <w:rsid w:val="00742F1E"/>
    <w:rsid w:val="007437FD"/>
    <w:rsid w:val="007438DB"/>
    <w:rsid w:val="007438F3"/>
    <w:rsid w:val="00743985"/>
    <w:rsid w:val="007439B1"/>
    <w:rsid w:val="00743CA6"/>
    <w:rsid w:val="00743E62"/>
    <w:rsid w:val="007442F3"/>
    <w:rsid w:val="0074434D"/>
    <w:rsid w:val="007445BF"/>
    <w:rsid w:val="007449F5"/>
    <w:rsid w:val="0074505D"/>
    <w:rsid w:val="0074517B"/>
    <w:rsid w:val="0074568E"/>
    <w:rsid w:val="007456DF"/>
    <w:rsid w:val="00745783"/>
    <w:rsid w:val="00746076"/>
    <w:rsid w:val="0074661D"/>
    <w:rsid w:val="007466CA"/>
    <w:rsid w:val="007467A9"/>
    <w:rsid w:val="007468CD"/>
    <w:rsid w:val="00746FA4"/>
    <w:rsid w:val="00747041"/>
    <w:rsid w:val="00747998"/>
    <w:rsid w:val="00747D7F"/>
    <w:rsid w:val="00747ED7"/>
    <w:rsid w:val="007504C6"/>
    <w:rsid w:val="0075054E"/>
    <w:rsid w:val="00750A34"/>
    <w:rsid w:val="00750CD8"/>
    <w:rsid w:val="007512AB"/>
    <w:rsid w:val="00751869"/>
    <w:rsid w:val="00751912"/>
    <w:rsid w:val="00751A3D"/>
    <w:rsid w:val="00751A8B"/>
    <w:rsid w:val="00751E8C"/>
    <w:rsid w:val="00751EC9"/>
    <w:rsid w:val="0075292B"/>
    <w:rsid w:val="00752AC6"/>
    <w:rsid w:val="00752FD1"/>
    <w:rsid w:val="007530A7"/>
    <w:rsid w:val="0075334A"/>
    <w:rsid w:val="0075366B"/>
    <w:rsid w:val="00753FAD"/>
    <w:rsid w:val="00753FEE"/>
    <w:rsid w:val="00754A13"/>
    <w:rsid w:val="00754CCB"/>
    <w:rsid w:val="00755183"/>
    <w:rsid w:val="007556E9"/>
    <w:rsid w:val="00755AD8"/>
    <w:rsid w:val="00756732"/>
    <w:rsid w:val="00756796"/>
    <w:rsid w:val="0075684D"/>
    <w:rsid w:val="00756A25"/>
    <w:rsid w:val="00756C7F"/>
    <w:rsid w:val="00756E2B"/>
    <w:rsid w:val="00757714"/>
    <w:rsid w:val="00757D86"/>
    <w:rsid w:val="00757DF5"/>
    <w:rsid w:val="00757F60"/>
    <w:rsid w:val="007602EA"/>
    <w:rsid w:val="00760354"/>
    <w:rsid w:val="007605D9"/>
    <w:rsid w:val="00760738"/>
    <w:rsid w:val="007607A4"/>
    <w:rsid w:val="00760810"/>
    <w:rsid w:val="00760B54"/>
    <w:rsid w:val="00760F67"/>
    <w:rsid w:val="0076144C"/>
    <w:rsid w:val="00761E49"/>
    <w:rsid w:val="007622B1"/>
    <w:rsid w:val="00762478"/>
    <w:rsid w:val="007624B0"/>
    <w:rsid w:val="007629AE"/>
    <w:rsid w:val="00762B0A"/>
    <w:rsid w:val="00762C06"/>
    <w:rsid w:val="00762D93"/>
    <w:rsid w:val="00762DD5"/>
    <w:rsid w:val="00762FB4"/>
    <w:rsid w:val="0076345F"/>
    <w:rsid w:val="007634B1"/>
    <w:rsid w:val="007636B0"/>
    <w:rsid w:val="0076373F"/>
    <w:rsid w:val="00763A21"/>
    <w:rsid w:val="00763E5A"/>
    <w:rsid w:val="00764470"/>
    <w:rsid w:val="0076456F"/>
    <w:rsid w:val="00764630"/>
    <w:rsid w:val="00764B80"/>
    <w:rsid w:val="00764B8F"/>
    <w:rsid w:val="00764E57"/>
    <w:rsid w:val="00765245"/>
    <w:rsid w:val="00765248"/>
    <w:rsid w:val="00765332"/>
    <w:rsid w:val="00765429"/>
    <w:rsid w:val="00765CAF"/>
    <w:rsid w:val="0076607E"/>
    <w:rsid w:val="00766658"/>
    <w:rsid w:val="00766EB5"/>
    <w:rsid w:val="00767527"/>
    <w:rsid w:val="00767741"/>
    <w:rsid w:val="00767BAD"/>
    <w:rsid w:val="00767E35"/>
    <w:rsid w:val="007700B5"/>
    <w:rsid w:val="0077016A"/>
    <w:rsid w:val="00770272"/>
    <w:rsid w:val="0077049A"/>
    <w:rsid w:val="00770842"/>
    <w:rsid w:val="007708C0"/>
    <w:rsid w:val="007715DE"/>
    <w:rsid w:val="00771661"/>
    <w:rsid w:val="00771F32"/>
    <w:rsid w:val="00771FDC"/>
    <w:rsid w:val="007726FC"/>
    <w:rsid w:val="00772744"/>
    <w:rsid w:val="00772766"/>
    <w:rsid w:val="00772A0F"/>
    <w:rsid w:val="00772BC6"/>
    <w:rsid w:val="00772C3A"/>
    <w:rsid w:val="007733F0"/>
    <w:rsid w:val="00773432"/>
    <w:rsid w:val="007736F2"/>
    <w:rsid w:val="0077371F"/>
    <w:rsid w:val="00773756"/>
    <w:rsid w:val="0077377D"/>
    <w:rsid w:val="00773B50"/>
    <w:rsid w:val="00773B51"/>
    <w:rsid w:val="00773C25"/>
    <w:rsid w:val="0077407F"/>
    <w:rsid w:val="007740A9"/>
    <w:rsid w:val="0077415A"/>
    <w:rsid w:val="0077416E"/>
    <w:rsid w:val="00774435"/>
    <w:rsid w:val="007744B2"/>
    <w:rsid w:val="00774BB7"/>
    <w:rsid w:val="00774CA9"/>
    <w:rsid w:val="0077545B"/>
    <w:rsid w:val="00775AD3"/>
    <w:rsid w:val="00775CD6"/>
    <w:rsid w:val="007760CC"/>
    <w:rsid w:val="00776157"/>
    <w:rsid w:val="0077626E"/>
    <w:rsid w:val="00776712"/>
    <w:rsid w:val="00776832"/>
    <w:rsid w:val="00776CF7"/>
    <w:rsid w:val="0077700E"/>
    <w:rsid w:val="007772C8"/>
    <w:rsid w:val="0077732B"/>
    <w:rsid w:val="0077764A"/>
    <w:rsid w:val="007779D1"/>
    <w:rsid w:val="00780390"/>
    <w:rsid w:val="00780551"/>
    <w:rsid w:val="00781037"/>
    <w:rsid w:val="00781167"/>
    <w:rsid w:val="007812F2"/>
    <w:rsid w:val="007815E9"/>
    <w:rsid w:val="00781A37"/>
    <w:rsid w:val="00781D4C"/>
    <w:rsid w:val="007828A3"/>
    <w:rsid w:val="00782CBD"/>
    <w:rsid w:val="00782D75"/>
    <w:rsid w:val="00782E27"/>
    <w:rsid w:val="00782F7C"/>
    <w:rsid w:val="007831B5"/>
    <w:rsid w:val="00783486"/>
    <w:rsid w:val="00783B76"/>
    <w:rsid w:val="00783B93"/>
    <w:rsid w:val="00783BC8"/>
    <w:rsid w:val="00784128"/>
    <w:rsid w:val="007843C7"/>
    <w:rsid w:val="00784602"/>
    <w:rsid w:val="0078491B"/>
    <w:rsid w:val="00784965"/>
    <w:rsid w:val="007849BB"/>
    <w:rsid w:val="00784A64"/>
    <w:rsid w:val="00784C8E"/>
    <w:rsid w:val="00784E00"/>
    <w:rsid w:val="00785001"/>
    <w:rsid w:val="00786381"/>
    <w:rsid w:val="00786405"/>
    <w:rsid w:val="00786F2B"/>
    <w:rsid w:val="0078710B"/>
    <w:rsid w:val="00787482"/>
    <w:rsid w:val="0078758D"/>
    <w:rsid w:val="00787596"/>
    <w:rsid w:val="00787857"/>
    <w:rsid w:val="00790094"/>
    <w:rsid w:val="007903D6"/>
    <w:rsid w:val="0079049A"/>
    <w:rsid w:val="007904FC"/>
    <w:rsid w:val="00790744"/>
    <w:rsid w:val="00790AD1"/>
    <w:rsid w:val="00790C36"/>
    <w:rsid w:val="00791278"/>
    <w:rsid w:val="0079174C"/>
    <w:rsid w:val="007917C4"/>
    <w:rsid w:val="007917ED"/>
    <w:rsid w:val="00791A15"/>
    <w:rsid w:val="00791A1B"/>
    <w:rsid w:val="00791A4C"/>
    <w:rsid w:val="00791B4C"/>
    <w:rsid w:val="00791D2A"/>
    <w:rsid w:val="00791FFE"/>
    <w:rsid w:val="007921DB"/>
    <w:rsid w:val="00792473"/>
    <w:rsid w:val="007924EC"/>
    <w:rsid w:val="00792A0F"/>
    <w:rsid w:val="00792E11"/>
    <w:rsid w:val="007931BA"/>
    <w:rsid w:val="00793BA1"/>
    <w:rsid w:val="00793EE6"/>
    <w:rsid w:val="007942B6"/>
    <w:rsid w:val="007943BE"/>
    <w:rsid w:val="00794709"/>
    <w:rsid w:val="007948EC"/>
    <w:rsid w:val="00794FE8"/>
    <w:rsid w:val="007955C8"/>
    <w:rsid w:val="007957E0"/>
    <w:rsid w:val="00795A16"/>
    <w:rsid w:val="007963BA"/>
    <w:rsid w:val="0079658D"/>
    <w:rsid w:val="007966EE"/>
    <w:rsid w:val="00796A08"/>
    <w:rsid w:val="00796B7D"/>
    <w:rsid w:val="00796F8C"/>
    <w:rsid w:val="00797580"/>
    <w:rsid w:val="00797632"/>
    <w:rsid w:val="00797633"/>
    <w:rsid w:val="00797635"/>
    <w:rsid w:val="00797759"/>
    <w:rsid w:val="007977EE"/>
    <w:rsid w:val="0079786F"/>
    <w:rsid w:val="00797ABC"/>
    <w:rsid w:val="007A014F"/>
    <w:rsid w:val="007A0205"/>
    <w:rsid w:val="007A02D8"/>
    <w:rsid w:val="007A042D"/>
    <w:rsid w:val="007A0526"/>
    <w:rsid w:val="007A0C08"/>
    <w:rsid w:val="007A0D18"/>
    <w:rsid w:val="007A0DC4"/>
    <w:rsid w:val="007A0FA4"/>
    <w:rsid w:val="007A12DB"/>
    <w:rsid w:val="007A1816"/>
    <w:rsid w:val="007A18EB"/>
    <w:rsid w:val="007A1FB3"/>
    <w:rsid w:val="007A20EF"/>
    <w:rsid w:val="007A28ED"/>
    <w:rsid w:val="007A29AE"/>
    <w:rsid w:val="007A2B6C"/>
    <w:rsid w:val="007A2C07"/>
    <w:rsid w:val="007A3004"/>
    <w:rsid w:val="007A3225"/>
    <w:rsid w:val="007A33BB"/>
    <w:rsid w:val="007A383F"/>
    <w:rsid w:val="007A3937"/>
    <w:rsid w:val="007A3CC8"/>
    <w:rsid w:val="007A3E0A"/>
    <w:rsid w:val="007A3E48"/>
    <w:rsid w:val="007A43BB"/>
    <w:rsid w:val="007A4662"/>
    <w:rsid w:val="007A49EF"/>
    <w:rsid w:val="007A4A00"/>
    <w:rsid w:val="007A4A73"/>
    <w:rsid w:val="007A4CAA"/>
    <w:rsid w:val="007A5321"/>
    <w:rsid w:val="007A5788"/>
    <w:rsid w:val="007A62E0"/>
    <w:rsid w:val="007A64FB"/>
    <w:rsid w:val="007A6803"/>
    <w:rsid w:val="007A6C7F"/>
    <w:rsid w:val="007A729D"/>
    <w:rsid w:val="007A7385"/>
    <w:rsid w:val="007A786A"/>
    <w:rsid w:val="007A7958"/>
    <w:rsid w:val="007B00EB"/>
    <w:rsid w:val="007B04FB"/>
    <w:rsid w:val="007B0892"/>
    <w:rsid w:val="007B0E5F"/>
    <w:rsid w:val="007B10B9"/>
    <w:rsid w:val="007B1488"/>
    <w:rsid w:val="007B15DB"/>
    <w:rsid w:val="007B1727"/>
    <w:rsid w:val="007B175A"/>
    <w:rsid w:val="007B1932"/>
    <w:rsid w:val="007B1E15"/>
    <w:rsid w:val="007B201E"/>
    <w:rsid w:val="007B213A"/>
    <w:rsid w:val="007B2474"/>
    <w:rsid w:val="007B2571"/>
    <w:rsid w:val="007B28A9"/>
    <w:rsid w:val="007B28C4"/>
    <w:rsid w:val="007B2AE9"/>
    <w:rsid w:val="007B2DDD"/>
    <w:rsid w:val="007B31C7"/>
    <w:rsid w:val="007B39F8"/>
    <w:rsid w:val="007B3D6A"/>
    <w:rsid w:val="007B3F1A"/>
    <w:rsid w:val="007B41F1"/>
    <w:rsid w:val="007B48C6"/>
    <w:rsid w:val="007B513F"/>
    <w:rsid w:val="007B6617"/>
    <w:rsid w:val="007B683E"/>
    <w:rsid w:val="007B746E"/>
    <w:rsid w:val="007B7670"/>
    <w:rsid w:val="007B7922"/>
    <w:rsid w:val="007B7957"/>
    <w:rsid w:val="007B7EB0"/>
    <w:rsid w:val="007B7F3A"/>
    <w:rsid w:val="007B7F51"/>
    <w:rsid w:val="007C0451"/>
    <w:rsid w:val="007C0464"/>
    <w:rsid w:val="007C0D3E"/>
    <w:rsid w:val="007C0D88"/>
    <w:rsid w:val="007C11CB"/>
    <w:rsid w:val="007C17FF"/>
    <w:rsid w:val="007C1DF6"/>
    <w:rsid w:val="007C1E07"/>
    <w:rsid w:val="007C1EDD"/>
    <w:rsid w:val="007C1EFA"/>
    <w:rsid w:val="007C268A"/>
    <w:rsid w:val="007C2733"/>
    <w:rsid w:val="007C2A4C"/>
    <w:rsid w:val="007C33E6"/>
    <w:rsid w:val="007C34AA"/>
    <w:rsid w:val="007C3895"/>
    <w:rsid w:val="007C3B6B"/>
    <w:rsid w:val="007C50AC"/>
    <w:rsid w:val="007C53AF"/>
    <w:rsid w:val="007C565B"/>
    <w:rsid w:val="007C5A10"/>
    <w:rsid w:val="007C642D"/>
    <w:rsid w:val="007C68B2"/>
    <w:rsid w:val="007C6970"/>
    <w:rsid w:val="007C6A02"/>
    <w:rsid w:val="007C732C"/>
    <w:rsid w:val="007C733F"/>
    <w:rsid w:val="007C745F"/>
    <w:rsid w:val="007C7892"/>
    <w:rsid w:val="007D02E8"/>
    <w:rsid w:val="007D0529"/>
    <w:rsid w:val="007D06FA"/>
    <w:rsid w:val="007D0DDA"/>
    <w:rsid w:val="007D144A"/>
    <w:rsid w:val="007D1AE6"/>
    <w:rsid w:val="007D1BFC"/>
    <w:rsid w:val="007D1C32"/>
    <w:rsid w:val="007D1CF6"/>
    <w:rsid w:val="007D1E2A"/>
    <w:rsid w:val="007D23D1"/>
    <w:rsid w:val="007D25F3"/>
    <w:rsid w:val="007D2ACF"/>
    <w:rsid w:val="007D2B8D"/>
    <w:rsid w:val="007D2BDF"/>
    <w:rsid w:val="007D306F"/>
    <w:rsid w:val="007D3393"/>
    <w:rsid w:val="007D33C6"/>
    <w:rsid w:val="007D38D6"/>
    <w:rsid w:val="007D3EBA"/>
    <w:rsid w:val="007D43C0"/>
    <w:rsid w:val="007D4B80"/>
    <w:rsid w:val="007D4E70"/>
    <w:rsid w:val="007D5081"/>
    <w:rsid w:val="007D56EB"/>
    <w:rsid w:val="007D6613"/>
    <w:rsid w:val="007D6910"/>
    <w:rsid w:val="007D72FF"/>
    <w:rsid w:val="007D7870"/>
    <w:rsid w:val="007D7F7A"/>
    <w:rsid w:val="007E02F2"/>
    <w:rsid w:val="007E0435"/>
    <w:rsid w:val="007E0629"/>
    <w:rsid w:val="007E07E3"/>
    <w:rsid w:val="007E0979"/>
    <w:rsid w:val="007E0CDA"/>
    <w:rsid w:val="007E0DEF"/>
    <w:rsid w:val="007E0EBF"/>
    <w:rsid w:val="007E0FF4"/>
    <w:rsid w:val="007E14C5"/>
    <w:rsid w:val="007E17A1"/>
    <w:rsid w:val="007E1950"/>
    <w:rsid w:val="007E19FA"/>
    <w:rsid w:val="007E19FC"/>
    <w:rsid w:val="007E29AC"/>
    <w:rsid w:val="007E30B5"/>
    <w:rsid w:val="007E338F"/>
    <w:rsid w:val="007E3E99"/>
    <w:rsid w:val="007E4062"/>
    <w:rsid w:val="007E417A"/>
    <w:rsid w:val="007E45E8"/>
    <w:rsid w:val="007E467F"/>
    <w:rsid w:val="007E4853"/>
    <w:rsid w:val="007E48AF"/>
    <w:rsid w:val="007E4AD4"/>
    <w:rsid w:val="007E5069"/>
    <w:rsid w:val="007E507A"/>
    <w:rsid w:val="007E5744"/>
    <w:rsid w:val="007E5BCB"/>
    <w:rsid w:val="007E5C19"/>
    <w:rsid w:val="007E5D0C"/>
    <w:rsid w:val="007E5F42"/>
    <w:rsid w:val="007E604F"/>
    <w:rsid w:val="007E6445"/>
    <w:rsid w:val="007E6A1D"/>
    <w:rsid w:val="007E73B3"/>
    <w:rsid w:val="007E7503"/>
    <w:rsid w:val="007E750F"/>
    <w:rsid w:val="007E7582"/>
    <w:rsid w:val="007E7803"/>
    <w:rsid w:val="007E780B"/>
    <w:rsid w:val="007E7958"/>
    <w:rsid w:val="007E7BE6"/>
    <w:rsid w:val="007E7C1F"/>
    <w:rsid w:val="007F03C9"/>
    <w:rsid w:val="007F05FE"/>
    <w:rsid w:val="007F083D"/>
    <w:rsid w:val="007F0F03"/>
    <w:rsid w:val="007F141A"/>
    <w:rsid w:val="007F1D84"/>
    <w:rsid w:val="007F1DE1"/>
    <w:rsid w:val="007F28BC"/>
    <w:rsid w:val="007F2E66"/>
    <w:rsid w:val="007F318E"/>
    <w:rsid w:val="007F346F"/>
    <w:rsid w:val="007F35F8"/>
    <w:rsid w:val="007F3737"/>
    <w:rsid w:val="007F37F7"/>
    <w:rsid w:val="007F3867"/>
    <w:rsid w:val="007F3D48"/>
    <w:rsid w:val="007F3E51"/>
    <w:rsid w:val="007F3EFD"/>
    <w:rsid w:val="007F3F6B"/>
    <w:rsid w:val="007F42C3"/>
    <w:rsid w:val="007F45B1"/>
    <w:rsid w:val="007F479C"/>
    <w:rsid w:val="007F488E"/>
    <w:rsid w:val="007F4AC8"/>
    <w:rsid w:val="007F4E3E"/>
    <w:rsid w:val="007F50D2"/>
    <w:rsid w:val="007F526C"/>
    <w:rsid w:val="007F530B"/>
    <w:rsid w:val="007F530E"/>
    <w:rsid w:val="007F546C"/>
    <w:rsid w:val="007F54A5"/>
    <w:rsid w:val="007F55A1"/>
    <w:rsid w:val="007F5796"/>
    <w:rsid w:val="007F595A"/>
    <w:rsid w:val="007F59AC"/>
    <w:rsid w:val="007F5CFE"/>
    <w:rsid w:val="007F5F04"/>
    <w:rsid w:val="007F670F"/>
    <w:rsid w:val="007F6D7E"/>
    <w:rsid w:val="007F7724"/>
    <w:rsid w:val="007F772F"/>
    <w:rsid w:val="007F79E5"/>
    <w:rsid w:val="00800244"/>
    <w:rsid w:val="00800561"/>
    <w:rsid w:val="00800D8D"/>
    <w:rsid w:val="00800DD6"/>
    <w:rsid w:val="00801229"/>
    <w:rsid w:val="0080122B"/>
    <w:rsid w:val="0080134F"/>
    <w:rsid w:val="0080150A"/>
    <w:rsid w:val="00801862"/>
    <w:rsid w:val="008018AF"/>
    <w:rsid w:val="00801BC8"/>
    <w:rsid w:val="00801C19"/>
    <w:rsid w:val="00801F49"/>
    <w:rsid w:val="00801F9C"/>
    <w:rsid w:val="00802103"/>
    <w:rsid w:val="00802165"/>
    <w:rsid w:val="0080247E"/>
    <w:rsid w:val="00802A72"/>
    <w:rsid w:val="00802C8C"/>
    <w:rsid w:val="00802CEC"/>
    <w:rsid w:val="00803050"/>
    <w:rsid w:val="0080329C"/>
    <w:rsid w:val="00803768"/>
    <w:rsid w:val="008038C8"/>
    <w:rsid w:val="008038E4"/>
    <w:rsid w:val="00803A66"/>
    <w:rsid w:val="00803BE1"/>
    <w:rsid w:val="00803CAC"/>
    <w:rsid w:val="00804183"/>
    <w:rsid w:val="0080423B"/>
    <w:rsid w:val="00804A1A"/>
    <w:rsid w:val="00804A38"/>
    <w:rsid w:val="00804C40"/>
    <w:rsid w:val="008052EB"/>
    <w:rsid w:val="00805775"/>
    <w:rsid w:val="00805EDB"/>
    <w:rsid w:val="00806029"/>
    <w:rsid w:val="00806655"/>
    <w:rsid w:val="0080684F"/>
    <w:rsid w:val="00806B04"/>
    <w:rsid w:val="00806B3F"/>
    <w:rsid w:val="00806C83"/>
    <w:rsid w:val="00806D50"/>
    <w:rsid w:val="0080705C"/>
    <w:rsid w:val="00807672"/>
    <w:rsid w:val="0080768E"/>
    <w:rsid w:val="00807748"/>
    <w:rsid w:val="008078C4"/>
    <w:rsid w:val="008079C7"/>
    <w:rsid w:val="00807C06"/>
    <w:rsid w:val="00807D0F"/>
    <w:rsid w:val="00807D53"/>
    <w:rsid w:val="00810632"/>
    <w:rsid w:val="00810C8A"/>
    <w:rsid w:val="008112CA"/>
    <w:rsid w:val="008115F0"/>
    <w:rsid w:val="008119A4"/>
    <w:rsid w:val="00811AC2"/>
    <w:rsid w:val="0081267A"/>
    <w:rsid w:val="00812C9B"/>
    <w:rsid w:val="00813318"/>
    <w:rsid w:val="008133C0"/>
    <w:rsid w:val="008133EB"/>
    <w:rsid w:val="008134B5"/>
    <w:rsid w:val="0081362D"/>
    <w:rsid w:val="0081365D"/>
    <w:rsid w:val="008136EE"/>
    <w:rsid w:val="00813952"/>
    <w:rsid w:val="00813BDC"/>
    <w:rsid w:val="00813DE5"/>
    <w:rsid w:val="00813E38"/>
    <w:rsid w:val="00814B76"/>
    <w:rsid w:val="00814C16"/>
    <w:rsid w:val="00814CA0"/>
    <w:rsid w:val="00814DD0"/>
    <w:rsid w:val="00815033"/>
    <w:rsid w:val="008155BB"/>
    <w:rsid w:val="008158E5"/>
    <w:rsid w:val="0081598E"/>
    <w:rsid w:val="00815A90"/>
    <w:rsid w:val="00815E5C"/>
    <w:rsid w:val="0081605A"/>
    <w:rsid w:val="008162CF"/>
    <w:rsid w:val="008165E6"/>
    <w:rsid w:val="00816C91"/>
    <w:rsid w:val="00816F16"/>
    <w:rsid w:val="0081724F"/>
    <w:rsid w:val="008172D1"/>
    <w:rsid w:val="00817AFB"/>
    <w:rsid w:val="00817B50"/>
    <w:rsid w:val="00817C2F"/>
    <w:rsid w:val="00820C4A"/>
    <w:rsid w:val="00821072"/>
    <w:rsid w:val="0082109B"/>
    <w:rsid w:val="00821388"/>
    <w:rsid w:val="008213AA"/>
    <w:rsid w:val="008216CE"/>
    <w:rsid w:val="008217EC"/>
    <w:rsid w:val="00821C01"/>
    <w:rsid w:val="00822169"/>
    <w:rsid w:val="0082231E"/>
    <w:rsid w:val="008225F5"/>
    <w:rsid w:val="0082264B"/>
    <w:rsid w:val="00822995"/>
    <w:rsid w:val="00823099"/>
    <w:rsid w:val="008231B1"/>
    <w:rsid w:val="00823270"/>
    <w:rsid w:val="0082349A"/>
    <w:rsid w:val="008237E8"/>
    <w:rsid w:val="00823A2B"/>
    <w:rsid w:val="00823C10"/>
    <w:rsid w:val="00823F14"/>
    <w:rsid w:val="0082437B"/>
    <w:rsid w:val="008243E7"/>
    <w:rsid w:val="008249DE"/>
    <w:rsid w:val="00824D6D"/>
    <w:rsid w:val="008250DC"/>
    <w:rsid w:val="00825162"/>
    <w:rsid w:val="00825481"/>
    <w:rsid w:val="00825664"/>
    <w:rsid w:val="00825681"/>
    <w:rsid w:val="00825988"/>
    <w:rsid w:val="008260BF"/>
    <w:rsid w:val="008262A3"/>
    <w:rsid w:val="00826531"/>
    <w:rsid w:val="008268A6"/>
    <w:rsid w:val="008269F4"/>
    <w:rsid w:val="00826A5E"/>
    <w:rsid w:val="00826FB4"/>
    <w:rsid w:val="00827145"/>
    <w:rsid w:val="00827653"/>
    <w:rsid w:val="00827E65"/>
    <w:rsid w:val="0083020C"/>
    <w:rsid w:val="0083067F"/>
    <w:rsid w:val="0083094D"/>
    <w:rsid w:val="00830AC6"/>
    <w:rsid w:val="00830ECE"/>
    <w:rsid w:val="0083117A"/>
    <w:rsid w:val="00831224"/>
    <w:rsid w:val="00831424"/>
    <w:rsid w:val="00831473"/>
    <w:rsid w:val="008314F4"/>
    <w:rsid w:val="0083152E"/>
    <w:rsid w:val="008317B0"/>
    <w:rsid w:val="00831ABF"/>
    <w:rsid w:val="00831D2A"/>
    <w:rsid w:val="008321D8"/>
    <w:rsid w:val="00832367"/>
    <w:rsid w:val="008324FD"/>
    <w:rsid w:val="00832AEF"/>
    <w:rsid w:val="00832C07"/>
    <w:rsid w:val="008338E1"/>
    <w:rsid w:val="008340EE"/>
    <w:rsid w:val="0083429D"/>
    <w:rsid w:val="008348F5"/>
    <w:rsid w:val="00834970"/>
    <w:rsid w:val="00834B52"/>
    <w:rsid w:val="00834E17"/>
    <w:rsid w:val="00835123"/>
    <w:rsid w:val="0083523D"/>
    <w:rsid w:val="008352C3"/>
    <w:rsid w:val="008352C6"/>
    <w:rsid w:val="008357E7"/>
    <w:rsid w:val="00835871"/>
    <w:rsid w:val="00836271"/>
    <w:rsid w:val="008363C2"/>
    <w:rsid w:val="008364A1"/>
    <w:rsid w:val="008364F4"/>
    <w:rsid w:val="00836BF2"/>
    <w:rsid w:val="00836D54"/>
    <w:rsid w:val="008372B4"/>
    <w:rsid w:val="008373CD"/>
    <w:rsid w:val="00837709"/>
    <w:rsid w:val="00837AD3"/>
    <w:rsid w:val="0084048E"/>
    <w:rsid w:val="00840840"/>
    <w:rsid w:val="00840B29"/>
    <w:rsid w:val="008410E2"/>
    <w:rsid w:val="008412C5"/>
    <w:rsid w:val="00841646"/>
    <w:rsid w:val="00841842"/>
    <w:rsid w:val="008418C9"/>
    <w:rsid w:val="0084194D"/>
    <w:rsid w:val="008419F7"/>
    <w:rsid w:val="00841AF1"/>
    <w:rsid w:val="00841C81"/>
    <w:rsid w:val="0084215F"/>
    <w:rsid w:val="00842AC7"/>
    <w:rsid w:val="00842E7E"/>
    <w:rsid w:val="0084302C"/>
    <w:rsid w:val="00843106"/>
    <w:rsid w:val="00843175"/>
    <w:rsid w:val="00843444"/>
    <w:rsid w:val="008435B2"/>
    <w:rsid w:val="00843F19"/>
    <w:rsid w:val="00843FFA"/>
    <w:rsid w:val="0084495C"/>
    <w:rsid w:val="00844B26"/>
    <w:rsid w:val="00844C13"/>
    <w:rsid w:val="00844DAD"/>
    <w:rsid w:val="00844DD1"/>
    <w:rsid w:val="00845030"/>
    <w:rsid w:val="008453B7"/>
    <w:rsid w:val="0084564D"/>
    <w:rsid w:val="00845CD2"/>
    <w:rsid w:val="00846A68"/>
    <w:rsid w:val="00846AD8"/>
    <w:rsid w:val="00846E57"/>
    <w:rsid w:val="008473BE"/>
    <w:rsid w:val="008473C7"/>
    <w:rsid w:val="0084743F"/>
    <w:rsid w:val="00847539"/>
    <w:rsid w:val="00847575"/>
    <w:rsid w:val="00847678"/>
    <w:rsid w:val="0084799E"/>
    <w:rsid w:val="00847C81"/>
    <w:rsid w:val="00847F01"/>
    <w:rsid w:val="008502FC"/>
    <w:rsid w:val="008505A7"/>
    <w:rsid w:val="00850A94"/>
    <w:rsid w:val="00850BA9"/>
    <w:rsid w:val="00850E19"/>
    <w:rsid w:val="008510FC"/>
    <w:rsid w:val="00851226"/>
    <w:rsid w:val="00851322"/>
    <w:rsid w:val="00851829"/>
    <w:rsid w:val="00851CF6"/>
    <w:rsid w:val="00851F1D"/>
    <w:rsid w:val="00851F62"/>
    <w:rsid w:val="008526F8"/>
    <w:rsid w:val="00852A07"/>
    <w:rsid w:val="00852AAB"/>
    <w:rsid w:val="00852D52"/>
    <w:rsid w:val="00852ECB"/>
    <w:rsid w:val="008532BA"/>
    <w:rsid w:val="00853325"/>
    <w:rsid w:val="008537CF"/>
    <w:rsid w:val="00853AFC"/>
    <w:rsid w:val="00853CAA"/>
    <w:rsid w:val="00853D58"/>
    <w:rsid w:val="00853E30"/>
    <w:rsid w:val="00853F3E"/>
    <w:rsid w:val="00854442"/>
    <w:rsid w:val="00854DF9"/>
    <w:rsid w:val="008551C8"/>
    <w:rsid w:val="00855316"/>
    <w:rsid w:val="008557CF"/>
    <w:rsid w:val="008563BC"/>
    <w:rsid w:val="00856C92"/>
    <w:rsid w:val="00856DAB"/>
    <w:rsid w:val="00856E71"/>
    <w:rsid w:val="00856EF5"/>
    <w:rsid w:val="00857270"/>
    <w:rsid w:val="008575E9"/>
    <w:rsid w:val="008575FB"/>
    <w:rsid w:val="0085780B"/>
    <w:rsid w:val="00857851"/>
    <w:rsid w:val="00857A64"/>
    <w:rsid w:val="00857E18"/>
    <w:rsid w:val="00857FEA"/>
    <w:rsid w:val="00860197"/>
    <w:rsid w:val="008601E9"/>
    <w:rsid w:val="00860BA3"/>
    <w:rsid w:val="00860D27"/>
    <w:rsid w:val="00860F04"/>
    <w:rsid w:val="00860F4D"/>
    <w:rsid w:val="00861070"/>
    <w:rsid w:val="00861947"/>
    <w:rsid w:val="00861C7A"/>
    <w:rsid w:val="00862026"/>
    <w:rsid w:val="0086229E"/>
    <w:rsid w:val="0086257B"/>
    <w:rsid w:val="0086268A"/>
    <w:rsid w:val="008628E4"/>
    <w:rsid w:val="008629A0"/>
    <w:rsid w:val="008629AE"/>
    <w:rsid w:val="00862BB2"/>
    <w:rsid w:val="00862BDE"/>
    <w:rsid w:val="00862C7E"/>
    <w:rsid w:val="00862EA6"/>
    <w:rsid w:val="00862F38"/>
    <w:rsid w:val="0086340F"/>
    <w:rsid w:val="0086365B"/>
    <w:rsid w:val="00863676"/>
    <w:rsid w:val="00863ACB"/>
    <w:rsid w:val="00864140"/>
    <w:rsid w:val="00864152"/>
    <w:rsid w:val="008643EB"/>
    <w:rsid w:val="00864510"/>
    <w:rsid w:val="0086457B"/>
    <w:rsid w:val="00864587"/>
    <w:rsid w:val="00864612"/>
    <w:rsid w:val="00864D16"/>
    <w:rsid w:val="00865045"/>
    <w:rsid w:val="00865346"/>
    <w:rsid w:val="00865619"/>
    <w:rsid w:val="0086583E"/>
    <w:rsid w:val="00865B0F"/>
    <w:rsid w:val="00865C80"/>
    <w:rsid w:val="008662D5"/>
    <w:rsid w:val="00866673"/>
    <w:rsid w:val="00866B99"/>
    <w:rsid w:val="00866D81"/>
    <w:rsid w:val="00866F66"/>
    <w:rsid w:val="0086766D"/>
    <w:rsid w:val="00867D5B"/>
    <w:rsid w:val="00867E49"/>
    <w:rsid w:val="0087019C"/>
    <w:rsid w:val="008702F8"/>
    <w:rsid w:val="00870557"/>
    <w:rsid w:val="0087061E"/>
    <w:rsid w:val="00870F74"/>
    <w:rsid w:val="0087176A"/>
    <w:rsid w:val="00871938"/>
    <w:rsid w:val="00871984"/>
    <w:rsid w:val="00871C1E"/>
    <w:rsid w:val="00871DE4"/>
    <w:rsid w:val="00871E0C"/>
    <w:rsid w:val="00872012"/>
    <w:rsid w:val="0087275D"/>
    <w:rsid w:val="00872E8C"/>
    <w:rsid w:val="00872F69"/>
    <w:rsid w:val="00873496"/>
    <w:rsid w:val="0087353B"/>
    <w:rsid w:val="00873561"/>
    <w:rsid w:val="00873E0D"/>
    <w:rsid w:val="008746ED"/>
    <w:rsid w:val="0087520C"/>
    <w:rsid w:val="00875442"/>
    <w:rsid w:val="00875B25"/>
    <w:rsid w:val="00875B7B"/>
    <w:rsid w:val="00875C2F"/>
    <w:rsid w:val="0087675A"/>
    <w:rsid w:val="0087692F"/>
    <w:rsid w:val="00876AC0"/>
    <w:rsid w:val="008773A1"/>
    <w:rsid w:val="0087794D"/>
    <w:rsid w:val="00877C62"/>
    <w:rsid w:val="00877F18"/>
    <w:rsid w:val="00877FF8"/>
    <w:rsid w:val="008801F5"/>
    <w:rsid w:val="008803B7"/>
    <w:rsid w:val="00880957"/>
    <w:rsid w:val="008809A5"/>
    <w:rsid w:val="00880D35"/>
    <w:rsid w:val="00880DF8"/>
    <w:rsid w:val="00880E61"/>
    <w:rsid w:val="008810CA"/>
    <w:rsid w:val="0088193C"/>
    <w:rsid w:val="0088215A"/>
    <w:rsid w:val="008822DB"/>
    <w:rsid w:val="008830B7"/>
    <w:rsid w:val="008835B8"/>
    <w:rsid w:val="00883AF2"/>
    <w:rsid w:val="00883F6E"/>
    <w:rsid w:val="00884415"/>
    <w:rsid w:val="00884519"/>
    <w:rsid w:val="008846CD"/>
    <w:rsid w:val="008848B3"/>
    <w:rsid w:val="00884A65"/>
    <w:rsid w:val="008850F7"/>
    <w:rsid w:val="0088527A"/>
    <w:rsid w:val="00885363"/>
    <w:rsid w:val="00885645"/>
    <w:rsid w:val="00885ACB"/>
    <w:rsid w:val="00885ACF"/>
    <w:rsid w:val="00885E3B"/>
    <w:rsid w:val="00885FDA"/>
    <w:rsid w:val="008862C8"/>
    <w:rsid w:val="00886966"/>
    <w:rsid w:val="00886B17"/>
    <w:rsid w:val="00886D24"/>
    <w:rsid w:val="00886D72"/>
    <w:rsid w:val="00886E95"/>
    <w:rsid w:val="00887272"/>
    <w:rsid w:val="00887966"/>
    <w:rsid w:val="0088797A"/>
    <w:rsid w:val="00887E89"/>
    <w:rsid w:val="008903F5"/>
    <w:rsid w:val="00890A31"/>
    <w:rsid w:val="00890E8D"/>
    <w:rsid w:val="008917AA"/>
    <w:rsid w:val="008918AE"/>
    <w:rsid w:val="00891C17"/>
    <w:rsid w:val="00891C78"/>
    <w:rsid w:val="00891F94"/>
    <w:rsid w:val="008922A6"/>
    <w:rsid w:val="008925AA"/>
    <w:rsid w:val="00892AFF"/>
    <w:rsid w:val="00892CBB"/>
    <w:rsid w:val="00892E24"/>
    <w:rsid w:val="00892F8B"/>
    <w:rsid w:val="00892FBC"/>
    <w:rsid w:val="00893257"/>
    <w:rsid w:val="008933D6"/>
    <w:rsid w:val="008936BB"/>
    <w:rsid w:val="00893753"/>
    <w:rsid w:val="00893FFB"/>
    <w:rsid w:val="0089442E"/>
    <w:rsid w:val="00894A15"/>
    <w:rsid w:val="00894CF5"/>
    <w:rsid w:val="008950B5"/>
    <w:rsid w:val="008950F2"/>
    <w:rsid w:val="0089537E"/>
    <w:rsid w:val="008955EE"/>
    <w:rsid w:val="00895D1A"/>
    <w:rsid w:val="00896CA8"/>
    <w:rsid w:val="00896D78"/>
    <w:rsid w:val="00896E44"/>
    <w:rsid w:val="008972CC"/>
    <w:rsid w:val="00897307"/>
    <w:rsid w:val="0089762B"/>
    <w:rsid w:val="00897682"/>
    <w:rsid w:val="00897845"/>
    <w:rsid w:val="00897EE2"/>
    <w:rsid w:val="008A0313"/>
    <w:rsid w:val="008A0FFD"/>
    <w:rsid w:val="008A1A68"/>
    <w:rsid w:val="008A1E76"/>
    <w:rsid w:val="008A1EC7"/>
    <w:rsid w:val="008A22B3"/>
    <w:rsid w:val="008A26D1"/>
    <w:rsid w:val="008A2B68"/>
    <w:rsid w:val="008A2E01"/>
    <w:rsid w:val="008A2E94"/>
    <w:rsid w:val="008A2F57"/>
    <w:rsid w:val="008A3019"/>
    <w:rsid w:val="008A30B9"/>
    <w:rsid w:val="008A30FC"/>
    <w:rsid w:val="008A3965"/>
    <w:rsid w:val="008A3B83"/>
    <w:rsid w:val="008A422B"/>
    <w:rsid w:val="008A42FB"/>
    <w:rsid w:val="008A56F7"/>
    <w:rsid w:val="008A5B31"/>
    <w:rsid w:val="008A5E98"/>
    <w:rsid w:val="008A5F7A"/>
    <w:rsid w:val="008A5FD4"/>
    <w:rsid w:val="008A5FE4"/>
    <w:rsid w:val="008A6018"/>
    <w:rsid w:val="008A66EF"/>
    <w:rsid w:val="008A671A"/>
    <w:rsid w:val="008A67F8"/>
    <w:rsid w:val="008A6A19"/>
    <w:rsid w:val="008A6EEA"/>
    <w:rsid w:val="008A706F"/>
    <w:rsid w:val="008A7097"/>
    <w:rsid w:val="008A754A"/>
    <w:rsid w:val="008A76E6"/>
    <w:rsid w:val="008A7986"/>
    <w:rsid w:val="008A7C1F"/>
    <w:rsid w:val="008A7F7D"/>
    <w:rsid w:val="008B020C"/>
    <w:rsid w:val="008B02D3"/>
    <w:rsid w:val="008B12D5"/>
    <w:rsid w:val="008B1557"/>
    <w:rsid w:val="008B1878"/>
    <w:rsid w:val="008B1D1B"/>
    <w:rsid w:val="008B218B"/>
    <w:rsid w:val="008B27E1"/>
    <w:rsid w:val="008B2B9A"/>
    <w:rsid w:val="008B3361"/>
    <w:rsid w:val="008B3552"/>
    <w:rsid w:val="008B36D5"/>
    <w:rsid w:val="008B387E"/>
    <w:rsid w:val="008B3B58"/>
    <w:rsid w:val="008B3CF3"/>
    <w:rsid w:val="008B3D2C"/>
    <w:rsid w:val="008B3F49"/>
    <w:rsid w:val="008B41C2"/>
    <w:rsid w:val="008B43DD"/>
    <w:rsid w:val="008B4644"/>
    <w:rsid w:val="008B4B88"/>
    <w:rsid w:val="008B4BA2"/>
    <w:rsid w:val="008B51E6"/>
    <w:rsid w:val="008B538F"/>
    <w:rsid w:val="008B59A5"/>
    <w:rsid w:val="008B64F1"/>
    <w:rsid w:val="008B67FB"/>
    <w:rsid w:val="008B6BC3"/>
    <w:rsid w:val="008B6FC0"/>
    <w:rsid w:val="008B72F0"/>
    <w:rsid w:val="008B7606"/>
    <w:rsid w:val="008B77AD"/>
    <w:rsid w:val="008B7A45"/>
    <w:rsid w:val="008B7AA4"/>
    <w:rsid w:val="008B7F30"/>
    <w:rsid w:val="008B7FFA"/>
    <w:rsid w:val="008C0582"/>
    <w:rsid w:val="008C0D7F"/>
    <w:rsid w:val="008C0E6B"/>
    <w:rsid w:val="008C0E72"/>
    <w:rsid w:val="008C1998"/>
    <w:rsid w:val="008C22CA"/>
    <w:rsid w:val="008C24AD"/>
    <w:rsid w:val="008C2748"/>
    <w:rsid w:val="008C2C47"/>
    <w:rsid w:val="008C2E9A"/>
    <w:rsid w:val="008C2F4A"/>
    <w:rsid w:val="008C34A2"/>
    <w:rsid w:val="008C36AD"/>
    <w:rsid w:val="008C38EC"/>
    <w:rsid w:val="008C3A49"/>
    <w:rsid w:val="008C3B90"/>
    <w:rsid w:val="008C3F1D"/>
    <w:rsid w:val="008C3F36"/>
    <w:rsid w:val="008C475F"/>
    <w:rsid w:val="008C5413"/>
    <w:rsid w:val="008C5AA2"/>
    <w:rsid w:val="008C5ED4"/>
    <w:rsid w:val="008C5EEB"/>
    <w:rsid w:val="008C66AB"/>
    <w:rsid w:val="008C6AED"/>
    <w:rsid w:val="008C716C"/>
    <w:rsid w:val="008C745F"/>
    <w:rsid w:val="008C79D6"/>
    <w:rsid w:val="008C79FE"/>
    <w:rsid w:val="008C7D9E"/>
    <w:rsid w:val="008C7DD3"/>
    <w:rsid w:val="008C7E5B"/>
    <w:rsid w:val="008D011D"/>
    <w:rsid w:val="008D05BE"/>
    <w:rsid w:val="008D092C"/>
    <w:rsid w:val="008D0F6C"/>
    <w:rsid w:val="008D1544"/>
    <w:rsid w:val="008D157A"/>
    <w:rsid w:val="008D1990"/>
    <w:rsid w:val="008D1B63"/>
    <w:rsid w:val="008D2028"/>
    <w:rsid w:val="008D2122"/>
    <w:rsid w:val="008D2319"/>
    <w:rsid w:val="008D24F8"/>
    <w:rsid w:val="008D26C9"/>
    <w:rsid w:val="008D28D9"/>
    <w:rsid w:val="008D2945"/>
    <w:rsid w:val="008D2A2E"/>
    <w:rsid w:val="008D2AEA"/>
    <w:rsid w:val="008D2FC5"/>
    <w:rsid w:val="008D356B"/>
    <w:rsid w:val="008D38A6"/>
    <w:rsid w:val="008D419D"/>
    <w:rsid w:val="008D43E5"/>
    <w:rsid w:val="008D45C9"/>
    <w:rsid w:val="008D4B57"/>
    <w:rsid w:val="008D4CD2"/>
    <w:rsid w:val="008D4E59"/>
    <w:rsid w:val="008D4EA6"/>
    <w:rsid w:val="008D502B"/>
    <w:rsid w:val="008D5909"/>
    <w:rsid w:val="008D59FC"/>
    <w:rsid w:val="008D5EF9"/>
    <w:rsid w:val="008D5FA5"/>
    <w:rsid w:val="008D61B4"/>
    <w:rsid w:val="008D61DD"/>
    <w:rsid w:val="008D643B"/>
    <w:rsid w:val="008D6974"/>
    <w:rsid w:val="008D6A8F"/>
    <w:rsid w:val="008D6BAE"/>
    <w:rsid w:val="008D6C39"/>
    <w:rsid w:val="008D7973"/>
    <w:rsid w:val="008D7F7E"/>
    <w:rsid w:val="008E0247"/>
    <w:rsid w:val="008E02E6"/>
    <w:rsid w:val="008E0E81"/>
    <w:rsid w:val="008E1840"/>
    <w:rsid w:val="008E1BB6"/>
    <w:rsid w:val="008E21A7"/>
    <w:rsid w:val="008E2227"/>
    <w:rsid w:val="008E235A"/>
    <w:rsid w:val="008E2461"/>
    <w:rsid w:val="008E26F7"/>
    <w:rsid w:val="008E2CFE"/>
    <w:rsid w:val="008E2DD3"/>
    <w:rsid w:val="008E2DEB"/>
    <w:rsid w:val="008E2E2C"/>
    <w:rsid w:val="008E3AAC"/>
    <w:rsid w:val="008E3DD9"/>
    <w:rsid w:val="008E3DF7"/>
    <w:rsid w:val="008E3E87"/>
    <w:rsid w:val="008E3F00"/>
    <w:rsid w:val="008E401D"/>
    <w:rsid w:val="008E40CA"/>
    <w:rsid w:val="008E4161"/>
    <w:rsid w:val="008E4340"/>
    <w:rsid w:val="008E43EE"/>
    <w:rsid w:val="008E4608"/>
    <w:rsid w:val="008E49E3"/>
    <w:rsid w:val="008E4B40"/>
    <w:rsid w:val="008E4B71"/>
    <w:rsid w:val="008E4CBE"/>
    <w:rsid w:val="008E51C7"/>
    <w:rsid w:val="008E547A"/>
    <w:rsid w:val="008E5587"/>
    <w:rsid w:val="008E5826"/>
    <w:rsid w:val="008E5859"/>
    <w:rsid w:val="008E5AB7"/>
    <w:rsid w:val="008E5CD7"/>
    <w:rsid w:val="008E5EC5"/>
    <w:rsid w:val="008E5F2F"/>
    <w:rsid w:val="008E5F61"/>
    <w:rsid w:val="008E6251"/>
    <w:rsid w:val="008E63F8"/>
    <w:rsid w:val="008E65D9"/>
    <w:rsid w:val="008E6A60"/>
    <w:rsid w:val="008E6E59"/>
    <w:rsid w:val="008E6F15"/>
    <w:rsid w:val="008E6F1A"/>
    <w:rsid w:val="008E709A"/>
    <w:rsid w:val="008E71F7"/>
    <w:rsid w:val="008E78F4"/>
    <w:rsid w:val="008E7CC0"/>
    <w:rsid w:val="008F01B1"/>
    <w:rsid w:val="008F0642"/>
    <w:rsid w:val="008F0850"/>
    <w:rsid w:val="008F0B51"/>
    <w:rsid w:val="008F0D89"/>
    <w:rsid w:val="008F0EFF"/>
    <w:rsid w:val="008F0FFE"/>
    <w:rsid w:val="008F133C"/>
    <w:rsid w:val="008F142E"/>
    <w:rsid w:val="008F14BA"/>
    <w:rsid w:val="008F1640"/>
    <w:rsid w:val="008F187B"/>
    <w:rsid w:val="008F1A23"/>
    <w:rsid w:val="008F1ABA"/>
    <w:rsid w:val="008F200B"/>
    <w:rsid w:val="008F2090"/>
    <w:rsid w:val="008F22BA"/>
    <w:rsid w:val="008F258F"/>
    <w:rsid w:val="008F272F"/>
    <w:rsid w:val="008F2932"/>
    <w:rsid w:val="008F2D01"/>
    <w:rsid w:val="008F3E61"/>
    <w:rsid w:val="008F3F6C"/>
    <w:rsid w:val="008F4610"/>
    <w:rsid w:val="008F48B5"/>
    <w:rsid w:val="008F495A"/>
    <w:rsid w:val="008F4C64"/>
    <w:rsid w:val="008F5416"/>
    <w:rsid w:val="008F5686"/>
    <w:rsid w:val="008F56EE"/>
    <w:rsid w:val="008F59B2"/>
    <w:rsid w:val="008F5EC8"/>
    <w:rsid w:val="008F6657"/>
    <w:rsid w:val="008F6977"/>
    <w:rsid w:val="008F6C99"/>
    <w:rsid w:val="008F6F72"/>
    <w:rsid w:val="008F7029"/>
    <w:rsid w:val="008F72AA"/>
    <w:rsid w:val="008F734C"/>
    <w:rsid w:val="008F78C7"/>
    <w:rsid w:val="008F78DF"/>
    <w:rsid w:val="008F79EF"/>
    <w:rsid w:val="008F7C4F"/>
    <w:rsid w:val="008F7CE4"/>
    <w:rsid w:val="009000F3"/>
    <w:rsid w:val="009010BF"/>
    <w:rsid w:val="0090148E"/>
    <w:rsid w:val="009015DD"/>
    <w:rsid w:val="00901AD2"/>
    <w:rsid w:val="00901CEA"/>
    <w:rsid w:val="00901D53"/>
    <w:rsid w:val="00902795"/>
    <w:rsid w:val="0090280E"/>
    <w:rsid w:val="00902D2C"/>
    <w:rsid w:val="009035CC"/>
    <w:rsid w:val="00903665"/>
    <w:rsid w:val="00903A9F"/>
    <w:rsid w:val="00903BD9"/>
    <w:rsid w:val="00903D40"/>
    <w:rsid w:val="00903D45"/>
    <w:rsid w:val="00904104"/>
    <w:rsid w:val="00904130"/>
    <w:rsid w:val="0090435C"/>
    <w:rsid w:val="00904920"/>
    <w:rsid w:val="00904BEA"/>
    <w:rsid w:val="00904C6D"/>
    <w:rsid w:val="00904CDC"/>
    <w:rsid w:val="00904E79"/>
    <w:rsid w:val="009051D5"/>
    <w:rsid w:val="00905412"/>
    <w:rsid w:val="009055B3"/>
    <w:rsid w:val="00905610"/>
    <w:rsid w:val="009059C8"/>
    <w:rsid w:val="0090621D"/>
    <w:rsid w:val="009069B0"/>
    <w:rsid w:val="00906A9D"/>
    <w:rsid w:val="00906B50"/>
    <w:rsid w:val="00906D64"/>
    <w:rsid w:val="00906E39"/>
    <w:rsid w:val="00906E6D"/>
    <w:rsid w:val="00907AC4"/>
    <w:rsid w:val="00907E69"/>
    <w:rsid w:val="0091062A"/>
    <w:rsid w:val="00910799"/>
    <w:rsid w:val="00911209"/>
    <w:rsid w:val="009113CB"/>
    <w:rsid w:val="009116E4"/>
    <w:rsid w:val="00911BC4"/>
    <w:rsid w:val="00911DF4"/>
    <w:rsid w:val="00912183"/>
    <w:rsid w:val="00912B62"/>
    <w:rsid w:val="00912EAD"/>
    <w:rsid w:val="0091342C"/>
    <w:rsid w:val="00913612"/>
    <w:rsid w:val="00913DEE"/>
    <w:rsid w:val="00913DF9"/>
    <w:rsid w:val="009141F4"/>
    <w:rsid w:val="0091536B"/>
    <w:rsid w:val="00915B2B"/>
    <w:rsid w:val="00915D83"/>
    <w:rsid w:val="00916212"/>
    <w:rsid w:val="0091661E"/>
    <w:rsid w:val="00916641"/>
    <w:rsid w:val="009167A6"/>
    <w:rsid w:val="0091701E"/>
    <w:rsid w:val="00917294"/>
    <w:rsid w:val="00917492"/>
    <w:rsid w:val="009177E5"/>
    <w:rsid w:val="00917DD6"/>
    <w:rsid w:val="00917E6F"/>
    <w:rsid w:val="00917F41"/>
    <w:rsid w:val="009202C3"/>
    <w:rsid w:val="00920479"/>
    <w:rsid w:val="009208D4"/>
    <w:rsid w:val="00920A27"/>
    <w:rsid w:val="00920B13"/>
    <w:rsid w:val="00920C77"/>
    <w:rsid w:val="00920D90"/>
    <w:rsid w:val="00920E68"/>
    <w:rsid w:val="00921E00"/>
    <w:rsid w:val="00922114"/>
    <w:rsid w:val="009223A2"/>
    <w:rsid w:val="00922BF8"/>
    <w:rsid w:val="00923802"/>
    <w:rsid w:val="009240BA"/>
    <w:rsid w:val="009242B5"/>
    <w:rsid w:val="0092435F"/>
    <w:rsid w:val="00924FCB"/>
    <w:rsid w:val="0092523D"/>
    <w:rsid w:val="00925253"/>
    <w:rsid w:val="0092525B"/>
    <w:rsid w:val="0092561A"/>
    <w:rsid w:val="00925650"/>
    <w:rsid w:val="00925919"/>
    <w:rsid w:val="00925C21"/>
    <w:rsid w:val="00925D6D"/>
    <w:rsid w:val="00925E41"/>
    <w:rsid w:val="00926047"/>
    <w:rsid w:val="00926430"/>
    <w:rsid w:val="00926454"/>
    <w:rsid w:val="009269E0"/>
    <w:rsid w:val="009270B8"/>
    <w:rsid w:val="009278CE"/>
    <w:rsid w:val="00927DF4"/>
    <w:rsid w:val="00927F29"/>
    <w:rsid w:val="009305F2"/>
    <w:rsid w:val="00930651"/>
    <w:rsid w:val="00930C1B"/>
    <w:rsid w:val="00930D15"/>
    <w:rsid w:val="00930FD3"/>
    <w:rsid w:val="00931731"/>
    <w:rsid w:val="00931FC3"/>
    <w:rsid w:val="0093230B"/>
    <w:rsid w:val="00932578"/>
    <w:rsid w:val="00933178"/>
    <w:rsid w:val="00933328"/>
    <w:rsid w:val="0093455D"/>
    <w:rsid w:val="0093477A"/>
    <w:rsid w:val="009348B9"/>
    <w:rsid w:val="00934AC4"/>
    <w:rsid w:val="00934EDA"/>
    <w:rsid w:val="00935365"/>
    <w:rsid w:val="009355C1"/>
    <w:rsid w:val="009356C2"/>
    <w:rsid w:val="00935A84"/>
    <w:rsid w:val="00935A8C"/>
    <w:rsid w:val="00935D94"/>
    <w:rsid w:val="00935DA1"/>
    <w:rsid w:val="009364A5"/>
    <w:rsid w:val="00936535"/>
    <w:rsid w:val="00936A11"/>
    <w:rsid w:val="00936B6D"/>
    <w:rsid w:val="00936D97"/>
    <w:rsid w:val="00936F9E"/>
    <w:rsid w:val="0093764C"/>
    <w:rsid w:val="00937897"/>
    <w:rsid w:val="00937A90"/>
    <w:rsid w:val="00937D01"/>
    <w:rsid w:val="00937D68"/>
    <w:rsid w:val="0094024B"/>
    <w:rsid w:val="00940DE0"/>
    <w:rsid w:val="009412A0"/>
    <w:rsid w:val="00941746"/>
    <w:rsid w:val="0094183E"/>
    <w:rsid w:val="009419E4"/>
    <w:rsid w:val="00941A59"/>
    <w:rsid w:val="00941FDA"/>
    <w:rsid w:val="009421E1"/>
    <w:rsid w:val="009424AC"/>
    <w:rsid w:val="00942A6B"/>
    <w:rsid w:val="00943890"/>
    <w:rsid w:val="00944110"/>
    <w:rsid w:val="009442CC"/>
    <w:rsid w:val="00944A3F"/>
    <w:rsid w:val="00944C21"/>
    <w:rsid w:val="00944D68"/>
    <w:rsid w:val="00944E72"/>
    <w:rsid w:val="009452FD"/>
    <w:rsid w:val="00945321"/>
    <w:rsid w:val="0094536C"/>
    <w:rsid w:val="00945565"/>
    <w:rsid w:val="009457DB"/>
    <w:rsid w:val="009458BE"/>
    <w:rsid w:val="009458DA"/>
    <w:rsid w:val="00945D4E"/>
    <w:rsid w:val="0094649D"/>
    <w:rsid w:val="00946659"/>
    <w:rsid w:val="00946798"/>
    <w:rsid w:val="009468CB"/>
    <w:rsid w:val="00946DF4"/>
    <w:rsid w:val="00946E75"/>
    <w:rsid w:val="00946F01"/>
    <w:rsid w:val="00947171"/>
    <w:rsid w:val="00947221"/>
    <w:rsid w:val="00947415"/>
    <w:rsid w:val="0094746E"/>
    <w:rsid w:val="00947498"/>
    <w:rsid w:val="00947599"/>
    <w:rsid w:val="0094769B"/>
    <w:rsid w:val="00947A72"/>
    <w:rsid w:val="00947B2C"/>
    <w:rsid w:val="00947EB8"/>
    <w:rsid w:val="00950107"/>
    <w:rsid w:val="00950159"/>
    <w:rsid w:val="00950408"/>
    <w:rsid w:val="00950675"/>
    <w:rsid w:val="00950820"/>
    <w:rsid w:val="00950A90"/>
    <w:rsid w:val="00950A9B"/>
    <w:rsid w:val="00950CAD"/>
    <w:rsid w:val="00950E7B"/>
    <w:rsid w:val="00950ED6"/>
    <w:rsid w:val="0095174F"/>
    <w:rsid w:val="0095191E"/>
    <w:rsid w:val="009522D2"/>
    <w:rsid w:val="0095231D"/>
    <w:rsid w:val="009524E7"/>
    <w:rsid w:val="00952754"/>
    <w:rsid w:val="00952B64"/>
    <w:rsid w:val="009530B9"/>
    <w:rsid w:val="009530ED"/>
    <w:rsid w:val="00953479"/>
    <w:rsid w:val="0095360A"/>
    <w:rsid w:val="00953778"/>
    <w:rsid w:val="009540F6"/>
    <w:rsid w:val="00955768"/>
    <w:rsid w:val="0095583C"/>
    <w:rsid w:val="00955B4B"/>
    <w:rsid w:val="00955B5C"/>
    <w:rsid w:val="009563EA"/>
    <w:rsid w:val="00956687"/>
    <w:rsid w:val="009567DC"/>
    <w:rsid w:val="0095692C"/>
    <w:rsid w:val="00956E2D"/>
    <w:rsid w:val="00956EDC"/>
    <w:rsid w:val="00956F08"/>
    <w:rsid w:val="00956FF1"/>
    <w:rsid w:val="009570A5"/>
    <w:rsid w:val="009572EA"/>
    <w:rsid w:val="00957541"/>
    <w:rsid w:val="009575A2"/>
    <w:rsid w:val="00957E24"/>
    <w:rsid w:val="0096035C"/>
    <w:rsid w:val="00960511"/>
    <w:rsid w:val="00960F23"/>
    <w:rsid w:val="00960F35"/>
    <w:rsid w:val="0096110E"/>
    <w:rsid w:val="0096112C"/>
    <w:rsid w:val="0096133E"/>
    <w:rsid w:val="009615A5"/>
    <w:rsid w:val="009615E3"/>
    <w:rsid w:val="00961827"/>
    <w:rsid w:val="009619AA"/>
    <w:rsid w:val="00961A32"/>
    <w:rsid w:val="00961FF5"/>
    <w:rsid w:val="00962976"/>
    <w:rsid w:val="00962B04"/>
    <w:rsid w:val="00963059"/>
    <w:rsid w:val="00963657"/>
    <w:rsid w:val="009637EA"/>
    <w:rsid w:val="00963C12"/>
    <w:rsid w:val="00963FA7"/>
    <w:rsid w:val="00964010"/>
    <w:rsid w:val="00964633"/>
    <w:rsid w:val="00964890"/>
    <w:rsid w:val="0096494B"/>
    <w:rsid w:val="00964AB7"/>
    <w:rsid w:val="00964AF1"/>
    <w:rsid w:val="009650BF"/>
    <w:rsid w:val="009653AE"/>
    <w:rsid w:val="009658E2"/>
    <w:rsid w:val="00965BAE"/>
    <w:rsid w:val="00966358"/>
    <w:rsid w:val="009668CD"/>
    <w:rsid w:val="00966A78"/>
    <w:rsid w:val="00966D2C"/>
    <w:rsid w:val="00966FE6"/>
    <w:rsid w:val="0096760D"/>
    <w:rsid w:val="00967962"/>
    <w:rsid w:val="00967CAF"/>
    <w:rsid w:val="00970688"/>
    <w:rsid w:val="00970D7E"/>
    <w:rsid w:val="00971003"/>
    <w:rsid w:val="009716B9"/>
    <w:rsid w:val="00971802"/>
    <w:rsid w:val="00971861"/>
    <w:rsid w:val="00971AC5"/>
    <w:rsid w:val="00971CA5"/>
    <w:rsid w:val="00972359"/>
    <w:rsid w:val="009725D6"/>
    <w:rsid w:val="009727F2"/>
    <w:rsid w:val="0097298D"/>
    <w:rsid w:val="00972CED"/>
    <w:rsid w:val="00972F1B"/>
    <w:rsid w:val="00973524"/>
    <w:rsid w:val="009735E8"/>
    <w:rsid w:val="00973621"/>
    <w:rsid w:val="00973787"/>
    <w:rsid w:val="00973897"/>
    <w:rsid w:val="00973AA4"/>
    <w:rsid w:val="00973B30"/>
    <w:rsid w:val="00973B83"/>
    <w:rsid w:val="0097411A"/>
    <w:rsid w:val="00974188"/>
    <w:rsid w:val="00974381"/>
    <w:rsid w:val="009745CE"/>
    <w:rsid w:val="00974CDB"/>
    <w:rsid w:val="00974D21"/>
    <w:rsid w:val="00974FDD"/>
    <w:rsid w:val="009750E8"/>
    <w:rsid w:val="0097529C"/>
    <w:rsid w:val="009758F2"/>
    <w:rsid w:val="009759A7"/>
    <w:rsid w:val="00975BA7"/>
    <w:rsid w:val="00975BCA"/>
    <w:rsid w:val="00975D9E"/>
    <w:rsid w:val="00975DBF"/>
    <w:rsid w:val="00976244"/>
    <w:rsid w:val="00976746"/>
    <w:rsid w:val="0097690F"/>
    <w:rsid w:val="00976A4B"/>
    <w:rsid w:val="00976C4E"/>
    <w:rsid w:val="009770BA"/>
    <w:rsid w:val="009771E0"/>
    <w:rsid w:val="00977872"/>
    <w:rsid w:val="00977B2D"/>
    <w:rsid w:val="009800A2"/>
    <w:rsid w:val="00980261"/>
    <w:rsid w:val="00980B6E"/>
    <w:rsid w:val="009810FD"/>
    <w:rsid w:val="00981548"/>
    <w:rsid w:val="009815F6"/>
    <w:rsid w:val="00981B8E"/>
    <w:rsid w:val="00981E83"/>
    <w:rsid w:val="00982033"/>
    <w:rsid w:val="00982037"/>
    <w:rsid w:val="0098250F"/>
    <w:rsid w:val="009829FE"/>
    <w:rsid w:val="0098469D"/>
    <w:rsid w:val="009846A9"/>
    <w:rsid w:val="00984B1A"/>
    <w:rsid w:val="00984B8C"/>
    <w:rsid w:val="00984CB7"/>
    <w:rsid w:val="00984EEA"/>
    <w:rsid w:val="009850FA"/>
    <w:rsid w:val="00985A02"/>
    <w:rsid w:val="00985CB2"/>
    <w:rsid w:val="00985FDB"/>
    <w:rsid w:val="0098603D"/>
    <w:rsid w:val="0098638C"/>
    <w:rsid w:val="009863EC"/>
    <w:rsid w:val="0098643E"/>
    <w:rsid w:val="0098648F"/>
    <w:rsid w:val="00986707"/>
    <w:rsid w:val="009869D4"/>
    <w:rsid w:val="00986B2D"/>
    <w:rsid w:val="00986EEF"/>
    <w:rsid w:val="00986F4D"/>
    <w:rsid w:val="009870D9"/>
    <w:rsid w:val="00987494"/>
    <w:rsid w:val="00990B45"/>
    <w:rsid w:val="00990BA9"/>
    <w:rsid w:val="00990DD5"/>
    <w:rsid w:val="0099108E"/>
    <w:rsid w:val="0099115F"/>
    <w:rsid w:val="009913B6"/>
    <w:rsid w:val="009915C3"/>
    <w:rsid w:val="00991839"/>
    <w:rsid w:val="0099241D"/>
    <w:rsid w:val="00992430"/>
    <w:rsid w:val="00992C93"/>
    <w:rsid w:val="00992E57"/>
    <w:rsid w:val="009932F9"/>
    <w:rsid w:val="009933D1"/>
    <w:rsid w:val="00993B07"/>
    <w:rsid w:val="00994A1D"/>
    <w:rsid w:val="00995179"/>
    <w:rsid w:val="009952ED"/>
    <w:rsid w:val="009957D9"/>
    <w:rsid w:val="009958C9"/>
    <w:rsid w:val="00995923"/>
    <w:rsid w:val="00995C9E"/>
    <w:rsid w:val="00995F69"/>
    <w:rsid w:val="0099606F"/>
    <w:rsid w:val="009963FC"/>
    <w:rsid w:val="00996974"/>
    <w:rsid w:val="00996BCC"/>
    <w:rsid w:val="00996FB8"/>
    <w:rsid w:val="009973DE"/>
    <w:rsid w:val="009976A3"/>
    <w:rsid w:val="0099788C"/>
    <w:rsid w:val="00997920"/>
    <w:rsid w:val="00997B57"/>
    <w:rsid w:val="00997D99"/>
    <w:rsid w:val="00997E74"/>
    <w:rsid w:val="00997EFD"/>
    <w:rsid w:val="009A076F"/>
    <w:rsid w:val="009A07B5"/>
    <w:rsid w:val="009A09AB"/>
    <w:rsid w:val="009A0CC9"/>
    <w:rsid w:val="009A1847"/>
    <w:rsid w:val="009A22C6"/>
    <w:rsid w:val="009A258C"/>
    <w:rsid w:val="009A27CD"/>
    <w:rsid w:val="009A2BAF"/>
    <w:rsid w:val="009A2C16"/>
    <w:rsid w:val="009A3794"/>
    <w:rsid w:val="009A3C85"/>
    <w:rsid w:val="009A449D"/>
    <w:rsid w:val="009A482A"/>
    <w:rsid w:val="009A48E8"/>
    <w:rsid w:val="009A500A"/>
    <w:rsid w:val="009A517D"/>
    <w:rsid w:val="009A5659"/>
    <w:rsid w:val="009A5761"/>
    <w:rsid w:val="009A57BC"/>
    <w:rsid w:val="009A5B5D"/>
    <w:rsid w:val="009A5BA1"/>
    <w:rsid w:val="009A5BB9"/>
    <w:rsid w:val="009A5BE9"/>
    <w:rsid w:val="009A5D7D"/>
    <w:rsid w:val="009A5EEB"/>
    <w:rsid w:val="009A61B7"/>
    <w:rsid w:val="009A63A3"/>
    <w:rsid w:val="009A688D"/>
    <w:rsid w:val="009A6F54"/>
    <w:rsid w:val="009A70C8"/>
    <w:rsid w:val="009A7612"/>
    <w:rsid w:val="009A77D6"/>
    <w:rsid w:val="009A78C1"/>
    <w:rsid w:val="009A7CF5"/>
    <w:rsid w:val="009A7E81"/>
    <w:rsid w:val="009B07D5"/>
    <w:rsid w:val="009B0D80"/>
    <w:rsid w:val="009B0DB5"/>
    <w:rsid w:val="009B0FA1"/>
    <w:rsid w:val="009B0FF1"/>
    <w:rsid w:val="009B109C"/>
    <w:rsid w:val="009B1232"/>
    <w:rsid w:val="009B1375"/>
    <w:rsid w:val="009B181A"/>
    <w:rsid w:val="009B1A91"/>
    <w:rsid w:val="009B220A"/>
    <w:rsid w:val="009B2260"/>
    <w:rsid w:val="009B29D2"/>
    <w:rsid w:val="009B31E8"/>
    <w:rsid w:val="009B37CF"/>
    <w:rsid w:val="009B3B84"/>
    <w:rsid w:val="009B4000"/>
    <w:rsid w:val="009B446B"/>
    <w:rsid w:val="009B4940"/>
    <w:rsid w:val="009B49C7"/>
    <w:rsid w:val="009B4D97"/>
    <w:rsid w:val="009B5648"/>
    <w:rsid w:val="009B5698"/>
    <w:rsid w:val="009B5976"/>
    <w:rsid w:val="009B5A83"/>
    <w:rsid w:val="009B5B58"/>
    <w:rsid w:val="009B6277"/>
    <w:rsid w:val="009B6293"/>
    <w:rsid w:val="009B65A8"/>
    <w:rsid w:val="009B65CA"/>
    <w:rsid w:val="009B6712"/>
    <w:rsid w:val="009B71A0"/>
    <w:rsid w:val="009B7D88"/>
    <w:rsid w:val="009C02C4"/>
    <w:rsid w:val="009C0526"/>
    <w:rsid w:val="009C06BF"/>
    <w:rsid w:val="009C07FD"/>
    <w:rsid w:val="009C08B0"/>
    <w:rsid w:val="009C0D0F"/>
    <w:rsid w:val="009C109A"/>
    <w:rsid w:val="009C149F"/>
    <w:rsid w:val="009C14A1"/>
    <w:rsid w:val="009C16C9"/>
    <w:rsid w:val="009C1855"/>
    <w:rsid w:val="009C1A6E"/>
    <w:rsid w:val="009C1B9E"/>
    <w:rsid w:val="009C1DF5"/>
    <w:rsid w:val="009C1F00"/>
    <w:rsid w:val="009C21F7"/>
    <w:rsid w:val="009C2929"/>
    <w:rsid w:val="009C2AC2"/>
    <w:rsid w:val="009C2CD9"/>
    <w:rsid w:val="009C3237"/>
    <w:rsid w:val="009C35A9"/>
    <w:rsid w:val="009C35CF"/>
    <w:rsid w:val="009C37BC"/>
    <w:rsid w:val="009C3A97"/>
    <w:rsid w:val="009C3B54"/>
    <w:rsid w:val="009C3D67"/>
    <w:rsid w:val="009C4026"/>
    <w:rsid w:val="009C4100"/>
    <w:rsid w:val="009C4308"/>
    <w:rsid w:val="009C4492"/>
    <w:rsid w:val="009C46FA"/>
    <w:rsid w:val="009C4AA2"/>
    <w:rsid w:val="009C4BF8"/>
    <w:rsid w:val="009C5AE7"/>
    <w:rsid w:val="009C5F81"/>
    <w:rsid w:val="009C67DB"/>
    <w:rsid w:val="009C6880"/>
    <w:rsid w:val="009C6ACD"/>
    <w:rsid w:val="009C6DEB"/>
    <w:rsid w:val="009C706B"/>
    <w:rsid w:val="009C765B"/>
    <w:rsid w:val="009C7894"/>
    <w:rsid w:val="009C79A5"/>
    <w:rsid w:val="009C7E41"/>
    <w:rsid w:val="009C7F3B"/>
    <w:rsid w:val="009D0317"/>
    <w:rsid w:val="009D08F8"/>
    <w:rsid w:val="009D0D84"/>
    <w:rsid w:val="009D0E33"/>
    <w:rsid w:val="009D0F7F"/>
    <w:rsid w:val="009D0FF5"/>
    <w:rsid w:val="009D10F4"/>
    <w:rsid w:val="009D12A8"/>
    <w:rsid w:val="009D168A"/>
    <w:rsid w:val="009D1AEA"/>
    <w:rsid w:val="009D1BF8"/>
    <w:rsid w:val="009D2041"/>
    <w:rsid w:val="009D2183"/>
    <w:rsid w:val="009D2348"/>
    <w:rsid w:val="009D271D"/>
    <w:rsid w:val="009D2798"/>
    <w:rsid w:val="009D3035"/>
    <w:rsid w:val="009D3091"/>
    <w:rsid w:val="009D34AE"/>
    <w:rsid w:val="009D36B1"/>
    <w:rsid w:val="009D37CC"/>
    <w:rsid w:val="009D46ED"/>
    <w:rsid w:val="009D4CFD"/>
    <w:rsid w:val="009D4DFC"/>
    <w:rsid w:val="009D5903"/>
    <w:rsid w:val="009D5A45"/>
    <w:rsid w:val="009D60C3"/>
    <w:rsid w:val="009D6461"/>
    <w:rsid w:val="009D6524"/>
    <w:rsid w:val="009D7047"/>
    <w:rsid w:val="009D719A"/>
    <w:rsid w:val="009D798E"/>
    <w:rsid w:val="009E0C5E"/>
    <w:rsid w:val="009E0D1C"/>
    <w:rsid w:val="009E0DBF"/>
    <w:rsid w:val="009E15E1"/>
    <w:rsid w:val="009E183F"/>
    <w:rsid w:val="009E190C"/>
    <w:rsid w:val="009E195A"/>
    <w:rsid w:val="009E1976"/>
    <w:rsid w:val="009E25FC"/>
    <w:rsid w:val="009E2F1E"/>
    <w:rsid w:val="009E30A2"/>
    <w:rsid w:val="009E3977"/>
    <w:rsid w:val="009E4607"/>
    <w:rsid w:val="009E4871"/>
    <w:rsid w:val="009E4E43"/>
    <w:rsid w:val="009E503F"/>
    <w:rsid w:val="009E590E"/>
    <w:rsid w:val="009E595D"/>
    <w:rsid w:val="009E5B18"/>
    <w:rsid w:val="009E5B22"/>
    <w:rsid w:val="009E5B34"/>
    <w:rsid w:val="009E5C32"/>
    <w:rsid w:val="009E6183"/>
    <w:rsid w:val="009E6D17"/>
    <w:rsid w:val="009E6EAF"/>
    <w:rsid w:val="009E7380"/>
    <w:rsid w:val="009E75B5"/>
    <w:rsid w:val="009E78C3"/>
    <w:rsid w:val="009E7A6E"/>
    <w:rsid w:val="009E7ACE"/>
    <w:rsid w:val="009E7C59"/>
    <w:rsid w:val="009E7F3F"/>
    <w:rsid w:val="009E7FB9"/>
    <w:rsid w:val="009F05DE"/>
    <w:rsid w:val="009F0B1C"/>
    <w:rsid w:val="009F0E51"/>
    <w:rsid w:val="009F0E7D"/>
    <w:rsid w:val="009F0F30"/>
    <w:rsid w:val="009F0F90"/>
    <w:rsid w:val="009F18DC"/>
    <w:rsid w:val="009F1AC8"/>
    <w:rsid w:val="009F1C9A"/>
    <w:rsid w:val="009F1CF2"/>
    <w:rsid w:val="009F1E1A"/>
    <w:rsid w:val="009F21A2"/>
    <w:rsid w:val="009F21AD"/>
    <w:rsid w:val="009F3FA3"/>
    <w:rsid w:val="009F4AA4"/>
    <w:rsid w:val="009F4D91"/>
    <w:rsid w:val="009F57FB"/>
    <w:rsid w:val="009F5DEB"/>
    <w:rsid w:val="009F68AF"/>
    <w:rsid w:val="009F696A"/>
    <w:rsid w:val="009F6A40"/>
    <w:rsid w:val="009F6ADE"/>
    <w:rsid w:val="009F6F5A"/>
    <w:rsid w:val="009F70BB"/>
    <w:rsid w:val="009F71E0"/>
    <w:rsid w:val="009F73AB"/>
    <w:rsid w:val="009F7617"/>
    <w:rsid w:val="009F79C3"/>
    <w:rsid w:val="009F7BDB"/>
    <w:rsid w:val="009F7F6B"/>
    <w:rsid w:val="00A00061"/>
    <w:rsid w:val="00A0036F"/>
    <w:rsid w:val="00A003D6"/>
    <w:rsid w:val="00A009BD"/>
    <w:rsid w:val="00A00A1F"/>
    <w:rsid w:val="00A00ABD"/>
    <w:rsid w:val="00A00AD4"/>
    <w:rsid w:val="00A019BA"/>
    <w:rsid w:val="00A01EA8"/>
    <w:rsid w:val="00A01F1A"/>
    <w:rsid w:val="00A022E6"/>
    <w:rsid w:val="00A02436"/>
    <w:rsid w:val="00A02742"/>
    <w:rsid w:val="00A0284E"/>
    <w:rsid w:val="00A02910"/>
    <w:rsid w:val="00A02AB3"/>
    <w:rsid w:val="00A02D08"/>
    <w:rsid w:val="00A03012"/>
    <w:rsid w:val="00A03126"/>
    <w:rsid w:val="00A031A7"/>
    <w:rsid w:val="00A031D2"/>
    <w:rsid w:val="00A03438"/>
    <w:rsid w:val="00A03624"/>
    <w:rsid w:val="00A037B0"/>
    <w:rsid w:val="00A03958"/>
    <w:rsid w:val="00A0398C"/>
    <w:rsid w:val="00A03A8F"/>
    <w:rsid w:val="00A03F27"/>
    <w:rsid w:val="00A045AE"/>
    <w:rsid w:val="00A0465D"/>
    <w:rsid w:val="00A04B99"/>
    <w:rsid w:val="00A04D43"/>
    <w:rsid w:val="00A04E65"/>
    <w:rsid w:val="00A04F55"/>
    <w:rsid w:val="00A04FFD"/>
    <w:rsid w:val="00A0530B"/>
    <w:rsid w:val="00A05557"/>
    <w:rsid w:val="00A0585F"/>
    <w:rsid w:val="00A060F0"/>
    <w:rsid w:val="00A0639E"/>
    <w:rsid w:val="00A067FC"/>
    <w:rsid w:val="00A06C64"/>
    <w:rsid w:val="00A070B7"/>
    <w:rsid w:val="00A07269"/>
    <w:rsid w:val="00A078A3"/>
    <w:rsid w:val="00A07A98"/>
    <w:rsid w:val="00A1001B"/>
    <w:rsid w:val="00A101DC"/>
    <w:rsid w:val="00A104D7"/>
    <w:rsid w:val="00A105E0"/>
    <w:rsid w:val="00A10792"/>
    <w:rsid w:val="00A10889"/>
    <w:rsid w:val="00A10A80"/>
    <w:rsid w:val="00A11025"/>
    <w:rsid w:val="00A128BD"/>
    <w:rsid w:val="00A13009"/>
    <w:rsid w:val="00A13556"/>
    <w:rsid w:val="00A135F6"/>
    <w:rsid w:val="00A139C8"/>
    <w:rsid w:val="00A13A19"/>
    <w:rsid w:val="00A13B31"/>
    <w:rsid w:val="00A13C3C"/>
    <w:rsid w:val="00A14015"/>
    <w:rsid w:val="00A1404A"/>
    <w:rsid w:val="00A14505"/>
    <w:rsid w:val="00A14695"/>
    <w:rsid w:val="00A146E9"/>
    <w:rsid w:val="00A14A9E"/>
    <w:rsid w:val="00A14D7E"/>
    <w:rsid w:val="00A14E3A"/>
    <w:rsid w:val="00A14F5F"/>
    <w:rsid w:val="00A1542E"/>
    <w:rsid w:val="00A157CD"/>
    <w:rsid w:val="00A15D80"/>
    <w:rsid w:val="00A16173"/>
    <w:rsid w:val="00A16594"/>
    <w:rsid w:val="00A1661D"/>
    <w:rsid w:val="00A16CCC"/>
    <w:rsid w:val="00A1747E"/>
    <w:rsid w:val="00A176B9"/>
    <w:rsid w:val="00A17861"/>
    <w:rsid w:val="00A1795C"/>
    <w:rsid w:val="00A17AA5"/>
    <w:rsid w:val="00A17DA8"/>
    <w:rsid w:val="00A2026C"/>
    <w:rsid w:val="00A2112C"/>
    <w:rsid w:val="00A21335"/>
    <w:rsid w:val="00A214B3"/>
    <w:rsid w:val="00A2151B"/>
    <w:rsid w:val="00A21676"/>
    <w:rsid w:val="00A218F5"/>
    <w:rsid w:val="00A21C6E"/>
    <w:rsid w:val="00A21CCA"/>
    <w:rsid w:val="00A224D4"/>
    <w:rsid w:val="00A22920"/>
    <w:rsid w:val="00A22DC7"/>
    <w:rsid w:val="00A2314F"/>
    <w:rsid w:val="00A2339B"/>
    <w:rsid w:val="00A24173"/>
    <w:rsid w:val="00A241FA"/>
    <w:rsid w:val="00A242D4"/>
    <w:rsid w:val="00A24826"/>
    <w:rsid w:val="00A24902"/>
    <w:rsid w:val="00A24D45"/>
    <w:rsid w:val="00A25879"/>
    <w:rsid w:val="00A25D09"/>
    <w:rsid w:val="00A25F7A"/>
    <w:rsid w:val="00A26174"/>
    <w:rsid w:val="00A265CC"/>
    <w:rsid w:val="00A265CF"/>
    <w:rsid w:val="00A26682"/>
    <w:rsid w:val="00A272EF"/>
    <w:rsid w:val="00A27530"/>
    <w:rsid w:val="00A2755F"/>
    <w:rsid w:val="00A27A50"/>
    <w:rsid w:val="00A27A98"/>
    <w:rsid w:val="00A27B42"/>
    <w:rsid w:val="00A27F2E"/>
    <w:rsid w:val="00A301E9"/>
    <w:rsid w:val="00A3022A"/>
    <w:rsid w:val="00A302A9"/>
    <w:rsid w:val="00A30688"/>
    <w:rsid w:val="00A30799"/>
    <w:rsid w:val="00A309B7"/>
    <w:rsid w:val="00A3129C"/>
    <w:rsid w:val="00A3160B"/>
    <w:rsid w:val="00A31799"/>
    <w:rsid w:val="00A319A3"/>
    <w:rsid w:val="00A31C9A"/>
    <w:rsid w:val="00A320D7"/>
    <w:rsid w:val="00A32142"/>
    <w:rsid w:val="00A3251E"/>
    <w:rsid w:val="00A325E3"/>
    <w:rsid w:val="00A32AB2"/>
    <w:rsid w:val="00A32C11"/>
    <w:rsid w:val="00A332E9"/>
    <w:rsid w:val="00A333AC"/>
    <w:rsid w:val="00A33A08"/>
    <w:rsid w:val="00A33BC1"/>
    <w:rsid w:val="00A33E4F"/>
    <w:rsid w:val="00A33E63"/>
    <w:rsid w:val="00A34068"/>
    <w:rsid w:val="00A340FB"/>
    <w:rsid w:val="00A34292"/>
    <w:rsid w:val="00A34327"/>
    <w:rsid w:val="00A34A62"/>
    <w:rsid w:val="00A34CEA"/>
    <w:rsid w:val="00A35065"/>
    <w:rsid w:val="00A35251"/>
    <w:rsid w:val="00A352EE"/>
    <w:rsid w:val="00A35580"/>
    <w:rsid w:val="00A35BCF"/>
    <w:rsid w:val="00A35CC0"/>
    <w:rsid w:val="00A35DDB"/>
    <w:rsid w:val="00A360BF"/>
    <w:rsid w:val="00A36417"/>
    <w:rsid w:val="00A36631"/>
    <w:rsid w:val="00A36C71"/>
    <w:rsid w:val="00A37105"/>
    <w:rsid w:val="00A37120"/>
    <w:rsid w:val="00A371A7"/>
    <w:rsid w:val="00A372FB"/>
    <w:rsid w:val="00A376F6"/>
    <w:rsid w:val="00A37865"/>
    <w:rsid w:val="00A37BE1"/>
    <w:rsid w:val="00A4088A"/>
    <w:rsid w:val="00A40966"/>
    <w:rsid w:val="00A40990"/>
    <w:rsid w:val="00A40A8E"/>
    <w:rsid w:val="00A40FA9"/>
    <w:rsid w:val="00A41EA6"/>
    <w:rsid w:val="00A41FAD"/>
    <w:rsid w:val="00A42134"/>
    <w:rsid w:val="00A42281"/>
    <w:rsid w:val="00A42297"/>
    <w:rsid w:val="00A4248E"/>
    <w:rsid w:val="00A42523"/>
    <w:rsid w:val="00A42FCA"/>
    <w:rsid w:val="00A43136"/>
    <w:rsid w:val="00A438A9"/>
    <w:rsid w:val="00A43902"/>
    <w:rsid w:val="00A43FAF"/>
    <w:rsid w:val="00A44119"/>
    <w:rsid w:val="00A444E0"/>
    <w:rsid w:val="00A445FD"/>
    <w:rsid w:val="00A4492D"/>
    <w:rsid w:val="00A45112"/>
    <w:rsid w:val="00A45233"/>
    <w:rsid w:val="00A45400"/>
    <w:rsid w:val="00A4587A"/>
    <w:rsid w:val="00A4598A"/>
    <w:rsid w:val="00A45A0A"/>
    <w:rsid w:val="00A45A95"/>
    <w:rsid w:val="00A466CE"/>
    <w:rsid w:val="00A46B85"/>
    <w:rsid w:val="00A46CA8"/>
    <w:rsid w:val="00A46F6E"/>
    <w:rsid w:val="00A47A42"/>
    <w:rsid w:val="00A50817"/>
    <w:rsid w:val="00A50CB3"/>
    <w:rsid w:val="00A51618"/>
    <w:rsid w:val="00A5185B"/>
    <w:rsid w:val="00A52144"/>
    <w:rsid w:val="00A5225A"/>
    <w:rsid w:val="00A52383"/>
    <w:rsid w:val="00A523BE"/>
    <w:rsid w:val="00A524F7"/>
    <w:rsid w:val="00A52692"/>
    <w:rsid w:val="00A528B5"/>
    <w:rsid w:val="00A52AFD"/>
    <w:rsid w:val="00A52B21"/>
    <w:rsid w:val="00A52EA0"/>
    <w:rsid w:val="00A535AE"/>
    <w:rsid w:val="00A53718"/>
    <w:rsid w:val="00A53905"/>
    <w:rsid w:val="00A539CA"/>
    <w:rsid w:val="00A53E8E"/>
    <w:rsid w:val="00A54037"/>
    <w:rsid w:val="00A540BB"/>
    <w:rsid w:val="00A54131"/>
    <w:rsid w:val="00A54710"/>
    <w:rsid w:val="00A54EE1"/>
    <w:rsid w:val="00A55031"/>
    <w:rsid w:val="00A55223"/>
    <w:rsid w:val="00A557CE"/>
    <w:rsid w:val="00A55BAA"/>
    <w:rsid w:val="00A563D4"/>
    <w:rsid w:val="00A569F5"/>
    <w:rsid w:val="00A56FD1"/>
    <w:rsid w:val="00A5701A"/>
    <w:rsid w:val="00A572D0"/>
    <w:rsid w:val="00A57924"/>
    <w:rsid w:val="00A57997"/>
    <w:rsid w:val="00A57A5A"/>
    <w:rsid w:val="00A57F43"/>
    <w:rsid w:val="00A57FBD"/>
    <w:rsid w:val="00A603E1"/>
    <w:rsid w:val="00A604B3"/>
    <w:rsid w:val="00A605A8"/>
    <w:rsid w:val="00A60693"/>
    <w:rsid w:val="00A6087F"/>
    <w:rsid w:val="00A6120A"/>
    <w:rsid w:val="00A612E2"/>
    <w:rsid w:val="00A614E6"/>
    <w:rsid w:val="00A61D5F"/>
    <w:rsid w:val="00A61DE7"/>
    <w:rsid w:val="00A62237"/>
    <w:rsid w:val="00A62519"/>
    <w:rsid w:val="00A629EC"/>
    <w:rsid w:val="00A63000"/>
    <w:rsid w:val="00A63602"/>
    <w:rsid w:val="00A64244"/>
    <w:rsid w:val="00A644CB"/>
    <w:rsid w:val="00A646A3"/>
    <w:rsid w:val="00A64880"/>
    <w:rsid w:val="00A64B60"/>
    <w:rsid w:val="00A64D0E"/>
    <w:rsid w:val="00A6500F"/>
    <w:rsid w:val="00A65193"/>
    <w:rsid w:val="00A652CC"/>
    <w:rsid w:val="00A654AF"/>
    <w:rsid w:val="00A656E6"/>
    <w:rsid w:val="00A657D2"/>
    <w:rsid w:val="00A65A33"/>
    <w:rsid w:val="00A65B0A"/>
    <w:rsid w:val="00A65BC7"/>
    <w:rsid w:val="00A6607D"/>
    <w:rsid w:val="00A66253"/>
    <w:rsid w:val="00A6690B"/>
    <w:rsid w:val="00A66FE1"/>
    <w:rsid w:val="00A679FC"/>
    <w:rsid w:val="00A67A17"/>
    <w:rsid w:val="00A70040"/>
    <w:rsid w:val="00A700DE"/>
    <w:rsid w:val="00A701CD"/>
    <w:rsid w:val="00A70264"/>
    <w:rsid w:val="00A70357"/>
    <w:rsid w:val="00A70A50"/>
    <w:rsid w:val="00A70BC0"/>
    <w:rsid w:val="00A710EF"/>
    <w:rsid w:val="00A71130"/>
    <w:rsid w:val="00A712C7"/>
    <w:rsid w:val="00A71545"/>
    <w:rsid w:val="00A719FD"/>
    <w:rsid w:val="00A71B0C"/>
    <w:rsid w:val="00A71DA5"/>
    <w:rsid w:val="00A71E07"/>
    <w:rsid w:val="00A72342"/>
    <w:rsid w:val="00A728B4"/>
    <w:rsid w:val="00A7293D"/>
    <w:rsid w:val="00A72A30"/>
    <w:rsid w:val="00A72A78"/>
    <w:rsid w:val="00A72C8A"/>
    <w:rsid w:val="00A7315C"/>
    <w:rsid w:val="00A735C4"/>
    <w:rsid w:val="00A73A95"/>
    <w:rsid w:val="00A7408C"/>
    <w:rsid w:val="00A749A1"/>
    <w:rsid w:val="00A74D9E"/>
    <w:rsid w:val="00A751E3"/>
    <w:rsid w:val="00A75432"/>
    <w:rsid w:val="00A754A5"/>
    <w:rsid w:val="00A755D6"/>
    <w:rsid w:val="00A759DD"/>
    <w:rsid w:val="00A75B35"/>
    <w:rsid w:val="00A75B91"/>
    <w:rsid w:val="00A76CF4"/>
    <w:rsid w:val="00A7705D"/>
    <w:rsid w:val="00A7746C"/>
    <w:rsid w:val="00A77EFB"/>
    <w:rsid w:val="00A80005"/>
    <w:rsid w:val="00A814DF"/>
    <w:rsid w:val="00A81D74"/>
    <w:rsid w:val="00A81E86"/>
    <w:rsid w:val="00A81F1E"/>
    <w:rsid w:val="00A81FCD"/>
    <w:rsid w:val="00A821D2"/>
    <w:rsid w:val="00A82379"/>
    <w:rsid w:val="00A82404"/>
    <w:rsid w:val="00A8297C"/>
    <w:rsid w:val="00A83018"/>
    <w:rsid w:val="00A83353"/>
    <w:rsid w:val="00A83355"/>
    <w:rsid w:val="00A83531"/>
    <w:rsid w:val="00A83691"/>
    <w:rsid w:val="00A8369C"/>
    <w:rsid w:val="00A83C8D"/>
    <w:rsid w:val="00A8401A"/>
    <w:rsid w:val="00A84217"/>
    <w:rsid w:val="00A843AF"/>
    <w:rsid w:val="00A8459A"/>
    <w:rsid w:val="00A85235"/>
    <w:rsid w:val="00A85C60"/>
    <w:rsid w:val="00A85FAA"/>
    <w:rsid w:val="00A867EE"/>
    <w:rsid w:val="00A86924"/>
    <w:rsid w:val="00A86A14"/>
    <w:rsid w:val="00A873AE"/>
    <w:rsid w:val="00A877C3"/>
    <w:rsid w:val="00A878F9"/>
    <w:rsid w:val="00A87AFA"/>
    <w:rsid w:val="00A87BE1"/>
    <w:rsid w:val="00A87BFD"/>
    <w:rsid w:val="00A90E06"/>
    <w:rsid w:val="00A911BB"/>
    <w:rsid w:val="00A91300"/>
    <w:rsid w:val="00A91C06"/>
    <w:rsid w:val="00A92098"/>
    <w:rsid w:val="00A921F1"/>
    <w:rsid w:val="00A92357"/>
    <w:rsid w:val="00A92FFC"/>
    <w:rsid w:val="00A932DB"/>
    <w:rsid w:val="00A93558"/>
    <w:rsid w:val="00A937E7"/>
    <w:rsid w:val="00A93900"/>
    <w:rsid w:val="00A93B09"/>
    <w:rsid w:val="00A93D1E"/>
    <w:rsid w:val="00A9441D"/>
    <w:rsid w:val="00A9453C"/>
    <w:rsid w:val="00A94C44"/>
    <w:rsid w:val="00A94D28"/>
    <w:rsid w:val="00A94D54"/>
    <w:rsid w:val="00A94E30"/>
    <w:rsid w:val="00A94E32"/>
    <w:rsid w:val="00A95878"/>
    <w:rsid w:val="00A958BB"/>
    <w:rsid w:val="00A95A68"/>
    <w:rsid w:val="00A95D3D"/>
    <w:rsid w:val="00A960CF"/>
    <w:rsid w:val="00A965F0"/>
    <w:rsid w:val="00A96E8B"/>
    <w:rsid w:val="00A9742D"/>
    <w:rsid w:val="00A9761B"/>
    <w:rsid w:val="00A976DA"/>
    <w:rsid w:val="00A97C95"/>
    <w:rsid w:val="00AA02D5"/>
    <w:rsid w:val="00AA05DB"/>
    <w:rsid w:val="00AA08AF"/>
    <w:rsid w:val="00AA0A55"/>
    <w:rsid w:val="00AA0B37"/>
    <w:rsid w:val="00AA0C3F"/>
    <w:rsid w:val="00AA0D8B"/>
    <w:rsid w:val="00AA0F58"/>
    <w:rsid w:val="00AA0F91"/>
    <w:rsid w:val="00AA1471"/>
    <w:rsid w:val="00AA18C9"/>
    <w:rsid w:val="00AA1C4A"/>
    <w:rsid w:val="00AA2318"/>
    <w:rsid w:val="00AA23FE"/>
    <w:rsid w:val="00AA28FB"/>
    <w:rsid w:val="00AA29FE"/>
    <w:rsid w:val="00AA2E71"/>
    <w:rsid w:val="00AA2EC2"/>
    <w:rsid w:val="00AA2EEE"/>
    <w:rsid w:val="00AA35B2"/>
    <w:rsid w:val="00AA3888"/>
    <w:rsid w:val="00AA3B91"/>
    <w:rsid w:val="00AA3C5F"/>
    <w:rsid w:val="00AA4028"/>
    <w:rsid w:val="00AA4339"/>
    <w:rsid w:val="00AA4383"/>
    <w:rsid w:val="00AA4812"/>
    <w:rsid w:val="00AA484C"/>
    <w:rsid w:val="00AA4AA9"/>
    <w:rsid w:val="00AA4C50"/>
    <w:rsid w:val="00AA4EDF"/>
    <w:rsid w:val="00AA4FF8"/>
    <w:rsid w:val="00AA5094"/>
    <w:rsid w:val="00AA5810"/>
    <w:rsid w:val="00AA5BFD"/>
    <w:rsid w:val="00AA5D17"/>
    <w:rsid w:val="00AA61C3"/>
    <w:rsid w:val="00AA62CD"/>
    <w:rsid w:val="00AA6326"/>
    <w:rsid w:val="00AA6480"/>
    <w:rsid w:val="00AA692B"/>
    <w:rsid w:val="00AA6B38"/>
    <w:rsid w:val="00AA6CC0"/>
    <w:rsid w:val="00AA6E39"/>
    <w:rsid w:val="00AA73AC"/>
    <w:rsid w:val="00AA751C"/>
    <w:rsid w:val="00AA7BA6"/>
    <w:rsid w:val="00AA7F73"/>
    <w:rsid w:val="00AB0028"/>
    <w:rsid w:val="00AB0484"/>
    <w:rsid w:val="00AB0510"/>
    <w:rsid w:val="00AB0581"/>
    <w:rsid w:val="00AB0BC2"/>
    <w:rsid w:val="00AB1480"/>
    <w:rsid w:val="00AB15D5"/>
    <w:rsid w:val="00AB1681"/>
    <w:rsid w:val="00AB252E"/>
    <w:rsid w:val="00AB27D6"/>
    <w:rsid w:val="00AB3021"/>
    <w:rsid w:val="00AB33BD"/>
    <w:rsid w:val="00AB362B"/>
    <w:rsid w:val="00AB36D6"/>
    <w:rsid w:val="00AB4073"/>
    <w:rsid w:val="00AB43A9"/>
    <w:rsid w:val="00AB5112"/>
    <w:rsid w:val="00AB55B5"/>
    <w:rsid w:val="00AB5743"/>
    <w:rsid w:val="00AB585C"/>
    <w:rsid w:val="00AB5902"/>
    <w:rsid w:val="00AB5A4B"/>
    <w:rsid w:val="00AB5A9C"/>
    <w:rsid w:val="00AB5EFB"/>
    <w:rsid w:val="00AB616F"/>
    <w:rsid w:val="00AB658F"/>
    <w:rsid w:val="00AB65FD"/>
    <w:rsid w:val="00AB6770"/>
    <w:rsid w:val="00AB6A9D"/>
    <w:rsid w:val="00AB6ACF"/>
    <w:rsid w:val="00AB6D3D"/>
    <w:rsid w:val="00AB6E58"/>
    <w:rsid w:val="00AB6F29"/>
    <w:rsid w:val="00AB6F37"/>
    <w:rsid w:val="00AB71F4"/>
    <w:rsid w:val="00AB74FA"/>
    <w:rsid w:val="00AB76A0"/>
    <w:rsid w:val="00AB78DC"/>
    <w:rsid w:val="00AB7B96"/>
    <w:rsid w:val="00AB7FDA"/>
    <w:rsid w:val="00AC0384"/>
    <w:rsid w:val="00AC111F"/>
    <w:rsid w:val="00AC1AE5"/>
    <w:rsid w:val="00AC1BF5"/>
    <w:rsid w:val="00AC1D71"/>
    <w:rsid w:val="00AC1FB8"/>
    <w:rsid w:val="00AC204E"/>
    <w:rsid w:val="00AC211D"/>
    <w:rsid w:val="00AC29A9"/>
    <w:rsid w:val="00AC29E6"/>
    <w:rsid w:val="00AC2F66"/>
    <w:rsid w:val="00AC3212"/>
    <w:rsid w:val="00AC354A"/>
    <w:rsid w:val="00AC398B"/>
    <w:rsid w:val="00AC3C3E"/>
    <w:rsid w:val="00AC3D42"/>
    <w:rsid w:val="00AC3F8A"/>
    <w:rsid w:val="00AC41F1"/>
    <w:rsid w:val="00AC44E0"/>
    <w:rsid w:val="00AC463E"/>
    <w:rsid w:val="00AC4788"/>
    <w:rsid w:val="00AC4814"/>
    <w:rsid w:val="00AC5165"/>
    <w:rsid w:val="00AC5F02"/>
    <w:rsid w:val="00AC6052"/>
    <w:rsid w:val="00AC61EE"/>
    <w:rsid w:val="00AC6870"/>
    <w:rsid w:val="00AC6C37"/>
    <w:rsid w:val="00AC6D81"/>
    <w:rsid w:val="00AC72CF"/>
    <w:rsid w:val="00AC76E2"/>
    <w:rsid w:val="00AC7B89"/>
    <w:rsid w:val="00AD02FD"/>
    <w:rsid w:val="00AD041F"/>
    <w:rsid w:val="00AD0546"/>
    <w:rsid w:val="00AD10C8"/>
    <w:rsid w:val="00AD1A1F"/>
    <w:rsid w:val="00AD1AB2"/>
    <w:rsid w:val="00AD1BC5"/>
    <w:rsid w:val="00AD1C37"/>
    <w:rsid w:val="00AD1DE7"/>
    <w:rsid w:val="00AD270B"/>
    <w:rsid w:val="00AD270D"/>
    <w:rsid w:val="00AD2B0B"/>
    <w:rsid w:val="00AD2B89"/>
    <w:rsid w:val="00AD2D3B"/>
    <w:rsid w:val="00AD320E"/>
    <w:rsid w:val="00AD334C"/>
    <w:rsid w:val="00AD3567"/>
    <w:rsid w:val="00AD361B"/>
    <w:rsid w:val="00AD36AD"/>
    <w:rsid w:val="00AD39DD"/>
    <w:rsid w:val="00AD3ABC"/>
    <w:rsid w:val="00AD3E30"/>
    <w:rsid w:val="00AD4AFC"/>
    <w:rsid w:val="00AD4DD0"/>
    <w:rsid w:val="00AD50A9"/>
    <w:rsid w:val="00AD5270"/>
    <w:rsid w:val="00AD54A6"/>
    <w:rsid w:val="00AD57DA"/>
    <w:rsid w:val="00AD5F25"/>
    <w:rsid w:val="00AD6392"/>
    <w:rsid w:val="00AD650B"/>
    <w:rsid w:val="00AD6621"/>
    <w:rsid w:val="00AD692F"/>
    <w:rsid w:val="00AD6A72"/>
    <w:rsid w:val="00AD6BF7"/>
    <w:rsid w:val="00AD6CB7"/>
    <w:rsid w:val="00AD7C00"/>
    <w:rsid w:val="00AE021D"/>
    <w:rsid w:val="00AE033C"/>
    <w:rsid w:val="00AE0438"/>
    <w:rsid w:val="00AE0E5E"/>
    <w:rsid w:val="00AE110B"/>
    <w:rsid w:val="00AE11DF"/>
    <w:rsid w:val="00AE1360"/>
    <w:rsid w:val="00AE15F1"/>
    <w:rsid w:val="00AE17BA"/>
    <w:rsid w:val="00AE2126"/>
    <w:rsid w:val="00AE2579"/>
    <w:rsid w:val="00AE25DA"/>
    <w:rsid w:val="00AE27CC"/>
    <w:rsid w:val="00AE28F3"/>
    <w:rsid w:val="00AE2FDA"/>
    <w:rsid w:val="00AE3472"/>
    <w:rsid w:val="00AE38BA"/>
    <w:rsid w:val="00AE39B8"/>
    <w:rsid w:val="00AE3DD3"/>
    <w:rsid w:val="00AE3F52"/>
    <w:rsid w:val="00AE4630"/>
    <w:rsid w:val="00AE4726"/>
    <w:rsid w:val="00AE4E8B"/>
    <w:rsid w:val="00AE513A"/>
    <w:rsid w:val="00AE51CD"/>
    <w:rsid w:val="00AE520B"/>
    <w:rsid w:val="00AE54EC"/>
    <w:rsid w:val="00AE56FE"/>
    <w:rsid w:val="00AE58FA"/>
    <w:rsid w:val="00AE5939"/>
    <w:rsid w:val="00AE59C1"/>
    <w:rsid w:val="00AE6229"/>
    <w:rsid w:val="00AE628F"/>
    <w:rsid w:val="00AE6760"/>
    <w:rsid w:val="00AE6C3B"/>
    <w:rsid w:val="00AE7100"/>
    <w:rsid w:val="00AE715C"/>
    <w:rsid w:val="00AE7564"/>
    <w:rsid w:val="00AF0585"/>
    <w:rsid w:val="00AF058D"/>
    <w:rsid w:val="00AF0C6C"/>
    <w:rsid w:val="00AF0C94"/>
    <w:rsid w:val="00AF16F3"/>
    <w:rsid w:val="00AF1A78"/>
    <w:rsid w:val="00AF1CD3"/>
    <w:rsid w:val="00AF1D9A"/>
    <w:rsid w:val="00AF2066"/>
    <w:rsid w:val="00AF20DD"/>
    <w:rsid w:val="00AF2331"/>
    <w:rsid w:val="00AF2740"/>
    <w:rsid w:val="00AF300A"/>
    <w:rsid w:val="00AF326B"/>
    <w:rsid w:val="00AF3543"/>
    <w:rsid w:val="00AF3568"/>
    <w:rsid w:val="00AF4010"/>
    <w:rsid w:val="00AF40B5"/>
    <w:rsid w:val="00AF40D0"/>
    <w:rsid w:val="00AF4218"/>
    <w:rsid w:val="00AF428B"/>
    <w:rsid w:val="00AF42CB"/>
    <w:rsid w:val="00AF439F"/>
    <w:rsid w:val="00AF456F"/>
    <w:rsid w:val="00AF4C57"/>
    <w:rsid w:val="00AF4C6A"/>
    <w:rsid w:val="00AF5258"/>
    <w:rsid w:val="00AF5729"/>
    <w:rsid w:val="00AF5881"/>
    <w:rsid w:val="00AF59E1"/>
    <w:rsid w:val="00AF5D6C"/>
    <w:rsid w:val="00AF61AD"/>
    <w:rsid w:val="00AF6239"/>
    <w:rsid w:val="00AF6451"/>
    <w:rsid w:val="00AF6DB2"/>
    <w:rsid w:val="00AF6F22"/>
    <w:rsid w:val="00AF6F45"/>
    <w:rsid w:val="00AF713B"/>
    <w:rsid w:val="00AF737C"/>
    <w:rsid w:val="00B0016F"/>
    <w:rsid w:val="00B00199"/>
    <w:rsid w:val="00B003BD"/>
    <w:rsid w:val="00B003D0"/>
    <w:rsid w:val="00B003ED"/>
    <w:rsid w:val="00B008FA"/>
    <w:rsid w:val="00B00E2F"/>
    <w:rsid w:val="00B0161B"/>
    <w:rsid w:val="00B01755"/>
    <w:rsid w:val="00B017D7"/>
    <w:rsid w:val="00B01A03"/>
    <w:rsid w:val="00B02114"/>
    <w:rsid w:val="00B02273"/>
    <w:rsid w:val="00B02338"/>
    <w:rsid w:val="00B029C8"/>
    <w:rsid w:val="00B02ABA"/>
    <w:rsid w:val="00B02B29"/>
    <w:rsid w:val="00B02E12"/>
    <w:rsid w:val="00B02E6F"/>
    <w:rsid w:val="00B03487"/>
    <w:rsid w:val="00B0385B"/>
    <w:rsid w:val="00B03E76"/>
    <w:rsid w:val="00B04021"/>
    <w:rsid w:val="00B044A4"/>
    <w:rsid w:val="00B0485B"/>
    <w:rsid w:val="00B04BAF"/>
    <w:rsid w:val="00B04D04"/>
    <w:rsid w:val="00B04E4E"/>
    <w:rsid w:val="00B04F90"/>
    <w:rsid w:val="00B0520A"/>
    <w:rsid w:val="00B057A2"/>
    <w:rsid w:val="00B059FB"/>
    <w:rsid w:val="00B05A0B"/>
    <w:rsid w:val="00B05F96"/>
    <w:rsid w:val="00B061F7"/>
    <w:rsid w:val="00B06321"/>
    <w:rsid w:val="00B06389"/>
    <w:rsid w:val="00B06863"/>
    <w:rsid w:val="00B06F7F"/>
    <w:rsid w:val="00B07117"/>
    <w:rsid w:val="00B071B2"/>
    <w:rsid w:val="00B071F7"/>
    <w:rsid w:val="00B07351"/>
    <w:rsid w:val="00B075CA"/>
    <w:rsid w:val="00B100A7"/>
    <w:rsid w:val="00B101C7"/>
    <w:rsid w:val="00B108F2"/>
    <w:rsid w:val="00B1091A"/>
    <w:rsid w:val="00B1097B"/>
    <w:rsid w:val="00B10D17"/>
    <w:rsid w:val="00B10FD7"/>
    <w:rsid w:val="00B11693"/>
    <w:rsid w:val="00B11727"/>
    <w:rsid w:val="00B11BBC"/>
    <w:rsid w:val="00B11C36"/>
    <w:rsid w:val="00B11F3C"/>
    <w:rsid w:val="00B120B8"/>
    <w:rsid w:val="00B123FF"/>
    <w:rsid w:val="00B12454"/>
    <w:rsid w:val="00B130CA"/>
    <w:rsid w:val="00B1315A"/>
    <w:rsid w:val="00B134B7"/>
    <w:rsid w:val="00B1382A"/>
    <w:rsid w:val="00B141BE"/>
    <w:rsid w:val="00B14796"/>
    <w:rsid w:val="00B14DCA"/>
    <w:rsid w:val="00B14ED9"/>
    <w:rsid w:val="00B150B4"/>
    <w:rsid w:val="00B153A1"/>
    <w:rsid w:val="00B15C52"/>
    <w:rsid w:val="00B162DF"/>
    <w:rsid w:val="00B162E7"/>
    <w:rsid w:val="00B1678A"/>
    <w:rsid w:val="00B1681A"/>
    <w:rsid w:val="00B1681E"/>
    <w:rsid w:val="00B16B28"/>
    <w:rsid w:val="00B16CCB"/>
    <w:rsid w:val="00B170AD"/>
    <w:rsid w:val="00B178E9"/>
    <w:rsid w:val="00B17B62"/>
    <w:rsid w:val="00B20263"/>
    <w:rsid w:val="00B2026A"/>
    <w:rsid w:val="00B20643"/>
    <w:rsid w:val="00B20A14"/>
    <w:rsid w:val="00B20A7F"/>
    <w:rsid w:val="00B20BB3"/>
    <w:rsid w:val="00B20D05"/>
    <w:rsid w:val="00B20F1C"/>
    <w:rsid w:val="00B2128F"/>
    <w:rsid w:val="00B217EA"/>
    <w:rsid w:val="00B21854"/>
    <w:rsid w:val="00B21B95"/>
    <w:rsid w:val="00B22305"/>
    <w:rsid w:val="00B22959"/>
    <w:rsid w:val="00B230A0"/>
    <w:rsid w:val="00B23583"/>
    <w:rsid w:val="00B23AA0"/>
    <w:rsid w:val="00B242A7"/>
    <w:rsid w:val="00B24380"/>
    <w:rsid w:val="00B246E7"/>
    <w:rsid w:val="00B24E67"/>
    <w:rsid w:val="00B24FB9"/>
    <w:rsid w:val="00B25529"/>
    <w:rsid w:val="00B2559E"/>
    <w:rsid w:val="00B25636"/>
    <w:rsid w:val="00B2564C"/>
    <w:rsid w:val="00B257CD"/>
    <w:rsid w:val="00B25FA5"/>
    <w:rsid w:val="00B26319"/>
    <w:rsid w:val="00B26C7B"/>
    <w:rsid w:val="00B26D6B"/>
    <w:rsid w:val="00B26DF5"/>
    <w:rsid w:val="00B26FC8"/>
    <w:rsid w:val="00B273D7"/>
    <w:rsid w:val="00B27B0C"/>
    <w:rsid w:val="00B27B5A"/>
    <w:rsid w:val="00B3031C"/>
    <w:rsid w:val="00B306EB"/>
    <w:rsid w:val="00B3093B"/>
    <w:rsid w:val="00B3150C"/>
    <w:rsid w:val="00B31661"/>
    <w:rsid w:val="00B3166C"/>
    <w:rsid w:val="00B31914"/>
    <w:rsid w:val="00B31EA2"/>
    <w:rsid w:val="00B32568"/>
    <w:rsid w:val="00B3266F"/>
    <w:rsid w:val="00B3288B"/>
    <w:rsid w:val="00B32A86"/>
    <w:rsid w:val="00B3349F"/>
    <w:rsid w:val="00B33537"/>
    <w:rsid w:val="00B336CC"/>
    <w:rsid w:val="00B33876"/>
    <w:rsid w:val="00B33A2C"/>
    <w:rsid w:val="00B33EE3"/>
    <w:rsid w:val="00B33F4F"/>
    <w:rsid w:val="00B34795"/>
    <w:rsid w:val="00B34862"/>
    <w:rsid w:val="00B34AC2"/>
    <w:rsid w:val="00B34D95"/>
    <w:rsid w:val="00B34F69"/>
    <w:rsid w:val="00B350BF"/>
    <w:rsid w:val="00B3527D"/>
    <w:rsid w:val="00B35604"/>
    <w:rsid w:val="00B35625"/>
    <w:rsid w:val="00B35697"/>
    <w:rsid w:val="00B364F1"/>
    <w:rsid w:val="00B36F44"/>
    <w:rsid w:val="00B374D6"/>
    <w:rsid w:val="00B37A00"/>
    <w:rsid w:val="00B37B71"/>
    <w:rsid w:val="00B37F1B"/>
    <w:rsid w:val="00B37FA6"/>
    <w:rsid w:val="00B40899"/>
    <w:rsid w:val="00B409A0"/>
    <w:rsid w:val="00B40B11"/>
    <w:rsid w:val="00B4162A"/>
    <w:rsid w:val="00B417EE"/>
    <w:rsid w:val="00B41DE2"/>
    <w:rsid w:val="00B41E20"/>
    <w:rsid w:val="00B41F4C"/>
    <w:rsid w:val="00B42028"/>
    <w:rsid w:val="00B42190"/>
    <w:rsid w:val="00B421B9"/>
    <w:rsid w:val="00B426D0"/>
    <w:rsid w:val="00B42D8E"/>
    <w:rsid w:val="00B42F43"/>
    <w:rsid w:val="00B42F6B"/>
    <w:rsid w:val="00B43039"/>
    <w:rsid w:val="00B430FE"/>
    <w:rsid w:val="00B4317A"/>
    <w:rsid w:val="00B4385D"/>
    <w:rsid w:val="00B43938"/>
    <w:rsid w:val="00B43F4C"/>
    <w:rsid w:val="00B44093"/>
    <w:rsid w:val="00B44A91"/>
    <w:rsid w:val="00B44B4F"/>
    <w:rsid w:val="00B44D21"/>
    <w:rsid w:val="00B44E02"/>
    <w:rsid w:val="00B44E60"/>
    <w:rsid w:val="00B4517A"/>
    <w:rsid w:val="00B45795"/>
    <w:rsid w:val="00B457D6"/>
    <w:rsid w:val="00B45AF3"/>
    <w:rsid w:val="00B45F74"/>
    <w:rsid w:val="00B45FFF"/>
    <w:rsid w:val="00B461EC"/>
    <w:rsid w:val="00B46655"/>
    <w:rsid w:val="00B46703"/>
    <w:rsid w:val="00B468C2"/>
    <w:rsid w:val="00B46E50"/>
    <w:rsid w:val="00B4759E"/>
    <w:rsid w:val="00B475F7"/>
    <w:rsid w:val="00B47607"/>
    <w:rsid w:val="00B47A5B"/>
    <w:rsid w:val="00B47CF8"/>
    <w:rsid w:val="00B506F7"/>
    <w:rsid w:val="00B5132B"/>
    <w:rsid w:val="00B51AE9"/>
    <w:rsid w:val="00B51BEC"/>
    <w:rsid w:val="00B51C1F"/>
    <w:rsid w:val="00B52148"/>
    <w:rsid w:val="00B52610"/>
    <w:rsid w:val="00B5285A"/>
    <w:rsid w:val="00B52A43"/>
    <w:rsid w:val="00B52BD3"/>
    <w:rsid w:val="00B52F87"/>
    <w:rsid w:val="00B53150"/>
    <w:rsid w:val="00B531D8"/>
    <w:rsid w:val="00B53247"/>
    <w:rsid w:val="00B5324E"/>
    <w:rsid w:val="00B532AD"/>
    <w:rsid w:val="00B5375E"/>
    <w:rsid w:val="00B53D0D"/>
    <w:rsid w:val="00B53EE2"/>
    <w:rsid w:val="00B53FBF"/>
    <w:rsid w:val="00B5430B"/>
    <w:rsid w:val="00B547F6"/>
    <w:rsid w:val="00B54C9F"/>
    <w:rsid w:val="00B54DAD"/>
    <w:rsid w:val="00B5590F"/>
    <w:rsid w:val="00B559F8"/>
    <w:rsid w:val="00B56817"/>
    <w:rsid w:val="00B56A48"/>
    <w:rsid w:val="00B56B36"/>
    <w:rsid w:val="00B56D9C"/>
    <w:rsid w:val="00B570BD"/>
    <w:rsid w:val="00B571DA"/>
    <w:rsid w:val="00B57231"/>
    <w:rsid w:val="00B57389"/>
    <w:rsid w:val="00B57551"/>
    <w:rsid w:val="00B57959"/>
    <w:rsid w:val="00B57E2A"/>
    <w:rsid w:val="00B60168"/>
    <w:rsid w:val="00B6066A"/>
    <w:rsid w:val="00B609C4"/>
    <w:rsid w:val="00B60A35"/>
    <w:rsid w:val="00B60CBD"/>
    <w:rsid w:val="00B60DB8"/>
    <w:rsid w:val="00B60E94"/>
    <w:rsid w:val="00B61619"/>
    <w:rsid w:val="00B61D6C"/>
    <w:rsid w:val="00B61DD6"/>
    <w:rsid w:val="00B61FC0"/>
    <w:rsid w:val="00B622B9"/>
    <w:rsid w:val="00B624A2"/>
    <w:rsid w:val="00B625F0"/>
    <w:rsid w:val="00B62757"/>
    <w:rsid w:val="00B6277C"/>
    <w:rsid w:val="00B62B49"/>
    <w:rsid w:val="00B62B5B"/>
    <w:rsid w:val="00B62B5D"/>
    <w:rsid w:val="00B63009"/>
    <w:rsid w:val="00B63150"/>
    <w:rsid w:val="00B63318"/>
    <w:rsid w:val="00B63321"/>
    <w:rsid w:val="00B633E3"/>
    <w:rsid w:val="00B63457"/>
    <w:rsid w:val="00B63A28"/>
    <w:rsid w:val="00B63F41"/>
    <w:rsid w:val="00B6465E"/>
    <w:rsid w:val="00B64F5B"/>
    <w:rsid w:val="00B64F6A"/>
    <w:rsid w:val="00B64F6F"/>
    <w:rsid w:val="00B6510B"/>
    <w:rsid w:val="00B6549A"/>
    <w:rsid w:val="00B657AF"/>
    <w:rsid w:val="00B65FCD"/>
    <w:rsid w:val="00B6605C"/>
    <w:rsid w:val="00B66165"/>
    <w:rsid w:val="00B6624A"/>
    <w:rsid w:val="00B669FA"/>
    <w:rsid w:val="00B66C77"/>
    <w:rsid w:val="00B66EA3"/>
    <w:rsid w:val="00B6712D"/>
    <w:rsid w:val="00B67345"/>
    <w:rsid w:val="00B67584"/>
    <w:rsid w:val="00B67CAA"/>
    <w:rsid w:val="00B67F01"/>
    <w:rsid w:val="00B7012C"/>
    <w:rsid w:val="00B702AD"/>
    <w:rsid w:val="00B70981"/>
    <w:rsid w:val="00B709B3"/>
    <w:rsid w:val="00B709EF"/>
    <w:rsid w:val="00B70AD1"/>
    <w:rsid w:val="00B70E5F"/>
    <w:rsid w:val="00B70F53"/>
    <w:rsid w:val="00B71012"/>
    <w:rsid w:val="00B71396"/>
    <w:rsid w:val="00B71412"/>
    <w:rsid w:val="00B7153C"/>
    <w:rsid w:val="00B71761"/>
    <w:rsid w:val="00B7246C"/>
    <w:rsid w:val="00B725C3"/>
    <w:rsid w:val="00B72715"/>
    <w:rsid w:val="00B7274E"/>
    <w:rsid w:val="00B72753"/>
    <w:rsid w:val="00B7280B"/>
    <w:rsid w:val="00B72830"/>
    <w:rsid w:val="00B728BB"/>
    <w:rsid w:val="00B72D33"/>
    <w:rsid w:val="00B73016"/>
    <w:rsid w:val="00B7309A"/>
    <w:rsid w:val="00B735E2"/>
    <w:rsid w:val="00B737D1"/>
    <w:rsid w:val="00B739B3"/>
    <w:rsid w:val="00B73A11"/>
    <w:rsid w:val="00B73ACC"/>
    <w:rsid w:val="00B744CB"/>
    <w:rsid w:val="00B74629"/>
    <w:rsid w:val="00B74CB6"/>
    <w:rsid w:val="00B74E4E"/>
    <w:rsid w:val="00B7545F"/>
    <w:rsid w:val="00B76059"/>
    <w:rsid w:val="00B763F9"/>
    <w:rsid w:val="00B7677A"/>
    <w:rsid w:val="00B7688B"/>
    <w:rsid w:val="00B7691B"/>
    <w:rsid w:val="00B77502"/>
    <w:rsid w:val="00B80140"/>
    <w:rsid w:val="00B80849"/>
    <w:rsid w:val="00B808CD"/>
    <w:rsid w:val="00B80947"/>
    <w:rsid w:val="00B80A08"/>
    <w:rsid w:val="00B80CE3"/>
    <w:rsid w:val="00B81465"/>
    <w:rsid w:val="00B815DE"/>
    <w:rsid w:val="00B81708"/>
    <w:rsid w:val="00B819B5"/>
    <w:rsid w:val="00B81F74"/>
    <w:rsid w:val="00B82094"/>
    <w:rsid w:val="00B82232"/>
    <w:rsid w:val="00B823C0"/>
    <w:rsid w:val="00B82CAF"/>
    <w:rsid w:val="00B82F50"/>
    <w:rsid w:val="00B83190"/>
    <w:rsid w:val="00B831A0"/>
    <w:rsid w:val="00B83217"/>
    <w:rsid w:val="00B833D7"/>
    <w:rsid w:val="00B83890"/>
    <w:rsid w:val="00B83AA3"/>
    <w:rsid w:val="00B83B00"/>
    <w:rsid w:val="00B83C81"/>
    <w:rsid w:val="00B842CB"/>
    <w:rsid w:val="00B844EB"/>
    <w:rsid w:val="00B8494F"/>
    <w:rsid w:val="00B84D12"/>
    <w:rsid w:val="00B84D49"/>
    <w:rsid w:val="00B84D66"/>
    <w:rsid w:val="00B84DFB"/>
    <w:rsid w:val="00B84E6A"/>
    <w:rsid w:val="00B8568A"/>
    <w:rsid w:val="00B85A05"/>
    <w:rsid w:val="00B85B7E"/>
    <w:rsid w:val="00B85C46"/>
    <w:rsid w:val="00B8608E"/>
    <w:rsid w:val="00B86099"/>
    <w:rsid w:val="00B86161"/>
    <w:rsid w:val="00B876E4"/>
    <w:rsid w:val="00B87743"/>
    <w:rsid w:val="00B87DDC"/>
    <w:rsid w:val="00B9062A"/>
    <w:rsid w:val="00B9077A"/>
    <w:rsid w:val="00B90AA3"/>
    <w:rsid w:val="00B9126B"/>
    <w:rsid w:val="00B91B3D"/>
    <w:rsid w:val="00B91C62"/>
    <w:rsid w:val="00B91EE1"/>
    <w:rsid w:val="00B921F5"/>
    <w:rsid w:val="00B92594"/>
    <w:rsid w:val="00B927E0"/>
    <w:rsid w:val="00B92B30"/>
    <w:rsid w:val="00B93209"/>
    <w:rsid w:val="00B93458"/>
    <w:rsid w:val="00B937B3"/>
    <w:rsid w:val="00B93A32"/>
    <w:rsid w:val="00B93B5D"/>
    <w:rsid w:val="00B93D02"/>
    <w:rsid w:val="00B94183"/>
    <w:rsid w:val="00B946B5"/>
    <w:rsid w:val="00B9470C"/>
    <w:rsid w:val="00B947E3"/>
    <w:rsid w:val="00B94CDA"/>
    <w:rsid w:val="00B94F05"/>
    <w:rsid w:val="00B9513E"/>
    <w:rsid w:val="00B954F2"/>
    <w:rsid w:val="00B9552A"/>
    <w:rsid w:val="00B96142"/>
    <w:rsid w:val="00B9627E"/>
    <w:rsid w:val="00B96D40"/>
    <w:rsid w:val="00B96E13"/>
    <w:rsid w:val="00B972E1"/>
    <w:rsid w:val="00B979C1"/>
    <w:rsid w:val="00B97C34"/>
    <w:rsid w:val="00BA0022"/>
    <w:rsid w:val="00BA0029"/>
    <w:rsid w:val="00BA0B16"/>
    <w:rsid w:val="00BA0E59"/>
    <w:rsid w:val="00BA1378"/>
    <w:rsid w:val="00BA13C2"/>
    <w:rsid w:val="00BA19CB"/>
    <w:rsid w:val="00BA1A09"/>
    <w:rsid w:val="00BA1A0B"/>
    <w:rsid w:val="00BA1CFA"/>
    <w:rsid w:val="00BA22A3"/>
    <w:rsid w:val="00BA22AD"/>
    <w:rsid w:val="00BA24F4"/>
    <w:rsid w:val="00BA2650"/>
    <w:rsid w:val="00BA2677"/>
    <w:rsid w:val="00BA268F"/>
    <w:rsid w:val="00BA2B4E"/>
    <w:rsid w:val="00BA32B4"/>
    <w:rsid w:val="00BA3539"/>
    <w:rsid w:val="00BA3A2A"/>
    <w:rsid w:val="00BA3ABC"/>
    <w:rsid w:val="00BA3B54"/>
    <w:rsid w:val="00BA4088"/>
    <w:rsid w:val="00BA44F1"/>
    <w:rsid w:val="00BA4724"/>
    <w:rsid w:val="00BA4A21"/>
    <w:rsid w:val="00BA4C61"/>
    <w:rsid w:val="00BA4F3F"/>
    <w:rsid w:val="00BA54A2"/>
    <w:rsid w:val="00BA5D76"/>
    <w:rsid w:val="00BA5E25"/>
    <w:rsid w:val="00BA6064"/>
    <w:rsid w:val="00BA6737"/>
    <w:rsid w:val="00BA6B7E"/>
    <w:rsid w:val="00BA6F42"/>
    <w:rsid w:val="00BA7142"/>
    <w:rsid w:val="00BA72B7"/>
    <w:rsid w:val="00BA779B"/>
    <w:rsid w:val="00BA7A09"/>
    <w:rsid w:val="00BA7B93"/>
    <w:rsid w:val="00BA7BCE"/>
    <w:rsid w:val="00BA7CBE"/>
    <w:rsid w:val="00BA7DF3"/>
    <w:rsid w:val="00BB0ACC"/>
    <w:rsid w:val="00BB0C46"/>
    <w:rsid w:val="00BB0EC9"/>
    <w:rsid w:val="00BB0ED5"/>
    <w:rsid w:val="00BB0EF5"/>
    <w:rsid w:val="00BB0FE8"/>
    <w:rsid w:val="00BB1224"/>
    <w:rsid w:val="00BB134E"/>
    <w:rsid w:val="00BB150A"/>
    <w:rsid w:val="00BB1686"/>
    <w:rsid w:val="00BB1FED"/>
    <w:rsid w:val="00BB236D"/>
    <w:rsid w:val="00BB24FE"/>
    <w:rsid w:val="00BB26AA"/>
    <w:rsid w:val="00BB28C2"/>
    <w:rsid w:val="00BB297B"/>
    <w:rsid w:val="00BB2A91"/>
    <w:rsid w:val="00BB2B18"/>
    <w:rsid w:val="00BB2BEA"/>
    <w:rsid w:val="00BB304A"/>
    <w:rsid w:val="00BB3074"/>
    <w:rsid w:val="00BB34AC"/>
    <w:rsid w:val="00BB36FA"/>
    <w:rsid w:val="00BB3780"/>
    <w:rsid w:val="00BB3AEF"/>
    <w:rsid w:val="00BB3FE3"/>
    <w:rsid w:val="00BB4343"/>
    <w:rsid w:val="00BB4382"/>
    <w:rsid w:val="00BB4889"/>
    <w:rsid w:val="00BB504D"/>
    <w:rsid w:val="00BB5124"/>
    <w:rsid w:val="00BB52C8"/>
    <w:rsid w:val="00BB5C1E"/>
    <w:rsid w:val="00BB65BF"/>
    <w:rsid w:val="00BB65D2"/>
    <w:rsid w:val="00BB674C"/>
    <w:rsid w:val="00BB6C28"/>
    <w:rsid w:val="00BB6DBA"/>
    <w:rsid w:val="00BB73EB"/>
    <w:rsid w:val="00BB75F9"/>
    <w:rsid w:val="00BB7990"/>
    <w:rsid w:val="00BB79DB"/>
    <w:rsid w:val="00BB7AC9"/>
    <w:rsid w:val="00BC016D"/>
    <w:rsid w:val="00BC03CF"/>
    <w:rsid w:val="00BC05E8"/>
    <w:rsid w:val="00BC0A8C"/>
    <w:rsid w:val="00BC0CC2"/>
    <w:rsid w:val="00BC0DB3"/>
    <w:rsid w:val="00BC14B3"/>
    <w:rsid w:val="00BC172A"/>
    <w:rsid w:val="00BC1A77"/>
    <w:rsid w:val="00BC1CA6"/>
    <w:rsid w:val="00BC1DE9"/>
    <w:rsid w:val="00BC2A96"/>
    <w:rsid w:val="00BC2AFD"/>
    <w:rsid w:val="00BC2F7A"/>
    <w:rsid w:val="00BC3278"/>
    <w:rsid w:val="00BC39BD"/>
    <w:rsid w:val="00BC3CD0"/>
    <w:rsid w:val="00BC3D93"/>
    <w:rsid w:val="00BC3DBC"/>
    <w:rsid w:val="00BC4164"/>
    <w:rsid w:val="00BC43DB"/>
    <w:rsid w:val="00BC4536"/>
    <w:rsid w:val="00BC48BE"/>
    <w:rsid w:val="00BC4DD1"/>
    <w:rsid w:val="00BC4ECA"/>
    <w:rsid w:val="00BC4F7D"/>
    <w:rsid w:val="00BC5131"/>
    <w:rsid w:val="00BC5A48"/>
    <w:rsid w:val="00BC657D"/>
    <w:rsid w:val="00BC6601"/>
    <w:rsid w:val="00BC7097"/>
    <w:rsid w:val="00BC7325"/>
    <w:rsid w:val="00BC76F4"/>
    <w:rsid w:val="00BC7C67"/>
    <w:rsid w:val="00BC7D58"/>
    <w:rsid w:val="00BD000F"/>
    <w:rsid w:val="00BD014B"/>
    <w:rsid w:val="00BD015C"/>
    <w:rsid w:val="00BD01A5"/>
    <w:rsid w:val="00BD03F1"/>
    <w:rsid w:val="00BD0439"/>
    <w:rsid w:val="00BD04CC"/>
    <w:rsid w:val="00BD0742"/>
    <w:rsid w:val="00BD0880"/>
    <w:rsid w:val="00BD0A3F"/>
    <w:rsid w:val="00BD0DAC"/>
    <w:rsid w:val="00BD12DB"/>
    <w:rsid w:val="00BD1C61"/>
    <w:rsid w:val="00BD22E8"/>
    <w:rsid w:val="00BD255D"/>
    <w:rsid w:val="00BD2A10"/>
    <w:rsid w:val="00BD2CC5"/>
    <w:rsid w:val="00BD314B"/>
    <w:rsid w:val="00BD33F5"/>
    <w:rsid w:val="00BD352C"/>
    <w:rsid w:val="00BD391C"/>
    <w:rsid w:val="00BD39EE"/>
    <w:rsid w:val="00BD3A12"/>
    <w:rsid w:val="00BD3BB1"/>
    <w:rsid w:val="00BD403F"/>
    <w:rsid w:val="00BD40B7"/>
    <w:rsid w:val="00BD40D2"/>
    <w:rsid w:val="00BD4510"/>
    <w:rsid w:val="00BD47DF"/>
    <w:rsid w:val="00BD4D9B"/>
    <w:rsid w:val="00BD5271"/>
    <w:rsid w:val="00BD52C2"/>
    <w:rsid w:val="00BD56BC"/>
    <w:rsid w:val="00BD56E2"/>
    <w:rsid w:val="00BD578E"/>
    <w:rsid w:val="00BD5797"/>
    <w:rsid w:val="00BD5E71"/>
    <w:rsid w:val="00BD6373"/>
    <w:rsid w:val="00BD66CE"/>
    <w:rsid w:val="00BD6727"/>
    <w:rsid w:val="00BD6A21"/>
    <w:rsid w:val="00BD7742"/>
    <w:rsid w:val="00BD7DD6"/>
    <w:rsid w:val="00BE025C"/>
    <w:rsid w:val="00BE041C"/>
    <w:rsid w:val="00BE0602"/>
    <w:rsid w:val="00BE09B5"/>
    <w:rsid w:val="00BE0ADE"/>
    <w:rsid w:val="00BE0FF5"/>
    <w:rsid w:val="00BE1127"/>
    <w:rsid w:val="00BE1172"/>
    <w:rsid w:val="00BE167B"/>
    <w:rsid w:val="00BE18F8"/>
    <w:rsid w:val="00BE1D8A"/>
    <w:rsid w:val="00BE1E63"/>
    <w:rsid w:val="00BE2549"/>
    <w:rsid w:val="00BE2743"/>
    <w:rsid w:val="00BE2DA2"/>
    <w:rsid w:val="00BE3099"/>
    <w:rsid w:val="00BE34DC"/>
    <w:rsid w:val="00BE3523"/>
    <w:rsid w:val="00BE3A86"/>
    <w:rsid w:val="00BE3CA3"/>
    <w:rsid w:val="00BE4571"/>
    <w:rsid w:val="00BE4585"/>
    <w:rsid w:val="00BE45C1"/>
    <w:rsid w:val="00BE465E"/>
    <w:rsid w:val="00BE466F"/>
    <w:rsid w:val="00BE4FF2"/>
    <w:rsid w:val="00BE5120"/>
    <w:rsid w:val="00BE54DC"/>
    <w:rsid w:val="00BE571F"/>
    <w:rsid w:val="00BE5959"/>
    <w:rsid w:val="00BE5ADE"/>
    <w:rsid w:val="00BE5CA5"/>
    <w:rsid w:val="00BE5FE3"/>
    <w:rsid w:val="00BE66BB"/>
    <w:rsid w:val="00BE66FF"/>
    <w:rsid w:val="00BE67C0"/>
    <w:rsid w:val="00BE6857"/>
    <w:rsid w:val="00BE6BEC"/>
    <w:rsid w:val="00BE6F60"/>
    <w:rsid w:val="00BE70A4"/>
    <w:rsid w:val="00BE7475"/>
    <w:rsid w:val="00BE75E2"/>
    <w:rsid w:val="00BE780D"/>
    <w:rsid w:val="00BE7F84"/>
    <w:rsid w:val="00BF0DAC"/>
    <w:rsid w:val="00BF0DCB"/>
    <w:rsid w:val="00BF0E40"/>
    <w:rsid w:val="00BF11BA"/>
    <w:rsid w:val="00BF1378"/>
    <w:rsid w:val="00BF2051"/>
    <w:rsid w:val="00BF2338"/>
    <w:rsid w:val="00BF24B7"/>
    <w:rsid w:val="00BF2687"/>
    <w:rsid w:val="00BF2762"/>
    <w:rsid w:val="00BF27A3"/>
    <w:rsid w:val="00BF29E6"/>
    <w:rsid w:val="00BF2B0C"/>
    <w:rsid w:val="00BF2E76"/>
    <w:rsid w:val="00BF36D8"/>
    <w:rsid w:val="00BF3849"/>
    <w:rsid w:val="00BF3A64"/>
    <w:rsid w:val="00BF3B96"/>
    <w:rsid w:val="00BF50F3"/>
    <w:rsid w:val="00BF55DA"/>
    <w:rsid w:val="00BF57CA"/>
    <w:rsid w:val="00BF5889"/>
    <w:rsid w:val="00BF5DCD"/>
    <w:rsid w:val="00BF625D"/>
    <w:rsid w:val="00BF636C"/>
    <w:rsid w:val="00BF6425"/>
    <w:rsid w:val="00BF6706"/>
    <w:rsid w:val="00BF69B5"/>
    <w:rsid w:val="00BF6A04"/>
    <w:rsid w:val="00BF6B1C"/>
    <w:rsid w:val="00BF743C"/>
    <w:rsid w:val="00BF7694"/>
    <w:rsid w:val="00BF7C9B"/>
    <w:rsid w:val="00C0012C"/>
    <w:rsid w:val="00C00915"/>
    <w:rsid w:val="00C00A85"/>
    <w:rsid w:val="00C0110F"/>
    <w:rsid w:val="00C0122B"/>
    <w:rsid w:val="00C012A5"/>
    <w:rsid w:val="00C01D71"/>
    <w:rsid w:val="00C028A2"/>
    <w:rsid w:val="00C02A4C"/>
    <w:rsid w:val="00C02B9C"/>
    <w:rsid w:val="00C02C55"/>
    <w:rsid w:val="00C0302A"/>
    <w:rsid w:val="00C0312E"/>
    <w:rsid w:val="00C03136"/>
    <w:rsid w:val="00C035E6"/>
    <w:rsid w:val="00C036A0"/>
    <w:rsid w:val="00C039DC"/>
    <w:rsid w:val="00C03D02"/>
    <w:rsid w:val="00C0405C"/>
    <w:rsid w:val="00C0407F"/>
    <w:rsid w:val="00C0430F"/>
    <w:rsid w:val="00C04358"/>
    <w:rsid w:val="00C0436F"/>
    <w:rsid w:val="00C04762"/>
    <w:rsid w:val="00C04793"/>
    <w:rsid w:val="00C0481A"/>
    <w:rsid w:val="00C05227"/>
    <w:rsid w:val="00C057D5"/>
    <w:rsid w:val="00C05BA0"/>
    <w:rsid w:val="00C05FC7"/>
    <w:rsid w:val="00C0636B"/>
    <w:rsid w:val="00C0645F"/>
    <w:rsid w:val="00C066F9"/>
    <w:rsid w:val="00C0670A"/>
    <w:rsid w:val="00C06763"/>
    <w:rsid w:val="00C067B3"/>
    <w:rsid w:val="00C06C98"/>
    <w:rsid w:val="00C07562"/>
    <w:rsid w:val="00C0763D"/>
    <w:rsid w:val="00C079CD"/>
    <w:rsid w:val="00C07C25"/>
    <w:rsid w:val="00C10A8B"/>
    <w:rsid w:val="00C10C64"/>
    <w:rsid w:val="00C1130F"/>
    <w:rsid w:val="00C11399"/>
    <w:rsid w:val="00C113DA"/>
    <w:rsid w:val="00C11579"/>
    <w:rsid w:val="00C1172B"/>
    <w:rsid w:val="00C11979"/>
    <w:rsid w:val="00C11A47"/>
    <w:rsid w:val="00C11AA2"/>
    <w:rsid w:val="00C11FB5"/>
    <w:rsid w:val="00C1225E"/>
    <w:rsid w:val="00C12322"/>
    <w:rsid w:val="00C1244B"/>
    <w:rsid w:val="00C12639"/>
    <w:rsid w:val="00C12690"/>
    <w:rsid w:val="00C12CDB"/>
    <w:rsid w:val="00C12DD1"/>
    <w:rsid w:val="00C12F4E"/>
    <w:rsid w:val="00C12F96"/>
    <w:rsid w:val="00C137B6"/>
    <w:rsid w:val="00C13AB9"/>
    <w:rsid w:val="00C143B6"/>
    <w:rsid w:val="00C1459D"/>
    <w:rsid w:val="00C14840"/>
    <w:rsid w:val="00C14B6A"/>
    <w:rsid w:val="00C14CE7"/>
    <w:rsid w:val="00C151AC"/>
    <w:rsid w:val="00C154D6"/>
    <w:rsid w:val="00C15FA5"/>
    <w:rsid w:val="00C1632B"/>
    <w:rsid w:val="00C16FEA"/>
    <w:rsid w:val="00C175A0"/>
    <w:rsid w:val="00C179F7"/>
    <w:rsid w:val="00C17B7F"/>
    <w:rsid w:val="00C2049F"/>
    <w:rsid w:val="00C20632"/>
    <w:rsid w:val="00C20796"/>
    <w:rsid w:val="00C21144"/>
    <w:rsid w:val="00C21420"/>
    <w:rsid w:val="00C21C22"/>
    <w:rsid w:val="00C21E95"/>
    <w:rsid w:val="00C21FB9"/>
    <w:rsid w:val="00C21FEC"/>
    <w:rsid w:val="00C22632"/>
    <w:rsid w:val="00C227A0"/>
    <w:rsid w:val="00C23178"/>
    <w:rsid w:val="00C238EC"/>
    <w:rsid w:val="00C23E78"/>
    <w:rsid w:val="00C2443E"/>
    <w:rsid w:val="00C246A0"/>
    <w:rsid w:val="00C24ADC"/>
    <w:rsid w:val="00C24D25"/>
    <w:rsid w:val="00C24F2F"/>
    <w:rsid w:val="00C24F47"/>
    <w:rsid w:val="00C2571F"/>
    <w:rsid w:val="00C259EA"/>
    <w:rsid w:val="00C25C17"/>
    <w:rsid w:val="00C25C90"/>
    <w:rsid w:val="00C25CE9"/>
    <w:rsid w:val="00C26179"/>
    <w:rsid w:val="00C26406"/>
    <w:rsid w:val="00C265D3"/>
    <w:rsid w:val="00C266A5"/>
    <w:rsid w:val="00C268FB"/>
    <w:rsid w:val="00C26CE5"/>
    <w:rsid w:val="00C272F1"/>
    <w:rsid w:val="00C2731D"/>
    <w:rsid w:val="00C27BC6"/>
    <w:rsid w:val="00C30A2D"/>
    <w:rsid w:val="00C3200F"/>
    <w:rsid w:val="00C32102"/>
    <w:rsid w:val="00C32B9D"/>
    <w:rsid w:val="00C32BC5"/>
    <w:rsid w:val="00C32D77"/>
    <w:rsid w:val="00C32ECA"/>
    <w:rsid w:val="00C33261"/>
    <w:rsid w:val="00C3339A"/>
    <w:rsid w:val="00C339A7"/>
    <w:rsid w:val="00C33F42"/>
    <w:rsid w:val="00C3431A"/>
    <w:rsid w:val="00C3476A"/>
    <w:rsid w:val="00C350BB"/>
    <w:rsid w:val="00C35671"/>
    <w:rsid w:val="00C35690"/>
    <w:rsid w:val="00C35901"/>
    <w:rsid w:val="00C35E52"/>
    <w:rsid w:val="00C3645F"/>
    <w:rsid w:val="00C36965"/>
    <w:rsid w:val="00C369EF"/>
    <w:rsid w:val="00C36C56"/>
    <w:rsid w:val="00C36C78"/>
    <w:rsid w:val="00C36D74"/>
    <w:rsid w:val="00C403DF"/>
    <w:rsid w:val="00C40870"/>
    <w:rsid w:val="00C41130"/>
    <w:rsid w:val="00C41202"/>
    <w:rsid w:val="00C4145B"/>
    <w:rsid w:val="00C414DD"/>
    <w:rsid w:val="00C416A4"/>
    <w:rsid w:val="00C417D1"/>
    <w:rsid w:val="00C41807"/>
    <w:rsid w:val="00C41D92"/>
    <w:rsid w:val="00C41FD7"/>
    <w:rsid w:val="00C432AE"/>
    <w:rsid w:val="00C43B16"/>
    <w:rsid w:val="00C43BD8"/>
    <w:rsid w:val="00C43CB7"/>
    <w:rsid w:val="00C44179"/>
    <w:rsid w:val="00C4428D"/>
    <w:rsid w:val="00C44705"/>
    <w:rsid w:val="00C4482B"/>
    <w:rsid w:val="00C44D8E"/>
    <w:rsid w:val="00C44E8E"/>
    <w:rsid w:val="00C45185"/>
    <w:rsid w:val="00C45BEA"/>
    <w:rsid w:val="00C45D1D"/>
    <w:rsid w:val="00C45DD5"/>
    <w:rsid w:val="00C46678"/>
    <w:rsid w:val="00C468B0"/>
    <w:rsid w:val="00C46E30"/>
    <w:rsid w:val="00C46F63"/>
    <w:rsid w:val="00C473A7"/>
    <w:rsid w:val="00C473B5"/>
    <w:rsid w:val="00C4764F"/>
    <w:rsid w:val="00C47E4A"/>
    <w:rsid w:val="00C504D0"/>
    <w:rsid w:val="00C5087D"/>
    <w:rsid w:val="00C50AA0"/>
    <w:rsid w:val="00C50C40"/>
    <w:rsid w:val="00C50D1B"/>
    <w:rsid w:val="00C51025"/>
    <w:rsid w:val="00C513F9"/>
    <w:rsid w:val="00C515ED"/>
    <w:rsid w:val="00C5197C"/>
    <w:rsid w:val="00C51FA8"/>
    <w:rsid w:val="00C524FF"/>
    <w:rsid w:val="00C5270A"/>
    <w:rsid w:val="00C52C03"/>
    <w:rsid w:val="00C52E8C"/>
    <w:rsid w:val="00C52FBD"/>
    <w:rsid w:val="00C537E4"/>
    <w:rsid w:val="00C53984"/>
    <w:rsid w:val="00C53EA8"/>
    <w:rsid w:val="00C54172"/>
    <w:rsid w:val="00C5423F"/>
    <w:rsid w:val="00C54315"/>
    <w:rsid w:val="00C544C7"/>
    <w:rsid w:val="00C547F5"/>
    <w:rsid w:val="00C548D1"/>
    <w:rsid w:val="00C54CAF"/>
    <w:rsid w:val="00C54F38"/>
    <w:rsid w:val="00C54FF1"/>
    <w:rsid w:val="00C554A6"/>
    <w:rsid w:val="00C55C05"/>
    <w:rsid w:val="00C5648A"/>
    <w:rsid w:val="00C56C1D"/>
    <w:rsid w:val="00C56C42"/>
    <w:rsid w:val="00C56F4F"/>
    <w:rsid w:val="00C56FA0"/>
    <w:rsid w:val="00C57414"/>
    <w:rsid w:val="00C57422"/>
    <w:rsid w:val="00C5750D"/>
    <w:rsid w:val="00C57BDB"/>
    <w:rsid w:val="00C6033F"/>
    <w:rsid w:val="00C605FE"/>
    <w:rsid w:val="00C609EA"/>
    <w:rsid w:val="00C60B64"/>
    <w:rsid w:val="00C60B69"/>
    <w:rsid w:val="00C60E11"/>
    <w:rsid w:val="00C61604"/>
    <w:rsid w:val="00C61785"/>
    <w:rsid w:val="00C619A1"/>
    <w:rsid w:val="00C62103"/>
    <w:rsid w:val="00C6219A"/>
    <w:rsid w:val="00C62265"/>
    <w:rsid w:val="00C62415"/>
    <w:rsid w:val="00C627FA"/>
    <w:rsid w:val="00C62B14"/>
    <w:rsid w:val="00C62B8F"/>
    <w:rsid w:val="00C62C58"/>
    <w:rsid w:val="00C62F88"/>
    <w:rsid w:val="00C6314D"/>
    <w:rsid w:val="00C6368C"/>
    <w:rsid w:val="00C6373F"/>
    <w:rsid w:val="00C637DB"/>
    <w:rsid w:val="00C63858"/>
    <w:rsid w:val="00C63AA0"/>
    <w:rsid w:val="00C644FA"/>
    <w:rsid w:val="00C64D2B"/>
    <w:rsid w:val="00C64EDD"/>
    <w:rsid w:val="00C64F54"/>
    <w:rsid w:val="00C65626"/>
    <w:rsid w:val="00C659E7"/>
    <w:rsid w:val="00C663B3"/>
    <w:rsid w:val="00C66F82"/>
    <w:rsid w:val="00C671A4"/>
    <w:rsid w:val="00C67513"/>
    <w:rsid w:val="00C676A7"/>
    <w:rsid w:val="00C67869"/>
    <w:rsid w:val="00C67986"/>
    <w:rsid w:val="00C67E8A"/>
    <w:rsid w:val="00C701B7"/>
    <w:rsid w:val="00C70744"/>
    <w:rsid w:val="00C7080D"/>
    <w:rsid w:val="00C70FEA"/>
    <w:rsid w:val="00C71329"/>
    <w:rsid w:val="00C71341"/>
    <w:rsid w:val="00C7166F"/>
    <w:rsid w:val="00C71C4C"/>
    <w:rsid w:val="00C71C97"/>
    <w:rsid w:val="00C7208A"/>
    <w:rsid w:val="00C72711"/>
    <w:rsid w:val="00C7288C"/>
    <w:rsid w:val="00C731A2"/>
    <w:rsid w:val="00C7387F"/>
    <w:rsid w:val="00C738A1"/>
    <w:rsid w:val="00C738AE"/>
    <w:rsid w:val="00C73948"/>
    <w:rsid w:val="00C739FA"/>
    <w:rsid w:val="00C7429C"/>
    <w:rsid w:val="00C7448D"/>
    <w:rsid w:val="00C7488E"/>
    <w:rsid w:val="00C74A94"/>
    <w:rsid w:val="00C74C26"/>
    <w:rsid w:val="00C74C80"/>
    <w:rsid w:val="00C74E7B"/>
    <w:rsid w:val="00C74F33"/>
    <w:rsid w:val="00C753E0"/>
    <w:rsid w:val="00C75DCD"/>
    <w:rsid w:val="00C75DED"/>
    <w:rsid w:val="00C75E71"/>
    <w:rsid w:val="00C75EE7"/>
    <w:rsid w:val="00C762AA"/>
    <w:rsid w:val="00C763A7"/>
    <w:rsid w:val="00C764D0"/>
    <w:rsid w:val="00C7678E"/>
    <w:rsid w:val="00C76907"/>
    <w:rsid w:val="00C77095"/>
    <w:rsid w:val="00C7728B"/>
    <w:rsid w:val="00C77512"/>
    <w:rsid w:val="00C77B8D"/>
    <w:rsid w:val="00C8020D"/>
    <w:rsid w:val="00C80260"/>
    <w:rsid w:val="00C804CC"/>
    <w:rsid w:val="00C80653"/>
    <w:rsid w:val="00C80838"/>
    <w:rsid w:val="00C80BAF"/>
    <w:rsid w:val="00C80CC8"/>
    <w:rsid w:val="00C81F00"/>
    <w:rsid w:val="00C827C0"/>
    <w:rsid w:val="00C82952"/>
    <w:rsid w:val="00C82AF1"/>
    <w:rsid w:val="00C82BB7"/>
    <w:rsid w:val="00C83075"/>
    <w:rsid w:val="00C83113"/>
    <w:rsid w:val="00C833E3"/>
    <w:rsid w:val="00C835C8"/>
    <w:rsid w:val="00C845F9"/>
    <w:rsid w:val="00C846EA"/>
    <w:rsid w:val="00C849E6"/>
    <w:rsid w:val="00C84BBF"/>
    <w:rsid w:val="00C84CF2"/>
    <w:rsid w:val="00C85879"/>
    <w:rsid w:val="00C85B7C"/>
    <w:rsid w:val="00C85BE6"/>
    <w:rsid w:val="00C85BFF"/>
    <w:rsid w:val="00C85D42"/>
    <w:rsid w:val="00C85DCD"/>
    <w:rsid w:val="00C8664A"/>
    <w:rsid w:val="00C86BA0"/>
    <w:rsid w:val="00C86DB5"/>
    <w:rsid w:val="00C870FA"/>
    <w:rsid w:val="00C876C1"/>
    <w:rsid w:val="00C876E7"/>
    <w:rsid w:val="00C87BA4"/>
    <w:rsid w:val="00C87E72"/>
    <w:rsid w:val="00C87F2E"/>
    <w:rsid w:val="00C902BE"/>
    <w:rsid w:val="00C9030C"/>
    <w:rsid w:val="00C90801"/>
    <w:rsid w:val="00C90B7D"/>
    <w:rsid w:val="00C9102F"/>
    <w:rsid w:val="00C91110"/>
    <w:rsid w:val="00C91382"/>
    <w:rsid w:val="00C91906"/>
    <w:rsid w:val="00C91BB0"/>
    <w:rsid w:val="00C91D64"/>
    <w:rsid w:val="00C91D91"/>
    <w:rsid w:val="00C91FCE"/>
    <w:rsid w:val="00C92085"/>
    <w:rsid w:val="00C922C8"/>
    <w:rsid w:val="00C9277D"/>
    <w:rsid w:val="00C92889"/>
    <w:rsid w:val="00C92BB4"/>
    <w:rsid w:val="00C93523"/>
    <w:rsid w:val="00C93749"/>
    <w:rsid w:val="00C93751"/>
    <w:rsid w:val="00C939DD"/>
    <w:rsid w:val="00C93C30"/>
    <w:rsid w:val="00C93D6E"/>
    <w:rsid w:val="00C94416"/>
    <w:rsid w:val="00C94535"/>
    <w:rsid w:val="00C94691"/>
    <w:rsid w:val="00C94731"/>
    <w:rsid w:val="00C947E2"/>
    <w:rsid w:val="00C94838"/>
    <w:rsid w:val="00C94849"/>
    <w:rsid w:val="00C949C8"/>
    <w:rsid w:val="00C953BC"/>
    <w:rsid w:val="00C95582"/>
    <w:rsid w:val="00C95787"/>
    <w:rsid w:val="00C95A4B"/>
    <w:rsid w:val="00C95A88"/>
    <w:rsid w:val="00C95E13"/>
    <w:rsid w:val="00C9603C"/>
    <w:rsid w:val="00C9647A"/>
    <w:rsid w:val="00C9667D"/>
    <w:rsid w:val="00C966C9"/>
    <w:rsid w:val="00C968B2"/>
    <w:rsid w:val="00C968C7"/>
    <w:rsid w:val="00C96A0C"/>
    <w:rsid w:val="00C9704C"/>
    <w:rsid w:val="00C9778D"/>
    <w:rsid w:val="00CA094A"/>
    <w:rsid w:val="00CA096A"/>
    <w:rsid w:val="00CA0B56"/>
    <w:rsid w:val="00CA0D18"/>
    <w:rsid w:val="00CA0E5D"/>
    <w:rsid w:val="00CA10AC"/>
    <w:rsid w:val="00CA12FC"/>
    <w:rsid w:val="00CA1E11"/>
    <w:rsid w:val="00CA1EA8"/>
    <w:rsid w:val="00CA26CB"/>
    <w:rsid w:val="00CA2A1A"/>
    <w:rsid w:val="00CA2C96"/>
    <w:rsid w:val="00CA2CF5"/>
    <w:rsid w:val="00CA3094"/>
    <w:rsid w:val="00CA3A60"/>
    <w:rsid w:val="00CA3BC1"/>
    <w:rsid w:val="00CA3C37"/>
    <w:rsid w:val="00CA3ED8"/>
    <w:rsid w:val="00CA456D"/>
    <w:rsid w:val="00CA473C"/>
    <w:rsid w:val="00CA4C8E"/>
    <w:rsid w:val="00CA4D50"/>
    <w:rsid w:val="00CA4EE6"/>
    <w:rsid w:val="00CA54DC"/>
    <w:rsid w:val="00CA5FA7"/>
    <w:rsid w:val="00CA6516"/>
    <w:rsid w:val="00CA6D76"/>
    <w:rsid w:val="00CA70E2"/>
    <w:rsid w:val="00CA7629"/>
    <w:rsid w:val="00CA7910"/>
    <w:rsid w:val="00CB002F"/>
    <w:rsid w:val="00CB05C8"/>
    <w:rsid w:val="00CB0BA2"/>
    <w:rsid w:val="00CB0C4E"/>
    <w:rsid w:val="00CB13AC"/>
    <w:rsid w:val="00CB14A3"/>
    <w:rsid w:val="00CB151C"/>
    <w:rsid w:val="00CB163E"/>
    <w:rsid w:val="00CB222F"/>
    <w:rsid w:val="00CB22C2"/>
    <w:rsid w:val="00CB25EA"/>
    <w:rsid w:val="00CB28FE"/>
    <w:rsid w:val="00CB2A2B"/>
    <w:rsid w:val="00CB2B9F"/>
    <w:rsid w:val="00CB333A"/>
    <w:rsid w:val="00CB3B07"/>
    <w:rsid w:val="00CB4323"/>
    <w:rsid w:val="00CB4476"/>
    <w:rsid w:val="00CB463A"/>
    <w:rsid w:val="00CB48C5"/>
    <w:rsid w:val="00CB4965"/>
    <w:rsid w:val="00CB4BF4"/>
    <w:rsid w:val="00CB4FDB"/>
    <w:rsid w:val="00CB505A"/>
    <w:rsid w:val="00CB5199"/>
    <w:rsid w:val="00CB5350"/>
    <w:rsid w:val="00CB5C28"/>
    <w:rsid w:val="00CB5E07"/>
    <w:rsid w:val="00CB60E5"/>
    <w:rsid w:val="00CB6268"/>
    <w:rsid w:val="00CB6A12"/>
    <w:rsid w:val="00CB7116"/>
    <w:rsid w:val="00CB7480"/>
    <w:rsid w:val="00CB781D"/>
    <w:rsid w:val="00CB7A41"/>
    <w:rsid w:val="00CB7B7E"/>
    <w:rsid w:val="00CB7F31"/>
    <w:rsid w:val="00CC08FE"/>
    <w:rsid w:val="00CC0A8C"/>
    <w:rsid w:val="00CC100E"/>
    <w:rsid w:val="00CC108D"/>
    <w:rsid w:val="00CC12A5"/>
    <w:rsid w:val="00CC133E"/>
    <w:rsid w:val="00CC13BC"/>
    <w:rsid w:val="00CC189E"/>
    <w:rsid w:val="00CC19F4"/>
    <w:rsid w:val="00CC1D44"/>
    <w:rsid w:val="00CC20BF"/>
    <w:rsid w:val="00CC2455"/>
    <w:rsid w:val="00CC2CE0"/>
    <w:rsid w:val="00CC2DAA"/>
    <w:rsid w:val="00CC360B"/>
    <w:rsid w:val="00CC384A"/>
    <w:rsid w:val="00CC3CBE"/>
    <w:rsid w:val="00CC3DB2"/>
    <w:rsid w:val="00CC417F"/>
    <w:rsid w:val="00CC4416"/>
    <w:rsid w:val="00CC4C29"/>
    <w:rsid w:val="00CC526C"/>
    <w:rsid w:val="00CC52C9"/>
    <w:rsid w:val="00CC52CC"/>
    <w:rsid w:val="00CC53D7"/>
    <w:rsid w:val="00CC53E6"/>
    <w:rsid w:val="00CC5437"/>
    <w:rsid w:val="00CC5B7A"/>
    <w:rsid w:val="00CC60C4"/>
    <w:rsid w:val="00CC68C2"/>
    <w:rsid w:val="00CC6A1F"/>
    <w:rsid w:val="00CC6AC6"/>
    <w:rsid w:val="00CC6C23"/>
    <w:rsid w:val="00CC6DF3"/>
    <w:rsid w:val="00CC6FD4"/>
    <w:rsid w:val="00CC7356"/>
    <w:rsid w:val="00CC76D0"/>
    <w:rsid w:val="00CC7812"/>
    <w:rsid w:val="00CC7A92"/>
    <w:rsid w:val="00CC7B31"/>
    <w:rsid w:val="00CC7C04"/>
    <w:rsid w:val="00CD02E8"/>
    <w:rsid w:val="00CD05C6"/>
    <w:rsid w:val="00CD0B0F"/>
    <w:rsid w:val="00CD0B56"/>
    <w:rsid w:val="00CD1203"/>
    <w:rsid w:val="00CD1744"/>
    <w:rsid w:val="00CD17AC"/>
    <w:rsid w:val="00CD18E7"/>
    <w:rsid w:val="00CD1D1C"/>
    <w:rsid w:val="00CD1E99"/>
    <w:rsid w:val="00CD2004"/>
    <w:rsid w:val="00CD214E"/>
    <w:rsid w:val="00CD23AF"/>
    <w:rsid w:val="00CD2447"/>
    <w:rsid w:val="00CD24C3"/>
    <w:rsid w:val="00CD36EC"/>
    <w:rsid w:val="00CD3837"/>
    <w:rsid w:val="00CD3A91"/>
    <w:rsid w:val="00CD3BDB"/>
    <w:rsid w:val="00CD3F39"/>
    <w:rsid w:val="00CD3FB9"/>
    <w:rsid w:val="00CD4069"/>
    <w:rsid w:val="00CD44A3"/>
    <w:rsid w:val="00CD48C4"/>
    <w:rsid w:val="00CD4AD5"/>
    <w:rsid w:val="00CD4DAF"/>
    <w:rsid w:val="00CD4EF2"/>
    <w:rsid w:val="00CD5450"/>
    <w:rsid w:val="00CD5634"/>
    <w:rsid w:val="00CD56A5"/>
    <w:rsid w:val="00CD5A78"/>
    <w:rsid w:val="00CD5C0B"/>
    <w:rsid w:val="00CD5E41"/>
    <w:rsid w:val="00CD5EDB"/>
    <w:rsid w:val="00CD602C"/>
    <w:rsid w:val="00CD6128"/>
    <w:rsid w:val="00CD6830"/>
    <w:rsid w:val="00CD6A98"/>
    <w:rsid w:val="00CD7412"/>
    <w:rsid w:val="00CD764D"/>
    <w:rsid w:val="00CD7669"/>
    <w:rsid w:val="00CD78DA"/>
    <w:rsid w:val="00CD79B2"/>
    <w:rsid w:val="00CD7C67"/>
    <w:rsid w:val="00CE028E"/>
    <w:rsid w:val="00CE0B1D"/>
    <w:rsid w:val="00CE0B42"/>
    <w:rsid w:val="00CE115E"/>
    <w:rsid w:val="00CE1439"/>
    <w:rsid w:val="00CE15FF"/>
    <w:rsid w:val="00CE17D9"/>
    <w:rsid w:val="00CE197F"/>
    <w:rsid w:val="00CE1F22"/>
    <w:rsid w:val="00CE1F24"/>
    <w:rsid w:val="00CE2636"/>
    <w:rsid w:val="00CE2685"/>
    <w:rsid w:val="00CE26FB"/>
    <w:rsid w:val="00CE2D49"/>
    <w:rsid w:val="00CE2FCC"/>
    <w:rsid w:val="00CE3830"/>
    <w:rsid w:val="00CE3A1A"/>
    <w:rsid w:val="00CE3B48"/>
    <w:rsid w:val="00CE3BC3"/>
    <w:rsid w:val="00CE3C2B"/>
    <w:rsid w:val="00CE3D41"/>
    <w:rsid w:val="00CE3D46"/>
    <w:rsid w:val="00CE405B"/>
    <w:rsid w:val="00CE42B7"/>
    <w:rsid w:val="00CE4C68"/>
    <w:rsid w:val="00CE4C9B"/>
    <w:rsid w:val="00CE513E"/>
    <w:rsid w:val="00CE5A9A"/>
    <w:rsid w:val="00CE5C94"/>
    <w:rsid w:val="00CE5F1F"/>
    <w:rsid w:val="00CE60BA"/>
    <w:rsid w:val="00CE60C4"/>
    <w:rsid w:val="00CE618D"/>
    <w:rsid w:val="00CE678C"/>
    <w:rsid w:val="00CE6947"/>
    <w:rsid w:val="00CE69D8"/>
    <w:rsid w:val="00CE6C51"/>
    <w:rsid w:val="00CE6C81"/>
    <w:rsid w:val="00CE7049"/>
    <w:rsid w:val="00CE796D"/>
    <w:rsid w:val="00CE7C5F"/>
    <w:rsid w:val="00CF02BE"/>
    <w:rsid w:val="00CF09F4"/>
    <w:rsid w:val="00CF1862"/>
    <w:rsid w:val="00CF18B6"/>
    <w:rsid w:val="00CF1BD6"/>
    <w:rsid w:val="00CF1EC7"/>
    <w:rsid w:val="00CF1F98"/>
    <w:rsid w:val="00CF1FE0"/>
    <w:rsid w:val="00CF2060"/>
    <w:rsid w:val="00CF20C7"/>
    <w:rsid w:val="00CF21CB"/>
    <w:rsid w:val="00CF2851"/>
    <w:rsid w:val="00CF3135"/>
    <w:rsid w:val="00CF33DF"/>
    <w:rsid w:val="00CF36FD"/>
    <w:rsid w:val="00CF3ADA"/>
    <w:rsid w:val="00CF3D05"/>
    <w:rsid w:val="00CF42B6"/>
    <w:rsid w:val="00CF464E"/>
    <w:rsid w:val="00CF4663"/>
    <w:rsid w:val="00CF4B5B"/>
    <w:rsid w:val="00CF4C25"/>
    <w:rsid w:val="00CF4DC5"/>
    <w:rsid w:val="00CF4EE7"/>
    <w:rsid w:val="00CF57B0"/>
    <w:rsid w:val="00CF58B4"/>
    <w:rsid w:val="00CF5D7A"/>
    <w:rsid w:val="00CF60FA"/>
    <w:rsid w:val="00CF6242"/>
    <w:rsid w:val="00CF68B4"/>
    <w:rsid w:val="00CF6FAC"/>
    <w:rsid w:val="00CF739C"/>
    <w:rsid w:val="00CF7629"/>
    <w:rsid w:val="00CF7E1D"/>
    <w:rsid w:val="00D000E5"/>
    <w:rsid w:val="00D0041E"/>
    <w:rsid w:val="00D0076E"/>
    <w:rsid w:val="00D00A1C"/>
    <w:rsid w:val="00D00C0C"/>
    <w:rsid w:val="00D01316"/>
    <w:rsid w:val="00D01A50"/>
    <w:rsid w:val="00D01C06"/>
    <w:rsid w:val="00D0207C"/>
    <w:rsid w:val="00D0224F"/>
    <w:rsid w:val="00D023A4"/>
    <w:rsid w:val="00D02422"/>
    <w:rsid w:val="00D02AC8"/>
    <w:rsid w:val="00D02BFD"/>
    <w:rsid w:val="00D02C0E"/>
    <w:rsid w:val="00D02DA9"/>
    <w:rsid w:val="00D031CC"/>
    <w:rsid w:val="00D03645"/>
    <w:rsid w:val="00D03D4F"/>
    <w:rsid w:val="00D03E5E"/>
    <w:rsid w:val="00D046AC"/>
    <w:rsid w:val="00D04D96"/>
    <w:rsid w:val="00D050AC"/>
    <w:rsid w:val="00D052CD"/>
    <w:rsid w:val="00D052D3"/>
    <w:rsid w:val="00D055E7"/>
    <w:rsid w:val="00D05703"/>
    <w:rsid w:val="00D05B10"/>
    <w:rsid w:val="00D05E0A"/>
    <w:rsid w:val="00D060A8"/>
    <w:rsid w:val="00D06268"/>
    <w:rsid w:val="00D0666A"/>
    <w:rsid w:val="00D0701F"/>
    <w:rsid w:val="00D0758D"/>
    <w:rsid w:val="00D077E5"/>
    <w:rsid w:val="00D07819"/>
    <w:rsid w:val="00D07CAC"/>
    <w:rsid w:val="00D07D08"/>
    <w:rsid w:val="00D07D86"/>
    <w:rsid w:val="00D101F4"/>
    <w:rsid w:val="00D10661"/>
    <w:rsid w:val="00D10917"/>
    <w:rsid w:val="00D10C38"/>
    <w:rsid w:val="00D113D1"/>
    <w:rsid w:val="00D11530"/>
    <w:rsid w:val="00D11740"/>
    <w:rsid w:val="00D117DD"/>
    <w:rsid w:val="00D119C2"/>
    <w:rsid w:val="00D12287"/>
    <w:rsid w:val="00D12686"/>
    <w:rsid w:val="00D126CE"/>
    <w:rsid w:val="00D127E1"/>
    <w:rsid w:val="00D130CB"/>
    <w:rsid w:val="00D13160"/>
    <w:rsid w:val="00D1385E"/>
    <w:rsid w:val="00D138FF"/>
    <w:rsid w:val="00D14EB9"/>
    <w:rsid w:val="00D1500A"/>
    <w:rsid w:val="00D1551F"/>
    <w:rsid w:val="00D15904"/>
    <w:rsid w:val="00D15B2C"/>
    <w:rsid w:val="00D15F8C"/>
    <w:rsid w:val="00D16117"/>
    <w:rsid w:val="00D1617B"/>
    <w:rsid w:val="00D16306"/>
    <w:rsid w:val="00D16450"/>
    <w:rsid w:val="00D165D6"/>
    <w:rsid w:val="00D1662E"/>
    <w:rsid w:val="00D167E6"/>
    <w:rsid w:val="00D16BA4"/>
    <w:rsid w:val="00D16FE4"/>
    <w:rsid w:val="00D1736D"/>
    <w:rsid w:val="00D1795A"/>
    <w:rsid w:val="00D17CDF"/>
    <w:rsid w:val="00D17E32"/>
    <w:rsid w:val="00D202A9"/>
    <w:rsid w:val="00D212EB"/>
    <w:rsid w:val="00D213D2"/>
    <w:rsid w:val="00D2147E"/>
    <w:rsid w:val="00D21A0A"/>
    <w:rsid w:val="00D21E2E"/>
    <w:rsid w:val="00D21EFE"/>
    <w:rsid w:val="00D22D74"/>
    <w:rsid w:val="00D22DD0"/>
    <w:rsid w:val="00D2327B"/>
    <w:rsid w:val="00D2339D"/>
    <w:rsid w:val="00D23622"/>
    <w:rsid w:val="00D2375D"/>
    <w:rsid w:val="00D237C7"/>
    <w:rsid w:val="00D23B7D"/>
    <w:rsid w:val="00D244A2"/>
    <w:rsid w:val="00D24780"/>
    <w:rsid w:val="00D24C3E"/>
    <w:rsid w:val="00D24C46"/>
    <w:rsid w:val="00D24CD4"/>
    <w:rsid w:val="00D24D08"/>
    <w:rsid w:val="00D24E9C"/>
    <w:rsid w:val="00D24FB2"/>
    <w:rsid w:val="00D255B5"/>
    <w:rsid w:val="00D25711"/>
    <w:rsid w:val="00D258D6"/>
    <w:rsid w:val="00D259D9"/>
    <w:rsid w:val="00D25FE9"/>
    <w:rsid w:val="00D260FD"/>
    <w:rsid w:val="00D2695F"/>
    <w:rsid w:val="00D26A03"/>
    <w:rsid w:val="00D26B11"/>
    <w:rsid w:val="00D26C76"/>
    <w:rsid w:val="00D26F3E"/>
    <w:rsid w:val="00D275C0"/>
    <w:rsid w:val="00D277F5"/>
    <w:rsid w:val="00D27950"/>
    <w:rsid w:val="00D27A1F"/>
    <w:rsid w:val="00D27AC2"/>
    <w:rsid w:val="00D27D0D"/>
    <w:rsid w:val="00D301AB"/>
    <w:rsid w:val="00D309E2"/>
    <w:rsid w:val="00D30A34"/>
    <w:rsid w:val="00D30E59"/>
    <w:rsid w:val="00D310B3"/>
    <w:rsid w:val="00D31334"/>
    <w:rsid w:val="00D31504"/>
    <w:rsid w:val="00D3172F"/>
    <w:rsid w:val="00D31868"/>
    <w:rsid w:val="00D31B98"/>
    <w:rsid w:val="00D31C2B"/>
    <w:rsid w:val="00D31EF4"/>
    <w:rsid w:val="00D32019"/>
    <w:rsid w:val="00D32884"/>
    <w:rsid w:val="00D32FDD"/>
    <w:rsid w:val="00D331FD"/>
    <w:rsid w:val="00D333B6"/>
    <w:rsid w:val="00D334F5"/>
    <w:rsid w:val="00D3383D"/>
    <w:rsid w:val="00D33C3C"/>
    <w:rsid w:val="00D33EAD"/>
    <w:rsid w:val="00D3418A"/>
    <w:rsid w:val="00D3421D"/>
    <w:rsid w:val="00D34266"/>
    <w:rsid w:val="00D3447A"/>
    <w:rsid w:val="00D3484D"/>
    <w:rsid w:val="00D3485F"/>
    <w:rsid w:val="00D34D99"/>
    <w:rsid w:val="00D353BF"/>
    <w:rsid w:val="00D35701"/>
    <w:rsid w:val="00D357C0"/>
    <w:rsid w:val="00D35D39"/>
    <w:rsid w:val="00D367BB"/>
    <w:rsid w:val="00D36E21"/>
    <w:rsid w:val="00D37DDD"/>
    <w:rsid w:val="00D4047F"/>
    <w:rsid w:val="00D40880"/>
    <w:rsid w:val="00D409E6"/>
    <w:rsid w:val="00D413CD"/>
    <w:rsid w:val="00D41F6D"/>
    <w:rsid w:val="00D42103"/>
    <w:rsid w:val="00D42429"/>
    <w:rsid w:val="00D43484"/>
    <w:rsid w:val="00D4384F"/>
    <w:rsid w:val="00D4391A"/>
    <w:rsid w:val="00D43C52"/>
    <w:rsid w:val="00D43DFC"/>
    <w:rsid w:val="00D43E0F"/>
    <w:rsid w:val="00D443BC"/>
    <w:rsid w:val="00D44456"/>
    <w:rsid w:val="00D44D92"/>
    <w:rsid w:val="00D44FBB"/>
    <w:rsid w:val="00D45298"/>
    <w:rsid w:val="00D45320"/>
    <w:rsid w:val="00D4546D"/>
    <w:rsid w:val="00D45750"/>
    <w:rsid w:val="00D457AA"/>
    <w:rsid w:val="00D45996"/>
    <w:rsid w:val="00D45AE0"/>
    <w:rsid w:val="00D45D2F"/>
    <w:rsid w:val="00D45E9E"/>
    <w:rsid w:val="00D46216"/>
    <w:rsid w:val="00D46227"/>
    <w:rsid w:val="00D46794"/>
    <w:rsid w:val="00D467CC"/>
    <w:rsid w:val="00D46888"/>
    <w:rsid w:val="00D46CCA"/>
    <w:rsid w:val="00D46D23"/>
    <w:rsid w:val="00D46E16"/>
    <w:rsid w:val="00D47740"/>
    <w:rsid w:val="00D50595"/>
    <w:rsid w:val="00D51099"/>
    <w:rsid w:val="00D514C9"/>
    <w:rsid w:val="00D51874"/>
    <w:rsid w:val="00D518F7"/>
    <w:rsid w:val="00D520A9"/>
    <w:rsid w:val="00D5249A"/>
    <w:rsid w:val="00D524D0"/>
    <w:rsid w:val="00D52E97"/>
    <w:rsid w:val="00D531A1"/>
    <w:rsid w:val="00D535AF"/>
    <w:rsid w:val="00D53767"/>
    <w:rsid w:val="00D53DB6"/>
    <w:rsid w:val="00D53DF3"/>
    <w:rsid w:val="00D54555"/>
    <w:rsid w:val="00D546DD"/>
    <w:rsid w:val="00D546E6"/>
    <w:rsid w:val="00D54812"/>
    <w:rsid w:val="00D54A5C"/>
    <w:rsid w:val="00D54CFE"/>
    <w:rsid w:val="00D54D53"/>
    <w:rsid w:val="00D55C85"/>
    <w:rsid w:val="00D55D25"/>
    <w:rsid w:val="00D55D74"/>
    <w:rsid w:val="00D5673D"/>
    <w:rsid w:val="00D57201"/>
    <w:rsid w:val="00D57727"/>
    <w:rsid w:val="00D577C5"/>
    <w:rsid w:val="00D57E78"/>
    <w:rsid w:val="00D57F24"/>
    <w:rsid w:val="00D604E8"/>
    <w:rsid w:val="00D6055B"/>
    <w:rsid w:val="00D60890"/>
    <w:rsid w:val="00D60BE9"/>
    <w:rsid w:val="00D60F51"/>
    <w:rsid w:val="00D60F8B"/>
    <w:rsid w:val="00D61132"/>
    <w:rsid w:val="00D61237"/>
    <w:rsid w:val="00D6150B"/>
    <w:rsid w:val="00D615BC"/>
    <w:rsid w:val="00D615CE"/>
    <w:rsid w:val="00D616C0"/>
    <w:rsid w:val="00D61A83"/>
    <w:rsid w:val="00D61AB4"/>
    <w:rsid w:val="00D61D4F"/>
    <w:rsid w:val="00D622EA"/>
    <w:rsid w:val="00D62301"/>
    <w:rsid w:val="00D62374"/>
    <w:rsid w:val="00D6274E"/>
    <w:rsid w:val="00D62908"/>
    <w:rsid w:val="00D62BC8"/>
    <w:rsid w:val="00D630A7"/>
    <w:rsid w:val="00D63367"/>
    <w:rsid w:val="00D63580"/>
    <w:rsid w:val="00D63AD1"/>
    <w:rsid w:val="00D63CD3"/>
    <w:rsid w:val="00D641B3"/>
    <w:rsid w:val="00D6472E"/>
    <w:rsid w:val="00D64F16"/>
    <w:rsid w:val="00D653DF"/>
    <w:rsid w:val="00D6557F"/>
    <w:rsid w:val="00D65723"/>
    <w:rsid w:val="00D65C9E"/>
    <w:rsid w:val="00D65E30"/>
    <w:rsid w:val="00D660C8"/>
    <w:rsid w:val="00D666CE"/>
    <w:rsid w:val="00D66733"/>
    <w:rsid w:val="00D667A4"/>
    <w:rsid w:val="00D66987"/>
    <w:rsid w:val="00D66F5B"/>
    <w:rsid w:val="00D67051"/>
    <w:rsid w:val="00D671AB"/>
    <w:rsid w:val="00D67240"/>
    <w:rsid w:val="00D6746D"/>
    <w:rsid w:val="00D67B21"/>
    <w:rsid w:val="00D67D0B"/>
    <w:rsid w:val="00D702AD"/>
    <w:rsid w:val="00D705E4"/>
    <w:rsid w:val="00D70B56"/>
    <w:rsid w:val="00D70D55"/>
    <w:rsid w:val="00D7108C"/>
    <w:rsid w:val="00D7111C"/>
    <w:rsid w:val="00D713EC"/>
    <w:rsid w:val="00D716B4"/>
    <w:rsid w:val="00D71C6C"/>
    <w:rsid w:val="00D71E55"/>
    <w:rsid w:val="00D71FC8"/>
    <w:rsid w:val="00D7254B"/>
    <w:rsid w:val="00D72F89"/>
    <w:rsid w:val="00D73094"/>
    <w:rsid w:val="00D73097"/>
    <w:rsid w:val="00D730AA"/>
    <w:rsid w:val="00D73193"/>
    <w:rsid w:val="00D734D6"/>
    <w:rsid w:val="00D7353D"/>
    <w:rsid w:val="00D73B02"/>
    <w:rsid w:val="00D73BE5"/>
    <w:rsid w:val="00D73D65"/>
    <w:rsid w:val="00D73F36"/>
    <w:rsid w:val="00D741A5"/>
    <w:rsid w:val="00D7434C"/>
    <w:rsid w:val="00D743E4"/>
    <w:rsid w:val="00D74493"/>
    <w:rsid w:val="00D749B1"/>
    <w:rsid w:val="00D74D21"/>
    <w:rsid w:val="00D754EB"/>
    <w:rsid w:val="00D757DF"/>
    <w:rsid w:val="00D758CA"/>
    <w:rsid w:val="00D75E2B"/>
    <w:rsid w:val="00D75FF9"/>
    <w:rsid w:val="00D761E3"/>
    <w:rsid w:val="00D7627B"/>
    <w:rsid w:val="00D7632B"/>
    <w:rsid w:val="00D763B4"/>
    <w:rsid w:val="00D764DA"/>
    <w:rsid w:val="00D76A77"/>
    <w:rsid w:val="00D76C96"/>
    <w:rsid w:val="00D76DE7"/>
    <w:rsid w:val="00D77069"/>
    <w:rsid w:val="00D77197"/>
    <w:rsid w:val="00D773C2"/>
    <w:rsid w:val="00D779F7"/>
    <w:rsid w:val="00D77E6F"/>
    <w:rsid w:val="00D77F26"/>
    <w:rsid w:val="00D77F80"/>
    <w:rsid w:val="00D77FC8"/>
    <w:rsid w:val="00D807FC"/>
    <w:rsid w:val="00D80BDE"/>
    <w:rsid w:val="00D80C69"/>
    <w:rsid w:val="00D80F3C"/>
    <w:rsid w:val="00D8108B"/>
    <w:rsid w:val="00D81580"/>
    <w:rsid w:val="00D81943"/>
    <w:rsid w:val="00D81B60"/>
    <w:rsid w:val="00D81CB6"/>
    <w:rsid w:val="00D81F3C"/>
    <w:rsid w:val="00D820D5"/>
    <w:rsid w:val="00D82106"/>
    <w:rsid w:val="00D82312"/>
    <w:rsid w:val="00D8245A"/>
    <w:rsid w:val="00D825CF"/>
    <w:rsid w:val="00D825D6"/>
    <w:rsid w:val="00D82884"/>
    <w:rsid w:val="00D8295A"/>
    <w:rsid w:val="00D829D7"/>
    <w:rsid w:val="00D82B82"/>
    <w:rsid w:val="00D82D34"/>
    <w:rsid w:val="00D82F69"/>
    <w:rsid w:val="00D830DB"/>
    <w:rsid w:val="00D83455"/>
    <w:rsid w:val="00D83544"/>
    <w:rsid w:val="00D83611"/>
    <w:rsid w:val="00D84104"/>
    <w:rsid w:val="00D84141"/>
    <w:rsid w:val="00D84254"/>
    <w:rsid w:val="00D846B1"/>
    <w:rsid w:val="00D847D6"/>
    <w:rsid w:val="00D848DA"/>
    <w:rsid w:val="00D84D94"/>
    <w:rsid w:val="00D85181"/>
    <w:rsid w:val="00D85827"/>
    <w:rsid w:val="00D85A0E"/>
    <w:rsid w:val="00D860B4"/>
    <w:rsid w:val="00D868B4"/>
    <w:rsid w:val="00D86907"/>
    <w:rsid w:val="00D86BFA"/>
    <w:rsid w:val="00D87185"/>
    <w:rsid w:val="00D871A6"/>
    <w:rsid w:val="00D871B4"/>
    <w:rsid w:val="00D87264"/>
    <w:rsid w:val="00D872D8"/>
    <w:rsid w:val="00D87634"/>
    <w:rsid w:val="00D876D6"/>
    <w:rsid w:val="00D876FC"/>
    <w:rsid w:val="00D877B1"/>
    <w:rsid w:val="00D87915"/>
    <w:rsid w:val="00D87A97"/>
    <w:rsid w:val="00D87B3B"/>
    <w:rsid w:val="00D87F04"/>
    <w:rsid w:val="00D87F90"/>
    <w:rsid w:val="00D900A5"/>
    <w:rsid w:val="00D907C4"/>
    <w:rsid w:val="00D909FA"/>
    <w:rsid w:val="00D90A8A"/>
    <w:rsid w:val="00D90A94"/>
    <w:rsid w:val="00D90C76"/>
    <w:rsid w:val="00D90D66"/>
    <w:rsid w:val="00D9133A"/>
    <w:rsid w:val="00D916C6"/>
    <w:rsid w:val="00D91FBA"/>
    <w:rsid w:val="00D92452"/>
    <w:rsid w:val="00D929C1"/>
    <w:rsid w:val="00D92B65"/>
    <w:rsid w:val="00D92C9B"/>
    <w:rsid w:val="00D92FD8"/>
    <w:rsid w:val="00D93076"/>
    <w:rsid w:val="00D930FA"/>
    <w:rsid w:val="00D93200"/>
    <w:rsid w:val="00D93642"/>
    <w:rsid w:val="00D93C65"/>
    <w:rsid w:val="00D944E4"/>
    <w:rsid w:val="00D94AF1"/>
    <w:rsid w:val="00D94DDF"/>
    <w:rsid w:val="00D94FFA"/>
    <w:rsid w:val="00D950AF"/>
    <w:rsid w:val="00D9527B"/>
    <w:rsid w:val="00D95646"/>
    <w:rsid w:val="00D95A1D"/>
    <w:rsid w:val="00D95B91"/>
    <w:rsid w:val="00D95DB8"/>
    <w:rsid w:val="00D961E9"/>
    <w:rsid w:val="00D969AC"/>
    <w:rsid w:val="00D96A5C"/>
    <w:rsid w:val="00D96AD5"/>
    <w:rsid w:val="00D970B7"/>
    <w:rsid w:val="00D974D5"/>
    <w:rsid w:val="00D975C9"/>
    <w:rsid w:val="00D97985"/>
    <w:rsid w:val="00D97A10"/>
    <w:rsid w:val="00DA0243"/>
    <w:rsid w:val="00DA094A"/>
    <w:rsid w:val="00DA0A49"/>
    <w:rsid w:val="00DA0DBF"/>
    <w:rsid w:val="00DA141A"/>
    <w:rsid w:val="00DA191D"/>
    <w:rsid w:val="00DA1C72"/>
    <w:rsid w:val="00DA1D8E"/>
    <w:rsid w:val="00DA28EA"/>
    <w:rsid w:val="00DA2B79"/>
    <w:rsid w:val="00DA2CE8"/>
    <w:rsid w:val="00DA307D"/>
    <w:rsid w:val="00DA3684"/>
    <w:rsid w:val="00DA3784"/>
    <w:rsid w:val="00DA39F3"/>
    <w:rsid w:val="00DA4671"/>
    <w:rsid w:val="00DA499E"/>
    <w:rsid w:val="00DA4FD8"/>
    <w:rsid w:val="00DA5353"/>
    <w:rsid w:val="00DA5A78"/>
    <w:rsid w:val="00DA5CCB"/>
    <w:rsid w:val="00DA60A4"/>
    <w:rsid w:val="00DA60D9"/>
    <w:rsid w:val="00DA6180"/>
    <w:rsid w:val="00DA6289"/>
    <w:rsid w:val="00DA697E"/>
    <w:rsid w:val="00DA6C14"/>
    <w:rsid w:val="00DA7025"/>
    <w:rsid w:val="00DA7323"/>
    <w:rsid w:val="00DA738D"/>
    <w:rsid w:val="00DA76B0"/>
    <w:rsid w:val="00DA7DDF"/>
    <w:rsid w:val="00DB06B5"/>
    <w:rsid w:val="00DB071D"/>
    <w:rsid w:val="00DB080C"/>
    <w:rsid w:val="00DB08BF"/>
    <w:rsid w:val="00DB09CD"/>
    <w:rsid w:val="00DB1001"/>
    <w:rsid w:val="00DB1531"/>
    <w:rsid w:val="00DB18B1"/>
    <w:rsid w:val="00DB190A"/>
    <w:rsid w:val="00DB232F"/>
    <w:rsid w:val="00DB2450"/>
    <w:rsid w:val="00DB2626"/>
    <w:rsid w:val="00DB2C15"/>
    <w:rsid w:val="00DB2DFF"/>
    <w:rsid w:val="00DB3057"/>
    <w:rsid w:val="00DB3175"/>
    <w:rsid w:val="00DB3286"/>
    <w:rsid w:val="00DB3387"/>
    <w:rsid w:val="00DB373B"/>
    <w:rsid w:val="00DB38D6"/>
    <w:rsid w:val="00DB3947"/>
    <w:rsid w:val="00DB3983"/>
    <w:rsid w:val="00DB3A25"/>
    <w:rsid w:val="00DB4179"/>
    <w:rsid w:val="00DB4D05"/>
    <w:rsid w:val="00DB4E5E"/>
    <w:rsid w:val="00DB5079"/>
    <w:rsid w:val="00DB51C9"/>
    <w:rsid w:val="00DB533E"/>
    <w:rsid w:val="00DB562C"/>
    <w:rsid w:val="00DB5652"/>
    <w:rsid w:val="00DB5931"/>
    <w:rsid w:val="00DB59EB"/>
    <w:rsid w:val="00DB5EB1"/>
    <w:rsid w:val="00DB6FDC"/>
    <w:rsid w:val="00DB71AC"/>
    <w:rsid w:val="00DB74BA"/>
    <w:rsid w:val="00DB74D0"/>
    <w:rsid w:val="00DB7879"/>
    <w:rsid w:val="00DB7965"/>
    <w:rsid w:val="00DB79E6"/>
    <w:rsid w:val="00DB7F62"/>
    <w:rsid w:val="00DC0019"/>
    <w:rsid w:val="00DC001D"/>
    <w:rsid w:val="00DC0290"/>
    <w:rsid w:val="00DC0750"/>
    <w:rsid w:val="00DC07C5"/>
    <w:rsid w:val="00DC0F14"/>
    <w:rsid w:val="00DC10CD"/>
    <w:rsid w:val="00DC133D"/>
    <w:rsid w:val="00DC18CF"/>
    <w:rsid w:val="00DC1BD2"/>
    <w:rsid w:val="00DC1DE0"/>
    <w:rsid w:val="00DC1E8F"/>
    <w:rsid w:val="00DC20E4"/>
    <w:rsid w:val="00DC2116"/>
    <w:rsid w:val="00DC2153"/>
    <w:rsid w:val="00DC2376"/>
    <w:rsid w:val="00DC2639"/>
    <w:rsid w:val="00DC2B81"/>
    <w:rsid w:val="00DC2C16"/>
    <w:rsid w:val="00DC2C97"/>
    <w:rsid w:val="00DC2E80"/>
    <w:rsid w:val="00DC35E7"/>
    <w:rsid w:val="00DC3795"/>
    <w:rsid w:val="00DC3B7E"/>
    <w:rsid w:val="00DC42BC"/>
    <w:rsid w:val="00DC48F7"/>
    <w:rsid w:val="00DC494A"/>
    <w:rsid w:val="00DC4964"/>
    <w:rsid w:val="00DC4965"/>
    <w:rsid w:val="00DC4BC2"/>
    <w:rsid w:val="00DC4E93"/>
    <w:rsid w:val="00DC5B45"/>
    <w:rsid w:val="00DC5F90"/>
    <w:rsid w:val="00DC6555"/>
    <w:rsid w:val="00DC6676"/>
    <w:rsid w:val="00DC6788"/>
    <w:rsid w:val="00DC681E"/>
    <w:rsid w:val="00DC6DE3"/>
    <w:rsid w:val="00DC6E83"/>
    <w:rsid w:val="00DC72C7"/>
    <w:rsid w:val="00DC73DC"/>
    <w:rsid w:val="00DC76C3"/>
    <w:rsid w:val="00DC76FF"/>
    <w:rsid w:val="00DD011A"/>
    <w:rsid w:val="00DD017B"/>
    <w:rsid w:val="00DD162B"/>
    <w:rsid w:val="00DD171D"/>
    <w:rsid w:val="00DD1722"/>
    <w:rsid w:val="00DD175E"/>
    <w:rsid w:val="00DD192F"/>
    <w:rsid w:val="00DD194E"/>
    <w:rsid w:val="00DD1EC1"/>
    <w:rsid w:val="00DD1F9D"/>
    <w:rsid w:val="00DD2361"/>
    <w:rsid w:val="00DD23F8"/>
    <w:rsid w:val="00DD280C"/>
    <w:rsid w:val="00DD2BBE"/>
    <w:rsid w:val="00DD2D36"/>
    <w:rsid w:val="00DD2D58"/>
    <w:rsid w:val="00DD2F64"/>
    <w:rsid w:val="00DD32B5"/>
    <w:rsid w:val="00DD3391"/>
    <w:rsid w:val="00DD3460"/>
    <w:rsid w:val="00DD3601"/>
    <w:rsid w:val="00DD39DF"/>
    <w:rsid w:val="00DD3A1E"/>
    <w:rsid w:val="00DD4272"/>
    <w:rsid w:val="00DD4747"/>
    <w:rsid w:val="00DD4A62"/>
    <w:rsid w:val="00DD5056"/>
    <w:rsid w:val="00DD5226"/>
    <w:rsid w:val="00DD586E"/>
    <w:rsid w:val="00DD5DA5"/>
    <w:rsid w:val="00DD5EB5"/>
    <w:rsid w:val="00DD669B"/>
    <w:rsid w:val="00DD67FB"/>
    <w:rsid w:val="00DD6803"/>
    <w:rsid w:val="00DD6B7B"/>
    <w:rsid w:val="00DD6E05"/>
    <w:rsid w:val="00DD71A9"/>
    <w:rsid w:val="00DD7773"/>
    <w:rsid w:val="00DD7826"/>
    <w:rsid w:val="00DD7AAB"/>
    <w:rsid w:val="00DD7AEE"/>
    <w:rsid w:val="00DE0AC7"/>
    <w:rsid w:val="00DE0DB5"/>
    <w:rsid w:val="00DE103C"/>
    <w:rsid w:val="00DE1142"/>
    <w:rsid w:val="00DE1554"/>
    <w:rsid w:val="00DE1613"/>
    <w:rsid w:val="00DE1619"/>
    <w:rsid w:val="00DE1810"/>
    <w:rsid w:val="00DE1A05"/>
    <w:rsid w:val="00DE1A7A"/>
    <w:rsid w:val="00DE1BA1"/>
    <w:rsid w:val="00DE1CBF"/>
    <w:rsid w:val="00DE1CCD"/>
    <w:rsid w:val="00DE1EFC"/>
    <w:rsid w:val="00DE2EE4"/>
    <w:rsid w:val="00DE2F21"/>
    <w:rsid w:val="00DE30B2"/>
    <w:rsid w:val="00DE3120"/>
    <w:rsid w:val="00DE32FA"/>
    <w:rsid w:val="00DE3B79"/>
    <w:rsid w:val="00DE4613"/>
    <w:rsid w:val="00DE48A0"/>
    <w:rsid w:val="00DE48CA"/>
    <w:rsid w:val="00DE48D3"/>
    <w:rsid w:val="00DE4922"/>
    <w:rsid w:val="00DE4CBA"/>
    <w:rsid w:val="00DE4E00"/>
    <w:rsid w:val="00DE4E8B"/>
    <w:rsid w:val="00DE4F2E"/>
    <w:rsid w:val="00DE4FBA"/>
    <w:rsid w:val="00DE54AE"/>
    <w:rsid w:val="00DE5669"/>
    <w:rsid w:val="00DE5846"/>
    <w:rsid w:val="00DE5A19"/>
    <w:rsid w:val="00DE5AC2"/>
    <w:rsid w:val="00DE5D7B"/>
    <w:rsid w:val="00DE601B"/>
    <w:rsid w:val="00DE6036"/>
    <w:rsid w:val="00DE6141"/>
    <w:rsid w:val="00DE6749"/>
    <w:rsid w:val="00DE67AE"/>
    <w:rsid w:val="00DE6988"/>
    <w:rsid w:val="00DE7BFD"/>
    <w:rsid w:val="00DE7CF8"/>
    <w:rsid w:val="00DF0C3A"/>
    <w:rsid w:val="00DF0CEF"/>
    <w:rsid w:val="00DF0FAD"/>
    <w:rsid w:val="00DF0FB3"/>
    <w:rsid w:val="00DF1509"/>
    <w:rsid w:val="00DF1527"/>
    <w:rsid w:val="00DF1593"/>
    <w:rsid w:val="00DF168F"/>
    <w:rsid w:val="00DF17E7"/>
    <w:rsid w:val="00DF2387"/>
    <w:rsid w:val="00DF23D3"/>
    <w:rsid w:val="00DF25D6"/>
    <w:rsid w:val="00DF25E6"/>
    <w:rsid w:val="00DF268C"/>
    <w:rsid w:val="00DF26B3"/>
    <w:rsid w:val="00DF2BDE"/>
    <w:rsid w:val="00DF2EAF"/>
    <w:rsid w:val="00DF33D6"/>
    <w:rsid w:val="00DF34C1"/>
    <w:rsid w:val="00DF3B61"/>
    <w:rsid w:val="00DF3BC1"/>
    <w:rsid w:val="00DF3E75"/>
    <w:rsid w:val="00DF3EF5"/>
    <w:rsid w:val="00DF421F"/>
    <w:rsid w:val="00DF4A60"/>
    <w:rsid w:val="00DF4D62"/>
    <w:rsid w:val="00DF51D9"/>
    <w:rsid w:val="00DF58B0"/>
    <w:rsid w:val="00DF599E"/>
    <w:rsid w:val="00DF59ED"/>
    <w:rsid w:val="00DF5A20"/>
    <w:rsid w:val="00DF5D0A"/>
    <w:rsid w:val="00DF5E51"/>
    <w:rsid w:val="00DF6387"/>
    <w:rsid w:val="00DF68FC"/>
    <w:rsid w:val="00DF6DF4"/>
    <w:rsid w:val="00DF6E5F"/>
    <w:rsid w:val="00DF70A3"/>
    <w:rsid w:val="00DF7513"/>
    <w:rsid w:val="00DF7644"/>
    <w:rsid w:val="00DF7814"/>
    <w:rsid w:val="00DF7E48"/>
    <w:rsid w:val="00DF7FF9"/>
    <w:rsid w:val="00E00089"/>
    <w:rsid w:val="00E0093D"/>
    <w:rsid w:val="00E0094F"/>
    <w:rsid w:val="00E012EB"/>
    <w:rsid w:val="00E01364"/>
    <w:rsid w:val="00E019C8"/>
    <w:rsid w:val="00E01C56"/>
    <w:rsid w:val="00E01D4E"/>
    <w:rsid w:val="00E020EB"/>
    <w:rsid w:val="00E0236A"/>
    <w:rsid w:val="00E02585"/>
    <w:rsid w:val="00E02912"/>
    <w:rsid w:val="00E030DA"/>
    <w:rsid w:val="00E0320C"/>
    <w:rsid w:val="00E03394"/>
    <w:rsid w:val="00E03681"/>
    <w:rsid w:val="00E0371B"/>
    <w:rsid w:val="00E037C9"/>
    <w:rsid w:val="00E03F08"/>
    <w:rsid w:val="00E040D6"/>
    <w:rsid w:val="00E0422A"/>
    <w:rsid w:val="00E04D57"/>
    <w:rsid w:val="00E051EF"/>
    <w:rsid w:val="00E053B4"/>
    <w:rsid w:val="00E055A6"/>
    <w:rsid w:val="00E055E4"/>
    <w:rsid w:val="00E05C88"/>
    <w:rsid w:val="00E0612B"/>
    <w:rsid w:val="00E06C66"/>
    <w:rsid w:val="00E07507"/>
    <w:rsid w:val="00E07D27"/>
    <w:rsid w:val="00E07F32"/>
    <w:rsid w:val="00E07FE8"/>
    <w:rsid w:val="00E103BD"/>
    <w:rsid w:val="00E104B2"/>
    <w:rsid w:val="00E107C4"/>
    <w:rsid w:val="00E1080C"/>
    <w:rsid w:val="00E109F4"/>
    <w:rsid w:val="00E10EF5"/>
    <w:rsid w:val="00E110C7"/>
    <w:rsid w:val="00E1134E"/>
    <w:rsid w:val="00E11685"/>
    <w:rsid w:val="00E118B4"/>
    <w:rsid w:val="00E118E0"/>
    <w:rsid w:val="00E11B0B"/>
    <w:rsid w:val="00E11D91"/>
    <w:rsid w:val="00E11DC5"/>
    <w:rsid w:val="00E124F0"/>
    <w:rsid w:val="00E1284E"/>
    <w:rsid w:val="00E1326F"/>
    <w:rsid w:val="00E13548"/>
    <w:rsid w:val="00E136CF"/>
    <w:rsid w:val="00E136F7"/>
    <w:rsid w:val="00E138D9"/>
    <w:rsid w:val="00E13ABD"/>
    <w:rsid w:val="00E13CD3"/>
    <w:rsid w:val="00E13F63"/>
    <w:rsid w:val="00E141D4"/>
    <w:rsid w:val="00E1422F"/>
    <w:rsid w:val="00E14553"/>
    <w:rsid w:val="00E14D48"/>
    <w:rsid w:val="00E1508D"/>
    <w:rsid w:val="00E15278"/>
    <w:rsid w:val="00E15575"/>
    <w:rsid w:val="00E15789"/>
    <w:rsid w:val="00E159C1"/>
    <w:rsid w:val="00E15A57"/>
    <w:rsid w:val="00E15C5B"/>
    <w:rsid w:val="00E1605A"/>
    <w:rsid w:val="00E163F3"/>
    <w:rsid w:val="00E16979"/>
    <w:rsid w:val="00E169D8"/>
    <w:rsid w:val="00E16D85"/>
    <w:rsid w:val="00E16E48"/>
    <w:rsid w:val="00E17402"/>
    <w:rsid w:val="00E178C8"/>
    <w:rsid w:val="00E179B9"/>
    <w:rsid w:val="00E17C03"/>
    <w:rsid w:val="00E2041D"/>
    <w:rsid w:val="00E20432"/>
    <w:rsid w:val="00E2097F"/>
    <w:rsid w:val="00E20A4F"/>
    <w:rsid w:val="00E20ACD"/>
    <w:rsid w:val="00E219C9"/>
    <w:rsid w:val="00E21AB0"/>
    <w:rsid w:val="00E21CE0"/>
    <w:rsid w:val="00E21DFC"/>
    <w:rsid w:val="00E2205C"/>
    <w:rsid w:val="00E22127"/>
    <w:rsid w:val="00E221FD"/>
    <w:rsid w:val="00E22418"/>
    <w:rsid w:val="00E228B0"/>
    <w:rsid w:val="00E22904"/>
    <w:rsid w:val="00E229A5"/>
    <w:rsid w:val="00E22A4C"/>
    <w:rsid w:val="00E23525"/>
    <w:rsid w:val="00E23E42"/>
    <w:rsid w:val="00E246F0"/>
    <w:rsid w:val="00E24D64"/>
    <w:rsid w:val="00E25024"/>
    <w:rsid w:val="00E258E0"/>
    <w:rsid w:val="00E25BCC"/>
    <w:rsid w:val="00E25C0F"/>
    <w:rsid w:val="00E25C30"/>
    <w:rsid w:val="00E25DE0"/>
    <w:rsid w:val="00E26415"/>
    <w:rsid w:val="00E2644A"/>
    <w:rsid w:val="00E267AB"/>
    <w:rsid w:val="00E267BA"/>
    <w:rsid w:val="00E26AA8"/>
    <w:rsid w:val="00E26B24"/>
    <w:rsid w:val="00E26CE0"/>
    <w:rsid w:val="00E270A5"/>
    <w:rsid w:val="00E2713A"/>
    <w:rsid w:val="00E27A3C"/>
    <w:rsid w:val="00E300C4"/>
    <w:rsid w:val="00E3065E"/>
    <w:rsid w:val="00E306AB"/>
    <w:rsid w:val="00E30D39"/>
    <w:rsid w:val="00E314B2"/>
    <w:rsid w:val="00E31E4E"/>
    <w:rsid w:val="00E31F28"/>
    <w:rsid w:val="00E31FC1"/>
    <w:rsid w:val="00E32129"/>
    <w:rsid w:val="00E321B2"/>
    <w:rsid w:val="00E323CB"/>
    <w:rsid w:val="00E32691"/>
    <w:rsid w:val="00E3276F"/>
    <w:rsid w:val="00E32989"/>
    <w:rsid w:val="00E32A95"/>
    <w:rsid w:val="00E32E39"/>
    <w:rsid w:val="00E32E8B"/>
    <w:rsid w:val="00E33223"/>
    <w:rsid w:val="00E335CF"/>
    <w:rsid w:val="00E341E1"/>
    <w:rsid w:val="00E34307"/>
    <w:rsid w:val="00E3451E"/>
    <w:rsid w:val="00E34772"/>
    <w:rsid w:val="00E34782"/>
    <w:rsid w:val="00E35096"/>
    <w:rsid w:val="00E351DD"/>
    <w:rsid w:val="00E354FA"/>
    <w:rsid w:val="00E3601E"/>
    <w:rsid w:val="00E363FC"/>
    <w:rsid w:val="00E365EB"/>
    <w:rsid w:val="00E36610"/>
    <w:rsid w:val="00E36E7A"/>
    <w:rsid w:val="00E36F34"/>
    <w:rsid w:val="00E370CF"/>
    <w:rsid w:val="00E37685"/>
    <w:rsid w:val="00E37A6D"/>
    <w:rsid w:val="00E37B85"/>
    <w:rsid w:val="00E37E20"/>
    <w:rsid w:val="00E37E86"/>
    <w:rsid w:val="00E37F2D"/>
    <w:rsid w:val="00E4040C"/>
    <w:rsid w:val="00E40710"/>
    <w:rsid w:val="00E408A4"/>
    <w:rsid w:val="00E40A52"/>
    <w:rsid w:val="00E40CE5"/>
    <w:rsid w:val="00E40F41"/>
    <w:rsid w:val="00E4107B"/>
    <w:rsid w:val="00E41084"/>
    <w:rsid w:val="00E4145A"/>
    <w:rsid w:val="00E41741"/>
    <w:rsid w:val="00E41A5E"/>
    <w:rsid w:val="00E41BFA"/>
    <w:rsid w:val="00E41C01"/>
    <w:rsid w:val="00E42206"/>
    <w:rsid w:val="00E42295"/>
    <w:rsid w:val="00E42973"/>
    <w:rsid w:val="00E42A24"/>
    <w:rsid w:val="00E42A85"/>
    <w:rsid w:val="00E42DD7"/>
    <w:rsid w:val="00E43558"/>
    <w:rsid w:val="00E43933"/>
    <w:rsid w:val="00E43CA2"/>
    <w:rsid w:val="00E4416F"/>
    <w:rsid w:val="00E44352"/>
    <w:rsid w:val="00E443AB"/>
    <w:rsid w:val="00E443D3"/>
    <w:rsid w:val="00E446F0"/>
    <w:rsid w:val="00E44C45"/>
    <w:rsid w:val="00E44C85"/>
    <w:rsid w:val="00E45130"/>
    <w:rsid w:val="00E45315"/>
    <w:rsid w:val="00E454DB"/>
    <w:rsid w:val="00E4562D"/>
    <w:rsid w:val="00E457FA"/>
    <w:rsid w:val="00E45870"/>
    <w:rsid w:val="00E45BD8"/>
    <w:rsid w:val="00E461DE"/>
    <w:rsid w:val="00E4625C"/>
    <w:rsid w:val="00E46309"/>
    <w:rsid w:val="00E46603"/>
    <w:rsid w:val="00E46658"/>
    <w:rsid w:val="00E46DDB"/>
    <w:rsid w:val="00E47007"/>
    <w:rsid w:val="00E470FF"/>
    <w:rsid w:val="00E478A4"/>
    <w:rsid w:val="00E47CED"/>
    <w:rsid w:val="00E47FD3"/>
    <w:rsid w:val="00E50970"/>
    <w:rsid w:val="00E50C5C"/>
    <w:rsid w:val="00E50CEE"/>
    <w:rsid w:val="00E5124A"/>
    <w:rsid w:val="00E5152A"/>
    <w:rsid w:val="00E516BB"/>
    <w:rsid w:val="00E51FFF"/>
    <w:rsid w:val="00E5216E"/>
    <w:rsid w:val="00E525F4"/>
    <w:rsid w:val="00E52705"/>
    <w:rsid w:val="00E52B95"/>
    <w:rsid w:val="00E52BF2"/>
    <w:rsid w:val="00E52E86"/>
    <w:rsid w:val="00E5336D"/>
    <w:rsid w:val="00E5371E"/>
    <w:rsid w:val="00E53CCD"/>
    <w:rsid w:val="00E54279"/>
    <w:rsid w:val="00E543D2"/>
    <w:rsid w:val="00E54878"/>
    <w:rsid w:val="00E5524F"/>
    <w:rsid w:val="00E5525D"/>
    <w:rsid w:val="00E55545"/>
    <w:rsid w:val="00E55E0E"/>
    <w:rsid w:val="00E55F20"/>
    <w:rsid w:val="00E55F59"/>
    <w:rsid w:val="00E566F4"/>
    <w:rsid w:val="00E569AB"/>
    <w:rsid w:val="00E569DF"/>
    <w:rsid w:val="00E56F11"/>
    <w:rsid w:val="00E56FC6"/>
    <w:rsid w:val="00E570CD"/>
    <w:rsid w:val="00E573CD"/>
    <w:rsid w:val="00E5776D"/>
    <w:rsid w:val="00E577D4"/>
    <w:rsid w:val="00E57995"/>
    <w:rsid w:val="00E57D61"/>
    <w:rsid w:val="00E57D8C"/>
    <w:rsid w:val="00E57F72"/>
    <w:rsid w:val="00E60435"/>
    <w:rsid w:val="00E604E9"/>
    <w:rsid w:val="00E60FE8"/>
    <w:rsid w:val="00E61197"/>
    <w:rsid w:val="00E6155F"/>
    <w:rsid w:val="00E616D7"/>
    <w:rsid w:val="00E61AF2"/>
    <w:rsid w:val="00E61B64"/>
    <w:rsid w:val="00E61FD6"/>
    <w:rsid w:val="00E624C4"/>
    <w:rsid w:val="00E62E44"/>
    <w:rsid w:val="00E6317D"/>
    <w:rsid w:val="00E633B0"/>
    <w:rsid w:val="00E635E8"/>
    <w:rsid w:val="00E63A49"/>
    <w:rsid w:val="00E63E08"/>
    <w:rsid w:val="00E63E4F"/>
    <w:rsid w:val="00E63E59"/>
    <w:rsid w:val="00E63E5D"/>
    <w:rsid w:val="00E63E76"/>
    <w:rsid w:val="00E63EB9"/>
    <w:rsid w:val="00E642E0"/>
    <w:rsid w:val="00E64516"/>
    <w:rsid w:val="00E648BB"/>
    <w:rsid w:val="00E64CA7"/>
    <w:rsid w:val="00E64DEA"/>
    <w:rsid w:val="00E652E2"/>
    <w:rsid w:val="00E653DA"/>
    <w:rsid w:val="00E6578A"/>
    <w:rsid w:val="00E65995"/>
    <w:rsid w:val="00E65BBA"/>
    <w:rsid w:val="00E65E4C"/>
    <w:rsid w:val="00E66037"/>
    <w:rsid w:val="00E66293"/>
    <w:rsid w:val="00E6641E"/>
    <w:rsid w:val="00E664E1"/>
    <w:rsid w:val="00E6660A"/>
    <w:rsid w:val="00E66730"/>
    <w:rsid w:val="00E66A6E"/>
    <w:rsid w:val="00E66F63"/>
    <w:rsid w:val="00E6775A"/>
    <w:rsid w:val="00E67AF8"/>
    <w:rsid w:val="00E67F4E"/>
    <w:rsid w:val="00E70447"/>
    <w:rsid w:val="00E70538"/>
    <w:rsid w:val="00E70576"/>
    <w:rsid w:val="00E708CF"/>
    <w:rsid w:val="00E715D1"/>
    <w:rsid w:val="00E71670"/>
    <w:rsid w:val="00E71761"/>
    <w:rsid w:val="00E71E03"/>
    <w:rsid w:val="00E71F4B"/>
    <w:rsid w:val="00E71F52"/>
    <w:rsid w:val="00E72362"/>
    <w:rsid w:val="00E724DA"/>
    <w:rsid w:val="00E72587"/>
    <w:rsid w:val="00E729C8"/>
    <w:rsid w:val="00E72AE6"/>
    <w:rsid w:val="00E72E7C"/>
    <w:rsid w:val="00E73298"/>
    <w:rsid w:val="00E73407"/>
    <w:rsid w:val="00E7383F"/>
    <w:rsid w:val="00E73847"/>
    <w:rsid w:val="00E73945"/>
    <w:rsid w:val="00E73F7F"/>
    <w:rsid w:val="00E7430D"/>
    <w:rsid w:val="00E74355"/>
    <w:rsid w:val="00E7437E"/>
    <w:rsid w:val="00E743F6"/>
    <w:rsid w:val="00E74C64"/>
    <w:rsid w:val="00E7544B"/>
    <w:rsid w:val="00E754CB"/>
    <w:rsid w:val="00E756B9"/>
    <w:rsid w:val="00E75A26"/>
    <w:rsid w:val="00E75B30"/>
    <w:rsid w:val="00E767C9"/>
    <w:rsid w:val="00E76830"/>
    <w:rsid w:val="00E77499"/>
    <w:rsid w:val="00E7756D"/>
    <w:rsid w:val="00E77996"/>
    <w:rsid w:val="00E8018C"/>
    <w:rsid w:val="00E801F9"/>
    <w:rsid w:val="00E80376"/>
    <w:rsid w:val="00E80481"/>
    <w:rsid w:val="00E80877"/>
    <w:rsid w:val="00E80CFE"/>
    <w:rsid w:val="00E80D9D"/>
    <w:rsid w:val="00E818A3"/>
    <w:rsid w:val="00E81ADB"/>
    <w:rsid w:val="00E82469"/>
    <w:rsid w:val="00E825BC"/>
    <w:rsid w:val="00E8270F"/>
    <w:rsid w:val="00E82869"/>
    <w:rsid w:val="00E82DD6"/>
    <w:rsid w:val="00E82ED5"/>
    <w:rsid w:val="00E831A7"/>
    <w:rsid w:val="00E83AAD"/>
    <w:rsid w:val="00E83D3A"/>
    <w:rsid w:val="00E83E36"/>
    <w:rsid w:val="00E83E92"/>
    <w:rsid w:val="00E843EA"/>
    <w:rsid w:val="00E84B8B"/>
    <w:rsid w:val="00E84D9E"/>
    <w:rsid w:val="00E84F04"/>
    <w:rsid w:val="00E85029"/>
    <w:rsid w:val="00E85133"/>
    <w:rsid w:val="00E85251"/>
    <w:rsid w:val="00E853B1"/>
    <w:rsid w:val="00E8590D"/>
    <w:rsid w:val="00E85A6A"/>
    <w:rsid w:val="00E85AEC"/>
    <w:rsid w:val="00E85E7D"/>
    <w:rsid w:val="00E8640C"/>
    <w:rsid w:val="00E864CA"/>
    <w:rsid w:val="00E86574"/>
    <w:rsid w:val="00E8678B"/>
    <w:rsid w:val="00E86D57"/>
    <w:rsid w:val="00E86F26"/>
    <w:rsid w:val="00E87627"/>
    <w:rsid w:val="00E879A5"/>
    <w:rsid w:val="00E87B45"/>
    <w:rsid w:val="00E87EB5"/>
    <w:rsid w:val="00E905F8"/>
    <w:rsid w:val="00E90B18"/>
    <w:rsid w:val="00E90CA4"/>
    <w:rsid w:val="00E91163"/>
    <w:rsid w:val="00E914D0"/>
    <w:rsid w:val="00E916E4"/>
    <w:rsid w:val="00E918BD"/>
    <w:rsid w:val="00E9232F"/>
    <w:rsid w:val="00E925E3"/>
    <w:rsid w:val="00E92780"/>
    <w:rsid w:val="00E92786"/>
    <w:rsid w:val="00E92995"/>
    <w:rsid w:val="00E92E12"/>
    <w:rsid w:val="00E92E1B"/>
    <w:rsid w:val="00E93102"/>
    <w:rsid w:val="00E93AC3"/>
    <w:rsid w:val="00E93DEF"/>
    <w:rsid w:val="00E942AD"/>
    <w:rsid w:val="00E94B12"/>
    <w:rsid w:val="00E9503E"/>
    <w:rsid w:val="00E950BF"/>
    <w:rsid w:val="00E95300"/>
    <w:rsid w:val="00E9589F"/>
    <w:rsid w:val="00E96002"/>
    <w:rsid w:val="00E9613E"/>
    <w:rsid w:val="00E9623F"/>
    <w:rsid w:val="00E96466"/>
    <w:rsid w:val="00E96846"/>
    <w:rsid w:val="00E96B91"/>
    <w:rsid w:val="00E96E13"/>
    <w:rsid w:val="00E97195"/>
    <w:rsid w:val="00E972F8"/>
    <w:rsid w:val="00E977B1"/>
    <w:rsid w:val="00E9786D"/>
    <w:rsid w:val="00EA05E3"/>
    <w:rsid w:val="00EA0C3F"/>
    <w:rsid w:val="00EA0C76"/>
    <w:rsid w:val="00EA11E1"/>
    <w:rsid w:val="00EA1AF4"/>
    <w:rsid w:val="00EA1BA6"/>
    <w:rsid w:val="00EA1C74"/>
    <w:rsid w:val="00EA1C85"/>
    <w:rsid w:val="00EA1F68"/>
    <w:rsid w:val="00EA1F70"/>
    <w:rsid w:val="00EA1FB9"/>
    <w:rsid w:val="00EA21BD"/>
    <w:rsid w:val="00EA23FE"/>
    <w:rsid w:val="00EA257B"/>
    <w:rsid w:val="00EA2627"/>
    <w:rsid w:val="00EA292E"/>
    <w:rsid w:val="00EA29CE"/>
    <w:rsid w:val="00EA2A31"/>
    <w:rsid w:val="00EA2CA8"/>
    <w:rsid w:val="00EA2D65"/>
    <w:rsid w:val="00EA2FCB"/>
    <w:rsid w:val="00EA37A5"/>
    <w:rsid w:val="00EA37E7"/>
    <w:rsid w:val="00EA3FC8"/>
    <w:rsid w:val="00EA45B4"/>
    <w:rsid w:val="00EA4F73"/>
    <w:rsid w:val="00EA5012"/>
    <w:rsid w:val="00EA5545"/>
    <w:rsid w:val="00EA599F"/>
    <w:rsid w:val="00EA5E51"/>
    <w:rsid w:val="00EA5F94"/>
    <w:rsid w:val="00EA61C3"/>
    <w:rsid w:val="00EA6DA1"/>
    <w:rsid w:val="00EA70F7"/>
    <w:rsid w:val="00EA71CA"/>
    <w:rsid w:val="00EA7247"/>
    <w:rsid w:val="00EA7535"/>
    <w:rsid w:val="00EA7587"/>
    <w:rsid w:val="00EA7A99"/>
    <w:rsid w:val="00EB047F"/>
    <w:rsid w:val="00EB04A9"/>
    <w:rsid w:val="00EB0924"/>
    <w:rsid w:val="00EB0B8D"/>
    <w:rsid w:val="00EB0ED1"/>
    <w:rsid w:val="00EB10D6"/>
    <w:rsid w:val="00EB11B5"/>
    <w:rsid w:val="00EB1379"/>
    <w:rsid w:val="00EB1495"/>
    <w:rsid w:val="00EB15A6"/>
    <w:rsid w:val="00EB18F8"/>
    <w:rsid w:val="00EB1AF2"/>
    <w:rsid w:val="00EB1B0A"/>
    <w:rsid w:val="00EB2102"/>
    <w:rsid w:val="00EB226E"/>
    <w:rsid w:val="00EB2A36"/>
    <w:rsid w:val="00EB2CC0"/>
    <w:rsid w:val="00EB2EED"/>
    <w:rsid w:val="00EB3474"/>
    <w:rsid w:val="00EB3872"/>
    <w:rsid w:val="00EB4085"/>
    <w:rsid w:val="00EB40E0"/>
    <w:rsid w:val="00EB42EC"/>
    <w:rsid w:val="00EB4740"/>
    <w:rsid w:val="00EB483B"/>
    <w:rsid w:val="00EB49D0"/>
    <w:rsid w:val="00EB5117"/>
    <w:rsid w:val="00EB5A60"/>
    <w:rsid w:val="00EB5C3B"/>
    <w:rsid w:val="00EB64C1"/>
    <w:rsid w:val="00EB67A2"/>
    <w:rsid w:val="00EB696B"/>
    <w:rsid w:val="00EB6A7A"/>
    <w:rsid w:val="00EB6C34"/>
    <w:rsid w:val="00EB70AA"/>
    <w:rsid w:val="00EB7723"/>
    <w:rsid w:val="00EB7C27"/>
    <w:rsid w:val="00EC04BB"/>
    <w:rsid w:val="00EC0574"/>
    <w:rsid w:val="00EC064C"/>
    <w:rsid w:val="00EC08E8"/>
    <w:rsid w:val="00EC0A82"/>
    <w:rsid w:val="00EC0AB8"/>
    <w:rsid w:val="00EC12EE"/>
    <w:rsid w:val="00EC1308"/>
    <w:rsid w:val="00EC142F"/>
    <w:rsid w:val="00EC14D5"/>
    <w:rsid w:val="00EC1618"/>
    <w:rsid w:val="00EC193C"/>
    <w:rsid w:val="00EC198F"/>
    <w:rsid w:val="00EC1FDF"/>
    <w:rsid w:val="00EC2DA7"/>
    <w:rsid w:val="00EC2DB5"/>
    <w:rsid w:val="00EC2E2B"/>
    <w:rsid w:val="00EC315F"/>
    <w:rsid w:val="00EC3340"/>
    <w:rsid w:val="00EC34FD"/>
    <w:rsid w:val="00EC3AFE"/>
    <w:rsid w:val="00EC4920"/>
    <w:rsid w:val="00EC4AAD"/>
    <w:rsid w:val="00EC4C24"/>
    <w:rsid w:val="00EC4D58"/>
    <w:rsid w:val="00EC4FA0"/>
    <w:rsid w:val="00EC530D"/>
    <w:rsid w:val="00EC5313"/>
    <w:rsid w:val="00EC5651"/>
    <w:rsid w:val="00EC5C53"/>
    <w:rsid w:val="00EC6206"/>
    <w:rsid w:val="00EC6880"/>
    <w:rsid w:val="00EC6B01"/>
    <w:rsid w:val="00EC6EA6"/>
    <w:rsid w:val="00EC775E"/>
    <w:rsid w:val="00EC7A79"/>
    <w:rsid w:val="00EC7A7C"/>
    <w:rsid w:val="00EC7ACB"/>
    <w:rsid w:val="00ED00BD"/>
    <w:rsid w:val="00ED01A9"/>
    <w:rsid w:val="00ED04FB"/>
    <w:rsid w:val="00ED0619"/>
    <w:rsid w:val="00ED0AF0"/>
    <w:rsid w:val="00ED0B6D"/>
    <w:rsid w:val="00ED1018"/>
    <w:rsid w:val="00ED167D"/>
    <w:rsid w:val="00ED167E"/>
    <w:rsid w:val="00ED19D0"/>
    <w:rsid w:val="00ED1AC6"/>
    <w:rsid w:val="00ED1E14"/>
    <w:rsid w:val="00ED20CC"/>
    <w:rsid w:val="00ED22CC"/>
    <w:rsid w:val="00ED2456"/>
    <w:rsid w:val="00ED2704"/>
    <w:rsid w:val="00ED2925"/>
    <w:rsid w:val="00ED2ACA"/>
    <w:rsid w:val="00ED2BA3"/>
    <w:rsid w:val="00ED2E8D"/>
    <w:rsid w:val="00ED30BA"/>
    <w:rsid w:val="00ED30D4"/>
    <w:rsid w:val="00ED31EE"/>
    <w:rsid w:val="00ED3769"/>
    <w:rsid w:val="00ED37CC"/>
    <w:rsid w:val="00ED3844"/>
    <w:rsid w:val="00ED3A69"/>
    <w:rsid w:val="00ED3B89"/>
    <w:rsid w:val="00ED3DF8"/>
    <w:rsid w:val="00ED3E73"/>
    <w:rsid w:val="00ED3EF5"/>
    <w:rsid w:val="00ED4298"/>
    <w:rsid w:val="00ED430E"/>
    <w:rsid w:val="00ED4364"/>
    <w:rsid w:val="00ED48DC"/>
    <w:rsid w:val="00ED5082"/>
    <w:rsid w:val="00ED5245"/>
    <w:rsid w:val="00ED528C"/>
    <w:rsid w:val="00ED5E85"/>
    <w:rsid w:val="00ED65E4"/>
    <w:rsid w:val="00ED67A9"/>
    <w:rsid w:val="00ED685B"/>
    <w:rsid w:val="00ED68D6"/>
    <w:rsid w:val="00ED6BE1"/>
    <w:rsid w:val="00ED6CBF"/>
    <w:rsid w:val="00ED6FC4"/>
    <w:rsid w:val="00ED7088"/>
    <w:rsid w:val="00ED7403"/>
    <w:rsid w:val="00ED7E48"/>
    <w:rsid w:val="00EE006E"/>
    <w:rsid w:val="00EE0382"/>
    <w:rsid w:val="00EE05AC"/>
    <w:rsid w:val="00EE083E"/>
    <w:rsid w:val="00EE089E"/>
    <w:rsid w:val="00EE0E82"/>
    <w:rsid w:val="00EE1572"/>
    <w:rsid w:val="00EE166C"/>
    <w:rsid w:val="00EE175D"/>
    <w:rsid w:val="00EE227F"/>
    <w:rsid w:val="00EE22AB"/>
    <w:rsid w:val="00EE23D3"/>
    <w:rsid w:val="00EE301E"/>
    <w:rsid w:val="00EE3638"/>
    <w:rsid w:val="00EE38D7"/>
    <w:rsid w:val="00EE39A4"/>
    <w:rsid w:val="00EE3EDF"/>
    <w:rsid w:val="00EE454F"/>
    <w:rsid w:val="00EE45BF"/>
    <w:rsid w:val="00EE45E7"/>
    <w:rsid w:val="00EE45ED"/>
    <w:rsid w:val="00EE49F8"/>
    <w:rsid w:val="00EE4B31"/>
    <w:rsid w:val="00EE4D96"/>
    <w:rsid w:val="00EE4E34"/>
    <w:rsid w:val="00EE5235"/>
    <w:rsid w:val="00EE5CF5"/>
    <w:rsid w:val="00EE5EE0"/>
    <w:rsid w:val="00EE5FD9"/>
    <w:rsid w:val="00EE62B0"/>
    <w:rsid w:val="00EE6374"/>
    <w:rsid w:val="00EE693F"/>
    <w:rsid w:val="00EE7080"/>
    <w:rsid w:val="00EE7165"/>
    <w:rsid w:val="00EE73AE"/>
    <w:rsid w:val="00EE7A35"/>
    <w:rsid w:val="00EE7EB6"/>
    <w:rsid w:val="00EE7EBF"/>
    <w:rsid w:val="00EE7F1E"/>
    <w:rsid w:val="00EF018F"/>
    <w:rsid w:val="00EF058F"/>
    <w:rsid w:val="00EF07C4"/>
    <w:rsid w:val="00EF0BAC"/>
    <w:rsid w:val="00EF0D12"/>
    <w:rsid w:val="00EF0D75"/>
    <w:rsid w:val="00EF0E3F"/>
    <w:rsid w:val="00EF0E47"/>
    <w:rsid w:val="00EF0F0E"/>
    <w:rsid w:val="00EF0F86"/>
    <w:rsid w:val="00EF1296"/>
    <w:rsid w:val="00EF12ED"/>
    <w:rsid w:val="00EF1352"/>
    <w:rsid w:val="00EF1608"/>
    <w:rsid w:val="00EF1EEB"/>
    <w:rsid w:val="00EF2199"/>
    <w:rsid w:val="00EF2325"/>
    <w:rsid w:val="00EF23A8"/>
    <w:rsid w:val="00EF2649"/>
    <w:rsid w:val="00EF2C50"/>
    <w:rsid w:val="00EF2E58"/>
    <w:rsid w:val="00EF3292"/>
    <w:rsid w:val="00EF35C6"/>
    <w:rsid w:val="00EF3BFD"/>
    <w:rsid w:val="00EF3D44"/>
    <w:rsid w:val="00EF3F83"/>
    <w:rsid w:val="00EF42A6"/>
    <w:rsid w:val="00EF4425"/>
    <w:rsid w:val="00EF4507"/>
    <w:rsid w:val="00EF519C"/>
    <w:rsid w:val="00EF522F"/>
    <w:rsid w:val="00EF5296"/>
    <w:rsid w:val="00EF5507"/>
    <w:rsid w:val="00EF55F1"/>
    <w:rsid w:val="00EF5BB6"/>
    <w:rsid w:val="00EF61A4"/>
    <w:rsid w:val="00EF6357"/>
    <w:rsid w:val="00EF6469"/>
    <w:rsid w:val="00EF64C6"/>
    <w:rsid w:val="00EF64CB"/>
    <w:rsid w:val="00EF6515"/>
    <w:rsid w:val="00EF702D"/>
    <w:rsid w:val="00EF7044"/>
    <w:rsid w:val="00EF7279"/>
    <w:rsid w:val="00EF794E"/>
    <w:rsid w:val="00EF7EA5"/>
    <w:rsid w:val="00F007E6"/>
    <w:rsid w:val="00F00C2E"/>
    <w:rsid w:val="00F0115C"/>
    <w:rsid w:val="00F01827"/>
    <w:rsid w:val="00F019F8"/>
    <w:rsid w:val="00F01D39"/>
    <w:rsid w:val="00F01DD9"/>
    <w:rsid w:val="00F01FE7"/>
    <w:rsid w:val="00F02098"/>
    <w:rsid w:val="00F020FB"/>
    <w:rsid w:val="00F0226E"/>
    <w:rsid w:val="00F022FE"/>
    <w:rsid w:val="00F02677"/>
    <w:rsid w:val="00F028CA"/>
    <w:rsid w:val="00F028CC"/>
    <w:rsid w:val="00F02A8B"/>
    <w:rsid w:val="00F02B8F"/>
    <w:rsid w:val="00F02F51"/>
    <w:rsid w:val="00F0308B"/>
    <w:rsid w:val="00F03222"/>
    <w:rsid w:val="00F03265"/>
    <w:rsid w:val="00F0330D"/>
    <w:rsid w:val="00F033A5"/>
    <w:rsid w:val="00F0343E"/>
    <w:rsid w:val="00F03470"/>
    <w:rsid w:val="00F036EA"/>
    <w:rsid w:val="00F03710"/>
    <w:rsid w:val="00F037E5"/>
    <w:rsid w:val="00F0383E"/>
    <w:rsid w:val="00F0393F"/>
    <w:rsid w:val="00F041E5"/>
    <w:rsid w:val="00F041FF"/>
    <w:rsid w:val="00F04716"/>
    <w:rsid w:val="00F048D4"/>
    <w:rsid w:val="00F0498A"/>
    <w:rsid w:val="00F0500D"/>
    <w:rsid w:val="00F05151"/>
    <w:rsid w:val="00F05207"/>
    <w:rsid w:val="00F0524C"/>
    <w:rsid w:val="00F05BDD"/>
    <w:rsid w:val="00F05ECC"/>
    <w:rsid w:val="00F06252"/>
    <w:rsid w:val="00F06C2E"/>
    <w:rsid w:val="00F06EC9"/>
    <w:rsid w:val="00F07643"/>
    <w:rsid w:val="00F07FF6"/>
    <w:rsid w:val="00F10210"/>
    <w:rsid w:val="00F1031E"/>
    <w:rsid w:val="00F1058D"/>
    <w:rsid w:val="00F10768"/>
    <w:rsid w:val="00F1085F"/>
    <w:rsid w:val="00F10911"/>
    <w:rsid w:val="00F109AC"/>
    <w:rsid w:val="00F110FA"/>
    <w:rsid w:val="00F1150B"/>
    <w:rsid w:val="00F11886"/>
    <w:rsid w:val="00F119DB"/>
    <w:rsid w:val="00F11B04"/>
    <w:rsid w:val="00F11CF1"/>
    <w:rsid w:val="00F121BD"/>
    <w:rsid w:val="00F124C6"/>
    <w:rsid w:val="00F1267A"/>
    <w:rsid w:val="00F129C3"/>
    <w:rsid w:val="00F12BA2"/>
    <w:rsid w:val="00F12D7E"/>
    <w:rsid w:val="00F12F13"/>
    <w:rsid w:val="00F130CC"/>
    <w:rsid w:val="00F136C1"/>
    <w:rsid w:val="00F13705"/>
    <w:rsid w:val="00F13EEB"/>
    <w:rsid w:val="00F14458"/>
    <w:rsid w:val="00F144CB"/>
    <w:rsid w:val="00F14C8D"/>
    <w:rsid w:val="00F14ED2"/>
    <w:rsid w:val="00F153C2"/>
    <w:rsid w:val="00F156A7"/>
    <w:rsid w:val="00F15941"/>
    <w:rsid w:val="00F15D39"/>
    <w:rsid w:val="00F16355"/>
    <w:rsid w:val="00F168B5"/>
    <w:rsid w:val="00F16BCB"/>
    <w:rsid w:val="00F16E41"/>
    <w:rsid w:val="00F17733"/>
    <w:rsid w:val="00F178B5"/>
    <w:rsid w:val="00F17B39"/>
    <w:rsid w:val="00F17F2C"/>
    <w:rsid w:val="00F2016C"/>
    <w:rsid w:val="00F201D4"/>
    <w:rsid w:val="00F2075B"/>
    <w:rsid w:val="00F20C8D"/>
    <w:rsid w:val="00F20F05"/>
    <w:rsid w:val="00F21466"/>
    <w:rsid w:val="00F218C8"/>
    <w:rsid w:val="00F21CBA"/>
    <w:rsid w:val="00F22112"/>
    <w:rsid w:val="00F2239C"/>
    <w:rsid w:val="00F22596"/>
    <w:rsid w:val="00F2264E"/>
    <w:rsid w:val="00F22D74"/>
    <w:rsid w:val="00F23A6C"/>
    <w:rsid w:val="00F242B8"/>
    <w:rsid w:val="00F248E1"/>
    <w:rsid w:val="00F2494B"/>
    <w:rsid w:val="00F255EC"/>
    <w:rsid w:val="00F2578D"/>
    <w:rsid w:val="00F25D01"/>
    <w:rsid w:val="00F26320"/>
    <w:rsid w:val="00F26648"/>
    <w:rsid w:val="00F2673B"/>
    <w:rsid w:val="00F269B6"/>
    <w:rsid w:val="00F26C8C"/>
    <w:rsid w:val="00F26D69"/>
    <w:rsid w:val="00F26E6F"/>
    <w:rsid w:val="00F26F01"/>
    <w:rsid w:val="00F26FA2"/>
    <w:rsid w:val="00F26FFE"/>
    <w:rsid w:val="00F276D3"/>
    <w:rsid w:val="00F304F3"/>
    <w:rsid w:val="00F30663"/>
    <w:rsid w:val="00F3069C"/>
    <w:rsid w:val="00F3084F"/>
    <w:rsid w:val="00F30A05"/>
    <w:rsid w:val="00F30D5A"/>
    <w:rsid w:val="00F31A12"/>
    <w:rsid w:val="00F31DA0"/>
    <w:rsid w:val="00F31E6D"/>
    <w:rsid w:val="00F32274"/>
    <w:rsid w:val="00F3251C"/>
    <w:rsid w:val="00F32967"/>
    <w:rsid w:val="00F32AC1"/>
    <w:rsid w:val="00F32B55"/>
    <w:rsid w:val="00F32BDF"/>
    <w:rsid w:val="00F33181"/>
    <w:rsid w:val="00F332DA"/>
    <w:rsid w:val="00F33B25"/>
    <w:rsid w:val="00F33BC9"/>
    <w:rsid w:val="00F33C76"/>
    <w:rsid w:val="00F3442C"/>
    <w:rsid w:val="00F34DDA"/>
    <w:rsid w:val="00F34F63"/>
    <w:rsid w:val="00F34F99"/>
    <w:rsid w:val="00F34FD0"/>
    <w:rsid w:val="00F351C1"/>
    <w:rsid w:val="00F352B2"/>
    <w:rsid w:val="00F35C19"/>
    <w:rsid w:val="00F3614D"/>
    <w:rsid w:val="00F36380"/>
    <w:rsid w:val="00F36CF3"/>
    <w:rsid w:val="00F372F3"/>
    <w:rsid w:val="00F37604"/>
    <w:rsid w:val="00F37693"/>
    <w:rsid w:val="00F376E5"/>
    <w:rsid w:val="00F40181"/>
    <w:rsid w:val="00F403A2"/>
    <w:rsid w:val="00F40636"/>
    <w:rsid w:val="00F408AC"/>
    <w:rsid w:val="00F40A40"/>
    <w:rsid w:val="00F40DCD"/>
    <w:rsid w:val="00F4129A"/>
    <w:rsid w:val="00F4135A"/>
    <w:rsid w:val="00F41476"/>
    <w:rsid w:val="00F416E0"/>
    <w:rsid w:val="00F41C31"/>
    <w:rsid w:val="00F41CB9"/>
    <w:rsid w:val="00F4206B"/>
    <w:rsid w:val="00F420C3"/>
    <w:rsid w:val="00F42152"/>
    <w:rsid w:val="00F4233F"/>
    <w:rsid w:val="00F424E9"/>
    <w:rsid w:val="00F428C0"/>
    <w:rsid w:val="00F42F3E"/>
    <w:rsid w:val="00F430EC"/>
    <w:rsid w:val="00F43312"/>
    <w:rsid w:val="00F433AA"/>
    <w:rsid w:val="00F43500"/>
    <w:rsid w:val="00F43A40"/>
    <w:rsid w:val="00F43FF9"/>
    <w:rsid w:val="00F44724"/>
    <w:rsid w:val="00F447CB"/>
    <w:rsid w:val="00F45171"/>
    <w:rsid w:val="00F45383"/>
    <w:rsid w:val="00F45422"/>
    <w:rsid w:val="00F454EA"/>
    <w:rsid w:val="00F4573B"/>
    <w:rsid w:val="00F458CB"/>
    <w:rsid w:val="00F45D8A"/>
    <w:rsid w:val="00F461BC"/>
    <w:rsid w:val="00F46582"/>
    <w:rsid w:val="00F46856"/>
    <w:rsid w:val="00F46B7A"/>
    <w:rsid w:val="00F46BD7"/>
    <w:rsid w:val="00F46D36"/>
    <w:rsid w:val="00F47269"/>
    <w:rsid w:val="00F473AC"/>
    <w:rsid w:val="00F47602"/>
    <w:rsid w:val="00F47A20"/>
    <w:rsid w:val="00F47A7A"/>
    <w:rsid w:val="00F47F91"/>
    <w:rsid w:val="00F50459"/>
    <w:rsid w:val="00F5054C"/>
    <w:rsid w:val="00F505CA"/>
    <w:rsid w:val="00F5076D"/>
    <w:rsid w:val="00F50BD9"/>
    <w:rsid w:val="00F51072"/>
    <w:rsid w:val="00F5125C"/>
    <w:rsid w:val="00F514A6"/>
    <w:rsid w:val="00F5184B"/>
    <w:rsid w:val="00F518F2"/>
    <w:rsid w:val="00F5195C"/>
    <w:rsid w:val="00F51A6A"/>
    <w:rsid w:val="00F52443"/>
    <w:rsid w:val="00F524A4"/>
    <w:rsid w:val="00F528A9"/>
    <w:rsid w:val="00F52AD3"/>
    <w:rsid w:val="00F52AE6"/>
    <w:rsid w:val="00F52AFF"/>
    <w:rsid w:val="00F52FCB"/>
    <w:rsid w:val="00F5312A"/>
    <w:rsid w:val="00F53206"/>
    <w:rsid w:val="00F53226"/>
    <w:rsid w:val="00F53550"/>
    <w:rsid w:val="00F53561"/>
    <w:rsid w:val="00F5373C"/>
    <w:rsid w:val="00F54520"/>
    <w:rsid w:val="00F545D9"/>
    <w:rsid w:val="00F54B4E"/>
    <w:rsid w:val="00F54EDF"/>
    <w:rsid w:val="00F5535A"/>
    <w:rsid w:val="00F55E44"/>
    <w:rsid w:val="00F55EEF"/>
    <w:rsid w:val="00F56016"/>
    <w:rsid w:val="00F56305"/>
    <w:rsid w:val="00F564FD"/>
    <w:rsid w:val="00F5652C"/>
    <w:rsid w:val="00F5659B"/>
    <w:rsid w:val="00F56617"/>
    <w:rsid w:val="00F56C0E"/>
    <w:rsid w:val="00F56DFE"/>
    <w:rsid w:val="00F5740C"/>
    <w:rsid w:val="00F574F9"/>
    <w:rsid w:val="00F576EE"/>
    <w:rsid w:val="00F57E71"/>
    <w:rsid w:val="00F60256"/>
    <w:rsid w:val="00F60E47"/>
    <w:rsid w:val="00F612CA"/>
    <w:rsid w:val="00F612E2"/>
    <w:rsid w:val="00F61338"/>
    <w:rsid w:val="00F6172C"/>
    <w:rsid w:val="00F61A15"/>
    <w:rsid w:val="00F61B0F"/>
    <w:rsid w:val="00F61D93"/>
    <w:rsid w:val="00F6234B"/>
    <w:rsid w:val="00F625FF"/>
    <w:rsid w:val="00F6275C"/>
    <w:rsid w:val="00F62939"/>
    <w:rsid w:val="00F62A5F"/>
    <w:rsid w:val="00F632A2"/>
    <w:rsid w:val="00F63C69"/>
    <w:rsid w:val="00F63D52"/>
    <w:rsid w:val="00F642EA"/>
    <w:rsid w:val="00F64D1D"/>
    <w:rsid w:val="00F64E57"/>
    <w:rsid w:val="00F64EDF"/>
    <w:rsid w:val="00F64F97"/>
    <w:rsid w:val="00F64F9D"/>
    <w:rsid w:val="00F6529E"/>
    <w:rsid w:val="00F65494"/>
    <w:rsid w:val="00F654F4"/>
    <w:rsid w:val="00F654FA"/>
    <w:rsid w:val="00F656AD"/>
    <w:rsid w:val="00F6580A"/>
    <w:rsid w:val="00F65B0C"/>
    <w:rsid w:val="00F65F36"/>
    <w:rsid w:val="00F65F6B"/>
    <w:rsid w:val="00F66363"/>
    <w:rsid w:val="00F66585"/>
    <w:rsid w:val="00F66701"/>
    <w:rsid w:val="00F66710"/>
    <w:rsid w:val="00F66B11"/>
    <w:rsid w:val="00F66E9C"/>
    <w:rsid w:val="00F6715A"/>
    <w:rsid w:val="00F678EC"/>
    <w:rsid w:val="00F67972"/>
    <w:rsid w:val="00F67CAF"/>
    <w:rsid w:val="00F67ED2"/>
    <w:rsid w:val="00F705F4"/>
    <w:rsid w:val="00F70894"/>
    <w:rsid w:val="00F70C8C"/>
    <w:rsid w:val="00F70DD7"/>
    <w:rsid w:val="00F71252"/>
    <w:rsid w:val="00F7136B"/>
    <w:rsid w:val="00F71853"/>
    <w:rsid w:val="00F71DFB"/>
    <w:rsid w:val="00F71FA0"/>
    <w:rsid w:val="00F72800"/>
    <w:rsid w:val="00F72996"/>
    <w:rsid w:val="00F72B86"/>
    <w:rsid w:val="00F72F83"/>
    <w:rsid w:val="00F731A2"/>
    <w:rsid w:val="00F73674"/>
    <w:rsid w:val="00F737BF"/>
    <w:rsid w:val="00F738EB"/>
    <w:rsid w:val="00F73E27"/>
    <w:rsid w:val="00F73F44"/>
    <w:rsid w:val="00F743F2"/>
    <w:rsid w:val="00F747A8"/>
    <w:rsid w:val="00F747D1"/>
    <w:rsid w:val="00F74D70"/>
    <w:rsid w:val="00F74D7F"/>
    <w:rsid w:val="00F753A7"/>
    <w:rsid w:val="00F75A41"/>
    <w:rsid w:val="00F75BBE"/>
    <w:rsid w:val="00F75DA2"/>
    <w:rsid w:val="00F75DCA"/>
    <w:rsid w:val="00F75F56"/>
    <w:rsid w:val="00F7655E"/>
    <w:rsid w:val="00F76563"/>
    <w:rsid w:val="00F76660"/>
    <w:rsid w:val="00F7668C"/>
    <w:rsid w:val="00F76B80"/>
    <w:rsid w:val="00F76D38"/>
    <w:rsid w:val="00F7711F"/>
    <w:rsid w:val="00F77338"/>
    <w:rsid w:val="00F77655"/>
    <w:rsid w:val="00F776FD"/>
    <w:rsid w:val="00F7791B"/>
    <w:rsid w:val="00F77B04"/>
    <w:rsid w:val="00F77C39"/>
    <w:rsid w:val="00F77F9B"/>
    <w:rsid w:val="00F80003"/>
    <w:rsid w:val="00F80086"/>
    <w:rsid w:val="00F81095"/>
    <w:rsid w:val="00F81285"/>
    <w:rsid w:val="00F812AD"/>
    <w:rsid w:val="00F816C1"/>
    <w:rsid w:val="00F817B5"/>
    <w:rsid w:val="00F81921"/>
    <w:rsid w:val="00F81D72"/>
    <w:rsid w:val="00F81D9E"/>
    <w:rsid w:val="00F8237A"/>
    <w:rsid w:val="00F82587"/>
    <w:rsid w:val="00F82BC3"/>
    <w:rsid w:val="00F82D52"/>
    <w:rsid w:val="00F82DA2"/>
    <w:rsid w:val="00F83085"/>
    <w:rsid w:val="00F8337C"/>
    <w:rsid w:val="00F83EC9"/>
    <w:rsid w:val="00F8423B"/>
    <w:rsid w:val="00F8473B"/>
    <w:rsid w:val="00F84A45"/>
    <w:rsid w:val="00F84D44"/>
    <w:rsid w:val="00F84ECA"/>
    <w:rsid w:val="00F853F2"/>
    <w:rsid w:val="00F859F7"/>
    <w:rsid w:val="00F85AD7"/>
    <w:rsid w:val="00F86194"/>
    <w:rsid w:val="00F864D8"/>
    <w:rsid w:val="00F8691F"/>
    <w:rsid w:val="00F86F5E"/>
    <w:rsid w:val="00F8770A"/>
    <w:rsid w:val="00F87797"/>
    <w:rsid w:val="00F87E47"/>
    <w:rsid w:val="00F87E5F"/>
    <w:rsid w:val="00F87FEF"/>
    <w:rsid w:val="00F90081"/>
    <w:rsid w:val="00F9058E"/>
    <w:rsid w:val="00F9094B"/>
    <w:rsid w:val="00F90D3C"/>
    <w:rsid w:val="00F912A5"/>
    <w:rsid w:val="00F91753"/>
    <w:rsid w:val="00F91EE5"/>
    <w:rsid w:val="00F923FA"/>
    <w:rsid w:val="00F924B5"/>
    <w:rsid w:val="00F926C4"/>
    <w:rsid w:val="00F92717"/>
    <w:rsid w:val="00F92B20"/>
    <w:rsid w:val="00F92C9E"/>
    <w:rsid w:val="00F93130"/>
    <w:rsid w:val="00F9318E"/>
    <w:rsid w:val="00F934CE"/>
    <w:rsid w:val="00F93513"/>
    <w:rsid w:val="00F936DA"/>
    <w:rsid w:val="00F9383E"/>
    <w:rsid w:val="00F93A0D"/>
    <w:rsid w:val="00F93A8E"/>
    <w:rsid w:val="00F93C0E"/>
    <w:rsid w:val="00F93C7C"/>
    <w:rsid w:val="00F93E72"/>
    <w:rsid w:val="00F93E97"/>
    <w:rsid w:val="00F94008"/>
    <w:rsid w:val="00F942F5"/>
    <w:rsid w:val="00F94351"/>
    <w:rsid w:val="00F9459A"/>
    <w:rsid w:val="00F94CD1"/>
    <w:rsid w:val="00F94F81"/>
    <w:rsid w:val="00F95541"/>
    <w:rsid w:val="00F955E4"/>
    <w:rsid w:val="00F957F2"/>
    <w:rsid w:val="00F95B94"/>
    <w:rsid w:val="00F95BB7"/>
    <w:rsid w:val="00F95C86"/>
    <w:rsid w:val="00F95C91"/>
    <w:rsid w:val="00F96436"/>
    <w:rsid w:val="00F96544"/>
    <w:rsid w:val="00F96610"/>
    <w:rsid w:val="00F96A61"/>
    <w:rsid w:val="00F96C07"/>
    <w:rsid w:val="00F96F3A"/>
    <w:rsid w:val="00F97250"/>
    <w:rsid w:val="00F97777"/>
    <w:rsid w:val="00F97ADF"/>
    <w:rsid w:val="00F97DD5"/>
    <w:rsid w:val="00F97E0A"/>
    <w:rsid w:val="00F97FDF"/>
    <w:rsid w:val="00FA02DF"/>
    <w:rsid w:val="00FA0642"/>
    <w:rsid w:val="00FA082A"/>
    <w:rsid w:val="00FA0872"/>
    <w:rsid w:val="00FA08A3"/>
    <w:rsid w:val="00FA08E1"/>
    <w:rsid w:val="00FA1209"/>
    <w:rsid w:val="00FA12E3"/>
    <w:rsid w:val="00FA132B"/>
    <w:rsid w:val="00FA1573"/>
    <w:rsid w:val="00FA1810"/>
    <w:rsid w:val="00FA19F9"/>
    <w:rsid w:val="00FA1BA3"/>
    <w:rsid w:val="00FA1EE2"/>
    <w:rsid w:val="00FA1EE9"/>
    <w:rsid w:val="00FA22F8"/>
    <w:rsid w:val="00FA25CE"/>
    <w:rsid w:val="00FA28A1"/>
    <w:rsid w:val="00FA2A43"/>
    <w:rsid w:val="00FA2DE8"/>
    <w:rsid w:val="00FA2DED"/>
    <w:rsid w:val="00FA2F46"/>
    <w:rsid w:val="00FA313D"/>
    <w:rsid w:val="00FA36FE"/>
    <w:rsid w:val="00FA376C"/>
    <w:rsid w:val="00FA38C0"/>
    <w:rsid w:val="00FA3CC6"/>
    <w:rsid w:val="00FA3E41"/>
    <w:rsid w:val="00FA3EE1"/>
    <w:rsid w:val="00FA41AF"/>
    <w:rsid w:val="00FA4291"/>
    <w:rsid w:val="00FA46AC"/>
    <w:rsid w:val="00FA4862"/>
    <w:rsid w:val="00FA4D79"/>
    <w:rsid w:val="00FA4EBD"/>
    <w:rsid w:val="00FA5172"/>
    <w:rsid w:val="00FA5B40"/>
    <w:rsid w:val="00FA5FA0"/>
    <w:rsid w:val="00FA6280"/>
    <w:rsid w:val="00FA62FD"/>
    <w:rsid w:val="00FA6858"/>
    <w:rsid w:val="00FA69B8"/>
    <w:rsid w:val="00FA6E52"/>
    <w:rsid w:val="00FA73A9"/>
    <w:rsid w:val="00FA7547"/>
    <w:rsid w:val="00FA7C78"/>
    <w:rsid w:val="00FA7D1E"/>
    <w:rsid w:val="00FA7F99"/>
    <w:rsid w:val="00FB0181"/>
    <w:rsid w:val="00FB04E0"/>
    <w:rsid w:val="00FB07D8"/>
    <w:rsid w:val="00FB0D87"/>
    <w:rsid w:val="00FB0E98"/>
    <w:rsid w:val="00FB138E"/>
    <w:rsid w:val="00FB192D"/>
    <w:rsid w:val="00FB227A"/>
    <w:rsid w:val="00FB2496"/>
    <w:rsid w:val="00FB27BF"/>
    <w:rsid w:val="00FB2858"/>
    <w:rsid w:val="00FB32FD"/>
    <w:rsid w:val="00FB334B"/>
    <w:rsid w:val="00FB34C0"/>
    <w:rsid w:val="00FB3AC3"/>
    <w:rsid w:val="00FB4A08"/>
    <w:rsid w:val="00FB4ECE"/>
    <w:rsid w:val="00FB53A1"/>
    <w:rsid w:val="00FB555C"/>
    <w:rsid w:val="00FB567A"/>
    <w:rsid w:val="00FB624D"/>
    <w:rsid w:val="00FB6316"/>
    <w:rsid w:val="00FB67AA"/>
    <w:rsid w:val="00FB692C"/>
    <w:rsid w:val="00FB6DB6"/>
    <w:rsid w:val="00FB6E1C"/>
    <w:rsid w:val="00FB6FBC"/>
    <w:rsid w:val="00FB7084"/>
    <w:rsid w:val="00FB711E"/>
    <w:rsid w:val="00FB7504"/>
    <w:rsid w:val="00FB7778"/>
    <w:rsid w:val="00FC0035"/>
    <w:rsid w:val="00FC016D"/>
    <w:rsid w:val="00FC05FF"/>
    <w:rsid w:val="00FC12D3"/>
    <w:rsid w:val="00FC18C8"/>
    <w:rsid w:val="00FC1970"/>
    <w:rsid w:val="00FC19E4"/>
    <w:rsid w:val="00FC1C33"/>
    <w:rsid w:val="00FC1FEA"/>
    <w:rsid w:val="00FC247D"/>
    <w:rsid w:val="00FC24CD"/>
    <w:rsid w:val="00FC252D"/>
    <w:rsid w:val="00FC253F"/>
    <w:rsid w:val="00FC2597"/>
    <w:rsid w:val="00FC2BDB"/>
    <w:rsid w:val="00FC2EF7"/>
    <w:rsid w:val="00FC2F3C"/>
    <w:rsid w:val="00FC34A6"/>
    <w:rsid w:val="00FC34CE"/>
    <w:rsid w:val="00FC358E"/>
    <w:rsid w:val="00FC3802"/>
    <w:rsid w:val="00FC39AE"/>
    <w:rsid w:val="00FC3C5A"/>
    <w:rsid w:val="00FC3E4C"/>
    <w:rsid w:val="00FC413B"/>
    <w:rsid w:val="00FC43A5"/>
    <w:rsid w:val="00FC49A2"/>
    <w:rsid w:val="00FC4C64"/>
    <w:rsid w:val="00FC50B7"/>
    <w:rsid w:val="00FC528A"/>
    <w:rsid w:val="00FC535F"/>
    <w:rsid w:val="00FC597F"/>
    <w:rsid w:val="00FC61E4"/>
    <w:rsid w:val="00FC6298"/>
    <w:rsid w:val="00FC6727"/>
    <w:rsid w:val="00FC67B2"/>
    <w:rsid w:val="00FC6DF3"/>
    <w:rsid w:val="00FC6EC7"/>
    <w:rsid w:val="00FC6F93"/>
    <w:rsid w:val="00FC7870"/>
    <w:rsid w:val="00FC7B90"/>
    <w:rsid w:val="00FC7F74"/>
    <w:rsid w:val="00FC7F9D"/>
    <w:rsid w:val="00FC7FD9"/>
    <w:rsid w:val="00FD00CD"/>
    <w:rsid w:val="00FD04AB"/>
    <w:rsid w:val="00FD05E7"/>
    <w:rsid w:val="00FD0BD2"/>
    <w:rsid w:val="00FD0C9D"/>
    <w:rsid w:val="00FD0FE5"/>
    <w:rsid w:val="00FD1012"/>
    <w:rsid w:val="00FD1028"/>
    <w:rsid w:val="00FD14B9"/>
    <w:rsid w:val="00FD16A4"/>
    <w:rsid w:val="00FD1A07"/>
    <w:rsid w:val="00FD2182"/>
    <w:rsid w:val="00FD2665"/>
    <w:rsid w:val="00FD26B5"/>
    <w:rsid w:val="00FD26DB"/>
    <w:rsid w:val="00FD2BAE"/>
    <w:rsid w:val="00FD2C41"/>
    <w:rsid w:val="00FD30D7"/>
    <w:rsid w:val="00FD3176"/>
    <w:rsid w:val="00FD3324"/>
    <w:rsid w:val="00FD3743"/>
    <w:rsid w:val="00FD3893"/>
    <w:rsid w:val="00FD3AA0"/>
    <w:rsid w:val="00FD3EED"/>
    <w:rsid w:val="00FD42F2"/>
    <w:rsid w:val="00FD44EB"/>
    <w:rsid w:val="00FD4BA4"/>
    <w:rsid w:val="00FD501E"/>
    <w:rsid w:val="00FD53EA"/>
    <w:rsid w:val="00FD5E6B"/>
    <w:rsid w:val="00FD5EDA"/>
    <w:rsid w:val="00FD6007"/>
    <w:rsid w:val="00FD6155"/>
    <w:rsid w:val="00FD6498"/>
    <w:rsid w:val="00FD6623"/>
    <w:rsid w:val="00FD686E"/>
    <w:rsid w:val="00FD7126"/>
    <w:rsid w:val="00FD73B1"/>
    <w:rsid w:val="00FD7746"/>
    <w:rsid w:val="00FD7CC1"/>
    <w:rsid w:val="00FE0104"/>
    <w:rsid w:val="00FE0CDC"/>
    <w:rsid w:val="00FE0D02"/>
    <w:rsid w:val="00FE0EBD"/>
    <w:rsid w:val="00FE1316"/>
    <w:rsid w:val="00FE14F7"/>
    <w:rsid w:val="00FE1528"/>
    <w:rsid w:val="00FE1684"/>
    <w:rsid w:val="00FE1817"/>
    <w:rsid w:val="00FE1ADA"/>
    <w:rsid w:val="00FE20A3"/>
    <w:rsid w:val="00FE20B9"/>
    <w:rsid w:val="00FE2536"/>
    <w:rsid w:val="00FE25E2"/>
    <w:rsid w:val="00FE2EA5"/>
    <w:rsid w:val="00FE3094"/>
    <w:rsid w:val="00FE31E0"/>
    <w:rsid w:val="00FE3A46"/>
    <w:rsid w:val="00FE3D81"/>
    <w:rsid w:val="00FE3EA2"/>
    <w:rsid w:val="00FE47F4"/>
    <w:rsid w:val="00FE4A5C"/>
    <w:rsid w:val="00FE4B8A"/>
    <w:rsid w:val="00FE4D1F"/>
    <w:rsid w:val="00FE5769"/>
    <w:rsid w:val="00FE57BB"/>
    <w:rsid w:val="00FE5897"/>
    <w:rsid w:val="00FE60B2"/>
    <w:rsid w:val="00FE6362"/>
    <w:rsid w:val="00FE65D5"/>
    <w:rsid w:val="00FE6652"/>
    <w:rsid w:val="00FE689F"/>
    <w:rsid w:val="00FE6911"/>
    <w:rsid w:val="00FE6993"/>
    <w:rsid w:val="00FE71B5"/>
    <w:rsid w:val="00FE71D5"/>
    <w:rsid w:val="00FE7548"/>
    <w:rsid w:val="00FE755B"/>
    <w:rsid w:val="00FE77B3"/>
    <w:rsid w:val="00FE7A62"/>
    <w:rsid w:val="00FE7BA3"/>
    <w:rsid w:val="00FE7D73"/>
    <w:rsid w:val="00FF0131"/>
    <w:rsid w:val="00FF02A8"/>
    <w:rsid w:val="00FF03C0"/>
    <w:rsid w:val="00FF0C8E"/>
    <w:rsid w:val="00FF11C0"/>
    <w:rsid w:val="00FF222D"/>
    <w:rsid w:val="00FF224D"/>
    <w:rsid w:val="00FF268E"/>
    <w:rsid w:val="00FF26C4"/>
    <w:rsid w:val="00FF2F03"/>
    <w:rsid w:val="00FF31A0"/>
    <w:rsid w:val="00FF354F"/>
    <w:rsid w:val="00FF39A6"/>
    <w:rsid w:val="00FF3A07"/>
    <w:rsid w:val="00FF3B87"/>
    <w:rsid w:val="00FF3C2D"/>
    <w:rsid w:val="00FF4334"/>
    <w:rsid w:val="00FF4889"/>
    <w:rsid w:val="00FF4A31"/>
    <w:rsid w:val="00FF4EC6"/>
    <w:rsid w:val="00FF4F3C"/>
    <w:rsid w:val="00FF4F52"/>
    <w:rsid w:val="00FF568F"/>
    <w:rsid w:val="00FF5819"/>
    <w:rsid w:val="00FF5D95"/>
    <w:rsid w:val="00FF5DC8"/>
    <w:rsid w:val="00FF5E19"/>
    <w:rsid w:val="00FF6003"/>
    <w:rsid w:val="00FF6135"/>
    <w:rsid w:val="00FF6414"/>
    <w:rsid w:val="00FF670F"/>
    <w:rsid w:val="00FF6883"/>
    <w:rsid w:val="00FF6B8F"/>
    <w:rsid w:val="00FF6E98"/>
    <w:rsid w:val="00FF7459"/>
    <w:rsid w:val="00FF7A22"/>
    <w:rsid w:val="00FF7D9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14:docId w14:val="6D049E61"/>
  <w15:docId w15:val="{385E2039-FC0A-473C-85A7-C4BC6CB1F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ro-RO" w:eastAsia="ro-RO"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44EB"/>
    <w:rPr>
      <w:rFonts w:eastAsia="Times New Roman"/>
      <w:sz w:val="24"/>
      <w:szCs w:val="24"/>
      <w:lang w:val="en-US" w:eastAsia="en-US"/>
    </w:rPr>
  </w:style>
  <w:style w:type="paragraph" w:styleId="Titlu1">
    <w:name w:val="heading 1"/>
    <w:basedOn w:val="Normal"/>
    <w:next w:val="Normal"/>
    <w:link w:val="Titlu1Caracter"/>
    <w:qFormat/>
    <w:rsid w:val="008629AE"/>
    <w:pPr>
      <w:keepNext/>
      <w:outlineLvl w:val="0"/>
    </w:pPr>
    <w:rPr>
      <w:b/>
      <w:bCs/>
      <w:szCs w:val="20"/>
      <w:lang w:val="ro-RO"/>
    </w:rPr>
  </w:style>
  <w:style w:type="paragraph" w:styleId="Titlu2">
    <w:name w:val="heading 2"/>
    <w:basedOn w:val="Normal"/>
    <w:next w:val="Normal"/>
    <w:link w:val="Titlu2Caracter"/>
    <w:qFormat/>
    <w:rsid w:val="008629AE"/>
    <w:pPr>
      <w:keepNext/>
      <w:jc w:val="center"/>
      <w:outlineLvl w:val="1"/>
    </w:pPr>
    <w:rPr>
      <w:b/>
      <w:i/>
      <w:sz w:val="44"/>
      <w:lang w:val="fr-FR" w:eastAsia="fr-FR"/>
    </w:rPr>
  </w:style>
  <w:style w:type="paragraph" w:styleId="Titlu3">
    <w:name w:val="heading 3"/>
    <w:aliases w:val=" Caracter"/>
    <w:basedOn w:val="Normal"/>
    <w:next w:val="Normal"/>
    <w:link w:val="Titlu3Caracter"/>
    <w:qFormat/>
    <w:rsid w:val="008629AE"/>
    <w:pPr>
      <w:keepNext/>
      <w:ind w:left="360"/>
      <w:jc w:val="both"/>
      <w:outlineLvl w:val="2"/>
    </w:pPr>
    <w:rPr>
      <w:b/>
      <w:bCs/>
      <w:i/>
      <w:iCs/>
      <w:szCs w:val="20"/>
    </w:rPr>
  </w:style>
  <w:style w:type="paragraph" w:styleId="Titlu4">
    <w:name w:val="heading 4"/>
    <w:basedOn w:val="Normal"/>
    <w:next w:val="Normal"/>
    <w:link w:val="Titlu4Caracter"/>
    <w:qFormat/>
    <w:rsid w:val="008629AE"/>
    <w:pPr>
      <w:keepNext/>
      <w:overflowPunct w:val="0"/>
      <w:autoSpaceDE w:val="0"/>
      <w:autoSpaceDN w:val="0"/>
      <w:adjustRightInd w:val="0"/>
      <w:jc w:val="center"/>
      <w:textAlignment w:val="baseline"/>
      <w:outlineLvl w:val="3"/>
    </w:pPr>
    <w:rPr>
      <w:b/>
      <w:i/>
      <w:sz w:val="20"/>
      <w:szCs w:val="20"/>
      <w:lang w:val="fr-FR" w:eastAsia="fr-FR"/>
    </w:rPr>
  </w:style>
  <w:style w:type="paragraph" w:styleId="Titlu5">
    <w:name w:val="heading 5"/>
    <w:basedOn w:val="Normal"/>
    <w:next w:val="Normal"/>
    <w:link w:val="Titlu5Caracter"/>
    <w:qFormat/>
    <w:rsid w:val="008629AE"/>
    <w:pPr>
      <w:keepNext/>
      <w:jc w:val="center"/>
      <w:outlineLvl w:val="4"/>
    </w:pPr>
    <w:rPr>
      <w:b/>
      <w:szCs w:val="20"/>
      <w:lang w:val="ro-RO"/>
    </w:rPr>
  </w:style>
  <w:style w:type="paragraph" w:styleId="Titlu6">
    <w:name w:val="heading 6"/>
    <w:basedOn w:val="Normal"/>
    <w:next w:val="Normal"/>
    <w:link w:val="Titlu6Caracter"/>
    <w:qFormat/>
    <w:rsid w:val="008629AE"/>
    <w:pPr>
      <w:keepNext/>
      <w:tabs>
        <w:tab w:val="left" w:pos="5505"/>
      </w:tabs>
      <w:jc w:val="center"/>
      <w:outlineLvl w:val="5"/>
    </w:pPr>
    <w:rPr>
      <w:b/>
      <w:lang w:val="ro-RO"/>
    </w:rPr>
  </w:style>
  <w:style w:type="paragraph" w:styleId="Titlu7">
    <w:name w:val="heading 7"/>
    <w:basedOn w:val="Normal"/>
    <w:next w:val="Normal"/>
    <w:link w:val="Titlu7Caracter"/>
    <w:qFormat/>
    <w:rsid w:val="008629AE"/>
    <w:pPr>
      <w:keepNext/>
      <w:pBdr>
        <w:top w:val="single" w:sz="4" w:space="1" w:color="auto"/>
        <w:left w:val="single" w:sz="4" w:space="4" w:color="auto"/>
        <w:bottom w:val="single" w:sz="4" w:space="1" w:color="auto"/>
        <w:right w:val="single" w:sz="4" w:space="4" w:color="auto"/>
      </w:pBdr>
      <w:outlineLvl w:val="6"/>
    </w:pPr>
    <w:rPr>
      <w:b/>
      <w:color w:val="0000FF"/>
      <w:sz w:val="22"/>
      <w:szCs w:val="20"/>
      <w:u w:val="single"/>
      <w:lang w:val="fr-FR" w:eastAsia="fr-FR"/>
    </w:rPr>
  </w:style>
  <w:style w:type="paragraph" w:styleId="Titlu8">
    <w:name w:val="heading 8"/>
    <w:basedOn w:val="Normal"/>
    <w:next w:val="Normal"/>
    <w:link w:val="Titlu8Caracter"/>
    <w:qFormat/>
    <w:rsid w:val="008629AE"/>
    <w:pPr>
      <w:keepNext/>
      <w:numPr>
        <w:numId w:val="1"/>
      </w:numPr>
      <w:tabs>
        <w:tab w:val="right" w:pos="8505"/>
      </w:tabs>
      <w:spacing w:line="240" w:lineRule="atLeast"/>
      <w:outlineLvl w:val="7"/>
    </w:pPr>
    <w:rPr>
      <w:b/>
      <w:sz w:val="20"/>
      <w:szCs w:val="20"/>
    </w:rPr>
  </w:style>
  <w:style w:type="paragraph" w:styleId="Titlu9">
    <w:name w:val="heading 9"/>
    <w:basedOn w:val="Normal"/>
    <w:next w:val="Normal"/>
    <w:link w:val="Titlu9Caracter"/>
    <w:qFormat/>
    <w:rsid w:val="008629AE"/>
    <w:pPr>
      <w:keepNext/>
      <w:outlineLvl w:val="8"/>
    </w:pPr>
    <w:rPr>
      <w:color w:val="000000"/>
      <w:szCs w:val="20"/>
      <w:lang w:val="fr-FR" w:eastAsia="fr-FR"/>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aliases w:val="Glava - napis, Char1,Char1"/>
    <w:basedOn w:val="Normal"/>
    <w:link w:val="AntetCaracter"/>
    <w:uiPriority w:val="99"/>
    <w:rsid w:val="008629AE"/>
    <w:pPr>
      <w:tabs>
        <w:tab w:val="center" w:pos="4536"/>
        <w:tab w:val="right" w:pos="9072"/>
      </w:tabs>
    </w:pPr>
    <w:rPr>
      <w:lang w:val="fr-FR" w:eastAsia="fr-FR"/>
    </w:rPr>
  </w:style>
  <w:style w:type="paragraph" w:styleId="Subsol">
    <w:name w:val="footer"/>
    <w:aliases w:val=" Char"/>
    <w:basedOn w:val="Normal"/>
    <w:link w:val="SubsolCaracter"/>
    <w:uiPriority w:val="99"/>
    <w:rsid w:val="008629AE"/>
    <w:pPr>
      <w:tabs>
        <w:tab w:val="center" w:pos="4153"/>
        <w:tab w:val="right" w:pos="8306"/>
      </w:tabs>
    </w:pPr>
  </w:style>
  <w:style w:type="paragraph" w:styleId="Corptext2">
    <w:name w:val="Body Text 2"/>
    <w:basedOn w:val="Normal"/>
    <w:link w:val="Corptext2Caracter"/>
    <w:rsid w:val="008629AE"/>
    <w:rPr>
      <w:b/>
      <w:sz w:val="20"/>
      <w:szCs w:val="20"/>
      <w:u w:val="single"/>
      <w:lang w:val="fr-FR" w:eastAsia="fr-FR"/>
    </w:rPr>
  </w:style>
  <w:style w:type="paragraph" w:styleId="Subtitlu">
    <w:name w:val="Subtitle"/>
    <w:basedOn w:val="Normal"/>
    <w:link w:val="SubtitluCaracter"/>
    <w:qFormat/>
    <w:rsid w:val="008629AE"/>
    <w:pPr>
      <w:jc w:val="center"/>
    </w:pPr>
    <w:rPr>
      <w:b/>
      <w:bCs/>
      <w:u w:val="single"/>
      <w:lang w:val="fr-FR" w:eastAsia="fr-FR"/>
    </w:rPr>
  </w:style>
  <w:style w:type="paragraph" w:styleId="TextnBalon">
    <w:name w:val="Balloon Text"/>
    <w:basedOn w:val="Normal"/>
    <w:link w:val="TextnBalonCaracter"/>
    <w:rsid w:val="008629AE"/>
    <w:rPr>
      <w:rFonts w:ascii="Tahoma" w:hAnsi="Tahoma"/>
      <w:sz w:val="16"/>
      <w:szCs w:val="16"/>
    </w:rPr>
  </w:style>
  <w:style w:type="paragraph" w:styleId="Textnotdesubsol">
    <w:name w:val="footnote text"/>
    <w:aliases w:val="Podrozdział,Footnote Text Char Char,Fußnote,single space,footnote text,FOOTNOTES,fn,Sprotna opomba - besedilo Znak1,Sprotna opomba - besedilo Znak Znak2,Sprotna opomba - besedilo Znak1 Znak Znak1,stile 1,Footnote1"/>
    <w:basedOn w:val="Normal"/>
    <w:link w:val="TextnotdesubsolCaracter"/>
    <w:rsid w:val="008629AE"/>
    <w:rPr>
      <w:sz w:val="20"/>
      <w:szCs w:val="20"/>
      <w:lang w:val="ro-RO" w:eastAsia="ro-RO"/>
    </w:rPr>
  </w:style>
  <w:style w:type="character" w:styleId="Referinnotdesubsol">
    <w:name w:val="footnote reference"/>
    <w:aliases w:val="Footnote,Footnote symbol,Fussnota,ftref"/>
    <w:rsid w:val="008629AE"/>
    <w:rPr>
      <w:vertAlign w:val="superscript"/>
    </w:rPr>
  </w:style>
  <w:style w:type="paragraph" w:customStyle="1" w:styleId="SubTitle2">
    <w:name w:val="SubTitle 2"/>
    <w:basedOn w:val="Normal"/>
    <w:rsid w:val="008629AE"/>
    <w:pPr>
      <w:spacing w:after="240"/>
      <w:jc w:val="center"/>
    </w:pPr>
    <w:rPr>
      <w:b/>
      <w:sz w:val="32"/>
      <w:szCs w:val="20"/>
      <w:lang w:val="ro-RO" w:eastAsia="fr-FR"/>
    </w:rPr>
  </w:style>
  <w:style w:type="paragraph" w:styleId="Titlu">
    <w:name w:val="Title"/>
    <w:basedOn w:val="Normal"/>
    <w:link w:val="TitluCaracter"/>
    <w:qFormat/>
    <w:rsid w:val="008629AE"/>
    <w:pPr>
      <w:jc w:val="center"/>
    </w:pPr>
    <w:rPr>
      <w:b/>
      <w:bCs/>
      <w:szCs w:val="20"/>
      <w:lang w:val="fr-FR" w:eastAsia="fr-FR"/>
    </w:rPr>
  </w:style>
  <w:style w:type="paragraph" w:customStyle="1" w:styleId="SubTitle1">
    <w:name w:val="SubTitle 1"/>
    <w:basedOn w:val="Normal"/>
    <w:next w:val="SubTitle2"/>
    <w:rsid w:val="008629AE"/>
    <w:pPr>
      <w:spacing w:after="240"/>
      <w:jc w:val="center"/>
    </w:pPr>
    <w:rPr>
      <w:b/>
      <w:sz w:val="40"/>
      <w:szCs w:val="20"/>
      <w:lang w:val="ro-RO" w:eastAsia="fr-FR"/>
    </w:rPr>
  </w:style>
  <w:style w:type="paragraph" w:customStyle="1" w:styleId="Blockquote">
    <w:name w:val="Blockquote"/>
    <w:basedOn w:val="Normal"/>
    <w:rsid w:val="008629AE"/>
    <w:pPr>
      <w:widowControl w:val="0"/>
      <w:spacing w:before="100" w:after="100"/>
      <w:ind w:left="360" w:right="360"/>
    </w:pPr>
    <w:rPr>
      <w:snapToGrid w:val="0"/>
      <w:szCs w:val="20"/>
    </w:rPr>
  </w:style>
  <w:style w:type="paragraph" w:styleId="Cuprins1">
    <w:name w:val="toc 1"/>
    <w:basedOn w:val="Normal"/>
    <w:next w:val="Normal"/>
    <w:autoRedefine/>
    <w:uiPriority w:val="39"/>
    <w:rsid w:val="003F71A5"/>
    <w:pPr>
      <w:tabs>
        <w:tab w:val="left" w:pos="3372"/>
        <w:tab w:val="left" w:pos="4332"/>
        <w:tab w:val="right" w:leader="dot" w:pos="9060"/>
      </w:tabs>
    </w:pPr>
    <w:rPr>
      <w:b/>
      <w:bCs/>
      <w:noProof/>
      <w:lang w:val="fr-FR"/>
    </w:rPr>
  </w:style>
  <w:style w:type="paragraph" w:styleId="Corptext3">
    <w:name w:val="Body Text 3"/>
    <w:basedOn w:val="Normal"/>
    <w:link w:val="Corptext3Caracter"/>
    <w:rsid w:val="008629AE"/>
    <w:pPr>
      <w:overflowPunct w:val="0"/>
      <w:autoSpaceDE w:val="0"/>
      <w:autoSpaceDN w:val="0"/>
      <w:adjustRightInd w:val="0"/>
      <w:jc w:val="center"/>
      <w:textAlignment w:val="baseline"/>
    </w:pPr>
    <w:rPr>
      <w:b/>
      <w:bCs/>
      <w:sz w:val="28"/>
      <w:szCs w:val="20"/>
      <w:lang w:val="fr-FR" w:eastAsia="fr-FR"/>
    </w:rPr>
  </w:style>
  <w:style w:type="paragraph" w:customStyle="1" w:styleId="Text1">
    <w:name w:val="Text 1"/>
    <w:basedOn w:val="Normal"/>
    <w:link w:val="Text1Char"/>
    <w:rsid w:val="008629AE"/>
    <w:pPr>
      <w:spacing w:after="240"/>
      <w:ind w:left="482"/>
      <w:jc w:val="both"/>
    </w:pPr>
    <w:rPr>
      <w:szCs w:val="20"/>
      <w:lang w:val="ro-RO" w:eastAsia="fr-FR"/>
    </w:rPr>
  </w:style>
  <w:style w:type="paragraph" w:styleId="Corptext">
    <w:name w:val="Body Text"/>
    <w:basedOn w:val="Normal"/>
    <w:link w:val="CorptextCaracter"/>
    <w:rsid w:val="008629AE"/>
    <w:pPr>
      <w:jc w:val="center"/>
    </w:pPr>
    <w:rPr>
      <w:b/>
      <w:bCs/>
      <w:szCs w:val="20"/>
    </w:rPr>
  </w:style>
  <w:style w:type="paragraph" w:styleId="Indentcorptext">
    <w:name w:val="Body Text Indent"/>
    <w:basedOn w:val="Normal"/>
    <w:link w:val="IndentcorptextCaracter"/>
    <w:rsid w:val="008629AE"/>
    <w:pPr>
      <w:ind w:left="720" w:hanging="360"/>
      <w:jc w:val="both"/>
    </w:pPr>
    <w:rPr>
      <w:szCs w:val="20"/>
      <w:lang w:val="ro-RO"/>
    </w:rPr>
  </w:style>
  <w:style w:type="paragraph" w:customStyle="1" w:styleId="xl47">
    <w:name w:val="xl47"/>
    <w:basedOn w:val="Normal"/>
    <w:rsid w:val="008629AE"/>
    <w:pPr>
      <w:pBdr>
        <w:left w:val="single" w:sz="4" w:space="0" w:color="auto"/>
        <w:bottom w:val="single" w:sz="4" w:space="0" w:color="auto"/>
        <w:right w:val="single" w:sz="4" w:space="0" w:color="auto"/>
      </w:pBdr>
      <w:spacing w:before="100" w:beforeAutospacing="1" w:after="100" w:afterAutospacing="1"/>
      <w:jc w:val="center"/>
    </w:pPr>
    <w:rPr>
      <w:szCs w:val="20"/>
      <w:lang w:val="fr-FR" w:eastAsia="fr-FR"/>
    </w:rPr>
  </w:style>
  <w:style w:type="paragraph" w:customStyle="1" w:styleId="xl55">
    <w:name w:val="xl55"/>
    <w:basedOn w:val="Normal"/>
    <w:rsid w:val="008629AE"/>
    <w:pPr>
      <w:spacing w:before="100" w:beforeAutospacing="1" w:after="100" w:afterAutospacing="1"/>
    </w:pPr>
    <w:rPr>
      <w:rFonts w:eastAsia="Arial Unicode MS"/>
      <w:b/>
      <w:bCs/>
      <w:szCs w:val="20"/>
      <w:lang w:val="ro-RO" w:eastAsia="ro-RO"/>
    </w:rPr>
  </w:style>
  <w:style w:type="paragraph" w:customStyle="1" w:styleId="xl65">
    <w:name w:val="xl65"/>
    <w:basedOn w:val="Normal"/>
    <w:rsid w:val="008629AE"/>
    <w:pPr>
      <w:pBdr>
        <w:left w:val="single" w:sz="4" w:space="0" w:color="auto"/>
        <w:bottom w:val="single" w:sz="4" w:space="0" w:color="auto"/>
        <w:right w:val="single" w:sz="4" w:space="0" w:color="auto"/>
      </w:pBdr>
      <w:spacing w:before="100" w:beforeAutospacing="1" w:after="100" w:afterAutospacing="1"/>
      <w:jc w:val="center"/>
    </w:pPr>
    <w:rPr>
      <w:rFonts w:eastAsia="Arial Unicode MS"/>
      <w:sz w:val="16"/>
      <w:szCs w:val="16"/>
      <w:lang w:val="ro-RO" w:eastAsia="ro-RO"/>
    </w:rPr>
  </w:style>
  <w:style w:type="paragraph" w:customStyle="1" w:styleId="BodyText21">
    <w:name w:val="Body Text 21"/>
    <w:basedOn w:val="Normal"/>
    <w:rsid w:val="008629AE"/>
    <w:pPr>
      <w:widowControl w:val="0"/>
      <w:tabs>
        <w:tab w:val="left" w:pos="405"/>
      </w:tabs>
      <w:autoSpaceDE w:val="0"/>
      <w:autoSpaceDN w:val="0"/>
      <w:adjustRightInd w:val="0"/>
      <w:ind w:left="45"/>
      <w:jc w:val="both"/>
    </w:pPr>
    <w:rPr>
      <w:sz w:val="20"/>
      <w:szCs w:val="20"/>
      <w:lang w:val="ro-RO" w:eastAsia="ro-RO"/>
    </w:rPr>
  </w:style>
  <w:style w:type="paragraph" w:styleId="Indentcorptext3">
    <w:name w:val="Body Text Indent 3"/>
    <w:basedOn w:val="Normal"/>
    <w:link w:val="Indentcorptext3Caracter"/>
    <w:rsid w:val="008629AE"/>
    <w:pPr>
      <w:widowControl w:val="0"/>
      <w:tabs>
        <w:tab w:val="left" w:pos="360"/>
        <w:tab w:val="left" w:pos="720"/>
      </w:tabs>
      <w:autoSpaceDE w:val="0"/>
      <w:autoSpaceDN w:val="0"/>
      <w:adjustRightInd w:val="0"/>
      <w:ind w:left="360"/>
      <w:jc w:val="both"/>
    </w:pPr>
    <w:rPr>
      <w:noProof/>
      <w:color w:val="FF00FF"/>
      <w:sz w:val="28"/>
      <w:szCs w:val="28"/>
      <w:lang w:eastAsia="ro-RO"/>
    </w:rPr>
  </w:style>
  <w:style w:type="paragraph" w:customStyle="1" w:styleId="xl35">
    <w:name w:val="xl35"/>
    <w:basedOn w:val="Normal"/>
    <w:rsid w:val="008629A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sz w:val="16"/>
      <w:szCs w:val="16"/>
      <w:lang w:val="ro-RO" w:eastAsia="ro-RO"/>
    </w:rPr>
  </w:style>
  <w:style w:type="paragraph" w:styleId="Legend">
    <w:name w:val="caption"/>
    <w:basedOn w:val="Normal"/>
    <w:next w:val="Normal"/>
    <w:qFormat/>
    <w:rsid w:val="008629AE"/>
    <w:rPr>
      <w:i/>
      <w:iCs/>
      <w:sz w:val="20"/>
      <w:lang w:val="fr-FR"/>
    </w:rPr>
  </w:style>
  <w:style w:type="paragraph" w:customStyle="1" w:styleId="Style1">
    <w:name w:val="Style1"/>
    <w:basedOn w:val="Normal"/>
    <w:rsid w:val="008629AE"/>
    <w:pPr>
      <w:jc w:val="center"/>
    </w:pPr>
    <w:rPr>
      <w:b/>
      <w:bCs/>
      <w:lang w:val="ro-RO" w:eastAsia="ro-RO"/>
    </w:rPr>
  </w:style>
  <w:style w:type="paragraph" w:styleId="Cuprins3">
    <w:name w:val="toc 3"/>
    <w:basedOn w:val="Normal"/>
    <w:next w:val="Normal"/>
    <w:autoRedefine/>
    <w:uiPriority w:val="39"/>
    <w:rsid w:val="008629AE"/>
    <w:pPr>
      <w:ind w:left="480"/>
    </w:pPr>
    <w:rPr>
      <w:i/>
      <w:iCs/>
      <w:lang w:val="ro-RO"/>
    </w:rPr>
  </w:style>
  <w:style w:type="paragraph" w:styleId="Textcomentariu">
    <w:name w:val="annotation text"/>
    <w:basedOn w:val="Normal"/>
    <w:link w:val="TextcomentariuCaracter"/>
    <w:uiPriority w:val="99"/>
    <w:rsid w:val="008629AE"/>
    <w:rPr>
      <w:sz w:val="20"/>
      <w:szCs w:val="20"/>
    </w:rPr>
  </w:style>
  <w:style w:type="paragraph" w:customStyle="1" w:styleId="Stil1">
    <w:name w:val="Stil1"/>
    <w:basedOn w:val="Normal"/>
    <w:rsid w:val="008629AE"/>
    <w:pPr>
      <w:pBdr>
        <w:top w:val="single" w:sz="4" w:space="1" w:color="auto"/>
        <w:left w:val="single" w:sz="4" w:space="4" w:color="auto"/>
        <w:bottom w:val="single" w:sz="4" w:space="1" w:color="auto"/>
        <w:right w:val="single" w:sz="4" w:space="4" w:color="auto"/>
      </w:pBdr>
      <w:shd w:val="pct60" w:color="C0C0C0" w:fill="FFFFFF"/>
      <w:spacing w:before="120" w:after="120"/>
    </w:pPr>
    <w:rPr>
      <w:b/>
      <w:color w:val="000080"/>
      <w:sz w:val="22"/>
      <w:szCs w:val="22"/>
      <w:lang w:val="ro-RO"/>
    </w:rPr>
  </w:style>
  <w:style w:type="paragraph" w:customStyle="1" w:styleId="Guidelines3">
    <w:name w:val="Guidelines 3"/>
    <w:basedOn w:val="Text2"/>
    <w:rsid w:val="008629AE"/>
    <w:pPr>
      <w:pBdr>
        <w:top w:val="single" w:sz="4" w:space="1" w:color="auto"/>
        <w:left w:val="single" w:sz="4" w:space="4" w:color="auto"/>
        <w:bottom w:val="single" w:sz="4" w:space="1" w:color="auto"/>
        <w:right w:val="single" w:sz="4" w:space="4" w:color="auto"/>
      </w:pBdr>
      <w:shd w:val="pct5" w:color="auto" w:fill="FFFFFF"/>
      <w:tabs>
        <w:tab w:val="clear" w:pos="2161"/>
        <w:tab w:val="left" w:pos="900"/>
      </w:tabs>
      <w:spacing w:before="240"/>
      <w:ind w:left="902" w:hanging="902"/>
    </w:pPr>
    <w:rPr>
      <w:rFonts w:ascii="Arial" w:hAnsi="Arial"/>
      <w:i/>
      <w:sz w:val="22"/>
    </w:rPr>
  </w:style>
  <w:style w:type="paragraph" w:customStyle="1" w:styleId="Text2">
    <w:name w:val="Text 2"/>
    <w:basedOn w:val="Normal"/>
    <w:rsid w:val="008629AE"/>
    <w:pPr>
      <w:tabs>
        <w:tab w:val="left" w:pos="2161"/>
      </w:tabs>
      <w:spacing w:after="240"/>
      <w:ind w:left="1202"/>
      <w:jc w:val="both"/>
    </w:pPr>
    <w:rPr>
      <w:szCs w:val="20"/>
      <w:lang w:val="ro-RO" w:eastAsia="fr-FR"/>
    </w:rPr>
  </w:style>
  <w:style w:type="paragraph" w:customStyle="1" w:styleId="xl61">
    <w:name w:val="xl61"/>
    <w:basedOn w:val="Normal"/>
    <w:qFormat/>
    <w:rsid w:val="008629AE"/>
    <w:pPr>
      <w:pBdr>
        <w:left w:val="single" w:sz="8" w:space="0" w:color="auto"/>
      </w:pBdr>
      <w:spacing w:before="100" w:beforeAutospacing="1" w:after="100" w:afterAutospacing="1"/>
      <w:jc w:val="both"/>
    </w:pPr>
    <w:rPr>
      <w:rFonts w:ascii="Arial" w:hAnsi="Arial" w:cs="Arial"/>
      <w:szCs w:val="20"/>
      <w:lang w:val="fr-FR" w:eastAsia="fr-FR"/>
    </w:rPr>
  </w:style>
  <w:style w:type="paragraph" w:customStyle="1" w:styleId="titlefront">
    <w:name w:val="title_front"/>
    <w:basedOn w:val="Normal"/>
    <w:rsid w:val="008629AE"/>
    <w:pPr>
      <w:spacing w:before="240"/>
      <w:ind w:left="1701"/>
      <w:jc w:val="right"/>
    </w:pPr>
    <w:rPr>
      <w:rFonts w:ascii="Optima" w:hAnsi="Optima"/>
      <w:b/>
      <w:bCs/>
      <w:sz w:val="28"/>
      <w:szCs w:val="20"/>
      <w:lang w:val="en-GB"/>
    </w:rPr>
  </w:style>
  <w:style w:type="paragraph" w:customStyle="1" w:styleId="xl40">
    <w:name w:val="xl40"/>
    <w:basedOn w:val="Normal"/>
    <w:rsid w:val="008629AE"/>
    <w:pPr>
      <w:pBdr>
        <w:left w:val="single" w:sz="8" w:space="0" w:color="auto"/>
      </w:pBdr>
      <w:spacing w:before="100" w:beforeAutospacing="1" w:after="100" w:afterAutospacing="1"/>
    </w:pPr>
    <w:rPr>
      <w:rFonts w:eastAsia="Arial Unicode MS"/>
      <w:sz w:val="16"/>
      <w:szCs w:val="16"/>
      <w:lang w:val="ro-RO" w:eastAsia="ro-RO"/>
    </w:rPr>
  </w:style>
  <w:style w:type="character" w:styleId="Hyperlink">
    <w:name w:val="Hyperlink"/>
    <w:uiPriority w:val="99"/>
    <w:rsid w:val="008629AE"/>
    <w:rPr>
      <w:color w:val="0000FF"/>
      <w:u w:val="single"/>
    </w:rPr>
  </w:style>
  <w:style w:type="character" w:customStyle="1" w:styleId="CaracterCaracter">
    <w:name w:val="Caracter Caracter"/>
    <w:rsid w:val="008629AE"/>
    <w:rPr>
      <w:b/>
      <w:bCs/>
      <w:i/>
      <w:iCs/>
      <w:sz w:val="24"/>
      <w:lang w:val="ro-RO" w:eastAsia="en-US" w:bidi="ar-SA"/>
    </w:rPr>
  </w:style>
  <w:style w:type="character" w:styleId="Numrdepagin">
    <w:name w:val="page number"/>
    <w:basedOn w:val="Fontdeparagrafimplicit"/>
    <w:rsid w:val="008629AE"/>
  </w:style>
  <w:style w:type="paragraph" w:styleId="Indentcorptext2">
    <w:name w:val="Body Text Indent 2"/>
    <w:basedOn w:val="Normal"/>
    <w:link w:val="Indentcorptext2Caracter"/>
    <w:rsid w:val="008629AE"/>
    <w:pPr>
      <w:ind w:left="348"/>
      <w:jc w:val="both"/>
    </w:pPr>
    <w:rPr>
      <w:color w:val="FF0000"/>
      <w:sz w:val="20"/>
    </w:rPr>
  </w:style>
  <w:style w:type="paragraph" w:styleId="Cuprins2">
    <w:name w:val="toc 2"/>
    <w:basedOn w:val="Normal"/>
    <w:next w:val="Normal"/>
    <w:autoRedefine/>
    <w:uiPriority w:val="39"/>
    <w:rsid w:val="008629AE"/>
    <w:pPr>
      <w:ind w:left="240"/>
    </w:pPr>
  </w:style>
  <w:style w:type="paragraph" w:customStyle="1" w:styleId="xl34">
    <w:name w:val="xl34"/>
    <w:basedOn w:val="Normal"/>
    <w:rsid w:val="008629AE"/>
    <w:pPr>
      <w:pBdr>
        <w:left w:val="single" w:sz="4" w:space="0" w:color="auto"/>
        <w:bottom w:val="single" w:sz="4" w:space="0" w:color="auto"/>
        <w:right w:val="single" w:sz="4" w:space="0" w:color="auto"/>
      </w:pBdr>
      <w:spacing w:before="100" w:beforeAutospacing="1" w:after="100" w:afterAutospacing="1"/>
    </w:pPr>
    <w:rPr>
      <w:rFonts w:ascii="Arial" w:hAnsi="Arial" w:cs="Arial"/>
      <w:b/>
      <w:bCs/>
      <w:lang w:val="fr-FR" w:eastAsia="fr-FR"/>
    </w:rPr>
  </w:style>
  <w:style w:type="character" w:styleId="HyperlinkParcurs">
    <w:name w:val="FollowedHyperlink"/>
    <w:rsid w:val="002634E8"/>
    <w:rPr>
      <w:color w:val="800080"/>
      <w:u w:val="single"/>
    </w:rPr>
  </w:style>
  <w:style w:type="character" w:customStyle="1" w:styleId="titre1">
    <w:name w:val="titre1"/>
    <w:basedOn w:val="Fontdeparagrafimplicit"/>
    <w:rsid w:val="008B77AD"/>
  </w:style>
  <w:style w:type="paragraph" w:customStyle="1" w:styleId="Address">
    <w:name w:val="Address"/>
    <w:basedOn w:val="Normal"/>
    <w:rsid w:val="008B77AD"/>
    <w:rPr>
      <w:szCs w:val="20"/>
      <w:lang w:val="en-GB" w:eastAsia="fr-FR"/>
    </w:rPr>
  </w:style>
  <w:style w:type="table" w:styleId="Tabelgril">
    <w:name w:val="Table Grid"/>
    <w:basedOn w:val="TabelNormal"/>
    <w:rsid w:val="00EC3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Style571">
    <w:name w:val="EmailStyle571"/>
    <w:semiHidden/>
    <w:rsid w:val="008C0582"/>
    <w:rPr>
      <w:rFonts w:ascii="Arial" w:hAnsi="Arial" w:cs="Arial"/>
      <w:color w:val="auto"/>
      <w:sz w:val="20"/>
      <w:szCs w:val="20"/>
    </w:rPr>
  </w:style>
  <w:style w:type="paragraph" w:customStyle="1" w:styleId="CaracterCharCharCharCharCaracter">
    <w:name w:val="Caracter Char Char Char Char Caracter"/>
    <w:basedOn w:val="Normal"/>
    <w:rsid w:val="008C0582"/>
    <w:rPr>
      <w:lang w:val="pl-PL" w:eastAsia="pl-PL"/>
    </w:rPr>
  </w:style>
  <w:style w:type="paragraph" w:customStyle="1" w:styleId="Titreobjet">
    <w:name w:val="Titre objet"/>
    <w:basedOn w:val="Normal"/>
    <w:next w:val="Normal"/>
    <w:rsid w:val="00364D7B"/>
    <w:pPr>
      <w:spacing w:before="360" w:after="360"/>
      <w:ind w:left="1080"/>
      <w:jc w:val="center"/>
    </w:pPr>
    <w:rPr>
      <w:b/>
      <w:noProof/>
      <w:spacing w:val="-5"/>
      <w:szCs w:val="20"/>
      <w:lang w:val="en-GB"/>
    </w:rPr>
  </w:style>
  <w:style w:type="paragraph" w:customStyle="1" w:styleId="CharCharCaracterCharCharChar">
    <w:name w:val="Char Char Caracter Char Char Char"/>
    <w:basedOn w:val="Normal"/>
    <w:qFormat/>
    <w:rsid w:val="00840840"/>
    <w:rPr>
      <w:lang w:val="pl-PL" w:eastAsia="pl-PL"/>
    </w:rPr>
  </w:style>
  <w:style w:type="character" w:styleId="Referincomentariu">
    <w:name w:val="annotation reference"/>
    <w:rsid w:val="00D734D6"/>
    <w:rPr>
      <w:sz w:val="16"/>
      <w:szCs w:val="16"/>
    </w:rPr>
  </w:style>
  <w:style w:type="paragraph" w:styleId="SubiectComentariu">
    <w:name w:val="annotation subject"/>
    <w:basedOn w:val="Textcomentariu"/>
    <w:next w:val="Textcomentariu"/>
    <w:link w:val="SubiectComentariuCaracter"/>
    <w:rsid w:val="00D734D6"/>
    <w:rPr>
      <w:b/>
      <w:bCs/>
    </w:rPr>
  </w:style>
  <w:style w:type="character" w:customStyle="1" w:styleId="tpt1">
    <w:name w:val="tpt1"/>
    <w:basedOn w:val="Fontdeparagrafimplicit"/>
    <w:rsid w:val="00815A90"/>
  </w:style>
  <w:style w:type="character" w:customStyle="1" w:styleId="pt1">
    <w:name w:val="pt1"/>
    <w:rsid w:val="00293BC9"/>
    <w:rPr>
      <w:b/>
      <w:bCs/>
      <w:color w:val="8F0000"/>
    </w:rPr>
  </w:style>
  <w:style w:type="paragraph" w:customStyle="1" w:styleId="CharCharCharChar">
    <w:name w:val="Char Char Char Char"/>
    <w:basedOn w:val="Normal"/>
    <w:rsid w:val="009B1375"/>
    <w:rPr>
      <w:lang w:val="pl-PL" w:eastAsia="pl-PL"/>
    </w:rPr>
  </w:style>
  <w:style w:type="paragraph" w:customStyle="1" w:styleId="StilStil1Stnga">
    <w:name w:val="Stil Stil1 + Stânga"/>
    <w:basedOn w:val="Normal"/>
    <w:rsid w:val="002B14D6"/>
    <w:pPr>
      <w:pBdr>
        <w:top w:val="single" w:sz="4" w:space="1" w:color="auto"/>
        <w:left w:val="single" w:sz="4" w:space="4" w:color="auto"/>
        <w:bottom w:val="single" w:sz="4" w:space="1" w:color="auto"/>
        <w:right w:val="single" w:sz="4" w:space="4" w:color="auto"/>
      </w:pBdr>
      <w:shd w:val="pct30" w:color="FFFFFF" w:fill="C0C0C0"/>
    </w:pPr>
    <w:rPr>
      <w:b/>
      <w:bCs/>
      <w:color w:val="000080"/>
      <w:sz w:val="22"/>
      <w:szCs w:val="20"/>
      <w:lang w:val="ro-RO"/>
    </w:rPr>
  </w:style>
  <w:style w:type="paragraph" w:customStyle="1" w:styleId="NormalWeb2">
    <w:name w:val="Normal (Web)2"/>
    <w:basedOn w:val="Normal"/>
    <w:link w:val="NormalWeb2Char"/>
    <w:rsid w:val="002B14D6"/>
    <w:pPr>
      <w:spacing w:before="105" w:after="105"/>
      <w:ind w:left="105" w:right="105"/>
    </w:pPr>
    <w:rPr>
      <w:color w:val="000000"/>
      <w:lang w:val="en-GB"/>
    </w:rPr>
  </w:style>
  <w:style w:type="paragraph" w:styleId="Plandocument">
    <w:name w:val="Document Map"/>
    <w:basedOn w:val="Normal"/>
    <w:link w:val="PlandocumentCaracter"/>
    <w:semiHidden/>
    <w:rsid w:val="002B14D6"/>
    <w:pPr>
      <w:shd w:val="clear" w:color="auto" w:fill="000080"/>
    </w:pPr>
    <w:rPr>
      <w:rFonts w:ascii="Tahoma" w:hAnsi="Tahoma"/>
      <w:lang w:val="ro-RO"/>
    </w:rPr>
  </w:style>
  <w:style w:type="paragraph" w:customStyle="1" w:styleId="FR1">
    <w:name w:val="FR1"/>
    <w:rsid w:val="002B14D6"/>
    <w:pPr>
      <w:widowControl w:val="0"/>
    </w:pPr>
    <w:rPr>
      <w:rFonts w:ascii="Arial" w:eastAsia="Times New Roman" w:hAnsi="Arial"/>
      <w:b/>
      <w:sz w:val="36"/>
      <w:lang w:val="en-US" w:eastAsia="en-US"/>
    </w:rPr>
  </w:style>
  <w:style w:type="paragraph" w:customStyle="1" w:styleId="DefaultText">
    <w:name w:val="Default Text"/>
    <w:basedOn w:val="Normal"/>
    <w:rsid w:val="002B14D6"/>
    <w:pPr>
      <w:widowControl w:val="0"/>
    </w:pPr>
    <w:rPr>
      <w:szCs w:val="20"/>
      <w:lang w:eastAsia="ro-RO"/>
    </w:rPr>
  </w:style>
  <w:style w:type="paragraph" w:customStyle="1" w:styleId="CaracterCaracter1">
    <w:name w:val="Caracter Caracter1"/>
    <w:basedOn w:val="Normal"/>
    <w:rsid w:val="004511DA"/>
    <w:rPr>
      <w:lang w:val="pl-PL" w:eastAsia="pl-PL"/>
    </w:rPr>
  </w:style>
  <w:style w:type="paragraph" w:customStyle="1" w:styleId="CaracterCharCharCharCharCaracter1">
    <w:name w:val="Caracter Char Char Char Char Caracter1"/>
    <w:basedOn w:val="Normal"/>
    <w:rsid w:val="001A0F49"/>
    <w:rPr>
      <w:lang w:val="pl-PL" w:eastAsia="pl-PL"/>
    </w:rPr>
  </w:style>
  <w:style w:type="paragraph" w:customStyle="1" w:styleId="ZchnZchnCharCharCharCaracterCaracter">
    <w:name w:val="Zchn Zchn Char Char Char Caracter Caracter"/>
    <w:basedOn w:val="Normal"/>
    <w:rsid w:val="001A0F49"/>
    <w:pPr>
      <w:widowControl w:val="0"/>
      <w:adjustRightInd w:val="0"/>
      <w:jc w:val="both"/>
      <w:textAlignment w:val="baseline"/>
    </w:pPr>
    <w:rPr>
      <w:lang w:val="pl-PL" w:eastAsia="pl-PL"/>
    </w:rPr>
  </w:style>
  <w:style w:type="character" w:customStyle="1" w:styleId="TextnBalonCaracter">
    <w:name w:val="Text în Balon Caracter"/>
    <w:link w:val="TextnBalon"/>
    <w:rsid w:val="001A0F49"/>
    <w:rPr>
      <w:rFonts w:ascii="Tahoma" w:eastAsia="Times New Roman" w:hAnsi="Tahoma" w:cs="Tahoma"/>
      <w:sz w:val="16"/>
      <w:szCs w:val="16"/>
    </w:rPr>
  </w:style>
  <w:style w:type="character" w:customStyle="1" w:styleId="Titlu1Caracter">
    <w:name w:val="Titlu 1 Caracter"/>
    <w:link w:val="Titlu1"/>
    <w:rsid w:val="00CD2447"/>
    <w:rPr>
      <w:rFonts w:eastAsia="Times New Roman"/>
      <w:b/>
      <w:bCs/>
      <w:sz w:val="24"/>
      <w:lang w:val="ro-RO"/>
    </w:rPr>
  </w:style>
  <w:style w:type="character" w:customStyle="1" w:styleId="Corptext3Caracter">
    <w:name w:val="Corp text 3 Caracter"/>
    <w:link w:val="Corptext3"/>
    <w:rsid w:val="00CD2447"/>
    <w:rPr>
      <w:rFonts w:eastAsia="Times New Roman"/>
      <w:b/>
      <w:bCs/>
      <w:sz w:val="28"/>
      <w:lang w:val="fr-FR" w:eastAsia="fr-FR"/>
    </w:rPr>
  </w:style>
  <w:style w:type="character" w:customStyle="1" w:styleId="TextcomentariuCaracter">
    <w:name w:val="Text comentariu Caracter"/>
    <w:link w:val="Textcomentariu"/>
    <w:uiPriority w:val="99"/>
    <w:rsid w:val="00CD2447"/>
    <w:rPr>
      <w:rFonts w:eastAsia="Times New Roman"/>
    </w:rPr>
  </w:style>
  <w:style w:type="paragraph" w:customStyle="1" w:styleId="ListParagraph1">
    <w:name w:val="List Paragraph1"/>
    <w:aliases w:val="Normal bullet 2"/>
    <w:basedOn w:val="Normal"/>
    <w:link w:val="ListParagraphChar"/>
    <w:uiPriority w:val="34"/>
    <w:qFormat/>
    <w:rsid w:val="00CD2447"/>
    <w:pPr>
      <w:ind w:left="720"/>
      <w:contextualSpacing/>
    </w:pPr>
  </w:style>
  <w:style w:type="character" w:customStyle="1" w:styleId="CorptextCaracter">
    <w:name w:val="Corp text Caracter"/>
    <w:link w:val="Corptext"/>
    <w:rsid w:val="00C637DB"/>
    <w:rPr>
      <w:rFonts w:eastAsia="Times New Roman"/>
      <w:b/>
      <w:bCs/>
      <w:sz w:val="24"/>
      <w:lang w:eastAsia="en-US"/>
    </w:rPr>
  </w:style>
  <w:style w:type="character" w:customStyle="1" w:styleId="Titlu3Caracter">
    <w:name w:val="Titlu 3 Caracter"/>
    <w:aliases w:val=" Caracter Caracter"/>
    <w:link w:val="Titlu3"/>
    <w:rsid w:val="00F92B20"/>
    <w:rPr>
      <w:rFonts w:eastAsia="Times New Roman"/>
      <w:b/>
      <w:bCs/>
      <w:i/>
      <w:iCs/>
      <w:sz w:val="24"/>
      <w:lang w:eastAsia="en-US"/>
    </w:rPr>
  </w:style>
  <w:style w:type="paragraph" w:customStyle="1" w:styleId="CaracterCaracter5">
    <w:name w:val="Caracter Caracter5"/>
    <w:basedOn w:val="Normal"/>
    <w:rsid w:val="00E5336D"/>
    <w:pPr>
      <w:widowControl w:val="0"/>
      <w:adjustRightInd w:val="0"/>
      <w:jc w:val="both"/>
      <w:textAlignment w:val="baseline"/>
    </w:pPr>
    <w:rPr>
      <w:lang w:val="pl-PL" w:eastAsia="pl-PL"/>
    </w:rPr>
  </w:style>
  <w:style w:type="character" w:customStyle="1" w:styleId="TextnotdesubsolCaracter">
    <w:name w:val="Text notă de subsol Caracter"/>
    <w:aliases w:val="Podrozdział Caracter,Footnote Text Char Char Caracter,Fußnote Caracter,single space Caracter,footnote text Caracter,FOOTNOTES Caracter,fn Caracter,Sprotna opomba - besedilo Znak1 Caracter,stile 1 Caracter,Footnote1 Caracter"/>
    <w:link w:val="Textnotdesubsol"/>
    <w:rsid w:val="00B808CD"/>
    <w:rPr>
      <w:rFonts w:eastAsia="Times New Roman"/>
      <w:lang w:val="ro-RO" w:eastAsia="ro-RO"/>
    </w:rPr>
  </w:style>
  <w:style w:type="paragraph" w:styleId="Frspaiere">
    <w:name w:val="No Spacing"/>
    <w:link w:val="FrspaiereCaracter"/>
    <w:uiPriority w:val="1"/>
    <w:qFormat/>
    <w:rsid w:val="00B808CD"/>
    <w:rPr>
      <w:rFonts w:ascii="Calibri" w:eastAsia="Times New Roman" w:hAnsi="Calibri"/>
      <w:sz w:val="22"/>
      <w:szCs w:val="22"/>
    </w:rPr>
  </w:style>
  <w:style w:type="numbering" w:customStyle="1" w:styleId="NoList1">
    <w:name w:val="No List1"/>
    <w:next w:val="FrListare"/>
    <w:semiHidden/>
    <w:unhideWhenUsed/>
    <w:rsid w:val="00165835"/>
  </w:style>
  <w:style w:type="character" w:customStyle="1" w:styleId="Titlu2Caracter">
    <w:name w:val="Titlu 2 Caracter"/>
    <w:link w:val="Titlu2"/>
    <w:rsid w:val="00165835"/>
    <w:rPr>
      <w:rFonts w:eastAsia="Times New Roman"/>
      <w:b/>
      <w:i/>
      <w:sz w:val="44"/>
      <w:szCs w:val="24"/>
      <w:lang w:val="fr-FR" w:eastAsia="fr-FR"/>
    </w:rPr>
  </w:style>
  <w:style w:type="character" w:customStyle="1" w:styleId="Titlu4Caracter">
    <w:name w:val="Titlu 4 Caracter"/>
    <w:link w:val="Titlu4"/>
    <w:rsid w:val="00165835"/>
    <w:rPr>
      <w:rFonts w:eastAsia="Times New Roman"/>
      <w:b/>
      <w:i/>
      <w:lang w:val="fr-FR" w:eastAsia="fr-FR"/>
    </w:rPr>
  </w:style>
  <w:style w:type="character" w:customStyle="1" w:styleId="Titlu6Caracter">
    <w:name w:val="Titlu 6 Caracter"/>
    <w:link w:val="Titlu6"/>
    <w:rsid w:val="00165835"/>
    <w:rPr>
      <w:rFonts w:eastAsia="Times New Roman"/>
      <w:b/>
      <w:sz w:val="24"/>
      <w:szCs w:val="24"/>
      <w:lang w:val="ro-RO"/>
    </w:rPr>
  </w:style>
  <w:style w:type="character" w:customStyle="1" w:styleId="AntetCaracter">
    <w:name w:val="Antet Caracter"/>
    <w:aliases w:val="Glava - napis Caracter, Char1 Caracter,Char1 Caracter"/>
    <w:link w:val="Antet"/>
    <w:uiPriority w:val="99"/>
    <w:rsid w:val="00165835"/>
    <w:rPr>
      <w:rFonts w:eastAsia="Times New Roman"/>
      <w:sz w:val="24"/>
      <w:szCs w:val="24"/>
      <w:lang w:val="fr-FR" w:eastAsia="fr-FR"/>
    </w:rPr>
  </w:style>
  <w:style w:type="character" w:customStyle="1" w:styleId="SubsolCaracter">
    <w:name w:val="Subsol Caracter"/>
    <w:aliases w:val=" Char Caracter"/>
    <w:link w:val="Subsol"/>
    <w:uiPriority w:val="99"/>
    <w:rsid w:val="00165835"/>
    <w:rPr>
      <w:rFonts w:eastAsia="Times New Roman"/>
      <w:sz w:val="24"/>
      <w:szCs w:val="24"/>
    </w:rPr>
  </w:style>
  <w:style w:type="paragraph" w:styleId="Titlucuprins">
    <w:name w:val="TOC Heading"/>
    <w:basedOn w:val="Titlu1"/>
    <w:next w:val="Normal"/>
    <w:uiPriority w:val="39"/>
    <w:qFormat/>
    <w:rsid w:val="00165835"/>
    <w:pPr>
      <w:keepLines/>
      <w:spacing w:before="480" w:line="276" w:lineRule="auto"/>
      <w:outlineLvl w:val="9"/>
    </w:pPr>
    <w:rPr>
      <w:rFonts w:ascii="Cambria" w:hAnsi="Cambria"/>
      <w:color w:val="365F91"/>
      <w:sz w:val="28"/>
      <w:szCs w:val="28"/>
      <w:lang w:val="en-US" w:eastAsia="ja-JP"/>
    </w:rPr>
  </w:style>
  <w:style w:type="character" w:customStyle="1" w:styleId="NormalWeb2Char">
    <w:name w:val="Normal (Web)2 Char"/>
    <w:link w:val="NormalWeb2"/>
    <w:rsid w:val="00165835"/>
    <w:rPr>
      <w:rFonts w:eastAsia="Times New Roman"/>
      <w:color w:val="000000"/>
      <w:sz w:val="24"/>
      <w:szCs w:val="24"/>
      <w:lang w:val="en-GB"/>
    </w:rPr>
  </w:style>
  <w:style w:type="character" w:styleId="Referireintens">
    <w:name w:val="Intense Reference"/>
    <w:uiPriority w:val="32"/>
    <w:qFormat/>
    <w:rsid w:val="00165835"/>
    <w:rPr>
      <w:b/>
      <w:bCs/>
      <w:smallCaps/>
      <w:color w:val="C0504D"/>
      <w:spacing w:val="5"/>
      <w:u w:val="single"/>
    </w:rPr>
  </w:style>
  <w:style w:type="numbering" w:customStyle="1" w:styleId="NoList11">
    <w:name w:val="No List11"/>
    <w:next w:val="FrListare"/>
    <w:uiPriority w:val="99"/>
    <w:semiHidden/>
    <w:unhideWhenUsed/>
    <w:rsid w:val="00165835"/>
  </w:style>
  <w:style w:type="character" w:customStyle="1" w:styleId="Corptext2Caracter">
    <w:name w:val="Corp text 2 Caracter"/>
    <w:link w:val="Corptext2"/>
    <w:rsid w:val="00165835"/>
    <w:rPr>
      <w:rFonts w:eastAsia="Times New Roman"/>
      <w:b/>
      <w:u w:val="single"/>
      <w:lang w:val="fr-FR" w:eastAsia="fr-FR"/>
    </w:rPr>
  </w:style>
  <w:style w:type="character" w:customStyle="1" w:styleId="Indentcorptext3Caracter">
    <w:name w:val="Indent corp text 3 Caracter"/>
    <w:link w:val="Indentcorptext3"/>
    <w:rsid w:val="00165835"/>
    <w:rPr>
      <w:rFonts w:eastAsia="Times New Roman"/>
      <w:noProof/>
      <w:color w:val="FF00FF"/>
      <w:sz w:val="28"/>
      <w:szCs w:val="28"/>
      <w:lang w:eastAsia="ro-RO"/>
    </w:rPr>
  </w:style>
  <w:style w:type="paragraph" w:styleId="Textsimplu">
    <w:name w:val="Plain Text"/>
    <w:basedOn w:val="Normal"/>
    <w:link w:val="TextsimpluCaracter"/>
    <w:uiPriority w:val="99"/>
    <w:unhideWhenUsed/>
    <w:rsid w:val="00165835"/>
    <w:rPr>
      <w:rFonts w:ascii="Consolas" w:eastAsia="Calibri" w:hAnsi="Consolas"/>
      <w:sz w:val="21"/>
      <w:szCs w:val="21"/>
    </w:rPr>
  </w:style>
  <w:style w:type="character" w:customStyle="1" w:styleId="TextsimpluCaracter">
    <w:name w:val="Text simplu Caracter"/>
    <w:link w:val="Textsimplu"/>
    <w:uiPriority w:val="99"/>
    <w:rsid w:val="00165835"/>
    <w:rPr>
      <w:rFonts w:ascii="Consolas" w:eastAsia="Calibri" w:hAnsi="Consolas"/>
      <w:sz w:val="21"/>
      <w:szCs w:val="21"/>
    </w:rPr>
  </w:style>
  <w:style w:type="paragraph" w:customStyle="1" w:styleId="CharCharCharCharCharCharChar">
    <w:name w:val="Char Char Char Char Char Char Char"/>
    <w:basedOn w:val="Normal"/>
    <w:rsid w:val="00165835"/>
    <w:rPr>
      <w:lang w:val="pl-PL" w:eastAsia="pl-PL"/>
    </w:rPr>
  </w:style>
  <w:style w:type="paragraph" w:customStyle="1" w:styleId="CharChar1CaracterCaracterCharCharCaracterCaracter1CharCharCaracterCaracterCharCharCaracterCaracterCharCharCaracterCaracterCharChar1CaracterCaracterCharChar2CaracterCaracter">
    <w:name w:val="Char Char1 Caracter Caracter Char Char Caracter Caracter1 Char Char Caracter Caracter Char Char Caracter Caracter Char Char Caracter Caracter Char Char1 Caracter Caracter Char Char2 Caracter Caracter"/>
    <w:basedOn w:val="Normal"/>
    <w:rsid w:val="00165835"/>
    <w:pPr>
      <w:widowControl w:val="0"/>
      <w:adjustRightInd w:val="0"/>
      <w:jc w:val="both"/>
      <w:textAlignment w:val="baseline"/>
    </w:pPr>
    <w:rPr>
      <w:lang w:val="pl-PL" w:eastAsia="pl-PL"/>
    </w:rPr>
  </w:style>
  <w:style w:type="paragraph" w:customStyle="1" w:styleId="CaracterCaracterCharChar">
    <w:name w:val="Caracter Caracter Char Char"/>
    <w:basedOn w:val="Normal"/>
    <w:rsid w:val="00165835"/>
    <w:rPr>
      <w:lang w:val="pl-PL" w:eastAsia="pl-PL"/>
    </w:rPr>
  </w:style>
  <w:style w:type="paragraph" w:styleId="Revizuire">
    <w:name w:val="Revision"/>
    <w:hidden/>
    <w:uiPriority w:val="99"/>
    <w:semiHidden/>
    <w:rsid w:val="00165835"/>
    <w:rPr>
      <w:rFonts w:eastAsia="Times New Roman"/>
      <w:sz w:val="24"/>
      <w:szCs w:val="24"/>
      <w:lang w:val="en-US" w:eastAsia="en-US"/>
    </w:rPr>
  </w:style>
  <w:style w:type="table" w:customStyle="1" w:styleId="TableGrid1">
    <w:name w:val="Table Grid1"/>
    <w:basedOn w:val="TabelNormal"/>
    <w:next w:val="Tabelgril"/>
    <w:uiPriority w:val="59"/>
    <w:rsid w:val="00165835"/>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erArial">
    <w:name w:val="Header +Arial"/>
    <w:basedOn w:val="Antet"/>
    <w:rsid w:val="00165835"/>
    <w:rPr>
      <w:b/>
      <w:lang w:val="ro-RO"/>
    </w:rPr>
  </w:style>
  <w:style w:type="character" w:customStyle="1" w:styleId="SubiectComentariuCaracter">
    <w:name w:val="Subiect Comentariu Caracter"/>
    <w:link w:val="SubiectComentariu"/>
    <w:rsid w:val="00165835"/>
    <w:rPr>
      <w:rFonts w:eastAsia="Times New Roman"/>
      <w:b/>
      <w:bCs/>
    </w:rPr>
  </w:style>
  <w:style w:type="character" w:customStyle="1" w:styleId="PlandocumentCaracter">
    <w:name w:val="Plan document Caracter"/>
    <w:link w:val="Plandocument"/>
    <w:semiHidden/>
    <w:rsid w:val="00165835"/>
    <w:rPr>
      <w:rFonts w:ascii="Tahoma" w:eastAsia="Times New Roman" w:hAnsi="Tahoma" w:cs="Tahoma"/>
      <w:sz w:val="24"/>
      <w:szCs w:val="24"/>
      <w:shd w:val="clear" w:color="auto" w:fill="000080"/>
      <w:lang w:val="ro-RO"/>
    </w:rPr>
  </w:style>
  <w:style w:type="paragraph" w:customStyle="1" w:styleId="msolistparagraph0">
    <w:name w:val="msolistparagraph"/>
    <w:basedOn w:val="Normal"/>
    <w:rsid w:val="00165835"/>
    <w:pPr>
      <w:ind w:left="720"/>
    </w:pPr>
    <w:rPr>
      <w:rFonts w:ascii="Calibri" w:hAnsi="Calibri"/>
      <w:sz w:val="22"/>
      <w:szCs w:val="22"/>
      <w:lang w:val="ro-RO" w:eastAsia="ro-RO"/>
    </w:rPr>
  </w:style>
  <w:style w:type="table" w:customStyle="1" w:styleId="TableGrid11">
    <w:name w:val="Table Grid11"/>
    <w:basedOn w:val="TabelNormal"/>
    <w:next w:val="Tabelgril"/>
    <w:uiPriority w:val="59"/>
    <w:rsid w:val="0016583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uprins4">
    <w:name w:val="toc 4"/>
    <w:basedOn w:val="Normal"/>
    <w:next w:val="Normal"/>
    <w:autoRedefine/>
    <w:uiPriority w:val="39"/>
    <w:unhideWhenUsed/>
    <w:rsid w:val="00165835"/>
    <w:pPr>
      <w:spacing w:after="100" w:line="276" w:lineRule="auto"/>
      <w:ind w:left="660"/>
    </w:pPr>
    <w:rPr>
      <w:rFonts w:ascii="Calibri" w:hAnsi="Calibri"/>
      <w:sz w:val="22"/>
      <w:szCs w:val="22"/>
    </w:rPr>
  </w:style>
  <w:style w:type="paragraph" w:styleId="Cuprins5">
    <w:name w:val="toc 5"/>
    <w:basedOn w:val="Normal"/>
    <w:next w:val="Normal"/>
    <w:autoRedefine/>
    <w:uiPriority w:val="39"/>
    <w:unhideWhenUsed/>
    <w:rsid w:val="00165835"/>
    <w:pPr>
      <w:spacing w:after="100" w:line="276" w:lineRule="auto"/>
      <w:ind w:left="880"/>
    </w:pPr>
    <w:rPr>
      <w:rFonts w:ascii="Calibri" w:hAnsi="Calibri"/>
      <w:sz w:val="22"/>
      <w:szCs w:val="22"/>
    </w:rPr>
  </w:style>
  <w:style w:type="paragraph" w:styleId="Cuprins6">
    <w:name w:val="toc 6"/>
    <w:basedOn w:val="Normal"/>
    <w:next w:val="Normal"/>
    <w:autoRedefine/>
    <w:uiPriority w:val="39"/>
    <w:unhideWhenUsed/>
    <w:rsid w:val="00165835"/>
    <w:pPr>
      <w:spacing w:after="100" w:line="276" w:lineRule="auto"/>
      <w:ind w:left="1100"/>
    </w:pPr>
    <w:rPr>
      <w:rFonts w:ascii="Calibri" w:hAnsi="Calibri"/>
      <w:sz w:val="22"/>
      <w:szCs w:val="22"/>
    </w:rPr>
  </w:style>
  <w:style w:type="paragraph" w:styleId="Cuprins7">
    <w:name w:val="toc 7"/>
    <w:basedOn w:val="Normal"/>
    <w:next w:val="Normal"/>
    <w:autoRedefine/>
    <w:uiPriority w:val="39"/>
    <w:unhideWhenUsed/>
    <w:rsid w:val="00165835"/>
    <w:pPr>
      <w:spacing w:after="100" w:line="276" w:lineRule="auto"/>
      <w:ind w:left="1320"/>
    </w:pPr>
    <w:rPr>
      <w:rFonts w:ascii="Calibri" w:hAnsi="Calibri"/>
      <w:sz w:val="22"/>
      <w:szCs w:val="22"/>
    </w:rPr>
  </w:style>
  <w:style w:type="paragraph" w:styleId="Cuprins8">
    <w:name w:val="toc 8"/>
    <w:basedOn w:val="Normal"/>
    <w:next w:val="Normal"/>
    <w:autoRedefine/>
    <w:uiPriority w:val="39"/>
    <w:unhideWhenUsed/>
    <w:rsid w:val="00165835"/>
    <w:pPr>
      <w:spacing w:after="100" w:line="276" w:lineRule="auto"/>
      <w:ind w:left="1540"/>
    </w:pPr>
    <w:rPr>
      <w:rFonts w:ascii="Calibri" w:hAnsi="Calibri"/>
      <w:sz w:val="22"/>
      <w:szCs w:val="22"/>
    </w:rPr>
  </w:style>
  <w:style w:type="paragraph" w:styleId="Cuprins9">
    <w:name w:val="toc 9"/>
    <w:basedOn w:val="Normal"/>
    <w:next w:val="Normal"/>
    <w:autoRedefine/>
    <w:uiPriority w:val="39"/>
    <w:unhideWhenUsed/>
    <w:rsid w:val="00165835"/>
    <w:pPr>
      <w:spacing w:after="100" w:line="276" w:lineRule="auto"/>
      <w:ind w:left="1760"/>
    </w:pPr>
    <w:rPr>
      <w:rFonts w:ascii="Calibri" w:hAnsi="Calibri"/>
      <w:sz w:val="22"/>
      <w:szCs w:val="22"/>
    </w:rPr>
  </w:style>
  <w:style w:type="character" w:customStyle="1" w:styleId="IndentcorptextCaracter">
    <w:name w:val="Indent corp text Caracter"/>
    <w:link w:val="Indentcorptext"/>
    <w:rsid w:val="00165835"/>
    <w:rPr>
      <w:rFonts w:eastAsia="Times New Roman"/>
      <w:sz w:val="24"/>
      <w:lang w:val="ro-RO"/>
    </w:rPr>
  </w:style>
  <w:style w:type="paragraph" w:styleId="NormalWeb">
    <w:name w:val="Normal (Web)"/>
    <w:aliases w:val="Normal (Web) Char Char,Normal (Web) Char"/>
    <w:basedOn w:val="Normal"/>
    <w:uiPriority w:val="1"/>
    <w:unhideWhenUsed/>
    <w:qFormat/>
    <w:rsid w:val="007A0DC4"/>
    <w:pPr>
      <w:spacing w:before="100" w:beforeAutospacing="1" w:after="100" w:afterAutospacing="1"/>
    </w:pPr>
  </w:style>
  <w:style w:type="character" w:styleId="Robust">
    <w:name w:val="Strong"/>
    <w:uiPriority w:val="22"/>
    <w:qFormat/>
    <w:rsid w:val="007A0DC4"/>
    <w:rPr>
      <w:b/>
      <w:bCs/>
    </w:rPr>
  </w:style>
  <w:style w:type="numbering" w:customStyle="1" w:styleId="NoList2">
    <w:name w:val="No List2"/>
    <w:next w:val="FrListare"/>
    <w:uiPriority w:val="99"/>
    <w:semiHidden/>
    <w:unhideWhenUsed/>
    <w:rsid w:val="0072108B"/>
  </w:style>
  <w:style w:type="character" w:customStyle="1" w:styleId="Titlu5Caracter">
    <w:name w:val="Titlu 5 Caracter"/>
    <w:link w:val="Titlu5"/>
    <w:rsid w:val="0072108B"/>
    <w:rPr>
      <w:rFonts w:eastAsia="Times New Roman"/>
      <w:b/>
      <w:sz w:val="24"/>
      <w:lang w:val="ro-RO"/>
    </w:rPr>
  </w:style>
  <w:style w:type="character" w:customStyle="1" w:styleId="Titlu7Caracter">
    <w:name w:val="Titlu 7 Caracter"/>
    <w:link w:val="Titlu7"/>
    <w:rsid w:val="0072108B"/>
    <w:rPr>
      <w:rFonts w:eastAsia="Times New Roman"/>
      <w:b/>
      <w:color w:val="0000FF"/>
      <w:sz w:val="22"/>
      <w:u w:val="single"/>
      <w:lang w:val="fr-FR" w:eastAsia="fr-FR"/>
    </w:rPr>
  </w:style>
  <w:style w:type="character" w:customStyle="1" w:styleId="Titlu8Caracter">
    <w:name w:val="Titlu 8 Caracter"/>
    <w:link w:val="Titlu8"/>
    <w:rsid w:val="0072108B"/>
    <w:rPr>
      <w:rFonts w:eastAsia="Times New Roman"/>
      <w:b/>
      <w:lang w:val="en-US" w:eastAsia="en-US"/>
    </w:rPr>
  </w:style>
  <w:style w:type="character" w:customStyle="1" w:styleId="Titlu9Caracter">
    <w:name w:val="Titlu 9 Caracter"/>
    <w:link w:val="Titlu9"/>
    <w:rsid w:val="0072108B"/>
    <w:rPr>
      <w:rFonts w:eastAsia="Times New Roman"/>
      <w:color w:val="000000"/>
      <w:sz w:val="24"/>
      <w:lang w:val="fr-FR" w:eastAsia="fr-FR"/>
    </w:rPr>
  </w:style>
  <w:style w:type="character" w:customStyle="1" w:styleId="SubtitluCaracter">
    <w:name w:val="Subtitlu Caracter"/>
    <w:link w:val="Subtitlu"/>
    <w:rsid w:val="0072108B"/>
    <w:rPr>
      <w:rFonts w:eastAsia="Times New Roman"/>
      <w:b/>
      <w:bCs/>
      <w:sz w:val="24"/>
      <w:szCs w:val="24"/>
      <w:u w:val="single"/>
      <w:lang w:val="fr-FR" w:eastAsia="fr-FR"/>
    </w:rPr>
  </w:style>
  <w:style w:type="character" w:customStyle="1" w:styleId="BalloonTextChar1">
    <w:name w:val="Balloon Text Char1"/>
    <w:uiPriority w:val="99"/>
    <w:semiHidden/>
    <w:rsid w:val="0072108B"/>
    <w:rPr>
      <w:rFonts w:ascii="Tahoma" w:eastAsia="Times New Roman" w:hAnsi="Tahoma" w:cs="Tahoma"/>
      <w:sz w:val="16"/>
      <w:szCs w:val="16"/>
    </w:rPr>
  </w:style>
  <w:style w:type="character" w:customStyle="1" w:styleId="TitluCaracter">
    <w:name w:val="Titlu Caracter"/>
    <w:link w:val="Titlu"/>
    <w:rsid w:val="0072108B"/>
    <w:rPr>
      <w:rFonts w:eastAsia="Times New Roman"/>
      <w:b/>
      <w:bCs/>
      <w:sz w:val="24"/>
      <w:lang w:val="fr-FR" w:eastAsia="fr-FR"/>
    </w:rPr>
  </w:style>
  <w:style w:type="character" w:customStyle="1" w:styleId="BodyTextIndentChar1">
    <w:name w:val="Body Text Indent Char1"/>
    <w:uiPriority w:val="99"/>
    <w:semiHidden/>
    <w:rsid w:val="0072108B"/>
    <w:rPr>
      <w:rFonts w:ascii="Times New Roman" w:eastAsia="Times New Roman" w:hAnsi="Times New Roman"/>
      <w:sz w:val="24"/>
      <w:szCs w:val="24"/>
    </w:rPr>
  </w:style>
  <w:style w:type="character" w:customStyle="1" w:styleId="BodyTextIndent3Char1">
    <w:name w:val="Body Text Indent 3 Char1"/>
    <w:uiPriority w:val="99"/>
    <w:semiHidden/>
    <w:rsid w:val="0072108B"/>
    <w:rPr>
      <w:rFonts w:ascii="Times New Roman" w:eastAsia="Times New Roman" w:hAnsi="Times New Roman"/>
      <w:sz w:val="16"/>
      <w:szCs w:val="16"/>
    </w:rPr>
  </w:style>
  <w:style w:type="character" w:customStyle="1" w:styleId="CommentTextChar1">
    <w:name w:val="Comment Text Char1"/>
    <w:uiPriority w:val="99"/>
    <w:semiHidden/>
    <w:rsid w:val="0072108B"/>
    <w:rPr>
      <w:rFonts w:ascii="Times New Roman" w:eastAsia="Times New Roman" w:hAnsi="Times New Roman"/>
    </w:rPr>
  </w:style>
  <w:style w:type="character" w:customStyle="1" w:styleId="Indentcorptext2Caracter">
    <w:name w:val="Indent corp text 2 Caracter"/>
    <w:link w:val="Indentcorptext2"/>
    <w:rsid w:val="0072108B"/>
    <w:rPr>
      <w:rFonts w:eastAsia="Times New Roman"/>
      <w:color w:val="FF0000"/>
      <w:szCs w:val="24"/>
    </w:rPr>
  </w:style>
  <w:style w:type="character" w:customStyle="1" w:styleId="BodyTextIndent2Char1">
    <w:name w:val="Body Text Indent 2 Char1"/>
    <w:uiPriority w:val="99"/>
    <w:semiHidden/>
    <w:rsid w:val="0072108B"/>
    <w:rPr>
      <w:rFonts w:ascii="Times New Roman" w:eastAsia="Times New Roman" w:hAnsi="Times New Roman"/>
      <w:sz w:val="24"/>
      <w:szCs w:val="24"/>
    </w:rPr>
  </w:style>
  <w:style w:type="character" w:customStyle="1" w:styleId="CommentSubjectChar1">
    <w:name w:val="Comment Subject Char1"/>
    <w:uiPriority w:val="99"/>
    <w:semiHidden/>
    <w:rsid w:val="0072108B"/>
    <w:rPr>
      <w:rFonts w:ascii="Times New Roman" w:eastAsia="Times New Roman" w:hAnsi="Times New Roman"/>
      <w:b/>
      <w:bCs/>
    </w:rPr>
  </w:style>
  <w:style w:type="paragraph" w:customStyle="1" w:styleId="CharCharCharCharCharCharChar0">
    <w:name w:val="Char Char Char Char Char Char Char"/>
    <w:basedOn w:val="Normal"/>
    <w:rsid w:val="0072108B"/>
    <w:rPr>
      <w:lang w:val="pl-PL" w:eastAsia="pl-PL"/>
    </w:rPr>
  </w:style>
  <w:style w:type="paragraph" w:customStyle="1" w:styleId="CharChar1CaracterCaracterCharCharCaracterCaracter1CharCharCaracterCaracterCharCharCaracterCaracterCharCharCaracterCaracterCharChar1CaracterCaracterCharChar2CaracterCaracter0">
    <w:name w:val="Char Char1 Caracter Caracter Char Char Caracter Caracter1 Char Char Caracter Caracter Char Char Caracter Caracter Char Char Caracter Caracter Char Char1 Caracter Caracter Char Char2 Caracter Caracter"/>
    <w:basedOn w:val="Normal"/>
    <w:rsid w:val="0072108B"/>
    <w:pPr>
      <w:widowControl w:val="0"/>
      <w:adjustRightInd w:val="0"/>
      <w:jc w:val="both"/>
      <w:textAlignment w:val="baseline"/>
    </w:pPr>
    <w:rPr>
      <w:lang w:val="pl-PL" w:eastAsia="pl-PL"/>
    </w:rPr>
  </w:style>
  <w:style w:type="paragraph" w:customStyle="1" w:styleId="CaracterCaracter5CharCharCaracterCaracter">
    <w:name w:val="Caracter Caracter5 Char Char Caracter Caracter"/>
    <w:basedOn w:val="Normal"/>
    <w:rsid w:val="0072108B"/>
    <w:pPr>
      <w:widowControl w:val="0"/>
      <w:adjustRightInd w:val="0"/>
      <w:jc w:val="both"/>
      <w:textAlignment w:val="baseline"/>
    </w:pPr>
    <w:rPr>
      <w:lang w:val="pl-PL" w:eastAsia="pl-PL"/>
    </w:rPr>
  </w:style>
  <w:style w:type="character" w:customStyle="1" w:styleId="tal1">
    <w:name w:val="tal1"/>
    <w:rsid w:val="0072108B"/>
  </w:style>
  <w:style w:type="paragraph" w:customStyle="1" w:styleId="ZchnZchnCharCharChar">
    <w:name w:val="Zchn Zchn Char Char Char"/>
    <w:basedOn w:val="Normal"/>
    <w:uiPriority w:val="39"/>
    <w:qFormat/>
    <w:rsid w:val="0072108B"/>
    <w:pPr>
      <w:widowControl w:val="0"/>
      <w:adjustRightInd w:val="0"/>
      <w:jc w:val="both"/>
      <w:textAlignment w:val="baseline"/>
    </w:pPr>
    <w:rPr>
      <w:lang w:val="pl-PL" w:eastAsia="pl-PL"/>
    </w:rPr>
  </w:style>
  <w:style w:type="character" w:customStyle="1" w:styleId="tsp1">
    <w:name w:val="tsp1"/>
    <w:rsid w:val="0072108B"/>
  </w:style>
  <w:style w:type="table" w:customStyle="1" w:styleId="TableGrid2">
    <w:name w:val="Table Grid2"/>
    <w:basedOn w:val="TabelNormal"/>
    <w:next w:val="Tabelgril"/>
    <w:uiPriority w:val="59"/>
    <w:rsid w:val="0072108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acterCaracterCharCharCaracterCaracterCharChar1CaracterCaracterCharCharCaracterCaracterCharCharCharCharCaracterCaracter">
    <w:name w:val="Caracter Caracter Char Char Caracter Caracter Char Char1 Caracter Caracter Char Char Caracter Caracter Char Char Char Char Caracter Caracter"/>
    <w:basedOn w:val="Normal"/>
    <w:rsid w:val="0072108B"/>
    <w:pPr>
      <w:widowControl w:val="0"/>
      <w:adjustRightInd w:val="0"/>
      <w:jc w:val="both"/>
      <w:textAlignment w:val="baseline"/>
    </w:pPr>
    <w:rPr>
      <w:lang w:val="pl-PL" w:eastAsia="pl-PL"/>
    </w:rPr>
  </w:style>
  <w:style w:type="paragraph" w:customStyle="1" w:styleId="xl101">
    <w:name w:val="xl101"/>
    <w:basedOn w:val="Normal"/>
    <w:rsid w:val="00335252"/>
    <w:pPr>
      <w:spacing w:before="100" w:beforeAutospacing="1" w:after="100" w:afterAutospacing="1"/>
      <w:jc w:val="center"/>
      <w:textAlignment w:val="center"/>
    </w:pPr>
    <w:rPr>
      <w:rFonts w:ascii="Arial" w:hAnsi="Arial" w:cs="Arial"/>
      <w:b/>
      <w:bCs/>
      <w:color w:val="000000"/>
      <w:sz w:val="16"/>
      <w:szCs w:val="16"/>
    </w:rPr>
  </w:style>
  <w:style w:type="paragraph" w:customStyle="1" w:styleId="xl102">
    <w:name w:val="xl102"/>
    <w:basedOn w:val="Normal"/>
    <w:rsid w:val="00335252"/>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03">
    <w:name w:val="xl103"/>
    <w:basedOn w:val="Normal"/>
    <w:rsid w:val="00335252"/>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rPr>
  </w:style>
  <w:style w:type="paragraph" w:customStyle="1" w:styleId="xl104">
    <w:name w:val="xl104"/>
    <w:basedOn w:val="Normal"/>
    <w:rsid w:val="00335252"/>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color w:val="000000"/>
    </w:rPr>
  </w:style>
  <w:style w:type="paragraph" w:customStyle="1" w:styleId="xl105">
    <w:name w:val="xl105"/>
    <w:basedOn w:val="Normal"/>
    <w:rsid w:val="00335252"/>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color w:val="000000"/>
    </w:rPr>
  </w:style>
  <w:style w:type="paragraph" w:customStyle="1" w:styleId="xl106">
    <w:name w:val="xl106"/>
    <w:basedOn w:val="Normal"/>
    <w:rsid w:val="00335252"/>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i/>
      <w:iCs/>
      <w:color w:val="000000"/>
    </w:rPr>
  </w:style>
  <w:style w:type="paragraph" w:customStyle="1" w:styleId="xl107">
    <w:name w:val="xl107"/>
    <w:basedOn w:val="Normal"/>
    <w:rsid w:val="00335252"/>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color w:val="000000"/>
    </w:rPr>
  </w:style>
  <w:style w:type="paragraph" w:customStyle="1" w:styleId="xl108">
    <w:name w:val="xl108"/>
    <w:basedOn w:val="Normal"/>
    <w:rsid w:val="00335252"/>
    <w:pPr>
      <w:pBdr>
        <w:top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i/>
      <w:iCs/>
      <w:color w:val="000000"/>
    </w:rPr>
  </w:style>
  <w:style w:type="paragraph" w:customStyle="1" w:styleId="xl109">
    <w:name w:val="xl109"/>
    <w:basedOn w:val="Normal"/>
    <w:rsid w:val="00335252"/>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i/>
      <w:iCs/>
      <w:color w:val="000000"/>
    </w:rPr>
  </w:style>
  <w:style w:type="paragraph" w:customStyle="1" w:styleId="xl110">
    <w:name w:val="xl110"/>
    <w:basedOn w:val="Normal"/>
    <w:rsid w:val="00335252"/>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rPr>
  </w:style>
  <w:style w:type="paragraph" w:customStyle="1" w:styleId="xl111">
    <w:name w:val="xl111"/>
    <w:basedOn w:val="Normal"/>
    <w:rsid w:val="00335252"/>
    <w:pPr>
      <w:pBdr>
        <w:left w:val="single" w:sz="8" w:space="0" w:color="auto"/>
        <w:right w:val="single" w:sz="4" w:space="0" w:color="auto"/>
      </w:pBdr>
      <w:shd w:val="clear" w:color="000000" w:fill="FFFFFF"/>
      <w:spacing w:before="100" w:beforeAutospacing="1" w:after="100" w:afterAutospacing="1"/>
      <w:jc w:val="center"/>
      <w:textAlignment w:val="center"/>
    </w:pPr>
    <w:rPr>
      <w:rFonts w:ascii="Arial" w:hAnsi="Arial" w:cs="Arial"/>
      <w:b/>
      <w:bCs/>
      <w:i/>
      <w:iCs/>
      <w:color w:val="000000"/>
    </w:rPr>
  </w:style>
  <w:style w:type="paragraph" w:customStyle="1" w:styleId="xl112">
    <w:name w:val="xl112"/>
    <w:basedOn w:val="Normal"/>
    <w:rsid w:val="00335252"/>
    <w:pPr>
      <w:pBdr>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rPr>
  </w:style>
  <w:style w:type="paragraph" w:customStyle="1" w:styleId="xl113">
    <w:name w:val="xl113"/>
    <w:basedOn w:val="Normal"/>
    <w:rsid w:val="00335252"/>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Arial" w:hAnsi="Arial" w:cs="Arial"/>
      <w:b/>
      <w:bCs/>
      <w:i/>
      <w:iCs/>
      <w:color w:val="000000"/>
    </w:rPr>
  </w:style>
  <w:style w:type="paragraph" w:customStyle="1" w:styleId="xl114">
    <w:name w:val="xl114"/>
    <w:basedOn w:val="Normal"/>
    <w:rsid w:val="0033525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rPr>
  </w:style>
  <w:style w:type="paragraph" w:customStyle="1" w:styleId="xl115">
    <w:name w:val="xl115"/>
    <w:basedOn w:val="Normal"/>
    <w:rsid w:val="00335252"/>
    <w:pPr>
      <w:shd w:val="clear" w:color="000000" w:fill="FFFFFF"/>
      <w:spacing w:before="100" w:beforeAutospacing="1" w:after="100" w:afterAutospacing="1"/>
      <w:textAlignment w:val="center"/>
    </w:pPr>
    <w:rPr>
      <w:rFonts w:ascii="Arial" w:hAnsi="Arial" w:cs="Arial"/>
      <w:b/>
      <w:bCs/>
      <w:i/>
      <w:iCs/>
    </w:rPr>
  </w:style>
  <w:style w:type="paragraph" w:customStyle="1" w:styleId="xl116">
    <w:name w:val="xl116"/>
    <w:basedOn w:val="Normal"/>
    <w:rsid w:val="00335252"/>
    <w:pPr>
      <w:spacing w:before="100" w:beforeAutospacing="1" w:after="100" w:afterAutospacing="1"/>
      <w:textAlignment w:val="center"/>
    </w:pPr>
  </w:style>
  <w:style w:type="paragraph" w:customStyle="1" w:styleId="xl117">
    <w:name w:val="xl117"/>
    <w:basedOn w:val="Normal"/>
    <w:rsid w:val="00335252"/>
    <w:pPr>
      <w:pBdr>
        <w:top w:val="single" w:sz="8" w:space="0" w:color="auto"/>
        <w:bottom w:val="single" w:sz="8" w:space="0" w:color="auto"/>
      </w:pBdr>
      <w:spacing w:before="100" w:beforeAutospacing="1" w:after="100" w:afterAutospacing="1"/>
    </w:pPr>
  </w:style>
  <w:style w:type="paragraph" w:customStyle="1" w:styleId="xl118">
    <w:name w:val="xl118"/>
    <w:basedOn w:val="Normal"/>
    <w:rsid w:val="003352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rPr>
  </w:style>
  <w:style w:type="paragraph" w:customStyle="1" w:styleId="xl119">
    <w:name w:val="xl119"/>
    <w:basedOn w:val="Normal"/>
    <w:rsid w:val="00335252"/>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color w:val="000000"/>
    </w:rPr>
  </w:style>
  <w:style w:type="paragraph" w:customStyle="1" w:styleId="xl120">
    <w:name w:val="xl120"/>
    <w:basedOn w:val="Normal"/>
    <w:rsid w:val="00335252"/>
    <w:pPr>
      <w:pBdr>
        <w:top w:val="single" w:sz="4" w:space="0" w:color="auto"/>
        <w:left w:val="single" w:sz="4" w:space="0" w:color="auto"/>
        <w:bottom w:val="single" w:sz="8" w:space="0" w:color="auto"/>
      </w:pBdr>
      <w:spacing w:before="100" w:beforeAutospacing="1" w:after="100" w:afterAutospacing="1"/>
      <w:jc w:val="center"/>
      <w:textAlignment w:val="center"/>
    </w:pPr>
    <w:rPr>
      <w:rFonts w:ascii="Arial" w:hAnsi="Arial" w:cs="Arial"/>
      <w:color w:val="000000"/>
    </w:rPr>
  </w:style>
  <w:style w:type="paragraph" w:customStyle="1" w:styleId="xl121">
    <w:name w:val="xl121"/>
    <w:basedOn w:val="Normal"/>
    <w:rsid w:val="003352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color w:val="000000"/>
    </w:rPr>
  </w:style>
  <w:style w:type="paragraph" w:customStyle="1" w:styleId="xl122">
    <w:name w:val="xl122"/>
    <w:basedOn w:val="Normal"/>
    <w:rsid w:val="00335252"/>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color w:val="000000"/>
    </w:rPr>
  </w:style>
  <w:style w:type="paragraph" w:customStyle="1" w:styleId="xl123">
    <w:name w:val="xl123"/>
    <w:basedOn w:val="Normal"/>
    <w:rsid w:val="00335252"/>
    <w:pPr>
      <w:pBdr>
        <w:top w:val="dotted" w:sz="4" w:space="0" w:color="auto"/>
        <w:left w:val="dotted" w:sz="4" w:space="0" w:color="auto"/>
        <w:bottom w:val="dotted" w:sz="4" w:space="0" w:color="auto"/>
      </w:pBdr>
      <w:spacing w:before="100" w:beforeAutospacing="1" w:after="100" w:afterAutospacing="1"/>
      <w:jc w:val="center"/>
      <w:textAlignment w:val="center"/>
    </w:pPr>
    <w:rPr>
      <w:rFonts w:ascii="Arial" w:hAnsi="Arial" w:cs="Arial"/>
      <w:color w:val="000000"/>
    </w:rPr>
  </w:style>
  <w:style w:type="paragraph" w:customStyle="1" w:styleId="xl124">
    <w:name w:val="xl124"/>
    <w:basedOn w:val="Normal"/>
    <w:rsid w:val="00335252"/>
    <w:pPr>
      <w:pBdr>
        <w:top w:val="dotted" w:sz="4" w:space="0" w:color="auto"/>
        <w:bottom w:val="dotted" w:sz="4" w:space="0" w:color="auto"/>
        <w:right w:val="dotted" w:sz="4" w:space="0" w:color="auto"/>
      </w:pBdr>
      <w:spacing w:before="100" w:beforeAutospacing="1" w:after="100" w:afterAutospacing="1"/>
      <w:jc w:val="center"/>
      <w:textAlignment w:val="center"/>
    </w:pPr>
    <w:rPr>
      <w:rFonts w:ascii="Arial" w:hAnsi="Arial" w:cs="Arial"/>
      <w:color w:val="000000"/>
    </w:rPr>
  </w:style>
  <w:style w:type="paragraph" w:customStyle="1" w:styleId="xl125">
    <w:name w:val="xl125"/>
    <w:basedOn w:val="Normal"/>
    <w:rsid w:val="00335252"/>
    <w:pPr>
      <w:pBdr>
        <w:top w:val="dotted" w:sz="4" w:space="0" w:color="auto"/>
        <w:left w:val="dotted" w:sz="4" w:space="0" w:color="auto"/>
        <w:bottom w:val="dotted" w:sz="4" w:space="0" w:color="auto"/>
        <w:right w:val="single" w:sz="4" w:space="0" w:color="auto"/>
      </w:pBdr>
      <w:spacing w:before="100" w:beforeAutospacing="1" w:after="100" w:afterAutospacing="1"/>
      <w:jc w:val="center"/>
      <w:textAlignment w:val="center"/>
    </w:pPr>
  </w:style>
  <w:style w:type="paragraph" w:customStyle="1" w:styleId="xl126">
    <w:name w:val="xl126"/>
    <w:basedOn w:val="Normal"/>
    <w:rsid w:val="00335252"/>
    <w:pPr>
      <w:pBdr>
        <w:top w:val="dotted" w:sz="4" w:space="0" w:color="auto"/>
        <w:bottom w:val="dotted" w:sz="4" w:space="0" w:color="auto"/>
        <w:right w:val="dotted" w:sz="4" w:space="0" w:color="auto"/>
      </w:pBdr>
      <w:spacing w:before="100" w:beforeAutospacing="1" w:after="100" w:afterAutospacing="1"/>
      <w:jc w:val="center"/>
      <w:textAlignment w:val="center"/>
    </w:pPr>
  </w:style>
  <w:style w:type="paragraph" w:customStyle="1" w:styleId="xl127">
    <w:name w:val="xl127"/>
    <w:basedOn w:val="Normal"/>
    <w:rsid w:val="00335252"/>
    <w:pPr>
      <w:pBdr>
        <w:top w:val="dotted" w:sz="4" w:space="0" w:color="auto"/>
        <w:left w:val="dotted" w:sz="4" w:space="0" w:color="auto"/>
        <w:bottom w:val="dotted" w:sz="4" w:space="0" w:color="auto"/>
        <w:right w:val="single" w:sz="4" w:space="0" w:color="auto"/>
      </w:pBdr>
      <w:spacing w:before="100" w:beforeAutospacing="1" w:after="100" w:afterAutospacing="1"/>
      <w:jc w:val="center"/>
      <w:textAlignment w:val="center"/>
    </w:pPr>
    <w:rPr>
      <w:rFonts w:ascii="Arial" w:hAnsi="Arial" w:cs="Arial"/>
      <w:color w:val="000000"/>
    </w:rPr>
  </w:style>
  <w:style w:type="paragraph" w:customStyle="1" w:styleId="xl128">
    <w:name w:val="xl128"/>
    <w:basedOn w:val="Normal"/>
    <w:rsid w:val="00335252"/>
    <w:pPr>
      <w:pBdr>
        <w:top w:val="dotted" w:sz="4" w:space="0" w:color="auto"/>
        <w:left w:val="single" w:sz="4" w:space="0" w:color="auto"/>
        <w:bottom w:val="dotted" w:sz="4" w:space="0" w:color="auto"/>
        <w:right w:val="dotted" w:sz="4" w:space="0" w:color="auto"/>
      </w:pBdr>
      <w:spacing w:before="100" w:beforeAutospacing="1" w:after="100" w:afterAutospacing="1"/>
      <w:jc w:val="center"/>
      <w:textAlignment w:val="center"/>
    </w:pPr>
    <w:rPr>
      <w:rFonts w:ascii="Arial" w:hAnsi="Arial" w:cs="Arial"/>
      <w:color w:val="000000"/>
    </w:rPr>
  </w:style>
  <w:style w:type="paragraph" w:customStyle="1" w:styleId="xl129">
    <w:name w:val="xl129"/>
    <w:basedOn w:val="Normal"/>
    <w:rsid w:val="00335252"/>
    <w:pPr>
      <w:pBdr>
        <w:top w:val="single" w:sz="8" w:space="0" w:color="auto"/>
        <w:bottom w:val="single" w:sz="8" w:space="0" w:color="auto"/>
      </w:pBdr>
      <w:spacing w:before="100" w:beforeAutospacing="1" w:after="100" w:afterAutospacing="1"/>
      <w:textAlignment w:val="center"/>
    </w:pPr>
  </w:style>
  <w:style w:type="paragraph" w:customStyle="1" w:styleId="xl130">
    <w:name w:val="xl130"/>
    <w:basedOn w:val="Normal"/>
    <w:rsid w:val="00335252"/>
    <w:pPr>
      <w:shd w:val="clear" w:color="000000" w:fill="FFFFFF"/>
      <w:spacing w:before="100" w:beforeAutospacing="1" w:after="100" w:afterAutospacing="1"/>
      <w:jc w:val="center"/>
      <w:textAlignment w:val="center"/>
    </w:pPr>
    <w:rPr>
      <w:rFonts w:ascii="Arial" w:hAnsi="Arial" w:cs="Arial"/>
      <w:b/>
      <w:bCs/>
      <w:color w:val="000000"/>
      <w:sz w:val="16"/>
      <w:szCs w:val="16"/>
    </w:rPr>
  </w:style>
  <w:style w:type="paragraph" w:customStyle="1" w:styleId="xl131">
    <w:name w:val="xl131"/>
    <w:basedOn w:val="Normal"/>
    <w:rsid w:val="00335252"/>
    <w:pPr>
      <w:pBdr>
        <w:top w:val="single" w:sz="8" w:space="0" w:color="auto"/>
        <w:bottom w:val="single" w:sz="8" w:space="0" w:color="auto"/>
      </w:pBdr>
      <w:shd w:val="clear" w:color="000000" w:fill="FFFFFF"/>
      <w:spacing w:before="100" w:beforeAutospacing="1" w:after="100" w:afterAutospacing="1"/>
    </w:pPr>
  </w:style>
  <w:style w:type="paragraph" w:customStyle="1" w:styleId="xl132">
    <w:name w:val="xl132"/>
    <w:basedOn w:val="Normal"/>
    <w:rsid w:val="00335252"/>
    <w:pPr>
      <w:pBdr>
        <w:top w:val="single" w:sz="8" w:space="0" w:color="auto"/>
        <w:bottom w:val="single" w:sz="8" w:space="0" w:color="auto"/>
      </w:pBdr>
      <w:shd w:val="clear" w:color="000000" w:fill="FFFFFF"/>
      <w:spacing w:before="100" w:beforeAutospacing="1" w:after="100" w:afterAutospacing="1"/>
      <w:textAlignment w:val="center"/>
    </w:pPr>
  </w:style>
  <w:style w:type="paragraph" w:customStyle="1" w:styleId="xl133">
    <w:name w:val="xl133"/>
    <w:basedOn w:val="Normal"/>
    <w:rsid w:val="00335252"/>
    <w:pPr>
      <w:pBdr>
        <w:top w:val="single" w:sz="8" w:space="0" w:color="auto"/>
        <w:bottom w:val="single" w:sz="8" w:space="0" w:color="auto"/>
        <w:right w:val="single" w:sz="8" w:space="0" w:color="auto"/>
      </w:pBdr>
      <w:shd w:val="clear" w:color="000000" w:fill="FFFFFF"/>
      <w:spacing w:before="100" w:beforeAutospacing="1" w:after="100" w:afterAutospacing="1"/>
      <w:textAlignment w:val="center"/>
    </w:pPr>
  </w:style>
  <w:style w:type="paragraph" w:customStyle="1" w:styleId="xl134">
    <w:name w:val="xl134"/>
    <w:basedOn w:val="Normal"/>
    <w:rsid w:val="00335252"/>
    <w:pPr>
      <w:pBdr>
        <w:top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135">
    <w:name w:val="xl135"/>
    <w:basedOn w:val="Normal"/>
    <w:rsid w:val="00335252"/>
    <w:pPr>
      <w:pBdr>
        <w:top w:val="single" w:sz="4" w:space="0" w:color="auto"/>
        <w:left w:val="single" w:sz="8" w:space="0" w:color="auto"/>
        <w:right w:val="single" w:sz="4" w:space="0" w:color="auto"/>
      </w:pBdr>
      <w:shd w:val="clear" w:color="000000" w:fill="000000"/>
      <w:spacing w:before="100" w:beforeAutospacing="1" w:after="100" w:afterAutospacing="1"/>
      <w:jc w:val="center"/>
      <w:textAlignment w:val="center"/>
    </w:pPr>
    <w:rPr>
      <w:rFonts w:ascii="Arial" w:hAnsi="Arial" w:cs="Arial"/>
      <w:i/>
      <w:iCs/>
      <w:color w:val="FFFFFF"/>
      <w:sz w:val="18"/>
      <w:szCs w:val="18"/>
    </w:rPr>
  </w:style>
  <w:style w:type="paragraph" w:customStyle="1" w:styleId="xl136">
    <w:name w:val="xl136"/>
    <w:basedOn w:val="Normal"/>
    <w:rsid w:val="00335252"/>
    <w:pPr>
      <w:pBdr>
        <w:left w:val="single" w:sz="4" w:space="0" w:color="auto"/>
        <w:right w:val="single" w:sz="4" w:space="0" w:color="auto"/>
      </w:pBdr>
      <w:shd w:val="clear" w:color="000000" w:fill="000000"/>
      <w:spacing w:before="100" w:beforeAutospacing="1" w:after="100" w:afterAutospacing="1"/>
      <w:jc w:val="center"/>
      <w:textAlignment w:val="center"/>
    </w:pPr>
    <w:rPr>
      <w:rFonts w:ascii="Arial" w:hAnsi="Arial" w:cs="Arial"/>
      <w:i/>
      <w:iCs/>
      <w:color w:val="FFFFFF"/>
      <w:sz w:val="18"/>
      <w:szCs w:val="18"/>
    </w:rPr>
  </w:style>
  <w:style w:type="paragraph" w:customStyle="1" w:styleId="xl137">
    <w:name w:val="xl137"/>
    <w:basedOn w:val="Normal"/>
    <w:rsid w:val="00335252"/>
    <w:pPr>
      <w:pBdr>
        <w:right w:val="single" w:sz="4" w:space="0" w:color="auto"/>
      </w:pBdr>
      <w:shd w:val="clear" w:color="000000" w:fill="000000"/>
      <w:spacing w:before="100" w:beforeAutospacing="1" w:after="100" w:afterAutospacing="1"/>
      <w:jc w:val="center"/>
      <w:textAlignment w:val="center"/>
    </w:pPr>
    <w:rPr>
      <w:rFonts w:ascii="Arial" w:hAnsi="Arial" w:cs="Arial"/>
      <w:i/>
      <w:iCs/>
      <w:color w:val="FFFFFF"/>
      <w:sz w:val="18"/>
      <w:szCs w:val="18"/>
    </w:rPr>
  </w:style>
  <w:style w:type="paragraph" w:customStyle="1" w:styleId="xl138">
    <w:name w:val="xl138"/>
    <w:basedOn w:val="Normal"/>
    <w:rsid w:val="00335252"/>
    <w:pPr>
      <w:spacing w:before="100" w:beforeAutospacing="1" w:after="100" w:afterAutospacing="1"/>
    </w:pPr>
    <w:rPr>
      <w:sz w:val="18"/>
      <w:szCs w:val="18"/>
    </w:rPr>
  </w:style>
  <w:style w:type="paragraph" w:customStyle="1" w:styleId="xl139">
    <w:name w:val="xl139"/>
    <w:basedOn w:val="Normal"/>
    <w:rsid w:val="00335252"/>
    <w:pPr>
      <w:pBdr>
        <w:bottom w:val="single" w:sz="8" w:space="0" w:color="auto"/>
        <w:right w:val="single" w:sz="4" w:space="0" w:color="auto"/>
      </w:pBdr>
      <w:shd w:val="clear" w:color="000000" w:fill="FFFFFF"/>
      <w:spacing w:before="100" w:beforeAutospacing="1" w:after="100" w:afterAutospacing="1"/>
      <w:jc w:val="center"/>
      <w:textAlignment w:val="center"/>
    </w:pPr>
    <w:rPr>
      <w:rFonts w:ascii="Arial" w:hAnsi="Arial" w:cs="Arial"/>
      <w:b/>
      <w:bCs/>
      <w:i/>
      <w:iCs/>
      <w:color w:val="000000"/>
    </w:rPr>
  </w:style>
  <w:style w:type="paragraph" w:customStyle="1" w:styleId="xl140">
    <w:name w:val="xl140"/>
    <w:basedOn w:val="Normal"/>
    <w:rsid w:val="00335252"/>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rPr>
  </w:style>
  <w:style w:type="paragraph" w:customStyle="1" w:styleId="xl141">
    <w:name w:val="xl141"/>
    <w:basedOn w:val="Normal"/>
    <w:rsid w:val="00335252"/>
    <w:pPr>
      <w:pBdr>
        <w:left w:val="single" w:sz="4" w:space="0" w:color="auto"/>
        <w:bottom w:val="single" w:sz="8" w:space="0" w:color="auto"/>
      </w:pBdr>
      <w:shd w:val="clear" w:color="000000" w:fill="FFFFFF"/>
      <w:spacing w:before="100" w:beforeAutospacing="1" w:after="100" w:afterAutospacing="1"/>
      <w:jc w:val="center"/>
      <w:textAlignment w:val="center"/>
    </w:pPr>
    <w:rPr>
      <w:rFonts w:ascii="Arial" w:hAnsi="Arial" w:cs="Arial"/>
      <w:color w:val="000000"/>
    </w:rPr>
  </w:style>
  <w:style w:type="paragraph" w:customStyle="1" w:styleId="xl142">
    <w:name w:val="xl142"/>
    <w:basedOn w:val="Normal"/>
    <w:rsid w:val="00335252"/>
    <w:pPr>
      <w:pBdr>
        <w:top w:val="single" w:sz="8" w:space="0" w:color="auto"/>
        <w:left w:val="single" w:sz="8" w:space="0" w:color="auto"/>
        <w:bottom w:val="single" w:sz="8" w:space="0" w:color="auto"/>
      </w:pBdr>
      <w:shd w:val="clear" w:color="000000" w:fill="FFFFFF"/>
      <w:spacing w:before="100" w:beforeAutospacing="1" w:after="100" w:afterAutospacing="1"/>
      <w:textAlignment w:val="center"/>
    </w:pPr>
    <w:rPr>
      <w:rFonts w:ascii="Arial" w:hAnsi="Arial" w:cs="Arial"/>
      <w:b/>
      <w:bCs/>
      <w:i/>
      <w:iCs/>
    </w:rPr>
  </w:style>
  <w:style w:type="paragraph" w:customStyle="1" w:styleId="xl143">
    <w:name w:val="xl143"/>
    <w:basedOn w:val="Normal"/>
    <w:rsid w:val="00335252"/>
    <w:pPr>
      <w:pBdr>
        <w:top w:val="single" w:sz="8" w:space="0" w:color="auto"/>
        <w:bottom w:val="single" w:sz="8" w:space="0" w:color="auto"/>
        <w:right w:val="single" w:sz="8" w:space="0" w:color="auto"/>
      </w:pBdr>
      <w:spacing w:before="100" w:beforeAutospacing="1" w:after="100" w:afterAutospacing="1"/>
    </w:pPr>
  </w:style>
  <w:style w:type="paragraph" w:customStyle="1" w:styleId="xl144">
    <w:name w:val="xl144"/>
    <w:basedOn w:val="Normal"/>
    <w:rsid w:val="00335252"/>
    <w:pPr>
      <w:pBdr>
        <w:top w:val="single" w:sz="8" w:space="0" w:color="auto"/>
        <w:left w:val="single" w:sz="8" w:space="0" w:color="auto"/>
        <w:bottom w:val="single" w:sz="8" w:space="0" w:color="auto"/>
      </w:pBdr>
      <w:spacing w:before="100" w:beforeAutospacing="1" w:after="100" w:afterAutospacing="1"/>
    </w:pPr>
  </w:style>
  <w:style w:type="paragraph" w:customStyle="1" w:styleId="xl145">
    <w:name w:val="xl145"/>
    <w:basedOn w:val="Normal"/>
    <w:rsid w:val="00335252"/>
    <w:pPr>
      <w:pBdr>
        <w:top w:val="single" w:sz="8" w:space="0" w:color="auto"/>
        <w:bottom w:val="single" w:sz="8" w:space="0" w:color="auto"/>
      </w:pBdr>
      <w:spacing w:before="100" w:beforeAutospacing="1" w:after="100" w:afterAutospacing="1"/>
      <w:textAlignment w:val="center"/>
    </w:pPr>
  </w:style>
  <w:style w:type="paragraph" w:customStyle="1" w:styleId="xl146">
    <w:name w:val="xl146"/>
    <w:basedOn w:val="Normal"/>
    <w:rsid w:val="00335252"/>
    <w:pPr>
      <w:pBdr>
        <w:bottom w:val="single" w:sz="8" w:space="0" w:color="auto"/>
      </w:pBdr>
      <w:shd w:val="clear" w:color="000000" w:fill="FFFFFF"/>
      <w:spacing w:before="100" w:beforeAutospacing="1" w:after="100" w:afterAutospacing="1"/>
      <w:jc w:val="center"/>
      <w:textAlignment w:val="center"/>
    </w:pPr>
    <w:rPr>
      <w:rFonts w:ascii="Arial" w:hAnsi="Arial" w:cs="Arial"/>
      <w:b/>
      <w:bCs/>
      <w:i/>
      <w:iCs/>
      <w:color w:val="000000"/>
    </w:rPr>
  </w:style>
  <w:style w:type="paragraph" w:customStyle="1" w:styleId="xl147">
    <w:name w:val="xl147"/>
    <w:basedOn w:val="Normal"/>
    <w:rsid w:val="00335252"/>
    <w:pPr>
      <w:pBdr>
        <w:top w:val="single" w:sz="8" w:space="0" w:color="auto"/>
        <w:left w:val="single" w:sz="8" w:space="0" w:color="auto"/>
        <w:bottom w:val="single" w:sz="8" w:space="0" w:color="auto"/>
        <w:right w:val="single" w:sz="4" w:space="0" w:color="auto"/>
      </w:pBdr>
      <w:shd w:val="clear" w:color="000000" w:fill="BFBFBF"/>
      <w:spacing w:before="100" w:beforeAutospacing="1" w:after="100" w:afterAutospacing="1"/>
      <w:jc w:val="center"/>
      <w:textAlignment w:val="center"/>
    </w:pPr>
    <w:rPr>
      <w:rFonts w:ascii="Arial" w:hAnsi="Arial" w:cs="Arial"/>
      <w:b/>
      <w:bCs/>
      <w:color w:val="000000"/>
    </w:rPr>
  </w:style>
  <w:style w:type="paragraph" w:customStyle="1" w:styleId="xl148">
    <w:name w:val="xl148"/>
    <w:basedOn w:val="Normal"/>
    <w:rsid w:val="00335252"/>
    <w:pPr>
      <w:pBdr>
        <w:top w:val="single" w:sz="8" w:space="0" w:color="auto"/>
        <w:left w:val="single" w:sz="4" w:space="0" w:color="auto"/>
        <w:bottom w:val="single" w:sz="8" w:space="0" w:color="auto"/>
        <w:right w:val="single" w:sz="4" w:space="0" w:color="auto"/>
      </w:pBdr>
      <w:shd w:val="clear" w:color="000000" w:fill="BFBFBF"/>
      <w:spacing w:before="100" w:beforeAutospacing="1" w:after="100" w:afterAutospacing="1"/>
      <w:jc w:val="center"/>
      <w:textAlignment w:val="center"/>
    </w:pPr>
    <w:rPr>
      <w:rFonts w:ascii="Arial" w:hAnsi="Arial" w:cs="Arial"/>
      <w:color w:val="000000"/>
    </w:rPr>
  </w:style>
  <w:style w:type="paragraph" w:customStyle="1" w:styleId="xl149">
    <w:name w:val="xl149"/>
    <w:basedOn w:val="Normal"/>
    <w:rsid w:val="00335252"/>
    <w:pPr>
      <w:pBdr>
        <w:top w:val="single" w:sz="8" w:space="0" w:color="auto"/>
        <w:left w:val="single" w:sz="4" w:space="0" w:color="auto"/>
        <w:bottom w:val="single" w:sz="8" w:space="0" w:color="auto"/>
        <w:right w:val="single" w:sz="8" w:space="0" w:color="auto"/>
      </w:pBdr>
      <w:shd w:val="clear" w:color="000000" w:fill="BFBFBF"/>
      <w:spacing w:before="100" w:beforeAutospacing="1" w:after="100" w:afterAutospacing="1"/>
      <w:jc w:val="center"/>
      <w:textAlignment w:val="center"/>
    </w:pPr>
    <w:rPr>
      <w:rFonts w:ascii="Arial" w:hAnsi="Arial" w:cs="Arial"/>
      <w:color w:val="000000"/>
    </w:rPr>
  </w:style>
  <w:style w:type="paragraph" w:customStyle="1" w:styleId="xl150">
    <w:name w:val="xl150"/>
    <w:basedOn w:val="Normal"/>
    <w:rsid w:val="00335252"/>
    <w:pPr>
      <w:pBdr>
        <w:top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151">
    <w:name w:val="xl151"/>
    <w:basedOn w:val="Normal"/>
    <w:rsid w:val="00335252"/>
    <w:pPr>
      <w:pBdr>
        <w:top w:val="single" w:sz="8" w:space="0" w:color="auto"/>
        <w:left w:val="single" w:sz="8" w:space="0" w:color="auto"/>
        <w:bottom w:val="single" w:sz="8" w:space="0" w:color="auto"/>
      </w:pBdr>
      <w:shd w:val="clear" w:color="000000" w:fill="FFFFFF"/>
      <w:spacing w:before="100" w:beforeAutospacing="1" w:after="100" w:afterAutospacing="1"/>
    </w:pPr>
  </w:style>
  <w:style w:type="paragraph" w:customStyle="1" w:styleId="xl152">
    <w:name w:val="xl152"/>
    <w:basedOn w:val="Normal"/>
    <w:rsid w:val="00335252"/>
    <w:pPr>
      <w:pBdr>
        <w:top w:val="single" w:sz="8" w:space="0" w:color="auto"/>
        <w:bottom w:val="single" w:sz="8" w:space="0" w:color="auto"/>
      </w:pBdr>
      <w:shd w:val="clear" w:color="000000" w:fill="FFFFFF"/>
      <w:spacing w:before="100" w:beforeAutospacing="1" w:after="100" w:afterAutospacing="1"/>
      <w:textAlignment w:val="center"/>
    </w:pPr>
  </w:style>
  <w:style w:type="paragraph" w:customStyle="1" w:styleId="xl153">
    <w:name w:val="xl153"/>
    <w:basedOn w:val="Normal"/>
    <w:rsid w:val="00335252"/>
    <w:pPr>
      <w:pBdr>
        <w:top w:val="single" w:sz="8" w:space="0" w:color="auto"/>
        <w:bottom w:val="single" w:sz="8" w:space="0" w:color="auto"/>
        <w:right w:val="single" w:sz="8" w:space="0" w:color="auto"/>
      </w:pBdr>
      <w:shd w:val="clear" w:color="000000" w:fill="FFFFFF"/>
      <w:spacing w:before="100" w:beforeAutospacing="1" w:after="100" w:afterAutospacing="1"/>
    </w:pPr>
  </w:style>
  <w:style w:type="paragraph" w:customStyle="1" w:styleId="xl154">
    <w:name w:val="xl154"/>
    <w:basedOn w:val="Normal"/>
    <w:rsid w:val="00335252"/>
    <w:pPr>
      <w:pBdr>
        <w:top w:val="single" w:sz="8" w:space="0" w:color="auto"/>
        <w:left w:val="single" w:sz="8" w:space="0" w:color="auto"/>
        <w:bottom w:val="single" w:sz="8" w:space="0" w:color="auto"/>
      </w:pBdr>
      <w:shd w:val="clear" w:color="000000" w:fill="FFFFFF"/>
      <w:spacing w:before="100" w:beforeAutospacing="1" w:after="100" w:afterAutospacing="1"/>
      <w:textAlignment w:val="center"/>
    </w:pPr>
    <w:rPr>
      <w:rFonts w:ascii="Arial" w:hAnsi="Arial" w:cs="Arial"/>
      <w:b/>
      <w:bCs/>
      <w:color w:val="000000"/>
    </w:rPr>
  </w:style>
  <w:style w:type="paragraph" w:customStyle="1" w:styleId="xl155">
    <w:name w:val="xl155"/>
    <w:basedOn w:val="Normal"/>
    <w:rsid w:val="00335252"/>
    <w:pPr>
      <w:pBdr>
        <w:top w:val="single" w:sz="8" w:space="0" w:color="auto"/>
        <w:left w:val="single" w:sz="8" w:space="0" w:color="auto"/>
        <w:bottom w:val="single" w:sz="4" w:space="0" w:color="auto"/>
      </w:pBdr>
      <w:spacing w:before="100" w:beforeAutospacing="1" w:after="100" w:afterAutospacing="1"/>
      <w:jc w:val="center"/>
      <w:textAlignment w:val="center"/>
    </w:pPr>
    <w:rPr>
      <w:rFonts w:ascii="Arial" w:hAnsi="Arial" w:cs="Arial"/>
      <w:b/>
      <w:bCs/>
      <w:color w:val="000000"/>
    </w:rPr>
  </w:style>
  <w:style w:type="paragraph" w:customStyle="1" w:styleId="xl156">
    <w:name w:val="xl156"/>
    <w:basedOn w:val="Normal"/>
    <w:rsid w:val="00335252"/>
    <w:pPr>
      <w:pBdr>
        <w:top w:val="single" w:sz="8" w:space="0" w:color="auto"/>
        <w:bottom w:val="single" w:sz="4" w:space="0" w:color="auto"/>
      </w:pBdr>
      <w:spacing w:before="100" w:beforeAutospacing="1" w:after="100" w:afterAutospacing="1"/>
      <w:jc w:val="center"/>
      <w:textAlignment w:val="center"/>
    </w:pPr>
    <w:rPr>
      <w:b/>
      <w:bCs/>
      <w:color w:val="000000"/>
    </w:rPr>
  </w:style>
  <w:style w:type="paragraph" w:customStyle="1" w:styleId="xl157">
    <w:name w:val="xl157"/>
    <w:basedOn w:val="Normal"/>
    <w:rsid w:val="0033525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color w:val="000000"/>
    </w:rPr>
  </w:style>
  <w:style w:type="paragraph" w:customStyle="1" w:styleId="xl158">
    <w:name w:val="xl158"/>
    <w:basedOn w:val="Normal"/>
    <w:rsid w:val="00335252"/>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color w:val="000000"/>
    </w:rPr>
  </w:style>
  <w:style w:type="paragraph" w:customStyle="1" w:styleId="xl159">
    <w:name w:val="xl159"/>
    <w:basedOn w:val="Normal"/>
    <w:rsid w:val="00335252"/>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color w:val="000000"/>
    </w:rPr>
  </w:style>
  <w:style w:type="paragraph" w:customStyle="1" w:styleId="xl160">
    <w:name w:val="xl160"/>
    <w:basedOn w:val="Normal"/>
    <w:rsid w:val="00335252"/>
    <w:pPr>
      <w:pBdr>
        <w:top w:val="single" w:sz="8" w:space="0" w:color="auto"/>
        <w:left w:val="single" w:sz="4" w:space="0" w:color="auto"/>
        <w:bottom w:val="single" w:sz="8" w:space="0" w:color="auto"/>
        <w:right w:val="single" w:sz="4" w:space="0" w:color="auto"/>
      </w:pBdr>
      <w:shd w:val="clear" w:color="000000" w:fill="BFBFBF"/>
      <w:spacing w:before="100" w:beforeAutospacing="1" w:after="100" w:afterAutospacing="1"/>
      <w:jc w:val="center"/>
      <w:textAlignment w:val="center"/>
    </w:pPr>
    <w:rPr>
      <w:rFonts w:ascii="Arial" w:hAnsi="Arial" w:cs="Arial"/>
      <w:b/>
      <w:bCs/>
      <w:color w:val="000000"/>
    </w:rPr>
  </w:style>
  <w:style w:type="paragraph" w:customStyle="1" w:styleId="xl161">
    <w:name w:val="xl161"/>
    <w:basedOn w:val="Normal"/>
    <w:rsid w:val="00335252"/>
    <w:pPr>
      <w:pBdr>
        <w:top w:val="single" w:sz="8" w:space="0" w:color="auto"/>
        <w:left w:val="single" w:sz="4" w:space="0" w:color="auto"/>
        <w:bottom w:val="single" w:sz="8" w:space="0" w:color="auto"/>
        <w:right w:val="single" w:sz="8" w:space="0" w:color="auto"/>
      </w:pBdr>
      <w:shd w:val="clear" w:color="000000" w:fill="BFBFBF"/>
      <w:spacing w:before="100" w:beforeAutospacing="1" w:after="100" w:afterAutospacing="1"/>
      <w:jc w:val="center"/>
      <w:textAlignment w:val="center"/>
    </w:pPr>
    <w:rPr>
      <w:rFonts w:ascii="Arial" w:hAnsi="Arial" w:cs="Arial"/>
      <w:b/>
      <w:bCs/>
      <w:color w:val="000000"/>
    </w:rPr>
  </w:style>
  <w:style w:type="paragraph" w:customStyle="1" w:styleId="xl162">
    <w:name w:val="xl162"/>
    <w:basedOn w:val="Normal"/>
    <w:rsid w:val="00335252"/>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color w:val="000000"/>
    </w:rPr>
  </w:style>
  <w:style w:type="paragraph" w:customStyle="1" w:styleId="xl163">
    <w:name w:val="xl163"/>
    <w:basedOn w:val="Normal"/>
    <w:rsid w:val="00335252"/>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color w:val="000000"/>
    </w:rPr>
  </w:style>
  <w:style w:type="paragraph" w:customStyle="1" w:styleId="xl164">
    <w:name w:val="xl164"/>
    <w:basedOn w:val="Normal"/>
    <w:rsid w:val="00335252"/>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color w:val="000000"/>
    </w:rPr>
  </w:style>
  <w:style w:type="paragraph" w:customStyle="1" w:styleId="xl165">
    <w:name w:val="xl165"/>
    <w:basedOn w:val="Normal"/>
    <w:rsid w:val="00335252"/>
    <w:pPr>
      <w:pBdr>
        <w:top w:val="single" w:sz="8" w:space="0" w:color="auto"/>
        <w:left w:val="single" w:sz="8" w:space="0" w:color="auto"/>
        <w:bottom w:val="single" w:sz="4" w:space="0" w:color="auto"/>
      </w:pBdr>
      <w:spacing w:before="100" w:beforeAutospacing="1" w:after="100" w:afterAutospacing="1"/>
      <w:jc w:val="center"/>
      <w:textAlignment w:val="center"/>
    </w:pPr>
    <w:rPr>
      <w:rFonts w:ascii="Arial" w:hAnsi="Arial" w:cs="Arial"/>
      <w:color w:val="000000"/>
    </w:rPr>
  </w:style>
  <w:style w:type="paragraph" w:customStyle="1" w:styleId="xl166">
    <w:name w:val="xl166"/>
    <w:basedOn w:val="Normal"/>
    <w:rsid w:val="00335252"/>
    <w:pPr>
      <w:pBdr>
        <w:top w:val="single" w:sz="4" w:space="0" w:color="auto"/>
        <w:left w:val="single" w:sz="8" w:space="0" w:color="auto"/>
        <w:bottom w:val="single" w:sz="4" w:space="0" w:color="auto"/>
      </w:pBdr>
      <w:spacing w:before="100" w:beforeAutospacing="1" w:after="100" w:afterAutospacing="1"/>
      <w:jc w:val="center"/>
      <w:textAlignment w:val="center"/>
    </w:pPr>
    <w:rPr>
      <w:rFonts w:ascii="Arial" w:hAnsi="Arial" w:cs="Arial"/>
      <w:color w:val="000000"/>
    </w:rPr>
  </w:style>
  <w:style w:type="paragraph" w:customStyle="1" w:styleId="xl167">
    <w:name w:val="xl167"/>
    <w:basedOn w:val="Normal"/>
    <w:rsid w:val="00335252"/>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cs="Arial"/>
      <w:b/>
      <w:bCs/>
      <w:color w:val="000000"/>
    </w:rPr>
  </w:style>
  <w:style w:type="paragraph" w:customStyle="1" w:styleId="xl168">
    <w:name w:val="xl168"/>
    <w:basedOn w:val="Normal"/>
    <w:rsid w:val="003352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69">
    <w:name w:val="xl169"/>
    <w:basedOn w:val="Normal"/>
    <w:rsid w:val="0033525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i/>
      <w:iCs/>
      <w:color w:val="000000"/>
    </w:rPr>
  </w:style>
  <w:style w:type="paragraph" w:customStyle="1" w:styleId="xl170">
    <w:name w:val="xl170"/>
    <w:basedOn w:val="Normal"/>
    <w:rsid w:val="00335252"/>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i/>
      <w:iCs/>
      <w:color w:val="000000"/>
    </w:rPr>
  </w:style>
  <w:style w:type="paragraph" w:customStyle="1" w:styleId="xl171">
    <w:name w:val="xl171"/>
    <w:basedOn w:val="Normal"/>
    <w:rsid w:val="00335252"/>
    <w:pPr>
      <w:pBdr>
        <w:top w:val="single" w:sz="8" w:space="0" w:color="auto"/>
        <w:right w:val="single" w:sz="8" w:space="0" w:color="auto"/>
      </w:pBdr>
      <w:spacing w:before="100" w:beforeAutospacing="1" w:after="100" w:afterAutospacing="1"/>
      <w:jc w:val="center"/>
      <w:textAlignment w:val="center"/>
    </w:pPr>
    <w:rPr>
      <w:rFonts w:ascii="Arial" w:hAnsi="Arial" w:cs="Arial"/>
      <w:b/>
      <w:bCs/>
      <w:color w:val="000000"/>
    </w:rPr>
  </w:style>
  <w:style w:type="paragraph" w:customStyle="1" w:styleId="xl172">
    <w:name w:val="xl172"/>
    <w:basedOn w:val="Normal"/>
    <w:rsid w:val="00335252"/>
    <w:pPr>
      <w:pBdr>
        <w:right w:val="single" w:sz="8" w:space="0" w:color="auto"/>
      </w:pBdr>
      <w:spacing w:before="100" w:beforeAutospacing="1" w:after="100" w:afterAutospacing="1"/>
    </w:pPr>
  </w:style>
  <w:style w:type="paragraph" w:customStyle="1" w:styleId="xl173">
    <w:name w:val="xl173"/>
    <w:basedOn w:val="Normal"/>
    <w:rsid w:val="00335252"/>
    <w:pPr>
      <w:pBdr>
        <w:bottom w:val="single" w:sz="8" w:space="0" w:color="auto"/>
        <w:right w:val="single" w:sz="8" w:space="0" w:color="auto"/>
      </w:pBdr>
      <w:spacing w:before="100" w:beforeAutospacing="1" w:after="100" w:afterAutospacing="1"/>
    </w:pPr>
  </w:style>
  <w:style w:type="paragraph" w:customStyle="1" w:styleId="xl174">
    <w:name w:val="xl174"/>
    <w:basedOn w:val="Normal"/>
    <w:rsid w:val="003352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75">
    <w:name w:val="xl175"/>
    <w:basedOn w:val="Normal"/>
    <w:rsid w:val="00335252"/>
    <w:pPr>
      <w:pBdr>
        <w:top w:val="single" w:sz="8" w:space="0" w:color="auto"/>
        <w:left w:val="single" w:sz="8" w:space="0" w:color="auto"/>
      </w:pBdr>
      <w:spacing w:before="100" w:beforeAutospacing="1" w:after="100" w:afterAutospacing="1"/>
      <w:jc w:val="center"/>
      <w:textAlignment w:val="center"/>
    </w:pPr>
    <w:rPr>
      <w:rFonts w:ascii="Arial" w:hAnsi="Arial" w:cs="Arial"/>
      <w:b/>
      <w:bCs/>
      <w:color w:val="000000"/>
    </w:rPr>
  </w:style>
  <w:style w:type="paragraph" w:customStyle="1" w:styleId="xl176">
    <w:name w:val="xl176"/>
    <w:basedOn w:val="Normal"/>
    <w:rsid w:val="00335252"/>
    <w:pPr>
      <w:pBdr>
        <w:left w:val="single" w:sz="8" w:space="0" w:color="auto"/>
      </w:pBdr>
      <w:spacing w:before="100" w:beforeAutospacing="1" w:after="100" w:afterAutospacing="1"/>
      <w:jc w:val="center"/>
      <w:textAlignment w:val="center"/>
    </w:pPr>
    <w:rPr>
      <w:rFonts w:ascii="Arial" w:hAnsi="Arial" w:cs="Arial"/>
      <w:b/>
      <w:bCs/>
      <w:color w:val="000000"/>
    </w:rPr>
  </w:style>
  <w:style w:type="paragraph" w:customStyle="1" w:styleId="xl177">
    <w:name w:val="xl177"/>
    <w:basedOn w:val="Normal"/>
    <w:rsid w:val="00335252"/>
    <w:pPr>
      <w:pBdr>
        <w:left w:val="single" w:sz="8" w:space="0" w:color="auto"/>
        <w:bottom w:val="single" w:sz="8" w:space="0" w:color="auto"/>
      </w:pBdr>
      <w:spacing w:before="100" w:beforeAutospacing="1" w:after="100" w:afterAutospacing="1"/>
      <w:jc w:val="center"/>
      <w:textAlignment w:val="center"/>
    </w:pPr>
    <w:rPr>
      <w:rFonts w:ascii="Arial" w:hAnsi="Arial" w:cs="Arial"/>
      <w:b/>
      <w:bCs/>
      <w:color w:val="000000"/>
    </w:rPr>
  </w:style>
  <w:style w:type="paragraph" w:customStyle="1" w:styleId="xl178">
    <w:name w:val="xl178"/>
    <w:basedOn w:val="Normal"/>
    <w:rsid w:val="00335252"/>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rPr>
  </w:style>
  <w:style w:type="paragraph" w:customStyle="1" w:styleId="xl179">
    <w:name w:val="xl179"/>
    <w:basedOn w:val="Normal"/>
    <w:rsid w:val="00335252"/>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color w:val="000000"/>
    </w:rPr>
  </w:style>
  <w:style w:type="paragraph" w:customStyle="1" w:styleId="xl180">
    <w:name w:val="xl180"/>
    <w:basedOn w:val="Normal"/>
    <w:rsid w:val="00335252"/>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rPr>
  </w:style>
  <w:style w:type="paragraph" w:customStyle="1" w:styleId="xl181">
    <w:name w:val="xl181"/>
    <w:basedOn w:val="Normal"/>
    <w:rsid w:val="00335252"/>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color w:val="000000"/>
    </w:rPr>
  </w:style>
  <w:style w:type="paragraph" w:customStyle="1" w:styleId="xl182">
    <w:name w:val="xl182"/>
    <w:basedOn w:val="Normal"/>
    <w:rsid w:val="00335252"/>
    <w:pPr>
      <w:pBdr>
        <w:top w:val="single" w:sz="8" w:space="0" w:color="auto"/>
      </w:pBdr>
      <w:spacing w:before="100" w:beforeAutospacing="1" w:after="100" w:afterAutospacing="1"/>
      <w:jc w:val="center"/>
      <w:textAlignment w:val="center"/>
    </w:pPr>
    <w:rPr>
      <w:b/>
      <w:bCs/>
      <w:color w:val="000000"/>
    </w:rPr>
  </w:style>
  <w:style w:type="paragraph" w:customStyle="1" w:styleId="xl183">
    <w:name w:val="xl183"/>
    <w:basedOn w:val="Normal"/>
    <w:rsid w:val="00335252"/>
    <w:pPr>
      <w:pBdr>
        <w:top w:val="single" w:sz="8" w:space="0" w:color="auto"/>
        <w:bottom w:val="single" w:sz="4" w:space="0" w:color="auto"/>
        <w:right w:val="single" w:sz="8" w:space="0" w:color="auto"/>
      </w:pBdr>
      <w:spacing w:before="100" w:beforeAutospacing="1" w:after="100" w:afterAutospacing="1"/>
      <w:jc w:val="center"/>
      <w:textAlignment w:val="center"/>
    </w:pPr>
    <w:rPr>
      <w:b/>
      <w:bCs/>
      <w:color w:val="000000"/>
    </w:rPr>
  </w:style>
  <w:style w:type="paragraph" w:customStyle="1" w:styleId="xl184">
    <w:name w:val="xl184"/>
    <w:basedOn w:val="Normal"/>
    <w:rsid w:val="00335252"/>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rPr>
  </w:style>
  <w:style w:type="paragraph" w:customStyle="1" w:styleId="xl185">
    <w:name w:val="xl185"/>
    <w:basedOn w:val="Normal"/>
    <w:rsid w:val="00335252"/>
    <w:pPr>
      <w:pBdr>
        <w:top w:val="single" w:sz="8" w:space="0" w:color="auto"/>
        <w:left w:val="single" w:sz="8" w:space="0" w:color="auto"/>
      </w:pBdr>
      <w:spacing w:before="100" w:beforeAutospacing="1" w:after="100" w:afterAutospacing="1"/>
      <w:jc w:val="center"/>
      <w:textAlignment w:val="center"/>
    </w:pPr>
    <w:rPr>
      <w:b/>
      <w:bCs/>
      <w:color w:val="000000"/>
    </w:rPr>
  </w:style>
  <w:style w:type="paragraph" w:customStyle="1" w:styleId="xl186">
    <w:name w:val="xl186"/>
    <w:basedOn w:val="Normal"/>
    <w:rsid w:val="00335252"/>
    <w:pPr>
      <w:pBdr>
        <w:top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187">
    <w:name w:val="xl187"/>
    <w:basedOn w:val="Normal"/>
    <w:rsid w:val="00335252"/>
    <w:pPr>
      <w:pBdr>
        <w:top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rPr>
  </w:style>
  <w:style w:type="paragraph" w:customStyle="1" w:styleId="xl188">
    <w:name w:val="xl188"/>
    <w:basedOn w:val="Normal"/>
    <w:rsid w:val="00335252"/>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rPr>
  </w:style>
  <w:style w:type="paragraph" w:customStyle="1" w:styleId="xl189">
    <w:name w:val="xl189"/>
    <w:basedOn w:val="Normal"/>
    <w:rsid w:val="00335252"/>
    <w:pPr>
      <w:pBdr>
        <w:top w:val="single" w:sz="4" w:space="0" w:color="auto"/>
        <w:bottom w:val="single" w:sz="4" w:space="0" w:color="auto"/>
      </w:pBdr>
      <w:spacing w:before="100" w:beforeAutospacing="1" w:after="100" w:afterAutospacing="1"/>
      <w:jc w:val="center"/>
      <w:textAlignment w:val="center"/>
    </w:pPr>
  </w:style>
  <w:style w:type="paragraph" w:customStyle="1" w:styleId="xl190">
    <w:name w:val="xl190"/>
    <w:basedOn w:val="Normal"/>
    <w:rsid w:val="00335252"/>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b/>
      <w:bCs/>
      <w:color w:val="000000"/>
    </w:rPr>
  </w:style>
  <w:style w:type="paragraph" w:customStyle="1" w:styleId="xl191">
    <w:name w:val="xl191"/>
    <w:basedOn w:val="Normal"/>
    <w:rsid w:val="00335252"/>
    <w:pPr>
      <w:pBdr>
        <w:left w:val="single" w:sz="8" w:space="0" w:color="auto"/>
        <w:right w:val="single" w:sz="8" w:space="0" w:color="auto"/>
      </w:pBdr>
      <w:spacing w:before="100" w:beforeAutospacing="1" w:after="100" w:afterAutospacing="1"/>
      <w:jc w:val="center"/>
      <w:textAlignment w:val="center"/>
    </w:pPr>
    <w:rPr>
      <w:rFonts w:ascii="Arial" w:hAnsi="Arial" w:cs="Arial"/>
      <w:b/>
      <w:bCs/>
      <w:color w:val="000000"/>
    </w:rPr>
  </w:style>
  <w:style w:type="paragraph" w:customStyle="1" w:styleId="xl192">
    <w:name w:val="xl192"/>
    <w:basedOn w:val="Normal"/>
    <w:rsid w:val="00335252"/>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color w:val="000000"/>
    </w:rPr>
  </w:style>
  <w:style w:type="paragraph" w:customStyle="1" w:styleId="xl193">
    <w:name w:val="xl193"/>
    <w:basedOn w:val="Normal"/>
    <w:rsid w:val="00335252"/>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color w:val="000000"/>
    </w:rPr>
  </w:style>
  <w:style w:type="paragraph" w:customStyle="1" w:styleId="xl194">
    <w:name w:val="xl194"/>
    <w:basedOn w:val="Normal"/>
    <w:rsid w:val="00335252"/>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color w:val="000000"/>
    </w:rPr>
  </w:style>
  <w:style w:type="paragraph" w:customStyle="1" w:styleId="xl195">
    <w:name w:val="xl195"/>
    <w:basedOn w:val="Normal"/>
    <w:rsid w:val="00335252"/>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96">
    <w:name w:val="xl196"/>
    <w:basedOn w:val="Normal"/>
    <w:rsid w:val="003352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97">
    <w:name w:val="xl197"/>
    <w:basedOn w:val="Normal"/>
    <w:rsid w:val="00335252"/>
    <w:pPr>
      <w:pBdr>
        <w:top w:val="single" w:sz="8" w:space="0" w:color="auto"/>
      </w:pBdr>
      <w:spacing w:before="100" w:beforeAutospacing="1" w:after="100" w:afterAutospacing="1"/>
      <w:jc w:val="center"/>
      <w:textAlignment w:val="center"/>
    </w:pPr>
    <w:rPr>
      <w:rFonts w:ascii="Arial" w:hAnsi="Arial" w:cs="Arial"/>
      <w:b/>
      <w:bCs/>
      <w:color w:val="000000"/>
    </w:rPr>
  </w:style>
  <w:style w:type="paragraph" w:customStyle="1" w:styleId="xl198">
    <w:name w:val="xl198"/>
    <w:basedOn w:val="Normal"/>
    <w:rsid w:val="00335252"/>
    <w:pPr>
      <w:pBdr>
        <w:bottom w:val="single" w:sz="4" w:space="0" w:color="auto"/>
      </w:pBdr>
      <w:spacing w:before="100" w:beforeAutospacing="1" w:after="100" w:afterAutospacing="1"/>
      <w:jc w:val="center"/>
      <w:textAlignment w:val="center"/>
    </w:pPr>
  </w:style>
  <w:style w:type="paragraph" w:customStyle="1" w:styleId="xl199">
    <w:name w:val="xl199"/>
    <w:basedOn w:val="Normal"/>
    <w:rsid w:val="00335252"/>
    <w:pPr>
      <w:pBdr>
        <w:bottom w:val="single" w:sz="4" w:space="0" w:color="auto"/>
        <w:right w:val="single" w:sz="8" w:space="0" w:color="auto"/>
      </w:pBdr>
      <w:spacing w:before="100" w:beforeAutospacing="1" w:after="100" w:afterAutospacing="1"/>
      <w:jc w:val="center"/>
      <w:textAlignment w:val="center"/>
    </w:pPr>
  </w:style>
  <w:style w:type="paragraph" w:customStyle="1" w:styleId="xl200">
    <w:name w:val="xl200"/>
    <w:basedOn w:val="Normal"/>
    <w:rsid w:val="00335252"/>
    <w:pPr>
      <w:pBdr>
        <w:top w:val="single" w:sz="4" w:space="0" w:color="auto"/>
        <w:left w:val="single" w:sz="8" w:space="0" w:color="auto"/>
        <w:bottom w:val="single" w:sz="4" w:space="0" w:color="auto"/>
      </w:pBdr>
      <w:spacing w:before="100" w:beforeAutospacing="1" w:after="100" w:afterAutospacing="1"/>
      <w:jc w:val="center"/>
      <w:textAlignment w:val="center"/>
    </w:pPr>
  </w:style>
  <w:style w:type="paragraph" w:customStyle="1" w:styleId="xl201">
    <w:name w:val="xl201"/>
    <w:basedOn w:val="Normal"/>
    <w:rsid w:val="00335252"/>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color w:val="000000"/>
    </w:rPr>
  </w:style>
  <w:style w:type="paragraph" w:customStyle="1" w:styleId="xl202">
    <w:name w:val="xl202"/>
    <w:basedOn w:val="Normal"/>
    <w:rsid w:val="00335252"/>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color w:val="000000"/>
    </w:rPr>
  </w:style>
  <w:style w:type="paragraph" w:customStyle="1" w:styleId="xl203">
    <w:name w:val="xl203"/>
    <w:basedOn w:val="Normal"/>
    <w:rsid w:val="00335252"/>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color w:val="000000"/>
    </w:rPr>
  </w:style>
  <w:style w:type="paragraph" w:customStyle="1" w:styleId="xl204">
    <w:name w:val="xl204"/>
    <w:basedOn w:val="Normal"/>
    <w:rsid w:val="00335252"/>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rPr>
  </w:style>
  <w:style w:type="paragraph" w:customStyle="1" w:styleId="xl205">
    <w:name w:val="xl205"/>
    <w:basedOn w:val="Normal"/>
    <w:rsid w:val="00335252"/>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rPr>
  </w:style>
  <w:style w:type="paragraph" w:customStyle="1" w:styleId="xl206">
    <w:name w:val="xl206"/>
    <w:basedOn w:val="Normal"/>
    <w:rsid w:val="00335252"/>
    <w:pPr>
      <w:pBdr>
        <w:top w:val="single" w:sz="8"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color w:val="000000"/>
    </w:rPr>
  </w:style>
  <w:style w:type="paragraph" w:customStyle="1" w:styleId="xl207">
    <w:name w:val="xl207"/>
    <w:basedOn w:val="Normal"/>
    <w:rsid w:val="00335252"/>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color w:val="000000"/>
    </w:rPr>
  </w:style>
  <w:style w:type="paragraph" w:customStyle="1" w:styleId="xl208">
    <w:name w:val="xl208"/>
    <w:basedOn w:val="Normal"/>
    <w:rsid w:val="000B237F"/>
    <w:pPr>
      <w:pBdr>
        <w:top w:val="single" w:sz="8" w:space="0" w:color="auto"/>
        <w:left w:val="single" w:sz="4" w:space="0" w:color="auto"/>
      </w:pBdr>
      <w:spacing w:before="100" w:beforeAutospacing="1" w:after="100" w:afterAutospacing="1"/>
      <w:jc w:val="center"/>
      <w:textAlignment w:val="center"/>
    </w:pPr>
    <w:rPr>
      <w:rFonts w:ascii="Arial" w:hAnsi="Arial" w:cs="Arial"/>
      <w:b/>
      <w:bCs/>
      <w:color w:val="000000"/>
    </w:rPr>
  </w:style>
  <w:style w:type="paragraph" w:customStyle="1" w:styleId="xl209">
    <w:name w:val="xl209"/>
    <w:basedOn w:val="Normal"/>
    <w:rsid w:val="000B237F"/>
    <w:pPr>
      <w:pBdr>
        <w:top w:val="single" w:sz="8" w:space="0" w:color="auto"/>
      </w:pBdr>
      <w:spacing w:before="100" w:beforeAutospacing="1" w:after="100" w:afterAutospacing="1"/>
      <w:jc w:val="center"/>
      <w:textAlignment w:val="center"/>
    </w:pPr>
    <w:rPr>
      <w:rFonts w:ascii="Arial" w:hAnsi="Arial" w:cs="Arial"/>
      <w:b/>
      <w:bCs/>
      <w:color w:val="000000"/>
    </w:rPr>
  </w:style>
  <w:style w:type="paragraph" w:customStyle="1" w:styleId="xl210">
    <w:name w:val="xl210"/>
    <w:basedOn w:val="Normal"/>
    <w:rsid w:val="000B237F"/>
    <w:pPr>
      <w:pBdr>
        <w:top w:val="single" w:sz="8" w:space="0" w:color="auto"/>
        <w:right w:val="single" w:sz="4" w:space="0" w:color="auto"/>
      </w:pBdr>
      <w:spacing w:before="100" w:beforeAutospacing="1" w:after="100" w:afterAutospacing="1"/>
      <w:jc w:val="center"/>
      <w:textAlignment w:val="center"/>
    </w:pPr>
    <w:rPr>
      <w:rFonts w:ascii="Arial" w:hAnsi="Arial" w:cs="Arial"/>
      <w:b/>
      <w:bCs/>
      <w:color w:val="000000"/>
    </w:rPr>
  </w:style>
  <w:style w:type="paragraph" w:customStyle="1" w:styleId="xl211">
    <w:name w:val="xl211"/>
    <w:basedOn w:val="Normal"/>
    <w:rsid w:val="000B237F"/>
    <w:pPr>
      <w:pBdr>
        <w:left w:val="single" w:sz="4" w:space="0" w:color="auto"/>
        <w:bottom w:val="single" w:sz="4" w:space="0" w:color="auto"/>
      </w:pBdr>
      <w:spacing w:before="100" w:beforeAutospacing="1" w:after="100" w:afterAutospacing="1"/>
      <w:jc w:val="center"/>
      <w:textAlignment w:val="center"/>
    </w:pPr>
    <w:rPr>
      <w:rFonts w:ascii="Arial" w:hAnsi="Arial" w:cs="Arial"/>
      <w:b/>
      <w:bCs/>
      <w:color w:val="000000"/>
    </w:rPr>
  </w:style>
  <w:style w:type="paragraph" w:customStyle="1" w:styleId="xl212">
    <w:name w:val="xl212"/>
    <w:basedOn w:val="Normal"/>
    <w:rsid w:val="000B237F"/>
    <w:pPr>
      <w:pBdr>
        <w:bottom w:val="single" w:sz="4" w:space="0" w:color="auto"/>
      </w:pBdr>
      <w:spacing w:before="100" w:beforeAutospacing="1" w:after="100" w:afterAutospacing="1"/>
      <w:jc w:val="center"/>
      <w:textAlignment w:val="center"/>
    </w:pPr>
    <w:rPr>
      <w:rFonts w:ascii="Arial" w:hAnsi="Arial" w:cs="Arial"/>
      <w:b/>
      <w:bCs/>
      <w:color w:val="000000"/>
    </w:rPr>
  </w:style>
  <w:style w:type="paragraph" w:customStyle="1" w:styleId="xl213">
    <w:name w:val="xl213"/>
    <w:basedOn w:val="Normal"/>
    <w:rsid w:val="000B237F"/>
    <w:pPr>
      <w:pBdr>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rPr>
  </w:style>
  <w:style w:type="paragraph" w:customStyle="1" w:styleId="xl214">
    <w:name w:val="xl214"/>
    <w:basedOn w:val="Normal"/>
    <w:rsid w:val="000B237F"/>
    <w:pPr>
      <w:pBdr>
        <w:top w:val="single" w:sz="8" w:space="0" w:color="auto"/>
        <w:left w:val="single" w:sz="8" w:space="0" w:color="auto"/>
        <w:bottom w:val="single" w:sz="8" w:space="0" w:color="auto"/>
      </w:pBdr>
      <w:shd w:val="clear" w:color="000000" w:fill="BFBFBF"/>
      <w:spacing w:before="100" w:beforeAutospacing="1" w:after="100" w:afterAutospacing="1"/>
      <w:jc w:val="center"/>
      <w:textAlignment w:val="center"/>
    </w:pPr>
    <w:rPr>
      <w:rFonts w:ascii="Arial" w:hAnsi="Arial" w:cs="Arial"/>
      <w:b/>
      <w:bCs/>
      <w:i/>
      <w:iCs/>
      <w:color w:val="000000"/>
    </w:rPr>
  </w:style>
  <w:style w:type="paragraph" w:customStyle="1" w:styleId="xl215">
    <w:name w:val="xl215"/>
    <w:basedOn w:val="Normal"/>
    <w:rsid w:val="000B237F"/>
    <w:pPr>
      <w:pBdr>
        <w:top w:val="single" w:sz="8" w:space="0" w:color="auto"/>
        <w:bottom w:val="single" w:sz="8" w:space="0" w:color="auto"/>
      </w:pBdr>
      <w:shd w:val="clear" w:color="000000" w:fill="BFBFBF"/>
      <w:spacing w:before="100" w:beforeAutospacing="1" w:after="100" w:afterAutospacing="1"/>
      <w:jc w:val="center"/>
      <w:textAlignment w:val="center"/>
    </w:pPr>
    <w:rPr>
      <w:rFonts w:ascii="Arial" w:hAnsi="Arial" w:cs="Arial"/>
      <w:color w:val="000000"/>
    </w:rPr>
  </w:style>
  <w:style w:type="paragraph" w:customStyle="1" w:styleId="xl216">
    <w:name w:val="xl216"/>
    <w:basedOn w:val="Normal"/>
    <w:rsid w:val="000B237F"/>
    <w:pPr>
      <w:pBdr>
        <w:top w:val="single" w:sz="8" w:space="0" w:color="auto"/>
        <w:bottom w:val="single" w:sz="8" w:space="0" w:color="auto"/>
        <w:right w:val="single" w:sz="8" w:space="0" w:color="auto"/>
      </w:pBdr>
      <w:shd w:val="clear" w:color="000000" w:fill="BFBFBF"/>
      <w:spacing w:before="100" w:beforeAutospacing="1" w:after="100" w:afterAutospacing="1"/>
      <w:jc w:val="center"/>
      <w:textAlignment w:val="center"/>
    </w:pPr>
    <w:rPr>
      <w:rFonts w:ascii="Arial" w:hAnsi="Arial" w:cs="Arial"/>
      <w:color w:val="000000"/>
    </w:rPr>
  </w:style>
  <w:style w:type="paragraph" w:customStyle="1" w:styleId="xl217">
    <w:name w:val="xl217"/>
    <w:basedOn w:val="Normal"/>
    <w:rsid w:val="000B237F"/>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color w:val="000000"/>
    </w:rPr>
  </w:style>
  <w:style w:type="paragraph" w:customStyle="1" w:styleId="xl218">
    <w:name w:val="xl218"/>
    <w:basedOn w:val="Normal"/>
    <w:rsid w:val="000B237F"/>
    <w:pPr>
      <w:pBdr>
        <w:left w:val="single" w:sz="8" w:space="0" w:color="auto"/>
        <w:right w:val="single" w:sz="4" w:space="0" w:color="auto"/>
      </w:pBdr>
      <w:spacing w:before="100" w:beforeAutospacing="1" w:after="100" w:afterAutospacing="1"/>
      <w:jc w:val="center"/>
      <w:textAlignment w:val="center"/>
    </w:pPr>
    <w:rPr>
      <w:rFonts w:ascii="Arial" w:hAnsi="Arial" w:cs="Arial"/>
      <w:b/>
      <w:bCs/>
      <w:color w:val="000000"/>
    </w:rPr>
  </w:style>
  <w:style w:type="paragraph" w:customStyle="1" w:styleId="xl219">
    <w:name w:val="xl219"/>
    <w:basedOn w:val="Normal"/>
    <w:rsid w:val="000B237F"/>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color w:val="000000"/>
    </w:rPr>
  </w:style>
  <w:style w:type="paragraph" w:customStyle="1" w:styleId="xl220">
    <w:name w:val="xl220"/>
    <w:basedOn w:val="Normal"/>
    <w:rsid w:val="000B237F"/>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color w:val="000000"/>
    </w:rPr>
  </w:style>
  <w:style w:type="paragraph" w:customStyle="1" w:styleId="xl221">
    <w:name w:val="xl221"/>
    <w:basedOn w:val="Normal"/>
    <w:rsid w:val="000B237F"/>
    <w:pPr>
      <w:pBdr>
        <w:left w:val="single" w:sz="4" w:space="0" w:color="auto"/>
        <w:right w:val="single" w:sz="8" w:space="0" w:color="auto"/>
      </w:pBdr>
      <w:spacing w:before="100" w:beforeAutospacing="1" w:after="100" w:afterAutospacing="1"/>
      <w:jc w:val="center"/>
      <w:textAlignment w:val="center"/>
    </w:pPr>
    <w:rPr>
      <w:rFonts w:ascii="Arial" w:hAnsi="Arial" w:cs="Arial"/>
      <w:b/>
      <w:bCs/>
      <w:color w:val="000000"/>
    </w:rPr>
  </w:style>
  <w:style w:type="paragraph" w:customStyle="1" w:styleId="xl222">
    <w:name w:val="xl222"/>
    <w:basedOn w:val="Normal"/>
    <w:rsid w:val="000B237F"/>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color w:val="000000"/>
    </w:rPr>
  </w:style>
  <w:style w:type="paragraph" w:customStyle="1" w:styleId="xl223">
    <w:name w:val="xl223"/>
    <w:basedOn w:val="Normal"/>
    <w:rsid w:val="000B237F"/>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rPr>
  </w:style>
  <w:style w:type="paragraph" w:customStyle="1" w:styleId="xl224">
    <w:name w:val="xl224"/>
    <w:basedOn w:val="Normal"/>
    <w:rsid w:val="000B237F"/>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color w:val="000000"/>
    </w:rPr>
  </w:style>
  <w:style w:type="paragraph" w:customStyle="1" w:styleId="xl225">
    <w:name w:val="xl225"/>
    <w:basedOn w:val="Normal"/>
    <w:rsid w:val="000B237F"/>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color w:val="000000"/>
    </w:rPr>
  </w:style>
  <w:style w:type="paragraph" w:customStyle="1" w:styleId="xl226">
    <w:name w:val="xl226"/>
    <w:basedOn w:val="Normal"/>
    <w:rsid w:val="000B237F"/>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top"/>
    </w:pPr>
    <w:rPr>
      <w:rFonts w:ascii="Arial" w:hAnsi="Arial" w:cs="Arial"/>
      <w:b/>
      <w:bCs/>
      <w:color w:val="000000"/>
    </w:rPr>
  </w:style>
  <w:style w:type="paragraph" w:customStyle="1" w:styleId="xl227">
    <w:name w:val="xl227"/>
    <w:basedOn w:val="Normal"/>
    <w:rsid w:val="000B237F"/>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color w:val="000000"/>
    </w:rPr>
  </w:style>
  <w:style w:type="paragraph" w:customStyle="1" w:styleId="xl228">
    <w:name w:val="xl228"/>
    <w:basedOn w:val="Normal"/>
    <w:rsid w:val="000B237F"/>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cs="Arial"/>
      <w:b/>
      <w:bCs/>
      <w:color w:val="000000"/>
    </w:rPr>
  </w:style>
  <w:style w:type="paragraph" w:customStyle="1" w:styleId="xl229">
    <w:name w:val="xl229"/>
    <w:basedOn w:val="Normal"/>
    <w:rsid w:val="000B237F"/>
    <w:pPr>
      <w:pBdr>
        <w:left w:val="single" w:sz="4" w:space="0" w:color="auto"/>
        <w:right w:val="single" w:sz="8" w:space="0" w:color="auto"/>
      </w:pBdr>
      <w:spacing w:before="100" w:beforeAutospacing="1" w:after="100" w:afterAutospacing="1"/>
    </w:pPr>
  </w:style>
  <w:style w:type="paragraph" w:customStyle="1" w:styleId="xl230">
    <w:name w:val="xl230"/>
    <w:basedOn w:val="Normal"/>
    <w:rsid w:val="000B237F"/>
    <w:pPr>
      <w:pBdr>
        <w:left w:val="single" w:sz="4" w:space="0" w:color="auto"/>
        <w:bottom w:val="single" w:sz="8" w:space="0" w:color="auto"/>
        <w:right w:val="single" w:sz="8" w:space="0" w:color="auto"/>
      </w:pBdr>
      <w:spacing w:before="100" w:beforeAutospacing="1" w:after="100" w:afterAutospacing="1"/>
    </w:pPr>
  </w:style>
  <w:style w:type="paragraph" w:customStyle="1" w:styleId="xl231">
    <w:name w:val="xl231"/>
    <w:basedOn w:val="Normal"/>
    <w:rsid w:val="000B237F"/>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color w:val="000000"/>
    </w:rPr>
  </w:style>
  <w:style w:type="paragraph" w:customStyle="1" w:styleId="xl232">
    <w:name w:val="xl232"/>
    <w:basedOn w:val="Normal"/>
    <w:rsid w:val="000B237F"/>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color w:val="000000"/>
    </w:rPr>
  </w:style>
  <w:style w:type="paragraph" w:customStyle="1" w:styleId="xl233">
    <w:name w:val="xl233"/>
    <w:basedOn w:val="Normal"/>
    <w:rsid w:val="000B237F"/>
    <w:pPr>
      <w:pBdr>
        <w:top w:val="single" w:sz="4" w:space="0" w:color="auto"/>
        <w:left w:val="single" w:sz="8" w:space="0" w:color="auto"/>
        <w:right w:val="single" w:sz="8" w:space="0" w:color="auto"/>
      </w:pBdr>
      <w:spacing w:before="100" w:beforeAutospacing="1" w:after="100" w:afterAutospacing="1"/>
      <w:jc w:val="center"/>
      <w:textAlignment w:val="center"/>
    </w:pPr>
    <w:rPr>
      <w:rFonts w:ascii="Arial" w:hAnsi="Arial" w:cs="Arial"/>
      <w:b/>
      <w:bCs/>
      <w:color w:val="000000"/>
    </w:rPr>
  </w:style>
  <w:style w:type="paragraph" w:customStyle="1" w:styleId="xl234">
    <w:name w:val="xl234"/>
    <w:basedOn w:val="Normal"/>
    <w:rsid w:val="000B237F"/>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color w:val="000000"/>
    </w:rPr>
  </w:style>
  <w:style w:type="paragraph" w:customStyle="1" w:styleId="xl235">
    <w:name w:val="xl235"/>
    <w:basedOn w:val="Normal"/>
    <w:rsid w:val="000B237F"/>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rPr>
  </w:style>
  <w:style w:type="paragraph" w:customStyle="1" w:styleId="xl236">
    <w:name w:val="xl236"/>
    <w:basedOn w:val="Normal"/>
    <w:rsid w:val="000B237F"/>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color w:val="000000"/>
    </w:rPr>
  </w:style>
  <w:style w:type="paragraph" w:customStyle="1" w:styleId="xl237">
    <w:name w:val="xl237"/>
    <w:basedOn w:val="Normal"/>
    <w:rsid w:val="000B237F"/>
    <w:pPr>
      <w:pBdr>
        <w:top w:val="single" w:sz="8" w:space="0" w:color="auto"/>
        <w:left w:val="single" w:sz="8" w:space="0" w:color="auto"/>
      </w:pBdr>
      <w:spacing w:before="100" w:beforeAutospacing="1" w:after="100" w:afterAutospacing="1"/>
      <w:jc w:val="center"/>
      <w:textAlignment w:val="center"/>
    </w:pPr>
    <w:rPr>
      <w:rFonts w:ascii="Arial" w:hAnsi="Arial" w:cs="Arial"/>
      <w:b/>
      <w:bCs/>
      <w:color w:val="000000"/>
    </w:rPr>
  </w:style>
  <w:style w:type="paragraph" w:customStyle="1" w:styleId="xl238">
    <w:name w:val="xl238"/>
    <w:basedOn w:val="Normal"/>
    <w:rsid w:val="000B237F"/>
    <w:pPr>
      <w:pBdr>
        <w:left w:val="single" w:sz="8" w:space="0" w:color="auto"/>
        <w:bottom w:val="single" w:sz="4" w:space="0" w:color="auto"/>
      </w:pBdr>
      <w:spacing w:before="100" w:beforeAutospacing="1" w:after="100" w:afterAutospacing="1"/>
      <w:jc w:val="center"/>
      <w:textAlignment w:val="center"/>
    </w:pPr>
    <w:rPr>
      <w:rFonts w:ascii="Arial" w:hAnsi="Arial" w:cs="Arial"/>
      <w:b/>
      <w:bCs/>
      <w:color w:val="000000"/>
    </w:rPr>
  </w:style>
  <w:style w:type="paragraph" w:customStyle="1" w:styleId="xl239">
    <w:name w:val="xl239"/>
    <w:basedOn w:val="Normal"/>
    <w:rsid w:val="000B237F"/>
    <w:pPr>
      <w:pBdr>
        <w:left w:val="single" w:sz="8" w:space="0" w:color="auto"/>
        <w:bottom w:val="single" w:sz="4" w:space="0" w:color="auto"/>
      </w:pBdr>
      <w:spacing w:before="100" w:beforeAutospacing="1" w:after="100" w:afterAutospacing="1"/>
      <w:jc w:val="center"/>
      <w:textAlignment w:val="center"/>
    </w:pPr>
    <w:rPr>
      <w:rFonts w:ascii="Arial" w:hAnsi="Arial" w:cs="Arial"/>
      <w:color w:val="000000"/>
    </w:rPr>
  </w:style>
  <w:style w:type="character" w:customStyle="1" w:styleId="FrspaiereCaracter">
    <w:name w:val="Fără spațiere Caracter"/>
    <w:link w:val="Frspaiere"/>
    <w:uiPriority w:val="1"/>
    <w:rsid w:val="00F76660"/>
    <w:rPr>
      <w:rFonts w:ascii="Calibri" w:eastAsia="Times New Roman" w:hAnsi="Calibri"/>
      <w:sz w:val="22"/>
      <w:szCs w:val="22"/>
      <w:lang w:bidi="ar-SA"/>
    </w:rPr>
  </w:style>
  <w:style w:type="character" w:customStyle="1" w:styleId="ListParagraphChar">
    <w:name w:val="List Paragraph Char"/>
    <w:aliases w:val="Normal bullet 2 Char,lp1 Char,Heading x1 Char,Antes de enumeración Char,body 2 Char,List Paragraph1 Char,Listă paragraf Char,List Paragraph11 Char,Listă colorată - Accentuare 11 Char,Bullet Char,Citation List Char"/>
    <w:link w:val="ListParagraph1"/>
    <w:uiPriority w:val="34"/>
    <w:locked/>
    <w:rsid w:val="00C51025"/>
    <w:rPr>
      <w:rFonts w:eastAsia="Times New Roman"/>
      <w:sz w:val="24"/>
      <w:szCs w:val="24"/>
    </w:rPr>
  </w:style>
  <w:style w:type="table" w:customStyle="1" w:styleId="TableGrid3">
    <w:name w:val="Table Grid3"/>
    <w:basedOn w:val="TabelNormal"/>
    <w:next w:val="Tabelgril"/>
    <w:uiPriority w:val="59"/>
    <w:rsid w:val="00641BF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centuat">
    <w:name w:val="Emphasis"/>
    <w:qFormat/>
    <w:rsid w:val="001D72AB"/>
    <w:rPr>
      <w:i/>
      <w:iCs/>
    </w:rPr>
  </w:style>
  <w:style w:type="paragraph" w:customStyle="1" w:styleId="Default">
    <w:name w:val="Default"/>
    <w:rsid w:val="001E0BDF"/>
    <w:pPr>
      <w:autoSpaceDE w:val="0"/>
      <w:autoSpaceDN w:val="0"/>
      <w:adjustRightInd w:val="0"/>
    </w:pPr>
    <w:rPr>
      <w:rFonts w:eastAsia="Times New Roman"/>
      <w:color w:val="000000"/>
      <w:sz w:val="24"/>
      <w:szCs w:val="24"/>
      <w:lang w:val="en-US" w:eastAsia="en-US"/>
    </w:rPr>
  </w:style>
  <w:style w:type="paragraph" w:customStyle="1" w:styleId="CharChar2CaracterCaracterCharCharCaracterCaracterCharCharCaracterCaracterCharCharCaracterCaracter">
    <w:name w:val="Char Char2 Caracter Caracter Char Char Caracter Caracter Char Char Caracter Caracter Char Char Caracter Caracter"/>
    <w:basedOn w:val="Normal"/>
    <w:rsid w:val="00930C1B"/>
    <w:pPr>
      <w:widowControl w:val="0"/>
      <w:adjustRightInd w:val="0"/>
      <w:jc w:val="both"/>
      <w:textAlignment w:val="baseline"/>
    </w:pPr>
    <w:rPr>
      <w:lang w:val="pl-PL" w:eastAsia="pl-PL"/>
    </w:rPr>
  </w:style>
  <w:style w:type="character" w:customStyle="1" w:styleId="hps">
    <w:name w:val="hps"/>
    <w:basedOn w:val="Fontdeparagrafimplicit"/>
    <w:rsid w:val="00930C1B"/>
  </w:style>
  <w:style w:type="character" w:customStyle="1" w:styleId="ListLabel2">
    <w:name w:val="ListLabel 2"/>
    <w:rsid w:val="006B70EA"/>
    <w:rPr>
      <w:rFonts w:cs="Wingdings"/>
    </w:rPr>
  </w:style>
  <w:style w:type="paragraph" w:styleId="Listparagraf">
    <w:name w:val="List Paragraph"/>
    <w:aliases w:val="lp1,Heading x1,Antes de enumeración,body 2,List Paragraph11,Listă colorată - Accentuare 11,Bullet,Citation List"/>
    <w:basedOn w:val="Normal"/>
    <w:link w:val="ListparagrafCaracter"/>
    <w:uiPriority w:val="34"/>
    <w:qFormat/>
    <w:rsid w:val="006E0991"/>
    <w:pPr>
      <w:ind w:left="720"/>
    </w:pPr>
  </w:style>
  <w:style w:type="paragraph" w:customStyle="1" w:styleId="CaracterCaracterCharCharCaracterCaracterCharChar1CaracterCaracterCharCharCaracterCaracter">
    <w:name w:val="Caracter Caracter Char Char Caracter Caracter Char Char1 Caracter Caracter Char Char Caracter Caracter"/>
    <w:basedOn w:val="Normal"/>
    <w:rsid w:val="002D7195"/>
    <w:rPr>
      <w:lang w:val="pl-PL" w:eastAsia="pl-PL"/>
    </w:rPr>
  </w:style>
  <w:style w:type="character" w:customStyle="1" w:styleId="do1">
    <w:name w:val="do1"/>
    <w:rsid w:val="002D7195"/>
    <w:rPr>
      <w:b/>
      <w:bCs/>
      <w:sz w:val="26"/>
      <w:szCs w:val="26"/>
    </w:rPr>
  </w:style>
  <w:style w:type="character" w:customStyle="1" w:styleId="ax1">
    <w:name w:val="ax1"/>
    <w:rsid w:val="00944C21"/>
    <w:rPr>
      <w:b/>
      <w:bCs/>
      <w:sz w:val="26"/>
      <w:szCs w:val="26"/>
    </w:rPr>
  </w:style>
  <w:style w:type="character" w:customStyle="1" w:styleId="Bodytext2">
    <w:name w:val="Body text (2)_"/>
    <w:link w:val="Bodytext20"/>
    <w:rsid w:val="00256B53"/>
    <w:rPr>
      <w:rFonts w:cs="Calibri"/>
      <w:sz w:val="24"/>
      <w:szCs w:val="24"/>
      <w:shd w:val="clear" w:color="auto" w:fill="FFFFFF"/>
    </w:rPr>
  </w:style>
  <w:style w:type="paragraph" w:customStyle="1" w:styleId="Bodytext20">
    <w:name w:val="Body text (2)"/>
    <w:basedOn w:val="Normal"/>
    <w:link w:val="Bodytext2"/>
    <w:rsid w:val="00256B53"/>
    <w:pPr>
      <w:widowControl w:val="0"/>
      <w:shd w:val="clear" w:color="auto" w:fill="FFFFFF"/>
      <w:spacing w:before="60" w:after="60" w:line="293" w:lineRule="exact"/>
      <w:ind w:hanging="440"/>
    </w:pPr>
    <w:rPr>
      <w:rFonts w:eastAsia="SimSun"/>
    </w:rPr>
  </w:style>
  <w:style w:type="character" w:customStyle="1" w:styleId="MeniuneNerezolvat1">
    <w:name w:val="Mențiune Nerezolvat1"/>
    <w:uiPriority w:val="99"/>
    <w:semiHidden/>
    <w:unhideWhenUsed/>
    <w:rsid w:val="00E42206"/>
    <w:rPr>
      <w:color w:val="808080"/>
      <w:shd w:val="clear" w:color="auto" w:fill="E6E6E6"/>
    </w:rPr>
  </w:style>
  <w:style w:type="paragraph" w:customStyle="1" w:styleId="NoSpacing1">
    <w:name w:val="No Spacing1"/>
    <w:uiPriority w:val="1"/>
    <w:qFormat/>
    <w:rsid w:val="00EE5235"/>
    <w:pPr>
      <w:widowControl w:val="0"/>
    </w:pPr>
    <w:rPr>
      <w:rFonts w:ascii="Microsoft Sans Serif" w:eastAsia="Microsoft Sans Serif" w:hAnsi="Microsoft Sans Serif" w:cs="Microsoft Sans Serif"/>
      <w:color w:val="000000"/>
      <w:sz w:val="24"/>
      <w:szCs w:val="24"/>
      <w:lang w:bidi="ro-RO"/>
    </w:rPr>
  </w:style>
  <w:style w:type="character" w:customStyle="1" w:styleId="Bodytext7">
    <w:name w:val="Body text (7)_"/>
    <w:link w:val="Bodytext70"/>
    <w:rsid w:val="00F22596"/>
    <w:rPr>
      <w:rFonts w:ascii="Calibri" w:eastAsia="Calibri" w:hAnsi="Calibri" w:cs="Calibri"/>
      <w:b/>
      <w:bCs/>
      <w:sz w:val="24"/>
      <w:szCs w:val="24"/>
      <w:shd w:val="clear" w:color="auto" w:fill="FFFFFF"/>
    </w:rPr>
  </w:style>
  <w:style w:type="paragraph" w:customStyle="1" w:styleId="Bodytext70">
    <w:name w:val="Body text (7)"/>
    <w:basedOn w:val="Normal"/>
    <w:link w:val="Bodytext7"/>
    <w:rsid w:val="00F22596"/>
    <w:pPr>
      <w:widowControl w:val="0"/>
      <w:shd w:val="clear" w:color="auto" w:fill="FFFFFF"/>
      <w:spacing w:after="180" w:line="379" w:lineRule="exact"/>
      <w:jc w:val="both"/>
    </w:pPr>
    <w:rPr>
      <w:rFonts w:ascii="Calibri" w:eastAsia="Calibri" w:hAnsi="Calibri"/>
      <w:b/>
      <w:bCs/>
    </w:rPr>
  </w:style>
  <w:style w:type="paragraph" w:customStyle="1" w:styleId="subsubcapitol">
    <w:name w:val="subsubcapitol"/>
    <w:basedOn w:val="Listparagraf"/>
    <w:qFormat/>
    <w:rsid w:val="008E5EC5"/>
    <w:pPr>
      <w:ind w:left="0"/>
      <w:contextualSpacing/>
      <w:jc w:val="both"/>
    </w:pPr>
    <w:rPr>
      <w:rFonts w:eastAsia="Microsoft Sans Serif"/>
      <w:b/>
      <w:color w:val="000000"/>
      <w:lang w:bidi="ro-RO"/>
    </w:rPr>
  </w:style>
  <w:style w:type="paragraph" w:customStyle="1" w:styleId="Frspaiere1">
    <w:name w:val="Fără spațiere1"/>
    <w:uiPriority w:val="1"/>
    <w:qFormat/>
    <w:rsid w:val="005926B7"/>
    <w:rPr>
      <w:rFonts w:ascii="Calibri" w:eastAsia="Calibri" w:hAnsi="Calibri"/>
      <w:sz w:val="22"/>
      <w:szCs w:val="22"/>
      <w:lang w:eastAsia="en-US"/>
    </w:rPr>
  </w:style>
  <w:style w:type="paragraph" w:styleId="Parteasuperioaraformularului-z">
    <w:name w:val="HTML Top of Form"/>
    <w:basedOn w:val="Normal"/>
    <w:next w:val="Normal"/>
    <w:link w:val="Parteasuperioaraformularului-zCaracter"/>
    <w:hidden/>
    <w:uiPriority w:val="99"/>
    <w:semiHidden/>
    <w:unhideWhenUsed/>
    <w:rsid w:val="005926B7"/>
    <w:pPr>
      <w:pBdr>
        <w:bottom w:val="single" w:sz="6" w:space="1" w:color="auto"/>
      </w:pBdr>
      <w:jc w:val="center"/>
    </w:pPr>
    <w:rPr>
      <w:rFonts w:ascii="Arial" w:hAnsi="Arial"/>
      <w:vanish/>
      <w:sz w:val="16"/>
      <w:szCs w:val="16"/>
    </w:rPr>
  </w:style>
  <w:style w:type="character" w:customStyle="1" w:styleId="Parteasuperioaraformularului-zCaracter">
    <w:name w:val="Partea superioară a formularului-z Caracter"/>
    <w:basedOn w:val="Fontdeparagrafimplicit"/>
    <w:link w:val="Parteasuperioaraformularului-z"/>
    <w:uiPriority w:val="99"/>
    <w:semiHidden/>
    <w:rsid w:val="005926B7"/>
    <w:rPr>
      <w:rFonts w:ascii="Arial" w:eastAsia="Times New Roman" w:hAnsi="Arial"/>
      <w:vanish/>
      <w:sz w:val="16"/>
      <w:szCs w:val="16"/>
      <w:lang w:val="en-US" w:eastAsia="en-US"/>
    </w:rPr>
  </w:style>
  <w:style w:type="character" w:customStyle="1" w:styleId="ListparagrafCaracter">
    <w:name w:val="Listă paragraf Caracter"/>
    <w:aliases w:val="lp1 Caracter,Heading x1 Caracter,Antes de enumeración Caracter,body 2 Caracter,List Paragraph11 Caracter,Listă colorată - Accentuare 11 Caracter,Bullet Caracter,Citation List Caracter"/>
    <w:link w:val="Listparagraf"/>
    <w:uiPriority w:val="34"/>
    <w:locked/>
    <w:rsid w:val="000B6852"/>
    <w:rPr>
      <w:rFonts w:eastAsia="Times New Roman"/>
      <w:sz w:val="24"/>
      <w:szCs w:val="24"/>
      <w:lang w:val="en-US" w:eastAsia="en-US"/>
    </w:rPr>
  </w:style>
  <w:style w:type="character" w:customStyle="1" w:styleId="Text1Char">
    <w:name w:val="Text 1 Char"/>
    <w:link w:val="Text1"/>
    <w:rsid w:val="000B6852"/>
    <w:rPr>
      <w:rFonts w:eastAsia="Times New Roman"/>
      <w:sz w:val="24"/>
      <w:lang w:eastAsia="fr-FR"/>
    </w:rPr>
  </w:style>
  <w:style w:type="paragraph" w:customStyle="1" w:styleId="CharChar1CaracterCaracterCharCharCaracterCaracter1CharCharCaracterCaracterCharCharCaracterCaracterCharCharCaracterCaracterCharChar1">
    <w:name w:val="Char Char1 Caracter Caracter Char Char Caracter Caracter1 Char Char Caracter Caracter Char Char Caracter Caracter Char Char Caracter Caracter Char Char1"/>
    <w:basedOn w:val="Normal"/>
    <w:rsid w:val="000B6852"/>
    <w:pPr>
      <w:widowControl w:val="0"/>
      <w:adjustRightInd w:val="0"/>
      <w:jc w:val="both"/>
      <w:textAlignment w:val="baseline"/>
    </w:pPr>
    <w:rPr>
      <w:lang w:val="pl-PL" w:eastAsia="pl-PL"/>
    </w:rPr>
  </w:style>
  <w:style w:type="character" w:customStyle="1" w:styleId="CharChar12">
    <w:name w:val="Char Char12"/>
    <w:rsid w:val="000B6852"/>
    <w:rPr>
      <w:rFonts w:ascii="Times New Roman" w:eastAsia="Times New Roman" w:hAnsi="Times New Roman" w:cs="Times New Roman"/>
      <w:b/>
      <w:sz w:val="20"/>
      <w:szCs w:val="20"/>
      <w:u w:val="single"/>
      <w:lang w:val="fr-FR" w:eastAsia="fr-FR"/>
    </w:rPr>
  </w:style>
  <w:style w:type="character" w:customStyle="1" w:styleId="CharChar14">
    <w:name w:val="Char Char14"/>
    <w:rsid w:val="000B6852"/>
    <w:rPr>
      <w:rFonts w:ascii="Times New Roman" w:eastAsia="Times New Roman" w:hAnsi="Times New Roman" w:cs="Times New Roman"/>
      <w:sz w:val="24"/>
      <w:szCs w:val="24"/>
      <w:lang w:val="fr-FR" w:eastAsia="fr-FR"/>
    </w:rPr>
  </w:style>
  <w:style w:type="character" w:customStyle="1" w:styleId="CharChar141">
    <w:name w:val="Char Char141"/>
    <w:locked/>
    <w:rsid w:val="000B6852"/>
    <w:rPr>
      <w:sz w:val="24"/>
      <w:szCs w:val="24"/>
      <w:lang w:val="fr-FR" w:eastAsia="fr-FR" w:bidi="ar-SA"/>
    </w:rPr>
  </w:style>
  <w:style w:type="character" w:customStyle="1" w:styleId="arbore1">
    <w:name w:val="arbore1"/>
    <w:rsid w:val="000B6852"/>
    <w:rPr>
      <w:rFonts w:ascii="Arial" w:hAnsi="Arial" w:cs="Arial" w:hint="default"/>
      <w:strike w:val="0"/>
      <w:dstrike w:val="0"/>
      <w:color w:val="224870"/>
      <w:sz w:val="16"/>
      <w:szCs w:val="16"/>
      <w:u w:val="none"/>
      <w:effect w:val="none"/>
    </w:rPr>
  </w:style>
  <w:style w:type="paragraph" w:styleId="Parteainferioaraformularului-z">
    <w:name w:val="HTML Bottom of Form"/>
    <w:basedOn w:val="Normal"/>
    <w:next w:val="Normal"/>
    <w:link w:val="Parteainferioaraformularului-zCaracter"/>
    <w:hidden/>
    <w:uiPriority w:val="99"/>
    <w:semiHidden/>
    <w:unhideWhenUsed/>
    <w:rsid w:val="000B6852"/>
    <w:pPr>
      <w:pBdr>
        <w:top w:val="single" w:sz="6" w:space="1" w:color="auto"/>
      </w:pBdr>
      <w:jc w:val="center"/>
    </w:pPr>
    <w:rPr>
      <w:rFonts w:ascii="Arial" w:hAnsi="Arial" w:cs="Arial"/>
      <w:vanish/>
      <w:sz w:val="16"/>
      <w:szCs w:val="16"/>
    </w:rPr>
  </w:style>
  <w:style w:type="character" w:customStyle="1" w:styleId="Parteainferioaraformularului-zCaracter">
    <w:name w:val="Partea inferioară a formularului-z Caracter"/>
    <w:basedOn w:val="Fontdeparagrafimplicit"/>
    <w:link w:val="Parteainferioaraformularului-z"/>
    <w:uiPriority w:val="99"/>
    <w:semiHidden/>
    <w:rsid w:val="000B6852"/>
    <w:rPr>
      <w:rFonts w:ascii="Arial" w:eastAsia="Times New Roman" w:hAnsi="Arial" w:cs="Arial"/>
      <w:vanish/>
      <w:sz w:val="16"/>
      <w:szCs w:val="16"/>
      <w:lang w:val="en-US" w:eastAsia="en-US"/>
    </w:rPr>
  </w:style>
  <w:style w:type="character" w:customStyle="1" w:styleId="tli1">
    <w:name w:val="tli1"/>
    <w:basedOn w:val="Fontdeparagrafimplicit"/>
    <w:rsid w:val="000B6852"/>
  </w:style>
  <w:style w:type="paragraph" w:customStyle="1" w:styleId="CM1">
    <w:name w:val="CM1"/>
    <w:basedOn w:val="Normal"/>
    <w:next w:val="Normal"/>
    <w:uiPriority w:val="99"/>
    <w:rsid w:val="000B6852"/>
    <w:pPr>
      <w:autoSpaceDE w:val="0"/>
      <w:autoSpaceDN w:val="0"/>
      <w:adjustRightInd w:val="0"/>
    </w:pPr>
    <w:rPr>
      <w:rFonts w:ascii="EUAlbertina" w:eastAsia="Calibri" w:hAnsi="EUAlbertina"/>
      <w:lang w:val="ro-RO"/>
    </w:rPr>
  </w:style>
  <w:style w:type="paragraph" w:customStyle="1" w:styleId="Char">
    <w:name w:val="Char"/>
    <w:basedOn w:val="Normal"/>
    <w:rsid w:val="000B6852"/>
    <w:rPr>
      <w:lang w:val="pl-PL" w:eastAsia="pl-PL"/>
    </w:rPr>
  </w:style>
  <w:style w:type="character" w:customStyle="1" w:styleId="tpa1">
    <w:name w:val="tpa1"/>
    <w:basedOn w:val="Fontdeparagrafimplicit"/>
    <w:rsid w:val="001368B0"/>
  </w:style>
  <w:style w:type="character" w:customStyle="1" w:styleId="ar1">
    <w:name w:val="ar1"/>
    <w:rsid w:val="00B82CAF"/>
    <w:rPr>
      <w:b/>
      <w:bCs/>
      <w:color w:val="0000A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390615">
      <w:bodyDiv w:val="1"/>
      <w:marLeft w:val="0"/>
      <w:marRight w:val="0"/>
      <w:marTop w:val="0"/>
      <w:marBottom w:val="0"/>
      <w:divBdr>
        <w:top w:val="none" w:sz="0" w:space="0" w:color="auto"/>
        <w:left w:val="none" w:sz="0" w:space="0" w:color="auto"/>
        <w:bottom w:val="none" w:sz="0" w:space="0" w:color="auto"/>
        <w:right w:val="none" w:sz="0" w:space="0" w:color="auto"/>
      </w:divBdr>
    </w:div>
    <w:div w:id="71509709">
      <w:bodyDiv w:val="1"/>
      <w:marLeft w:val="0"/>
      <w:marRight w:val="0"/>
      <w:marTop w:val="0"/>
      <w:marBottom w:val="0"/>
      <w:divBdr>
        <w:top w:val="none" w:sz="0" w:space="0" w:color="auto"/>
        <w:left w:val="none" w:sz="0" w:space="0" w:color="auto"/>
        <w:bottom w:val="none" w:sz="0" w:space="0" w:color="auto"/>
        <w:right w:val="none" w:sz="0" w:space="0" w:color="auto"/>
      </w:divBdr>
    </w:div>
    <w:div w:id="86078454">
      <w:bodyDiv w:val="1"/>
      <w:marLeft w:val="0"/>
      <w:marRight w:val="0"/>
      <w:marTop w:val="0"/>
      <w:marBottom w:val="0"/>
      <w:divBdr>
        <w:top w:val="none" w:sz="0" w:space="0" w:color="auto"/>
        <w:left w:val="none" w:sz="0" w:space="0" w:color="auto"/>
        <w:bottom w:val="none" w:sz="0" w:space="0" w:color="auto"/>
        <w:right w:val="none" w:sz="0" w:space="0" w:color="auto"/>
      </w:divBdr>
    </w:div>
    <w:div w:id="131026704">
      <w:bodyDiv w:val="1"/>
      <w:marLeft w:val="0"/>
      <w:marRight w:val="0"/>
      <w:marTop w:val="0"/>
      <w:marBottom w:val="0"/>
      <w:divBdr>
        <w:top w:val="none" w:sz="0" w:space="0" w:color="auto"/>
        <w:left w:val="none" w:sz="0" w:space="0" w:color="auto"/>
        <w:bottom w:val="none" w:sz="0" w:space="0" w:color="auto"/>
        <w:right w:val="none" w:sz="0" w:space="0" w:color="auto"/>
      </w:divBdr>
    </w:div>
    <w:div w:id="158078239">
      <w:bodyDiv w:val="1"/>
      <w:marLeft w:val="0"/>
      <w:marRight w:val="0"/>
      <w:marTop w:val="0"/>
      <w:marBottom w:val="0"/>
      <w:divBdr>
        <w:top w:val="none" w:sz="0" w:space="0" w:color="auto"/>
        <w:left w:val="none" w:sz="0" w:space="0" w:color="auto"/>
        <w:bottom w:val="none" w:sz="0" w:space="0" w:color="auto"/>
        <w:right w:val="none" w:sz="0" w:space="0" w:color="auto"/>
      </w:divBdr>
    </w:div>
    <w:div w:id="187329583">
      <w:bodyDiv w:val="1"/>
      <w:marLeft w:val="0"/>
      <w:marRight w:val="0"/>
      <w:marTop w:val="0"/>
      <w:marBottom w:val="0"/>
      <w:divBdr>
        <w:top w:val="none" w:sz="0" w:space="0" w:color="auto"/>
        <w:left w:val="none" w:sz="0" w:space="0" w:color="auto"/>
        <w:bottom w:val="none" w:sz="0" w:space="0" w:color="auto"/>
        <w:right w:val="none" w:sz="0" w:space="0" w:color="auto"/>
      </w:divBdr>
    </w:div>
    <w:div w:id="203369899">
      <w:bodyDiv w:val="1"/>
      <w:marLeft w:val="0"/>
      <w:marRight w:val="0"/>
      <w:marTop w:val="0"/>
      <w:marBottom w:val="0"/>
      <w:divBdr>
        <w:top w:val="none" w:sz="0" w:space="0" w:color="auto"/>
        <w:left w:val="none" w:sz="0" w:space="0" w:color="auto"/>
        <w:bottom w:val="none" w:sz="0" w:space="0" w:color="auto"/>
        <w:right w:val="none" w:sz="0" w:space="0" w:color="auto"/>
      </w:divBdr>
    </w:div>
    <w:div w:id="233273273">
      <w:bodyDiv w:val="1"/>
      <w:marLeft w:val="0"/>
      <w:marRight w:val="0"/>
      <w:marTop w:val="0"/>
      <w:marBottom w:val="0"/>
      <w:divBdr>
        <w:top w:val="none" w:sz="0" w:space="0" w:color="auto"/>
        <w:left w:val="none" w:sz="0" w:space="0" w:color="auto"/>
        <w:bottom w:val="none" w:sz="0" w:space="0" w:color="auto"/>
        <w:right w:val="none" w:sz="0" w:space="0" w:color="auto"/>
      </w:divBdr>
    </w:div>
    <w:div w:id="324018227">
      <w:bodyDiv w:val="1"/>
      <w:marLeft w:val="0"/>
      <w:marRight w:val="0"/>
      <w:marTop w:val="0"/>
      <w:marBottom w:val="0"/>
      <w:divBdr>
        <w:top w:val="none" w:sz="0" w:space="0" w:color="auto"/>
        <w:left w:val="none" w:sz="0" w:space="0" w:color="auto"/>
        <w:bottom w:val="none" w:sz="0" w:space="0" w:color="auto"/>
        <w:right w:val="none" w:sz="0" w:space="0" w:color="auto"/>
      </w:divBdr>
    </w:div>
    <w:div w:id="343753811">
      <w:bodyDiv w:val="1"/>
      <w:marLeft w:val="0"/>
      <w:marRight w:val="0"/>
      <w:marTop w:val="0"/>
      <w:marBottom w:val="0"/>
      <w:divBdr>
        <w:top w:val="none" w:sz="0" w:space="0" w:color="auto"/>
        <w:left w:val="none" w:sz="0" w:space="0" w:color="auto"/>
        <w:bottom w:val="none" w:sz="0" w:space="0" w:color="auto"/>
        <w:right w:val="none" w:sz="0" w:space="0" w:color="auto"/>
      </w:divBdr>
    </w:div>
    <w:div w:id="350763755">
      <w:bodyDiv w:val="1"/>
      <w:marLeft w:val="0"/>
      <w:marRight w:val="0"/>
      <w:marTop w:val="0"/>
      <w:marBottom w:val="0"/>
      <w:divBdr>
        <w:top w:val="none" w:sz="0" w:space="0" w:color="auto"/>
        <w:left w:val="none" w:sz="0" w:space="0" w:color="auto"/>
        <w:bottom w:val="none" w:sz="0" w:space="0" w:color="auto"/>
        <w:right w:val="none" w:sz="0" w:space="0" w:color="auto"/>
      </w:divBdr>
    </w:div>
    <w:div w:id="358698290">
      <w:bodyDiv w:val="1"/>
      <w:marLeft w:val="0"/>
      <w:marRight w:val="0"/>
      <w:marTop w:val="0"/>
      <w:marBottom w:val="0"/>
      <w:divBdr>
        <w:top w:val="none" w:sz="0" w:space="0" w:color="auto"/>
        <w:left w:val="none" w:sz="0" w:space="0" w:color="auto"/>
        <w:bottom w:val="none" w:sz="0" w:space="0" w:color="auto"/>
        <w:right w:val="none" w:sz="0" w:space="0" w:color="auto"/>
      </w:divBdr>
    </w:div>
    <w:div w:id="371149204">
      <w:bodyDiv w:val="1"/>
      <w:marLeft w:val="0"/>
      <w:marRight w:val="0"/>
      <w:marTop w:val="0"/>
      <w:marBottom w:val="0"/>
      <w:divBdr>
        <w:top w:val="none" w:sz="0" w:space="0" w:color="auto"/>
        <w:left w:val="none" w:sz="0" w:space="0" w:color="auto"/>
        <w:bottom w:val="none" w:sz="0" w:space="0" w:color="auto"/>
        <w:right w:val="none" w:sz="0" w:space="0" w:color="auto"/>
      </w:divBdr>
    </w:div>
    <w:div w:id="385762394">
      <w:bodyDiv w:val="1"/>
      <w:marLeft w:val="0"/>
      <w:marRight w:val="0"/>
      <w:marTop w:val="0"/>
      <w:marBottom w:val="0"/>
      <w:divBdr>
        <w:top w:val="none" w:sz="0" w:space="0" w:color="auto"/>
        <w:left w:val="none" w:sz="0" w:space="0" w:color="auto"/>
        <w:bottom w:val="none" w:sz="0" w:space="0" w:color="auto"/>
        <w:right w:val="none" w:sz="0" w:space="0" w:color="auto"/>
      </w:divBdr>
    </w:div>
    <w:div w:id="391588585">
      <w:bodyDiv w:val="1"/>
      <w:marLeft w:val="0"/>
      <w:marRight w:val="0"/>
      <w:marTop w:val="0"/>
      <w:marBottom w:val="0"/>
      <w:divBdr>
        <w:top w:val="none" w:sz="0" w:space="0" w:color="auto"/>
        <w:left w:val="none" w:sz="0" w:space="0" w:color="auto"/>
        <w:bottom w:val="none" w:sz="0" w:space="0" w:color="auto"/>
        <w:right w:val="none" w:sz="0" w:space="0" w:color="auto"/>
      </w:divBdr>
    </w:div>
    <w:div w:id="485630088">
      <w:bodyDiv w:val="1"/>
      <w:marLeft w:val="0"/>
      <w:marRight w:val="0"/>
      <w:marTop w:val="0"/>
      <w:marBottom w:val="0"/>
      <w:divBdr>
        <w:top w:val="none" w:sz="0" w:space="0" w:color="auto"/>
        <w:left w:val="none" w:sz="0" w:space="0" w:color="auto"/>
        <w:bottom w:val="none" w:sz="0" w:space="0" w:color="auto"/>
        <w:right w:val="none" w:sz="0" w:space="0" w:color="auto"/>
      </w:divBdr>
    </w:div>
    <w:div w:id="529104293">
      <w:bodyDiv w:val="1"/>
      <w:marLeft w:val="0"/>
      <w:marRight w:val="0"/>
      <w:marTop w:val="0"/>
      <w:marBottom w:val="0"/>
      <w:divBdr>
        <w:top w:val="none" w:sz="0" w:space="0" w:color="auto"/>
        <w:left w:val="none" w:sz="0" w:space="0" w:color="auto"/>
        <w:bottom w:val="none" w:sz="0" w:space="0" w:color="auto"/>
        <w:right w:val="none" w:sz="0" w:space="0" w:color="auto"/>
      </w:divBdr>
    </w:div>
    <w:div w:id="536158497">
      <w:bodyDiv w:val="1"/>
      <w:marLeft w:val="0"/>
      <w:marRight w:val="0"/>
      <w:marTop w:val="0"/>
      <w:marBottom w:val="0"/>
      <w:divBdr>
        <w:top w:val="none" w:sz="0" w:space="0" w:color="auto"/>
        <w:left w:val="none" w:sz="0" w:space="0" w:color="auto"/>
        <w:bottom w:val="none" w:sz="0" w:space="0" w:color="auto"/>
        <w:right w:val="none" w:sz="0" w:space="0" w:color="auto"/>
      </w:divBdr>
    </w:div>
    <w:div w:id="538976615">
      <w:bodyDiv w:val="1"/>
      <w:marLeft w:val="0"/>
      <w:marRight w:val="0"/>
      <w:marTop w:val="0"/>
      <w:marBottom w:val="0"/>
      <w:divBdr>
        <w:top w:val="none" w:sz="0" w:space="0" w:color="auto"/>
        <w:left w:val="none" w:sz="0" w:space="0" w:color="auto"/>
        <w:bottom w:val="none" w:sz="0" w:space="0" w:color="auto"/>
        <w:right w:val="none" w:sz="0" w:space="0" w:color="auto"/>
      </w:divBdr>
    </w:div>
    <w:div w:id="546378633">
      <w:bodyDiv w:val="1"/>
      <w:marLeft w:val="0"/>
      <w:marRight w:val="0"/>
      <w:marTop w:val="0"/>
      <w:marBottom w:val="0"/>
      <w:divBdr>
        <w:top w:val="none" w:sz="0" w:space="0" w:color="auto"/>
        <w:left w:val="none" w:sz="0" w:space="0" w:color="auto"/>
        <w:bottom w:val="none" w:sz="0" w:space="0" w:color="auto"/>
        <w:right w:val="none" w:sz="0" w:space="0" w:color="auto"/>
      </w:divBdr>
    </w:div>
    <w:div w:id="568543278">
      <w:bodyDiv w:val="1"/>
      <w:marLeft w:val="0"/>
      <w:marRight w:val="0"/>
      <w:marTop w:val="0"/>
      <w:marBottom w:val="0"/>
      <w:divBdr>
        <w:top w:val="none" w:sz="0" w:space="0" w:color="auto"/>
        <w:left w:val="none" w:sz="0" w:space="0" w:color="auto"/>
        <w:bottom w:val="none" w:sz="0" w:space="0" w:color="auto"/>
        <w:right w:val="none" w:sz="0" w:space="0" w:color="auto"/>
      </w:divBdr>
    </w:div>
    <w:div w:id="571963317">
      <w:bodyDiv w:val="1"/>
      <w:marLeft w:val="0"/>
      <w:marRight w:val="0"/>
      <w:marTop w:val="0"/>
      <w:marBottom w:val="0"/>
      <w:divBdr>
        <w:top w:val="none" w:sz="0" w:space="0" w:color="auto"/>
        <w:left w:val="none" w:sz="0" w:space="0" w:color="auto"/>
        <w:bottom w:val="none" w:sz="0" w:space="0" w:color="auto"/>
        <w:right w:val="none" w:sz="0" w:space="0" w:color="auto"/>
      </w:divBdr>
    </w:div>
    <w:div w:id="603652322">
      <w:bodyDiv w:val="1"/>
      <w:marLeft w:val="0"/>
      <w:marRight w:val="0"/>
      <w:marTop w:val="0"/>
      <w:marBottom w:val="0"/>
      <w:divBdr>
        <w:top w:val="none" w:sz="0" w:space="0" w:color="auto"/>
        <w:left w:val="none" w:sz="0" w:space="0" w:color="auto"/>
        <w:bottom w:val="none" w:sz="0" w:space="0" w:color="auto"/>
        <w:right w:val="none" w:sz="0" w:space="0" w:color="auto"/>
      </w:divBdr>
    </w:div>
    <w:div w:id="603807427">
      <w:bodyDiv w:val="1"/>
      <w:marLeft w:val="0"/>
      <w:marRight w:val="0"/>
      <w:marTop w:val="0"/>
      <w:marBottom w:val="0"/>
      <w:divBdr>
        <w:top w:val="none" w:sz="0" w:space="0" w:color="auto"/>
        <w:left w:val="none" w:sz="0" w:space="0" w:color="auto"/>
        <w:bottom w:val="none" w:sz="0" w:space="0" w:color="auto"/>
        <w:right w:val="none" w:sz="0" w:space="0" w:color="auto"/>
      </w:divBdr>
    </w:div>
    <w:div w:id="608897683">
      <w:bodyDiv w:val="1"/>
      <w:marLeft w:val="0"/>
      <w:marRight w:val="0"/>
      <w:marTop w:val="0"/>
      <w:marBottom w:val="0"/>
      <w:divBdr>
        <w:top w:val="none" w:sz="0" w:space="0" w:color="auto"/>
        <w:left w:val="none" w:sz="0" w:space="0" w:color="auto"/>
        <w:bottom w:val="none" w:sz="0" w:space="0" w:color="auto"/>
        <w:right w:val="none" w:sz="0" w:space="0" w:color="auto"/>
      </w:divBdr>
    </w:div>
    <w:div w:id="613291552">
      <w:bodyDiv w:val="1"/>
      <w:marLeft w:val="0"/>
      <w:marRight w:val="0"/>
      <w:marTop w:val="0"/>
      <w:marBottom w:val="0"/>
      <w:divBdr>
        <w:top w:val="none" w:sz="0" w:space="0" w:color="auto"/>
        <w:left w:val="none" w:sz="0" w:space="0" w:color="auto"/>
        <w:bottom w:val="none" w:sz="0" w:space="0" w:color="auto"/>
        <w:right w:val="none" w:sz="0" w:space="0" w:color="auto"/>
      </w:divBdr>
    </w:div>
    <w:div w:id="648482960">
      <w:bodyDiv w:val="1"/>
      <w:marLeft w:val="0"/>
      <w:marRight w:val="0"/>
      <w:marTop w:val="0"/>
      <w:marBottom w:val="0"/>
      <w:divBdr>
        <w:top w:val="none" w:sz="0" w:space="0" w:color="auto"/>
        <w:left w:val="none" w:sz="0" w:space="0" w:color="auto"/>
        <w:bottom w:val="none" w:sz="0" w:space="0" w:color="auto"/>
        <w:right w:val="none" w:sz="0" w:space="0" w:color="auto"/>
      </w:divBdr>
    </w:div>
    <w:div w:id="650062573">
      <w:bodyDiv w:val="1"/>
      <w:marLeft w:val="0"/>
      <w:marRight w:val="0"/>
      <w:marTop w:val="0"/>
      <w:marBottom w:val="0"/>
      <w:divBdr>
        <w:top w:val="none" w:sz="0" w:space="0" w:color="auto"/>
        <w:left w:val="none" w:sz="0" w:space="0" w:color="auto"/>
        <w:bottom w:val="none" w:sz="0" w:space="0" w:color="auto"/>
        <w:right w:val="none" w:sz="0" w:space="0" w:color="auto"/>
      </w:divBdr>
    </w:div>
    <w:div w:id="651956447">
      <w:bodyDiv w:val="1"/>
      <w:marLeft w:val="0"/>
      <w:marRight w:val="0"/>
      <w:marTop w:val="0"/>
      <w:marBottom w:val="0"/>
      <w:divBdr>
        <w:top w:val="none" w:sz="0" w:space="0" w:color="auto"/>
        <w:left w:val="none" w:sz="0" w:space="0" w:color="auto"/>
        <w:bottom w:val="none" w:sz="0" w:space="0" w:color="auto"/>
        <w:right w:val="none" w:sz="0" w:space="0" w:color="auto"/>
      </w:divBdr>
    </w:div>
    <w:div w:id="668941628">
      <w:bodyDiv w:val="1"/>
      <w:marLeft w:val="0"/>
      <w:marRight w:val="0"/>
      <w:marTop w:val="0"/>
      <w:marBottom w:val="0"/>
      <w:divBdr>
        <w:top w:val="none" w:sz="0" w:space="0" w:color="auto"/>
        <w:left w:val="none" w:sz="0" w:space="0" w:color="auto"/>
        <w:bottom w:val="none" w:sz="0" w:space="0" w:color="auto"/>
        <w:right w:val="none" w:sz="0" w:space="0" w:color="auto"/>
      </w:divBdr>
    </w:div>
    <w:div w:id="686828756">
      <w:bodyDiv w:val="1"/>
      <w:marLeft w:val="0"/>
      <w:marRight w:val="0"/>
      <w:marTop w:val="0"/>
      <w:marBottom w:val="0"/>
      <w:divBdr>
        <w:top w:val="none" w:sz="0" w:space="0" w:color="auto"/>
        <w:left w:val="none" w:sz="0" w:space="0" w:color="auto"/>
        <w:bottom w:val="none" w:sz="0" w:space="0" w:color="auto"/>
        <w:right w:val="none" w:sz="0" w:space="0" w:color="auto"/>
      </w:divBdr>
    </w:div>
    <w:div w:id="689648530">
      <w:bodyDiv w:val="1"/>
      <w:marLeft w:val="0"/>
      <w:marRight w:val="0"/>
      <w:marTop w:val="0"/>
      <w:marBottom w:val="0"/>
      <w:divBdr>
        <w:top w:val="none" w:sz="0" w:space="0" w:color="auto"/>
        <w:left w:val="none" w:sz="0" w:space="0" w:color="auto"/>
        <w:bottom w:val="none" w:sz="0" w:space="0" w:color="auto"/>
        <w:right w:val="none" w:sz="0" w:space="0" w:color="auto"/>
      </w:divBdr>
    </w:div>
    <w:div w:id="718211391">
      <w:bodyDiv w:val="1"/>
      <w:marLeft w:val="0"/>
      <w:marRight w:val="0"/>
      <w:marTop w:val="0"/>
      <w:marBottom w:val="0"/>
      <w:divBdr>
        <w:top w:val="none" w:sz="0" w:space="0" w:color="auto"/>
        <w:left w:val="none" w:sz="0" w:space="0" w:color="auto"/>
        <w:bottom w:val="none" w:sz="0" w:space="0" w:color="auto"/>
        <w:right w:val="none" w:sz="0" w:space="0" w:color="auto"/>
      </w:divBdr>
    </w:div>
    <w:div w:id="734817107">
      <w:bodyDiv w:val="1"/>
      <w:marLeft w:val="0"/>
      <w:marRight w:val="0"/>
      <w:marTop w:val="0"/>
      <w:marBottom w:val="0"/>
      <w:divBdr>
        <w:top w:val="none" w:sz="0" w:space="0" w:color="auto"/>
        <w:left w:val="none" w:sz="0" w:space="0" w:color="auto"/>
        <w:bottom w:val="none" w:sz="0" w:space="0" w:color="auto"/>
        <w:right w:val="none" w:sz="0" w:space="0" w:color="auto"/>
      </w:divBdr>
    </w:div>
    <w:div w:id="746347772">
      <w:bodyDiv w:val="1"/>
      <w:marLeft w:val="0"/>
      <w:marRight w:val="0"/>
      <w:marTop w:val="0"/>
      <w:marBottom w:val="0"/>
      <w:divBdr>
        <w:top w:val="none" w:sz="0" w:space="0" w:color="auto"/>
        <w:left w:val="none" w:sz="0" w:space="0" w:color="auto"/>
        <w:bottom w:val="none" w:sz="0" w:space="0" w:color="auto"/>
        <w:right w:val="none" w:sz="0" w:space="0" w:color="auto"/>
      </w:divBdr>
    </w:div>
    <w:div w:id="774398043">
      <w:bodyDiv w:val="1"/>
      <w:marLeft w:val="0"/>
      <w:marRight w:val="0"/>
      <w:marTop w:val="0"/>
      <w:marBottom w:val="0"/>
      <w:divBdr>
        <w:top w:val="none" w:sz="0" w:space="0" w:color="auto"/>
        <w:left w:val="none" w:sz="0" w:space="0" w:color="auto"/>
        <w:bottom w:val="none" w:sz="0" w:space="0" w:color="auto"/>
        <w:right w:val="none" w:sz="0" w:space="0" w:color="auto"/>
      </w:divBdr>
    </w:div>
    <w:div w:id="860707843">
      <w:bodyDiv w:val="1"/>
      <w:marLeft w:val="0"/>
      <w:marRight w:val="0"/>
      <w:marTop w:val="0"/>
      <w:marBottom w:val="0"/>
      <w:divBdr>
        <w:top w:val="none" w:sz="0" w:space="0" w:color="auto"/>
        <w:left w:val="none" w:sz="0" w:space="0" w:color="auto"/>
        <w:bottom w:val="none" w:sz="0" w:space="0" w:color="auto"/>
        <w:right w:val="none" w:sz="0" w:space="0" w:color="auto"/>
      </w:divBdr>
    </w:div>
    <w:div w:id="881358855">
      <w:bodyDiv w:val="1"/>
      <w:marLeft w:val="0"/>
      <w:marRight w:val="0"/>
      <w:marTop w:val="0"/>
      <w:marBottom w:val="0"/>
      <w:divBdr>
        <w:top w:val="none" w:sz="0" w:space="0" w:color="auto"/>
        <w:left w:val="none" w:sz="0" w:space="0" w:color="auto"/>
        <w:bottom w:val="none" w:sz="0" w:space="0" w:color="auto"/>
        <w:right w:val="none" w:sz="0" w:space="0" w:color="auto"/>
      </w:divBdr>
    </w:div>
    <w:div w:id="897521782">
      <w:bodyDiv w:val="1"/>
      <w:marLeft w:val="0"/>
      <w:marRight w:val="0"/>
      <w:marTop w:val="0"/>
      <w:marBottom w:val="0"/>
      <w:divBdr>
        <w:top w:val="none" w:sz="0" w:space="0" w:color="auto"/>
        <w:left w:val="none" w:sz="0" w:space="0" w:color="auto"/>
        <w:bottom w:val="none" w:sz="0" w:space="0" w:color="auto"/>
        <w:right w:val="none" w:sz="0" w:space="0" w:color="auto"/>
      </w:divBdr>
    </w:div>
    <w:div w:id="929850285">
      <w:bodyDiv w:val="1"/>
      <w:marLeft w:val="0"/>
      <w:marRight w:val="0"/>
      <w:marTop w:val="0"/>
      <w:marBottom w:val="0"/>
      <w:divBdr>
        <w:top w:val="none" w:sz="0" w:space="0" w:color="auto"/>
        <w:left w:val="none" w:sz="0" w:space="0" w:color="auto"/>
        <w:bottom w:val="none" w:sz="0" w:space="0" w:color="auto"/>
        <w:right w:val="none" w:sz="0" w:space="0" w:color="auto"/>
      </w:divBdr>
    </w:div>
    <w:div w:id="936404570">
      <w:bodyDiv w:val="1"/>
      <w:marLeft w:val="0"/>
      <w:marRight w:val="0"/>
      <w:marTop w:val="0"/>
      <w:marBottom w:val="0"/>
      <w:divBdr>
        <w:top w:val="none" w:sz="0" w:space="0" w:color="auto"/>
        <w:left w:val="none" w:sz="0" w:space="0" w:color="auto"/>
        <w:bottom w:val="none" w:sz="0" w:space="0" w:color="auto"/>
        <w:right w:val="none" w:sz="0" w:space="0" w:color="auto"/>
      </w:divBdr>
    </w:div>
    <w:div w:id="965936379">
      <w:bodyDiv w:val="1"/>
      <w:marLeft w:val="0"/>
      <w:marRight w:val="0"/>
      <w:marTop w:val="0"/>
      <w:marBottom w:val="0"/>
      <w:divBdr>
        <w:top w:val="none" w:sz="0" w:space="0" w:color="auto"/>
        <w:left w:val="none" w:sz="0" w:space="0" w:color="auto"/>
        <w:bottom w:val="none" w:sz="0" w:space="0" w:color="auto"/>
        <w:right w:val="none" w:sz="0" w:space="0" w:color="auto"/>
      </w:divBdr>
    </w:div>
    <w:div w:id="969939403">
      <w:bodyDiv w:val="1"/>
      <w:marLeft w:val="0"/>
      <w:marRight w:val="0"/>
      <w:marTop w:val="0"/>
      <w:marBottom w:val="0"/>
      <w:divBdr>
        <w:top w:val="none" w:sz="0" w:space="0" w:color="auto"/>
        <w:left w:val="none" w:sz="0" w:space="0" w:color="auto"/>
        <w:bottom w:val="none" w:sz="0" w:space="0" w:color="auto"/>
        <w:right w:val="none" w:sz="0" w:space="0" w:color="auto"/>
      </w:divBdr>
    </w:div>
    <w:div w:id="995453551">
      <w:bodyDiv w:val="1"/>
      <w:marLeft w:val="0"/>
      <w:marRight w:val="0"/>
      <w:marTop w:val="0"/>
      <w:marBottom w:val="0"/>
      <w:divBdr>
        <w:top w:val="none" w:sz="0" w:space="0" w:color="auto"/>
        <w:left w:val="none" w:sz="0" w:space="0" w:color="auto"/>
        <w:bottom w:val="none" w:sz="0" w:space="0" w:color="auto"/>
        <w:right w:val="none" w:sz="0" w:space="0" w:color="auto"/>
      </w:divBdr>
    </w:div>
    <w:div w:id="1046948230">
      <w:bodyDiv w:val="1"/>
      <w:marLeft w:val="0"/>
      <w:marRight w:val="0"/>
      <w:marTop w:val="0"/>
      <w:marBottom w:val="0"/>
      <w:divBdr>
        <w:top w:val="none" w:sz="0" w:space="0" w:color="auto"/>
        <w:left w:val="none" w:sz="0" w:space="0" w:color="auto"/>
        <w:bottom w:val="none" w:sz="0" w:space="0" w:color="auto"/>
        <w:right w:val="none" w:sz="0" w:space="0" w:color="auto"/>
      </w:divBdr>
    </w:div>
    <w:div w:id="1070998547">
      <w:bodyDiv w:val="1"/>
      <w:marLeft w:val="0"/>
      <w:marRight w:val="0"/>
      <w:marTop w:val="0"/>
      <w:marBottom w:val="0"/>
      <w:divBdr>
        <w:top w:val="none" w:sz="0" w:space="0" w:color="auto"/>
        <w:left w:val="none" w:sz="0" w:space="0" w:color="auto"/>
        <w:bottom w:val="none" w:sz="0" w:space="0" w:color="auto"/>
        <w:right w:val="none" w:sz="0" w:space="0" w:color="auto"/>
      </w:divBdr>
    </w:div>
    <w:div w:id="1089233579">
      <w:bodyDiv w:val="1"/>
      <w:marLeft w:val="0"/>
      <w:marRight w:val="0"/>
      <w:marTop w:val="0"/>
      <w:marBottom w:val="0"/>
      <w:divBdr>
        <w:top w:val="none" w:sz="0" w:space="0" w:color="auto"/>
        <w:left w:val="none" w:sz="0" w:space="0" w:color="auto"/>
        <w:bottom w:val="none" w:sz="0" w:space="0" w:color="auto"/>
        <w:right w:val="none" w:sz="0" w:space="0" w:color="auto"/>
      </w:divBdr>
    </w:div>
    <w:div w:id="1140419012">
      <w:bodyDiv w:val="1"/>
      <w:marLeft w:val="0"/>
      <w:marRight w:val="0"/>
      <w:marTop w:val="0"/>
      <w:marBottom w:val="0"/>
      <w:divBdr>
        <w:top w:val="none" w:sz="0" w:space="0" w:color="auto"/>
        <w:left w:val="none" w:sz="0" w:space="0" w:color="auto"/>
        <w:bottom w:val="none" w:sz="0" w:space="0" w:color="auto"/>
        <w:right w:val="none" w:sz="0" w:space="0" w:color="auto"/>
      </w:divBdr>
    </w:div>
    <w:div w:id="1187867218">
      <w:bodyDiv w:val="1"/>
      <w:marLeft w:val="0"/>
      <w:marRight w:val="0"/>
      <w:marTop w:val="0"/>
      <w:marBottom w:val="0"/>
      <w:divBdr>
        <w:top w:val="none" w:sz="0" w:space="0" w:color="auto"/>
        <w:left w:val="none" w:sz="0" w:space="0" w:color="auto"/>
        <w:bottom w:val="none" w:sz="0" w:space="0" w:color="auto"/>
        <w:right w:val="none" w:sz="0" w:space="0" w:color="auto"/>
      </w:divBdr>
    </w:div>
    <w:div w:id="1202983794">
      <w:bodyDiv w:val="1"/>
      <w:marLeft w:val="0"/>
      <w:marRight w:val="0"/>
      <w:marTop w:val="0"/>
      <w:marBottom w:val="0"/>
      <w:divBdr>
        <w:top w:val="none" w:sz="0" w:space="0" w:color="auto"/>
        <w:left w:val="none" w:sz="0" w:space="0" w:color="auto"/>
        <w:bottom w:val="none" w:sz="0" w:space="0" w:color="auto"/>
        <w:right w:val="none" w:sz="0" w:space="0" w:color="auto"/>
      </w:divBdr>
    </w:div>
    <w:div w:id="1238053498">
      <w:bodyDiv w:val="1"/>
      <w:marLeft w:val="0"/>
      <w:marRight w:val="0"/>
      <w:marTop w:val="0"/>
      <w:marBottom w:val="0"/>
      <w:divBdr>
        <w:top w:val="none" w:sz="0" w:space="0" w:color="auto"/>
        <w:left w:val="none" w:sz="0" w:space="0" w:color="auto"/>
        <w:bottom w:val="none" w:sz="0" w:space="0" w:color="auto"/>
        <w:right w:val="none" w:sz="0" w:space="0" w:color="auto"/>
      </w:divBdr>
    </w:div>
    <w:div w:id="1252465361">
      <w:bodyDiv w:val="1"/>
      <w:marLeft w:val="0"/>
      <w:marRight w:val="0"/>
      <w:marTop w:val="0"/>
      <w:marBottom w:val="0"/>
      <w:divBdr>
        <w:top w:val="none" w:sz="0" w:space="0" w:color="auto"/>
        <w:left w:val="none" w:sz="0" w:space="0" w:color="auto"/>
        <w:bottom w:val="none" w:sz="0" w:space="0" w:color="auto"/>
        <w:right w:val="none" w:sz="0" w:space="0" w:color="auto"/>
      </w:divBdr>
    </w:div>
    <w:div w:id="1283875637">
      <w:bodyDiv w:val="1"/>
      <w:marLeft w:val="0"/>
      <w:marRight w:val="0"/>
      <w:marTop w:val="0"/>
      <w:marBottom w:val="0"/>
      <w:divBdr>
        <w:top w:val="none" w:sz="0" w:space="0" w:color="auto"/>
        <w:left w:val="none" w:sz="0" w:space="0" w:color="auto"/>
        <w:bottom w:val="none" w:sz="0" w:space="0" w:color="auto"/>
        <w:right w:val="none" w:sz="0" w:space="0" w:color="auto"/>
      </w:divBdr>
    </w:div>
    <w:div w:id="1410426328">
      <w:bodyDiv w:val="1"/>
      <w:marLeft w:val="0"/>
      <w:marRight w:val="0"/>
      <w:marTop w:val="0"/>
      <w:marBottom w:val="0"/>
      <w:divBdr>
        <w:top w:val="none" w:sz="0" w:space="0" w:color="auto"/>
        <w:left w:val="none" w:sz="0" w:space="0" w:color="auto"/>
        <w:bottom w:val="none" w:sz="0" w:space="0" w:color="auto"/>
        <w:right w:val="none" w:sz="0" w:space="0" w:color="auto"/>
      </w:divBdr>
    </w:div>
    <w:div w:id="1414277314">
      <w:bodyDiv w:val="1"/>
      <w:marLeft w:val="0"/>
      <w:marRight w:val="0"/>
      <w:marTop w:val="0"/>
      <w:marBottom w:val="0"/>
      <w:divBdr>
        <w:top w:val="none" w:sz="0" w:space="0" w:color="auto"/>
        <w:left w:val="none" w:sz="0" w:space="0" w:color="auto"/>
        <w:bottom w:val="none" w:sz="0" w:space="0" w:color="auto"/>
        <w:right w:val="none" w:sz="0" w:space="0" w:color="auto"/>
      </w:divBdr>
    </w:div>
    <w:div w:id="1424258034">
      <w:bodyDiv w:val="1"/>
      <w:marLeft w:val="0"/>
      <w:marRight w:val="0"/>
      <w:marTop w:val="0"/>
      <w:marBottom w:val="0"/>
      <w:divBdr>
        <w:top w:val="none" w:sz="0" w:space="0" w:color="auto"/>
        <w:left w:val="none" w:sz="0" w:space="0" w:color="auto"/>
        <w:bottom w:val="none" w:sz="0" w:space="0" w:color="auto"/>
        <w:right w:val="none" w:sz="0" w:space="0" w:color="auto"/>
      </w:divBdr>
    </w:div>
    <w:div w:id="1450583912">
      <w:bodyDiv w:val="1"/>
      <w:marLeft w:val="0"/>
      <w:marRight w:val="0"/>
      <w:marTop w:val="0"/>
      <w:marBottom w:val="0"/>
      <w:divBdr>
        <w:top w:val="none" w:sz="0" w:space="0" w:color="auto"/>
        <w:left w:val="none" w:sz="0" w:space="0" w:color="auto"/>
        <w:bottom w:val="none" w:sz="0" w:space="0" w:color="auto"/>
        <w:right w:val="none" w:sz="0" w:space="0" w:color="auto"/>
      </w:divBdr>
    </w:div>
    <w:div w:id="1453133297">
      <w:bodyDiv w:val="1"/>
      <w:marLeft w:val="0"/>
      <w:marRight w:val="0"/>
      <w:marTop w:val="0"/>
      <w:marBottom w:val="0"/>
      <w:divBdr>
        <w:top w:val="none" w:sz="0" w:space="0" w:color="auto"/>
        <w:left w:val="none" w:sz="0" w:space="0" w:color="auto"/>
        <w:bottom w:val="none" w:sz="0" w:space="0" w:color="auto"/>
        <w:right w:val="none" w:sz="0" w:space="0" w:color="auto"/>
      </w:divBdr>
      <w:divsChild>
        <w:div w:id="194275848">
          <w:marLeft w:val="0"/>
          <w:marRight w:val="0"/>
          <w:marTop w:val="0"/>
          <w:marBottom w:val="0"/>
          <w:divBdr>
            <w:top w:val="none" w:sz="0" w:space="0" w:color="auto"/>
            <w:left w:val="none" w:sz="0" w:space="0" w:color="auto"/>
            <w:bottom w:val="none" w:sz="0" w:space="0" w:color="auto"/>
            <w:right w:val="none" w:sz="0" w:space="0" w:color="auto"/>
          </w:divBdr>
          <w:divsChild>
            <w:div w:id="646515126">
              <w:marLeft w:val="0"/>
              <w:marRight w:val="0"/>
              <w:marTop w:val="0"/>
              <w:marBottom w:val="0"/>
              <w:divBdr>
                <w:top w:val="dashed" w:sz="2" w:space="0" w:color="FFFFFF"/>
                <w:left w:val="dashed" w:sz="2" w:space="0" w:color="FFFFFF"/>
                <w:bottom w:val="dashed" w:sz="2" w:space="0" w:color="FFFFFF"/>
                <w:right w:val="dashed" w:sz="2" w:space="0" w:color="FFFFFF"/>
              </w:divBdr>
              <w:divsChild>
                <w:div w:id="223567759">
                  <w:marLeft w:val="0"/>
                  <w:marRight w:val="0"/>
                  <w:marTop w:val="0"/>
                  <w:marBottom w:val="0"/>
                  <w:divBdr>
                    <w:top w:val="dashed" w:sz="2" w:space="0" w:color="FFFFFF"/>
                    <w:left w:val="dashed" w:sz="2" w:space="0" w:color="FFFFFF"/>
                    <w:bottom w:val="dashed" w:sz="2" w:space="0" w:color="FFFFFF"/>
                    <w:right w:val="dashed" w:sz="2" w:space="0" w:color="FFFFFF"/>
                  </w:divBdr>
                  <w:divsChild>
                    <w:div w:id="1030108311">
                      <w:marLeft w:val="0"/>
                      <w:marRight w:val="0"/>
                      <w:marTop w:val="0"/>
                      <w:marBottom w:val="0"/>
                      <w:divBdr>
                        <w:top w:val="dashed" w:sz="2" w:space="0" w:color="FFFFFF"/>
                        <w:left w:val="dashed" w:sz="2" w:space="0" w:color="FFFFFF"/>
                        <w:bottom w:val="dashed" w:sz="2" w:space="0" w:color="FFFFFF"/>
                        <w:right w:val="dashed" w:sz="2" w:space="0" w:color="FFFFFF"/>
                      </w:divBdr>
                      <w:divsChild>
                        <w:div w:id="497893088">
                          <w:marLeft w:val="0"/>
                          <w:marRight w:val="0"/>
                          <w:marTop w:val="0"/>
                          <w:marBottom w:val="0"/>
                          <w:divBdr>
                            <w:top w:val="dashed" w:sz="2" w:space="0" w:color="FFFFFF"/>
                            <w:left w:val="dashed" w:sz="2" w:space="0" w:color="FFFFFF"/>
                            <w:bottom w:val="dashed" w:sz="2" w:space="0" w:color="FFFFFF"/>
                            <w:right w:val="dashed" w:sz="2" w:space="0" w:color="FFFFFF"/>
                          </w:divBdr>
                          <w:divsChild>
                            <w:div w:id="113914166">
                              <w:marLeft w:val="0"/>
                              <w:marRight w:val="0"/>
                              <w:marTop w:val="0"/>
                              <w:marBottom w:val="0"/>
                              <w:divBdr>
                                <w:top w:val="dashed" w:sz="2" w:space="0" w:color="FFFFFF"/>
                                <w:left w:val="dashed" w:sz="2" w:space="0" w:color="FFFFFF"/>
                                <w:bottom w:val="dashed" w:sz="2" w:space="0" w:color="FFFFFF"/>
                                <w:right w:val="dashed" w:sz="2" w:space="0" w:color="FFFFFF"/>
                              </w:divBdr>
                            </w:div>
                            <w:div w:id="665327732">
                              <w:marLeft w:val="0"/>
                              <w:marRight w:val="0"/>
                              <w:marTop w:val="0"/>
                              <w:marBottom w:val="0"/>
                              <w:divBdr>
                                <w:top w:val="dashed" w:sz="2" w:space="0" w:color="FFFFFF"/>
                                <w:left w:val="dashed" w:sz="2" w:space="0" w:color="FFFFFF"/>
                                <w:bottom w:val="dashed" w:sz="2" w:space="0" w:color="FFFFFF"/>
                                <w:right w:val="dashed" w:sz="2" w:space="0" w:color="FFFFFF"/>
                              </w:divBdr>
                            </w:div>
                            <w:div w:id="719942903">
                              <w:marLeft w:val="0"/>
                              <w:marRight w:val="0"/>
                              <w:marTop w:val="0"/>
                              <w:marBottom w:val="0"/>
                              <w:divBdr>
                                <w:top w:val="dashed" w:sz="2" w:space="0" w:color="FFFFFF"/>
                                <w:left w:val="dashed" w:sz="2" w:space="0" w:color="FFFFFF"/>
                                <w:bottom w:val="dashed" w:sz="2" w:space="0" w:color="FFFFFF"/>
                                <w:right w:val="dashed" w:sz="2" w:space="0" w:color="FFFFFF"/>
                              </w:divBdr>
                            </w:div>
                            <w:div w:id="1056391034">
                              <w:marLeft w:val="0"/>
                              <w:marRight w:val="0"/>
                              <w:marTop w:val="0"/>
                              <w:marBottom w:val="0"/>
                              <w:divBdr>
                                <w:top w:val="dashed" w:sz="2" w:space="0" w:color="FFFFFF"/>
                                <w:left w:val="dashed" w:sz="2" w:space="0" w:color="FFFFFF"/>
                                <w:bottom w:val="dashed" w:sz="2" w:space="0" w:color="FFFFFF"/>
                                <w:right w:val="dashed" w:sz="2" w:space="0" w:color="FFFFFF"/>
                              </w:divBdr>
                            </w:div>
                            <w:div w:id="1522818316">
                              <w:marLeft w:val="0"/>
                              <w:marRight w:val="0"/>
                              <w:marTop w:val="0"/>
                              <w:marBottom w:val="0"/>
                              <w:divBdr>
                                <w:top w:val="dashed" w:sz="2" w:space="0" w:color="FFFFFF"/>
                                <w:left w:val="dashed" w:sz="2" w:space="0" w:color="FFFFFF"/>
                                <w:bottom w:val="dashed" w:sz="2" w:space="0" w:color="FFFFFF"/>
                                <w:right w:val="dashed" w:sz="2" w:space="0" w:color="FFFFFF"/>
                              </w:divBdr>
                              <w:divsChild>
                                <w:div w:id="746998468">
                                  <w:marLeft w:val="0"/>
                                  <w:marRight w:val="0"/>
                                  <w:marTop w:val="0"/>
                                  <w:marBottom w:val="0"/>
                                  <w:divBdr>
                                    <w:top w:val="dashed" w:sz="2" w:space="0" w:color="FFFFFF"/>
                                    <w:left w:val="dashed" w:sz="2" w:space="0" w:color="FFFFFF"/>
                                    <w:bottom w:val="dashed" w:sz="2" w:space="0" w:color="FFFFFF"/>
                                    <w:right w:val="dashed" w:sz="2" w:space="0" w:color="FFFFFF"/>
                                  </w:divBdr>
                                </w:div>
                                <w:div w:id="106209422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06827254">
                              <w:marLeft w:val="0"/>
                              <w:marRight w:val="0"/>
                              <w:marTop w:val="0"/>
                              <w:marBottom w:val="0"/>
                              <w:divBdr>
                                <w:top w:val="dashed" w:sz="2" w:space="0" w:color="FFFFFF"/>
                                <w:left w:val="dashed" w:sz="2" w:space="0" w:color="FFFFFF"/>
                                <w:bottom w:val="dashed" w:sz="2" w:space="0" w:color="FFFFFF"/>
                                <w:right w:val="dashed" w:sz="2" w:space="0" w:color="FFFFFF"/>
                              </w:divBdr>
                            </w:div>
                            <w:div w:id="1817186413">
                              <w:marLeft w:val="0"/>
                              <w:marRight w:val="0"/>
                              <w:marTop w:val="0"/>
                              <w:marBottom w:val="0"/>
                              <w:divBdr>
                                <w:top w:val="dashed" w:sz="2" w:space="0" w:color="FFFFFF"/>
                                <w:left w:val="dashed" w:sz="2" w:space="0" w:color="FFFFFF"/>
                                <w:bottom w:val="dashed" w:sz="2" w:space="0" w:color="FFFFFF"/>
                                <w:right w:val="dashed" w:sz="2" w:space="0" w:color="FFFFFF"/>
                              </w:divBdr>
                            </w:div>
                            <w:div w:id="1915162869">
                              <w:marLeft w:val="0"/>
                              <w:marRight w:val="0"/>
                              <w:marTop w:val="0"/>
                              <w:marBottom w:val="0"/>
                              <w:divBdr>
                                <w:top w:val="dashed" w:sz="2" w:space="0" w:color="FFFFFF"/>
                                <w:left w:val="dashed" w:sz="2" w:space="0" w:color="FFFFFF"/>
                                <w:bottom w:val="dashed" w:sz="2" w:space="0" w:color="FFFFFF"/>
                                <w:right w:val="dashed" w:sz="2" w:space="0" w:color="FFFFFF"/>
                              </w:divBdr>
                            </w:div>
                            <w:div w:id="2068333903">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sChild>
        </w:div>
      </w:divsChild>
    </w:div>
    <w:div w:id="1455102167">
      <w:bodyDiv w:val="1"/>
      <w:marLeft w:val="0"/>
      <w:marRight w:val="0"/>
      <w:marTop w:val="0"/>
      <w:marBottom w:val="0"/>
      <w:divBdr>
        <w:top w:val="none" w:sz="0" w:space="0" w:color="auto"/>
        <w:left w:val="none" w:sz="0" w:space="0" w:color="auto"/>
        <w:bottom w:val="none" w:sz="0" w:space="0" w:color="auto"/>
        <w:right w:val="none" w:sz="0" w:space="0" w:color="auto"/>
      </w:divBdr>
    </w:div>
    <w:div w:id="1473907396">
      <w:bodyDiv w:val="1"/>
      <w:marLeft w:val="0"/>
      <w:marRight w:val="0"/>
      <w:marTop w:val="0"/>
      <w:marBottom w:val="0"/>
      <w:divBdr>
        <w:top w:val="none" w:sz="0" w:space="0" w:color="auto"/>
        <w:left w:val="none" w:sz="0" w:space="0" w:color="auto"/>
        <w:bottom w:val="none" w:sz="0" w:space="0" w:color="auto"/>
        <w:right w:val="none" w:sz="0" w:space="0" w:color="auto"/>
      </w:divBdr>
    </w:div>
    <w:div w:id="1490516109">
      <w:bodyDiv w:val="1"/>
      <w:marLeft w:val="0"/>
      <w:marRight w:val="0"/>
      <w:marTop w:val="0"/>
      <w:marBottom w:val="0"/>
      <w:divBdr>
        <w:top w:val="none" w:sz="0" w:space="0" w:color="auto"/>
        <w:left w:val="none" w:sz="0" w:space="0" w:color="auto"/>
        <w:bottom w:val="none" w:sz="0" w:space="0" w:color="auto"/>
        <w:right w:val="none" w:sz="0" w:space="0" w:color="auto"/>
      </w:divBdr>
    </w:div>
    <w:div w:id="1522232986">
      <w:bodyDiv w:val="1"/>
      <w:marLeft w:val="0"/>
      <w:marRight w:val="0"/>
      <w:marTop w:val="0"/>
      <w:marBottom w:val="0"/>
      <w:divBdr>
        <w:top w:val="none" w:sz="0" w:space="0" w:color="auto"/>
        <w:left w:val="none" w:sz="0" w:space="0" w:color="auto"/>
        <w:bottom w:val="none" w:sz="0" w:space="0" w:color="auto"/>
        <w:right w:val="none" w:sz="0" w:space="0" w:color="auto"/>
      </w:divBdr>
    </w:div>
    <w:div w:id="1539318227">
      <w:bodyDiv w:val="1"/>
      <w:marLeft w:val="0"/>
      <w:marRight w:val="0"/>
      <w:marTop w:val="0"/>
      <w:marBottom w:val="0"/>
      <w:divBdr>
        <w:top w:val="none" w:sz="0" w:space="0" w:color="auto"/>
        <w:left w:val="none" w:sz="0" w:space="0" w:color="auto"/>
        <w:bottom w:val="none" w:sz="0" w:space="0" w:color="auto"/>
        <w:right w:val="none" w:sz="0" w:space="0" w:color="auto"/>
      </w:divBdr>
    </w:div>
    <w:div w:id="1542984090">
      <w:bodyDiv w:val="1"/>
      <w:marLeft w:val="0"/>
      <w:marRight w:val="0"/>
      <w:marTop w:val="0"/>
      <w:marBottom w:val="0"/>
      <w:divBdr>
        <w:top w:val="none" w:sz="0" w:space="0" w:color="auto"/>
        <w:left w:val="none" w:sz="0" w:space="0" w:color="auto"/>
        <w:bottom w:val="none" w:sz="0" w:space="0" w:color="auto"/>
        <w:right w:val="none" w:sz="0" w:space="0" w:color="auto"/>
      </w:divBdr>
    </w:div>
    <w:div w:id="1575778111">
      <w:bodyDiv w:val="1"/>
      <w:marLeft w:val="0"/>
      <w:marRight w:val="0"/>
      <w:marTop w:val="0"/>
      <w:marBottom w:val="0"/>
      <w:divBdr>
        <w:top w:val="none" w:sz="0" w:space="0" w:color="auto"/>
        <w:left w:val="none" w:sz="0" w:space="0" w:color="auto"/>
        <w:bottom w:val="none" w:sz="0" w:space="0" w:color="auto"/>
        <w:right w:val="none" w:sz="0" w:space="0" w:color="auto"/>
      </w:divBdr>
    </w:div>
    <w:div w:id="1584532216">
      <w:bodyDiv w:val="1"/>
      <w:marLeft w:val="0"/>
      <w:marRight w:val="0"/>
      <w:marTop w:val="0"/>
      <w:marBottom w:val="0"/>
      <w:divBdr>
        <w:top w:val="none" w:sz="0" w:space="0" w:color="auto"/>
        <w:left w:val="none" w:sz="0" w:space="0" w:color="auto"/>
        <w:bottom w:val="none" w:sz="0" w:space="0" w:color="auto"/>
        <w:right w:val="none" w:sz="0" w:space="0" w:color="auto"/>
      </w:divBdr>
    </w:div>
    <w:div w:id="1598830570">
      <w:bodyDiv w:val="1"/>
      <w:marLeft w:val="0"/>
      <w:marRight w:val="0"/>
      <w:marTop w:val="0"/>
      <w:marBottom w:val="0"/>
      <w:divBdr>
        <w:top w:val="none" w:sz="0" w:space="0" w:color="auto"/>
        <w:left w:val="none" w:sz="0" w:space="0" w:color="auto"/>
        <w:bottom w:val="none" w:sz="0" w:space="0" w:color="auto"/>
        <w:right w:val="none" w:sz="0" w:space="0" w:color="auto"/>
      </w:divBdr>
    </w:div>
    <w:div w:id="1625968009">
      <w:bodyDiv w:val="1"/>
      <w:marLeft w:val="0"/>
      <w:marRight w:val="0"/>
      <w:marTop w:val="0"/>
      <w:marBottom w:val="0"/>
      <w:divBdr>
        <w:top w:val="none" w:sz="0" w:space="0" w:color="auto"/>
        <w:left w:val="none" w:sz="0" w:space="0" w:color="auto"/>
        <w:bottom w:val="none" w:sz="0" w:space="0" w:color="auto"/>
        <w:right w:val="none" w:sz="0" w:space="0" w:color="auto"/>
      </w:divBdr>
    </w:div>
    <w:div w:id="1632206336">
      <w:bodyDiv w:val="1"/>
      <w:marLeft w:val="0"/>
      <w:marRight w:val="0"/>
      <w:marTop w:val="0"/>
      <w:marBottom w:val="0"/>
      <w:divBdr>
        <w:top w:val="none" w:sz="0" w:space="0" w:color="auto"/>
        <w:left w:val="none" w:sz="0" w:space="0" w:color="auto"/>
        <w:bottom w:val="none" w:sz="0" w:space="0" w:color="auto"/>
        <w:right w:val="none" w:sz="0" w:space="0" w:color="auto"/>
      </w:divBdr>
    </w:div>
    <w:div w:id="1659839429">
      <w:bodyDiv w:val="1"/>
      <w:marLeft w:val="0"/>
      <w:marRight w:val="0"/>
      <w:marTop w:val="0"/>
      <w:marBottom w:val="0"/>
      <w:divBdr>
        <w:top w:val="none" w:sz="0" w:space="0" w:color="auto"/>
        <w:left w:val="none" w:sz="0" w:space="0" w:color="auto"/>
        <w:bottom w:val="none" w:sz="0" w:space="0" w:color="auto"/>
        <w:right w:val="none" w:sz="0" w:space="0" w:color="auto"/>
      </w:divBdr>
    </w:div>
    <w:div w:id="1662460557">
      <w:bodyDiv w:val="1"/>
      <w:marLeft w:val="0"/>
      <w:marRight w:val="0"/>
      <w:marTop w:val="0"/>
      <w:marBottom w:val="0"/>
      <w:divBdr>
        <w:top w:val="none" w:sz="0" w:space="0" w:color="auto"/>
        <w:left w:val="none" w:sz="0" w:space="0" w:color="auto"/>
        <w:bottom w:val="none" w:sz="0" w:space="0" w:color="auto"/>
        <w:right w:val="none" w:sz="0" w:space="0" w:color="auto"/>
      </w:divBdr>
    </w:div>
    <w:div w:id="1726487099">
      <w:bodyDiv w:val="1"/>
      <w:marLeft w:val="0"/>
      <w:marRight w:val="0"/>
      <w:marTop w:val="0"/>
      <w:marBottom w:val="0"/>
      <w:divBdr>
        <w:top w:val="none" w:sz="0" w:space="0" w:color="auto"/>
        <w:left w:val="none" w:sz="0" w:space="0" w:color="auto"/>
        <w:bottom w:val="none" w:sz="0" w:space="0" w:color="auto"/>
        <w:right w:val="none" w:sz="0" w:space="0" w:color="auto"/>
      </w:divBdr>
    </w:div>
    <w:div w:id="1746755273">
      <w:bodyDiv w:val="1"/>
      <w:marLeft w:val="0"/>
      <w:marRight w:val="0"/>
      <w:marTop w:val="0"/>
      <w:marBottom w:val="0"/>
      <w:divBdr>
        <w:top w:val="none" w:sz="0" w:space="0" w:color="auto"/>
        <w:left w:val="none" w:sz="0" w:space="0" w:color="auto"/>
        <w:bottom w:val="none" w:sz="0" w:space="0" w:color="auto"/>
        <w:right w:val="none" w:sz="0" w:space="0" w:color="auto"/>
      </w:divBdr>
    </w:div>
    <w:div w:id="1755862325">
      <w:bodyDiv w:val="1"/>
      <w:marLeft w:val="0"/>
      <w:marRight w:val="0"/>
      <w:marTop w:val="0"/>
      <w:marBottom w:val="0"/>
      <w:divBdr>
        <w:top w:val="none" w:sz="0" w:space="0" w:color="auto"/>
        <w:left w:val="none" w:sz="0" w:space="0" w:color="auto"/>
        <w:bottom w:val="none" w:sz="0" w:space="0" w:color="auto"/>
        <w:right w:val="none" w:sz="0" w:space="0" w:color="auto"/>
      </w:divBdr>
    </w:div>
    <w:div w:id="1785534048">
      <w:bodyDiv w:val="1"/>
      <w:marLeft w:val="0"/>
      <w:marRight w:val="0"/>
      <w:marTop w:val="0"/>
      <w:marBottom w:val="0"/>
      <w:divBdr>
        <w:top w:val="none" w:sz="0" w:space="0" w:color="auto"/>
        <w:left w:val="none" w:sz="0" w:space="0" w:color="auto"/>
        <w:bottom w:val="none" w:sz="0" w:space="0" w:color="auto"/>
        <w:right w:val="none" w:sz="0" w:space="0" w:color="auto"/>
      </w:divBdr>
    </w:div>
    <w:div w:id="1828326619">
      <w:bodyDiv w:val="1"/>
      <w:marLeft w:val="0"/>
      <w:marRight w:val="0"/>
      <w:marTop w:val="0"/>
      <w:marBottom w:val="0"/>
      <w:divBdr>
        <w:top w:val="none" w:sz="0" w:space="0" w:color="auto"/>
        <w:left w:val="none" w:sz="0" w:space="0" w:color="auto"/>
        <w:bottom w:val="none" w:sz="0" w:space="0" w:color="auto"/>
        <w:right w:val="none" w:sz="0" w:space="0" w:color="auto"/>
      </w:divBdr>
    </w:div>
    <w:div w:id="1883201277">
      <w:bodyDiv w:val="1"/>
      <w:marLeft w:val="0"/>
      <w:marRight w:val="0"/>
      <w:marTop w:val="0"/>
      <w:marBottom w:val="0"/>
      <w:divBdr>
        <w:top w:val="none" w:sz="0" w:space="0" w:color="auto"/>
        <w:left w:val="none" w:sz="0" w:space="0" w:color="auto"/>
        <w:bottom w:val="none" w:sz="0" w:space="0" w:color="auto"/>
        <w:right w:val="none" w:sz="0" w:space="0" w:color="auto"/>
      </w:divBdr>
    </w:div>
    <w:div w:id="1916430411">
      <w:bodyDiv w:val="1"/>
      <w:marLeft w:val="0"/>
      <w:marRight w:val="0"/>
      <w:marTop w:val="0"/>
      <w:marBottom w:val="0"/>
      <w:divBdr>
        <w:top w:val="none" w:sz="0" w:space="0" w:color="auto"/>
        <w:left w:val="none" w:sz="0" w:space="0" w:color="auto"/>
        <w:bottom w:val="none" w:sz="0" w:space="0" w:color="auto"/>
        <w:right w:val="none" w:sz="0" w:space="0" w:color="auto"/>
      </w:divBdr>
    </w:div>
    <w:div w:id="1916553302">
      <w:bodyDiv w:val="1"/>
      <w:marLeft w:val="0"/>
      <w:marRight w:val="0"/>
      <w:marTop w:val="0"/>
      <w:marBottom w:val="0"/>
      <w:divBdr>
        <w:top w:val="none" w:sz="0" w:space="0" w:color="auto"/>
        <w:left w:val="none" w:sz="0" w:space="0" w:color="auto"/>
        <w:bottom w:val="none" w:sz="0" w:space="0" w:color="auto"/>
        <w:right w:val="none" w:sz="0" w:space="0" w:color="auto"/>
      </w:divBdr>
    </w:div>
    <w:div w:id="1945064988">
      <w:bodyDiv w:val="1"/>
      <w:marLeft w:val="0"/>
      <w:marRight w:val="0"/>
      <w:marTop w:val="0"/>
      <w:marBottom w:val="0"/>
      <w:divBdr>
        <w:top w:val="none" w:sz="0" w:space="0" w:color="auto"/>
        <w:left w:val="none" w:sz="0" w:space="0" w:color="auto"/>
        <w:bottom w:val="none" w:sz="0" w:space="0" w:color="auto"/>
        <w:right w:val="none" w:sz="0" w:space="0" w:color="auto"/>
      </w:divBdr>
    </w:div>
    <w:div w:id="1978341673">
      <w:bodyDiv w:val="1"/>
      <w:marLeft w:val="0"/>
      <w:marRight w:val="0"/>
      <w:marTop w:val="0"/>
      <w:marBottom w:val="0"/>
      <w:divBdr>
        <w:top w:val="none" w:sz="0" w:space="0" w:color="auto"/>
        <w:left w:val="none" w:sz="0" w:space="0" w:color="auto"/>
        <w:bottom w:val="none" w:sz="0" w:space="0" w:color="auto"/>
        <w:right w:val="none" w:sz="0" w:space="0" w:color="auto"/>
      </w:divBdr>
    </w:div>
    <w:div w:id="2030787815">
      <w:bodyDiv w:val="1"/>
      <w:marLeft w:val="0"/>
      <w:marRight w:val="0"/>
      <w:marTop w:val="0"/>
      <w:marBottom w:val="0"/>
      <w:divBdr>
        <w:top w:val="none" w:sz="0" w:space="0" w:color="auto"/>
        <w:left w:val="none" w:sz="0" w:space="0" w:color="auto"/>
        <w:bottom w:val="none" w:sz="0" w:space="0" w:color="auto"/>
        <w:right w:val="none" w:sz="0" w:space="0" w:color="auto"/>
      </w:divBdr>
    </w:div>
    <w:div w:id="2034649279">
      <w:bodyDiv w:val="1"/>
      <w:marLeft w:val="0"/>
      <w:marRight w:val="0"/>
      <w:marTop w:val="0"/>
      <w:marBottom w:val="0"/>
      <w:divBdr>
        <w:top w:val="none" w:sz="0" w:space="0" w:color="auto"/>
        <w:left w:val="none" w:sz="0" w:space="0" w:color="auto"/>
        <w:bottom w:val="none" w:sz="0" w:space="0" w:color="auto"/>
        <w:right w:val="none" w:sz="0" w:space="0" w:color="auto"/>
      </w:divBdr>
    </w:div>
    <w:div w:id="2036926302">
      <w:bodyDiv w:val="1"/>
      <w:marLeft w:val="0"/>
      <w:marRight w:val="0"/>
      <w:marTop w:val="0"/>
      <w:marBottom w:val="0"/>
      <w:divBdr>
        <w:top w:val="none" w:sz="0" w:space="0" w:color="auto"/>
        <w:left w:val="none" w:sz="0" w:space="0" w:color="auto"/>
        <w:bottom w:val="none" w:sz="0" w:space="0" w:color="auto"/>
        <w:right w:val="none" w:sz="0" w:space="0" w:color="auto"/>
      </w:divBdr>
    </w:div>
    <w:div w:id="2052803768">
      <w:bodyDiv w:val="1"/>
      <w:marLeft w:val="0"/>
      <w:marRight w:val="0"/>
      <w:marTop w:val="0"/>
      <w:marBottom w:val="0"/>
      <w:divBdr>
        <w:top w:val="none" w:sz="0" w:space="0" w:color="auto"/>
        <w:left w:val="none" w:sz="0" w:space="0" w:color="auto"/>
        <w:bottom w:val="none" w:sz="0" w:space="0" w:color="auto"/>
        <w:right w:val="none" w:sz="0" w:space="0" w:color="auto"/>
      </w:divBdr>
    </w:div>
    <w:div w:id="2087456938">
      <w:bodyDiv w:val="1"/>
      <w:marLeft w:val="0"/>
      <w:marRight w:val="0"/>
      <w:marTop w:val="0"/>
      <w:marBottom w:val="0"/>
      <w:divBdr>
        <w:top w:val="none" w:sz="0" w:space="0" w:color="auto"/>
        <w:left w:val="none" w:sz="0" w:space="0" w:color="auto"/>
        <w:bottom w:val="none" w:sz="0" w:space="0" w:color="auto"/>
        <w:right w:val="none" w:sz="0" w:space="0" w:color="auto"/>
      </w:divBdr>
    </w:div>
    <w:div w:id="2125541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madr.ro/pages/page.php?catid=0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adr.ro/"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cb.int/index.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cb.int/index.htm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madr.ro/pages/page.php?sub=0313&amp;self=03"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4ACD43-F6CE-46BF-B11B-60391F40EB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1090</TotalTime>
  <Pages>35</Pages>
  <Words>9301</Words>
  <Characters>53021</Characters>
  <Application>Microsoft Office Word</Application>
  <DocSecurity>0</DocSecurity>
  <Lines>441</Lines>
  <Paragraphs>124</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R O M Â N I A</vt:lpstr>
      <vt:lpstr>R O M Â N I A</vt:lpstr>
    </vt:vector>
  </TitlesOfParts>
  <Company>Sapard</Company>
  <LinksUpToDate>false</LinksUpToDate>
  <CharactersWithSpaces>62198</CharactersWithSpaces>
  <SharedDoc>false</SharedDoc>
  <HLinks>
    <vt:vector size="24" baseType="variant">
      <vt:variant>
        <vt:i4>2490473</vt:i4>
      </vt:variant>
      <vt:variant>
        <vt:i4>9</vt:i4>
      </vt:variant>
      <vt:variant>
        <vt:i4>0</vt:i4>
      </vt:variant>
      <vt:variant>
        <vt:i4>5</vt:i4>
      </vt:variant>
      <vt:variant>
        <vt:lpwstr>http://galstefancelmare.ro/wp-content/uploads/2017/08/17.-Anexa_17_Declaratie-inregistrare-in-Registrul-debitorilor.docx</vt:lpwstr>
      </vt:variant>
      <vt:variant>
        <vt:lpwstr/>
      </vt:variant>
      <vt:variant>
        <vt:i4>2490473</vt:i4>
      </vt:variant>
      <vt:variant>
        <vt:i4>6</vt:i4>
      </vt:variant>
      <vt:variant>
        <vt:i4>0</vt:i4>
      </vt:variant>
      <vt:variant>
        <vt:i4>5</vt:i4>
      </vt:variant>
      <vt:variant>
        <vt:lpwstr>http://galstefancelmare.ro/wp-content/uploads/2017/08/17.-Anexa_17_Declaratie-inregistrare-in-Registrul-debitorilor.docx</vt:lpwstr>
      </vt:variant>
      <vt:variant>
        <vt:lpwstr/>
      </vt:variant>
      <vt:variant>
        <vt:i4>983053</vt:i4>
      </vt:variant>
      <vt:variant>
        <vt:i4>3</vt:i4>
      </vt:variant>
      <vt:variant>
        <vt:i4>0</vt:i4>
      </vt:variant>
      <vt:variant>
        <vt:i4>5</vt:i4>
      </vt:variant>
      <vt:variant>
        <vt:lpwstr>http://galstefancelmare.ro/wp-content/uploads/2017/08/15.-Anexa_15_Declaratie-privind-inregistrarea-proiectului-%C3%AEn-cadrul-altei-m%C4%83suri-din-PNDR.docx</vt:lpwstr>
      </vt:variant>
      <vt:variant>
        <vt:lpwstr/>
      </vt:variant>
      <vt:variant>
        <vt:i4>2490473</vt:i4>
      </vt:variant>
      <vt:variant>
        <vt:i4>0</vt:i4>
      </vt:variant>
      <vt:variant>
        <vt:i4>0</vt:i4>
      </vt:variant>
      <vt:variant>
        <vt:i4>5</vt:i4>
      </vt:variant>
      <vt:variant>
        <vt:lpwstr>http://galstefancelmare.ro/wp-content/uploads/2017/08/17.-Anexa_17_Declaratie-inregistrare-in-Registrul-debitorilor.docx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 O M Â N I A</dc:title>
  <dc:creator>Carmen Crisan</dc:creator>
  <cp:lastModifiedBy>User</cp:lastModifiedBy>
  <cp:revision>416</cp:revision>
  <cp:lastPrinted>2020-05-21T08:50:00Z</cp:lastPrinted>
  <dcterms:created xsi:type="dcterms:W3CDTF">2018-04-19T12:14:00Z</dcterms:created>
  <dcterms:modified xsi:type="dcterms:W3CDTF">2021-01-17T10:28:00Z</dcterms:modified>
</cp:coreProperties>
</file>