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806" w:rsidRDefault="002E3806" w:rsidP="00006F04">
      <w:pPr>
        <w:pStyle w:val="Default"/>
        <w:jc w:val="center"/>
        <w:rPr>
          <w:rFonts w:ascii="Times New Roman" w:hAnsi="Times New Roman" w:cs="Times New Roman"/>
          <w:b/>
          <w:bCs/>
        </w:rPr>
      </w:pPr>
    </w:p>
    <w:p w:rsidR="002E3806" w:rsidRPr="002E3806" w:rsidRDefault="00986D14" w:rsidP="00006F04">
      <w:pPr>
        <w:pStyle w:val="Default"/>
        <w:jc w:val="center"/>
        <w:rPr>
          <w:rFonts w:ascii="Times New Roman" w:hAnsi="Times New Roman" w:cs="Times New Roman"/>
          <w:b/>
          <w:bCs/>
          <w:sz w:val="26"/>
          <w:szCs w:val="26"/>
        </w:rPr>
      </w:pPr>
      <w:r w:rsidRPr="002E3806">
        <w:rPr>
          <w:rFonts w:ascii="Times New Roman" w:hAnsi="Times New Roman" w:cs="Times New Roman"/>
          <w:b/>
          <w:bCs/>
          <w:sz w:val="26"/>
          <w:szCs w:val="26"/>
        </w:rPr>
        <w:t>FISA DE VERIFICARE</w:t>
      </w:r>
      <w:r w:rsidR="00660AD1" w:rsidRPr="002E3806">
        <w:rPr>
          <w:rFonts w:ascii="Times New Roman" w:hAnsi="Times New Roman" w:cs="Times New Roman"/>
          <w:b/>
          <w:bCs/>
          <w:sz w:val="26"/>
          <w:szCs w:val="26"/>
        </w:rPr>
        <w:t xml:space="preserve"> </w:t>
      </w:r>
      <w:r w:rsidRPr="002E3806">
        <w:rPr>
          <w:rFonts w:ascii="Times New Roman" w:hAnsi="Times New Roman" w:cs="Times New Roman"/>
          <w:b/>
          <w:bCs/>
          <w:sz w:val="26"/>
          <w:szCs w:val="26"/>
        </w:rPr>
        <w:t xml:space="preserve">A CONFORMITATII </w:t>
      </w:r>
      <w:r w:rsidR="00660AD1" w:rsidRPr="002E3806">
        <w:rPr>
          <w:rFonts w:ascii="Times New Roman" w:hAnsi="Times New Roman" w:cs="Times New Roman"/>
          <w:b/>
          <w:bCs/>
          <w:sz w:val="26"/>
          <w:szCs w:val="26"/>
        </w:rPr>
        <w:t>DOSARULUI CERERII DE PLATA</w:t>
      </w:r>
    </w:p>
    <w:p w:rsidR="00E12D5F" w:rsidRPr="002E3806" w:rsidRDefault="00660AD1" w:rsidP="00006F04">
      <w:pPr>
        <w:pStyle w:val="Default"/>
        <w:jc w:val="center"/>
        <w:rPr>
          <w:rFonts w:ascii="Times New Roman" w:hAnsi="Times New Roman" w:cs="Times New Roman"/>
          <w:b/>
          <w:bCs/>
          <w:sz w:val="28"/>
          <w:szCs w:val="28"/>
        </w:rPr>
      </w:pPr>
      <w:r w:rsidRPr="002E3806">
        <w:rPr>
          <w:rFonts w:ascii="Times New Roman" w:hAnsi="Times New Roman" w:cs="Times New Roman"/>
          <w:b/>
          <w:bCs/>
          <w:sz w:val="28"/>
          <w:szCs w:val="28"/>
        </w:rPr>
        <w:t xml:space="preserve">- </w:t>
      </w:r>
      <w:r w:rsidR="004B4879" w:rsidRPr="002E3806">
        <w:rPr>
          <w:rFonts w:ascii="Times New Roman" w:hAnsi="Times New Roman" w:cs="Times New Roman"/>
          <w:b/>
          <w:bCs/>
          <w:sz w:val="28"/>
          <w:szCs w:val="28"/>
        </w:rPr>
        <w:t>TRANSA I</w:t>
      </w:r>
      <w:r w:rsidR="002E3806" w:rsidRPr="002E3806">
        <w:rPr>
          <w:rFonts w:ascii="Times New Roman" w:hAnsi="Times New Roman" w:cs="Times New Roman"/>
          <w:b/>
          <w:bCs/>
          <w:sz w:val="28"/>
          <w:szCs w:val="28"/>
        </w:rPr>
        <w:t>I-</w:t>
      </w:r>
    </w:p>
    <w:p w:rsidR="00660AD1" w:rsidRPr="00B111AD" w:rsidRDefault="00660AD1" w:rsidP="00660AD1">
      <w:pPr>
        <w:tabs>
          <w:tab w:val="left" w:pos="2477"/>
        </w:tabs>
        <w:spacing w:after="0" w:line="240" w:lineRule="auto"/>
        <w:jc w:val="center"/>
        <w:rPr>
          <w:rFonts w:ascii="Times New Roman" w:hAnsi="Times New Roman" w:cs="Times New Roman"/>
          <w:b/>
          <w:bCs/>
          <w:sz w:val="24"/>
          <w:szCs w:val="24"/>
        </w:rPr>
      </w:pPr>
    </w:p>
    <w:p w:rsidR="00DC499F" w:rsidRPr="00B111AD" w:rsidRDefault="004D6C4F" w:rsidP="00660AD1">
      <w:pPr>
        <w:tabs>
          <w:tab w:val="left" w:pos="247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MASURA 2.3</w:t>
      </w:r>
      <w:r w:rsidR="00E12D5F" w:rsidRPr="00B111AD">
        <w:rPr>
          <w:rFonts w:ascii="Times New Roman" w:hAnsi="Times New Roman" w:cs="Times New Roman"/>
          <w:b/>
          <w:bCs/>
          <w:sz w:val="28"/>
          <w:szCs w:val="28"/>
        </w:rPr>
        <w:t>/2.B</w:t>
      </w:r>
      <w:r w:rsidR="00694A55" w:rsidRPr="00B111AD">
        <w:rPr>
          <w:rFonts w:ascii="Times New Roman" w:hAnsi="Times New Roman" w:cs="Times New Roman"/>
          <w:b/>
          <w:bCs/>
          <w:sz w:val="28"/>
          <w:szCs w:val="28"/>
        </w:rPr>
        <w:t xml:space="preserve"> “</w:t>
      </w:r>
      <w:r w:rsidR="00925179">
        <w:rPr>
          <w:rFonts w:ascii="Times New Roman" w:hAnsi="Times New Roman" w:cs="Times New Roman"/>
          <w:b/>
          <w:bCs/>
          <w:sz w:val="28"/>
          <w:szCs w:val="28"/>
        </w:rPr>
        <w:t>TINERI FERMIERI</w:t>
      </w:r>
      <w:r w:rsidR="00694A55" w:rsidRPr="00B111AD">
        <w:rPr>
          <w:rFonts w:ascii="Times New Roman" w:hAnsi="Times New Roman" w:cs="Times New Roman"/>
          <w:b/>
          <w:bCs/>
          <w:sz w:val="28"/>
          <w:szCs w:val="28"/>
        </w:rPr>
        <w:t>”</w:t>
      </w:r>
    </w:p>
    <w:p w:rsidR="00986D14" w:rsidRPr="00B111AD" w:rsidRDefault="00986D14" w:rsidP="00E12D5F">
      <w:pPr>
        <w:tabs>
          <w:tab w:val="left" w:pos="2477"/>
        </w:tabs>
        <w:jc w:val="center"/>
        <w:rPr>
          <w:rFonts w:ascii="Times New Roman" w:hAnsi="Times New Roman" w:cs="Times New Roman"/>
          <w:b/>
          <w:bCs/>
          <w:sz w:val="24"/>
          <w:szCs w:val="24"/>
        </w:rPr>
      </w:pPr>
    </w:p>
    <w:p w:rsidR="00986D14" w:rsidRPr="00B111AD" w:rsidRDefault="00986D14" w:rsidP="00986D14">
      <w:pPr>
        <w:pStyle w:val="Default"/>
        <w:rPr>
          <w:rFonts w:ascii="Times New Roman" w:hAnsi="Times New Roman" w:cs="Times New Roman"/>
        </w:rPr>
      </w:pPr>
      <w:r w:rsidRPr="00B111AD">
        <w:rPr>
          <w:rFonts w:ascii="Times New Roman" w:hAnsi="Times New Roman" w:cs="Times New Roman"/>
        </w:rPr>
        <w:t>Beneficiar</w:t>
      </w:r>
      <w:r w:rsidR="009277AD" w:rsidRPr="00B111AD">
        <w:rPr>
          <w:rFonts w:ascii="Times New Roman" w:hAnsi="Times New Roman" w:cs="Times New Roman"/>
        </w:rPr>
        <w:t>:</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r w:rsidRPr="00B111AD">
        <w:rPr>
          <w:rFonts w:ascii="Times New Roman" w:hAnsi="Times New Roman" w:cs="Times New Roman"/>
        </w:rPr>
        <w:t xml:space="preserve">…………….….. </w:t>
      </w:r>
    </w:p>
    <w:p w:rsidR="00986D14" w:rsidRPr="00B111AD" w:rsidRDefault="00986D14" w:rsidP="00986D14">
      <w:pPr>
        <w:pStyle w:val="Default"/>
        <w:rPr>
          <w:rFonts w:ascii="Times New Roman" w:hAnsi="Times New Roman" w:cs="Times New Roman"/>
        </w:rPr>
      </w:pPr>
    </w:p>
    <w:p w:rsidR="00986D14" w:rsidRPr="00B111AD" w:rsidRDefault="00986D14" w:rsidP="00FE2168">
      <w:pPr>
        <w:pStyle w:val="Default"/>
        <w:spacing w:line="360" w:lineRule="auto"/>
        <w:rPr>
          <w:rFonts w:ascii="Times New Roman" w:hAnsi="Times New Roman" w:cs="Times New Roman"/>
        </w:rPr>
      </w:pPr>
      <w:r w:rsidRPr="00B111AD">
        <w:rPr>
          <w:rFonts w:ascii="Times New Roman" w:hAnsi="Times New Roman" w:cs="Times New Roman"/>
        </w:rPr>
        <w:t>Titlul proiectului</w:t>
      </w:r>
      <w:r w:rsidR="009277AD" w:rsidRPr="00B111AD">
        <w:rPr>
          <w:rFonts w:ascii="Times New Roman" w:hAnsi="Times New Roman" w:cs="Times New Roman"/>
        </w:rPr>
        <w:t xml:space="preserve">: </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p>
    <w:p w:rsidR="009277AD" w:rsidRPr="00B111AD" w:rsidRDefault="009277AD" w:rsidP="00FE2168">
      <w:pPr>
        <w:pStyle w:val="Default"/>
        <w:spacing w:line="360" w:lineRule="auto"/>
        <w:rPr>
          <w:rFonts w:ascii="Times New Roman" w:hAnsi="Times New Roman" w:cs="Times New Roman"/>
        </w:rPr>
      </w:pPr>
      <w:r w:rsidRPr="00B111AD">
        <w:rPr>
          <w:rFonts w:ascii="Times New Roman" w:hAnsi="Times New Roman" w:cs="Times New Roman"/>
        </w:rPr>
        <w:t>…………………………………………………………</w:t>
      </w:r>
      <w:r w:rsidR="00FE2168">
        <w:rPr>
          <w:rFonts w:ascii="Times New Roman" w:hAnsi="Times New Roman" w:cs="Times New Roman"/>
        </w:rPr>
        <w:t>……………..</w:t>
      </w:r>
      <w:r w:rsidRPr="00B111AD">
        <w:rPr>
          <w:rFonts w:ascii="Times New Roman" w:hAnsi="Times New Roman" w:cs="Times New Roman"/>
        </w:rPr>
        <w:t>…………………………….</w:t>
      </w:r>
    </w:p>
    <w:p w:rsidR="00B111AD" w:rsidRPr="00B111AD" w:rsidRDefault="00986D14" w:rsidP="00986D14">
      <w:pPr>
        <w:tabs>
          <w:tab w:val="left" w:pos="2477"/>
        </w:tabs>
        <w:rPr>
          <w:rFonts w:ascii="Times New Roman" w:hAnsi="Times New Roman" w:cs="Times New Roman"/>
          <w:sz w:val="24"/>
          <w:szCs w:val="24"/>
        </w:rPr>
      </w:pPr>
      <w:r w:rsidRPr="00B111AD">
        <w:rPr>
          <w:rFonts w:ascii="Times New Roman" w:hAnsi="Times New Roman" w:cs="Times New Roman"/>
          <w:sz w:val="24"/>
          <w:szCs w:val="24"/>
        </w:rPr>
        <w:t>Numar</w:t>
      </w:r>
      <w:r w:rsidR="00E1270B" w:rsidRPr="00B111AD">
        <w:rPr>
          <w:rFonts w:ascii="Times New Roman" w:hAnsi="Times New Roman" w:cs="Times New Roman"/>
          <w:sz w:val="24"/>
          <w:szCs w:val="24"/>
        </w:rPr>
        <w:t>/data</w:t>
      </w:r>
      <w:r w:rsidR="004D6C4F">
        <w:rPr>
          <w:rFonts w:ascii="Times New Roman" w:hAnsi="Times New Roman" w:cs="Times New Roman"/>
          <w:sz w:val="24"/>
          <w:szCs w:val="24"/>
        </w:rPr>
        <w:t xml:space="preserve"> Contract</w:t>
      </w:r>
      <w:r w:rsidR="00167831">
        <w:rPr>
          <w:rFonts w:ascii="Times New Roman" w:hAnsi="Times New Roman" w:cs="Times New Roman"/>
          <w:sz w:val="24"/>
          <w:szCs w:val="24"/>
        </w:rPr>
        <w:t xml:space="preserve"> F</w:t>
      </w:r>
      <w:r w:rsidR="00E1270B" w:rsidRPr="00B111AD">
        <w:rPr>
          <w:rFonts w:ascii="Times New Roman" w:hAnsi="Times New Roman" w:cs="Times New Roman"/>
          <w:sz w:val="24"/>
          <w:szCs w:val="24"/>
        </w:rPr>
        <w:t>inantare:</w:t>
      </w:r>
      <w:r w:rsidRPr="00B111AD">
        <w:rPr>
          <w:rFonts w:ascii="Times New Roman" w:hAnsi="Times New Roman" w:cs="Times New Roman"/>
          <w:sz w:val="24"/>
          <w:szCs w:val="24"/>
        </w:rPr>
        <w:t xml:space="preserve"> ………</w:t>
      </w:r>
      <w:r w:rsidR="00E1270B" w:rsidRPr="00B111AD">
        <w:rPr>
          <w:rFonts w:ascii="Times New Roman" w:hAnsi="Times New Roman" w:cs="Times New Roman"/>
          <w:sz w:val="24"/>
          <w:szCs w:val="24"/>
        </w:rPr>
        <w:t>……………………………………..</w:t>
      </w:r>
      <w:r w:rsidRPr="00B111AD">
        <w:rPr>
          <w:rFonts w:ascii="Times New Roman" w:hAnsi="Times New Roman" w:cs="Times New Roman"/>
          <w:sz w:val="24"/>
          <w:szCs w:val="24"/>
        </w:rPr>
        <w:t>…………</w:t>
      </w:r>
      <w:r w:rsidR="00FE216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09"/>
        <w:gridCol w:w="6334"/>
        <w:gridCol w:w="699"/>
        <w:gridCol w:w="699"/>
        <w:gridCol w:w="1094"/>
      </w:tblGrid>
      <w:tr w:rsidR="00F41554" w:rsidRPr="00B82F51" w:rsidTr="00350664">
        <w:tc>
          <w:tcPr>
            <w:tcW w:w="909" w:type="dxa"/>
          </w:tcPr>
          <w:p w:rsidR="00F41554" w:rsidRPr="00B82F51" w:rsidRDefault="00F41554" w:rsidP="00006F04">
            <w:pPr>
              <w:tabs>
                <w:tab w:val="left" w:pos="2477"/>
              </w:tabs>
              <w:rPr>
                <w:rFonts w:ascii="Times New Roman" w:hAnsi="Times New Roman" w:cs="Times New Roman"/>
                <w:b/>
                <w:sz w:val="24"/>
                <w:szCs w:val="24"/>
              </w:rPr>
            </w:pPr>
            <w:r w:rsidRPr="00B82F51">
              <w:rPr>
                <w:rFonts w:ascii="Times New Roman" w:hAnsi="Times New Roman" w:cs="Times New Roman"/>
                <w:b/>
                <w:sz w:val="24"/>
                <w:szCs w:val="24"/>
              </w:rPr>
              <w:t>N</w:t>
            </w:r>
            <w:r w:rsidR="00006F04" w:rsidRPr="00B82F51">
              <w:rPr>
                <w:rFonts w:ascii="Times New Roman" w:hAnsi="Times New Roman" w:cs="Times New Roman"/>
                <w:b/>
                <w:sz w:val="24"/>
                <w:szCs w:val="24"/>
              </w:rPr>
              <w:t>r.</w:t>
            </w:r>
            <w:r w:rsidR="00B111AD" w:rsidRPr="00B82F51">
              <w:rPr>
                <w:rFonts w:ascii="Times New Roman" w:hAnsi="Times New Roman" w:cs="Times New Roman"/>
                <w:b/>
                <w:sz w:val="24"/>
                <w:szCs w:val="24"/>
              </w:rPr>
              <w:t>crt</w:t>
            </w:r>
            <w:r w:rsidRPr="00B82F51">
              <w:rPr>
                <w:rFonts w:ascii="Times New Roman" w:hAnsi="Times New Roman" w:cs="Times New Roman"/>
                <w:b/>
                <w:sz w:val="24"/>
                <w:szCs w:val="24"/>
              </w:rPr>
              <w:t>.</w:t>
            </w:r>
          </w:p>
        </w:tc>
        <w:tc>
          <w:tcPr>
            <w:tcW w:w="6528" w:type="dxa"/>
          </w:tcPr>
          <w:p w:rsidR="00F41554" w:rsidRPr="00B82F51" w:rsidRDefault="00F41554" w:rsidP="00FE2168">
            <w:pPr>
              <w:tabs>
                <w:tab w:val="left" w:pos="2477"/>
              </w:tabs>
              <w:jc w:val="center"/>
              <w:rPr>
                <w:rFonts w:ascii="Times New Roman" w:hAnsi="Times New Roman" w:cs="Times New Roman"/>
                <w:b/>
                <w:sz w:val="24"/>
                <w:szCs w:val="24"/>
              </w:rPr>
            </w:pPr>
            <w:r w:rsidRPr="00B82F51">
              <w:rPr>
                <w:rFonts w:ascii="Times New Roman" w:hAnsi="Times New Roman" w:cs="Times New Roman"/>
                <w:b/>
                <w:sz w:val="24"/>
                <w:szCs w:val="24"/>
              </w:rPr>
              <w:t>O</w:t>
            </w:r>
            <w:r w:rsidR="00FE2168" w:rsidRPr="00B82F51">
              <w:rPr>
                <w:rFonts w:ascii="Times New Roman" w:hAnsi="Times New Roman" w:cs="Times New Roman"/>
                <w:b/>
                <w:sz w:val="24"/>
                <w:szCs w:val="24"/>
              </w:rPr>
              <w:t>biectul verificarii</w:t>
            </w:r>
          </w:p>
        </w:tc>
        <w:tc>
          <w:tcPr>
            <w:tcW w:w="706" w:type="dxa"/>
          </w:tcPr>
          <w:p w:rsidR="00F41554" w:rsidRPr="00B82F51" w:rsidRDefault="00F41554" w:rsidP="00FE2168">
            <w:pPr>
              <w:tabs>
                <w:tab w:val="left" w:pos="2477"/>
              </w:tabs>
              <w:jc w:val="center"/>
              <w:rPr>
                <w:rFonts w:ascii="Times New Roman" w:hAnsi="Times New Roman" w:cs="Times New Roman"/>
                <w:b/>
                <w:sz w:val="24"/>
                <w:szCs w:val="24"/>
              </w:rPr>
            </w:pPr>
            <w:r w:rsidRPr="00B82F51">
              <w:rPr>
                <w:rFonts w:ascii="Times New Roman" w:hAnsi="Times New Roman" w:cs="Times New Roman"/>
                <w:b/>
                <w:sz w:val="24"/>
                <w:szCs w:val="24"/>
              </w:rPr>
              <w:t>DA</w:t>
            </w:r>
          </w:p>
        </w:tc>
        <w:tc>
          <w:tcPr>
            <w:tcW w:w="706" w:type="dxa"/>
          </w:tcPr>
          <w:p w:rsidR="00F41554" w:rsidRPr="00B82F51" w:rsidRDefault="00F41554" w:rsidP="00FE2168">
            <w:pPr>
              <w:tabs>
                <w:tab w:val="left" w:pos="2477"/>
              </w:tabs>
              <w:jc w:val="center"/>
              <w:rPr>
                <w:rFonts w:ascii="Times New Roman" w:hAnsi="Times New Roman" w:cs="Times New Roman"/>
                <w:b/>
                <w:sz w:val="24"/>
                <w:szCs w:val="24"/>
              </w:rPr>
            </w:pPr>
            <w:r w:rsidRPr="00B82F51">
              <w:rPr>
                <w:rFonts w:ascii="Times New Roman" w:hAnsi="Times New Roman" w:cs="Times New Roman"/>
                <w:b/>
                <w:sz w:val="24"/>
                <w:szCs w:val="24"/>
              </w:rPr>
              <w:t>NU</w:t>
            </w:r>
          </w:p>
        </w:tc>
        <w:tc>
          <w:tcPr>
            <w:tcW w:w="1112" w:type="dxa"/>
          </w:tcPr>
          <w:p w:rsidR="00F41554" w:rsidRPr="00B82F51" w:rsidRDefault="00F41554" w:rsidP="00FE2168">
            <w:pPr>
              <w:tabs>
                <w:tab w:val="left" w:pos="2477"/>
              </w:tabs>
              <w:jc w:val="center"/>
              <w:rPr>
                <w:rFonts w:ascii="Times New Roman" w:hAnsi="Times New Roman" w:cs="Times New Roman"/>
                <w:b/>
                <w:sz w:val="24"/>
                <w:szCs w:val="24"/>
              </w:rPr>
            </w:pPr>
            <w:r w:rsidRPr="00B82F51">
              <w:rPr>
                <w:rFonts w:ascii="Times New Roman" w:hAnsi="Times New Roman" w:cs="Times New Roman"/>
                <w:b/>
                <w:sz w:val="24"/>
                <w:szCs w:val="24"/>
              </w:rPr>
              <w:t>N</w:t>
            </w:r>
            <w:r w:rsidR="00FE2168" w:rsidRPr="00B82F51">
              <w:rPr>
                <w:rFonts w:ascii="Times New Roman" w:hAnsi="Times New Roman" w:cs="Times New Roman"/>
                <w:b/>
                <w:sz w:val="24"/>
                <w:szCs w:val="24"/>
              </w:rPr>
              <w:t>u este cazul</w:t>
            </w:r>
          </w:p>
        </w:tc>
      </w:tr>
      <w:tr w:rsidR="00F41554" w:rsidRPr="00B82F51" w:rsidTr="00350664">
        <w:tc>
          <w:tcPr>
            <w:tcW w:w="909" w:type="dxa"/>
          </w:tcPr>
          <w:p w:rsidR="00F41554"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1</w:t>
            </w:r>
          </w:p>
        </w:tc>
        <w:tc>
          <w:tcPr>
            <w:tcW w:w="6528" w:type="dxa"/>
          </w:tcPr>
          <w:p w:rsidR="00F41554" w:rsidRPr="00B82F51" w:rsidRDefault="00627A3D" w:rsidP="000B2B00">
            <w:pPr>
              <w:tabs>
                <w:tab w:val="left" w:pos="2477"/>
              </w:tabs>
              <w:jc w:val="both"/>
              <w:rPr>
                <w:rFonts w:ascii="Times New Roman" w:hAnsi="Times New Roman" w:cs="Times New Roman"/>
                <w:sz w:val="24"/>
                <w:szCs w:val="24"/>
              </w:rPr>
            </w:pPr>
            <w:r w:rsidRPr="00B82F51">
              <w:rPr>
                <w:rFonts w:ascii="Times New Roman" w:hAnsi="Times New Roman" w:cs="Times New Roman"/>
                <w:sz w:val="24"/>
                <w:szCs w:val="24"/>
                <w:lang w:val="ro-RO"/>
              </w:rPr>
              <w:t>Dosarul Cererii de Plată</w:t>
            </w:r>
            <w:r w:rsidR="0085379F" w:rsidRPr="00B82F51">
              <w:rPr>
                <w:rFonts w:ascii="Times New Roman" w:hAnsi="Times New Roman" w:cs="Times New Roman"/>
                <w:sz w:val="24"/>
                <w:szCs w:val="24"/>
                <w:lang w:val="ro-RO"/>
              </w:rPr>
              <w:t xml:space="preserve"> (DCP)</w:t>
            </w:r>
            <w:r w:rsidRPr="00B82F51">
              <w:rPr>
                <w:rFonts w:ascii="Times New Roman" w:hAnsi="Times New Roman" w:cs="Times New Roman"/>
                <w:sz w:val="24"/>
                <w:szCs w:val="24"/>
                <w:lang w:val="ro-RO"/>
              </w:rPr>
              <w:t xml:space="preserve"> este depus la  GAL, </w:t>
            </w:r>
            <w:r w:rsidR="00A71857" w:rsidRPr="00B82F51">
              <w:rPr>
                <w:rFonts w:ascii="Times New Roman" w:hAnsi="Times New Roman" w:cs="Times New Roman"/>
                <w:b/>
                <w:sz w:val="24"/>
                <w:szCs w:val="24"/>
                <w:lang w:val="ro-RO"/>
              </w:rPr>
              <w:t xml:space="preserve">în </w:t>
            </w:r>
            <w:r w:rsidR="000B2B00">
              <w:rPr>
                <w:rFonts w:ascii="Times New Roman" w:hAnsi="Times New Roman" w:cs="Times New Roman"/>
                <w:b/>
                <w:sz w:val="24"/>
                <w:szCs w:val="24"/>
                <w:lang w:val="ro-RO"/>
              </w:rPr>
              <w:t>doua</w:t>
            </w:r>
            <w:r w:rsidR="005C0FA1" w:rsidRPr="00B82F51">
              <w:rPr>
                <w:rFonts w:ascii="Times New Roman" w:hAnsi="Times New Roman" w:cs="Times New Roman"/>
                <w:b/>
                <w:sz w:val="24"/>
                <w:szCs w:val="24"/>
                <w:lang w:val="ro-RO"/>
              </w:rPr>
              <w:t xml:space="preserve"> </w:t>
            </w:r>
            <w:r w:rsidRPr="00B82F51">
              <w:rPr>
                <w:rFonts w:ascii="Times New Roman" w:hAnsi="Times New Roman" w:cs="Times New Roman"/>
                <w:b/>
                <w:sz w:val="24"/>
                <w:szCs w:val="24"/>
                <w:lang w:val="ro-RO"/>
              </w:rPr>
              <w:t>exemplare</w:t>
            </w:r>
            <w:r w:rsidRPr="00B82F51">
              <w:rPr>
                <w:rFonts w:ascii="Times New Roman" w:hAnsi="Times New Roman" w:cs="Times New Roman"/>
                <w:sz w:val="24"/>
                <w:szCs w:val="24"/>
                <w:lang w:val="ro-RO"/>
              </w:rPr>
              <w:t xml:space="preserve"> pe suport de hârtie, la care atașează pe suport electronic documentele întocmite de beneficiar</w:t>
            </w:r>
          </w:p>
        </w:tc>
        <w:tc>
          <w:tcPr>
            <w:tcW w:w="706" w:type="dxa"/>
          </w:tcPr>
          <w:p w:rsidR="00F41554" w:rsidRPr="00B82F51" w:rsidRDefault="00F41554" w:rsidP="00986D14">
            <w:pPr>
              <w:tabs>
                <w:tab w:val="left" w:pos="2477"/>
              </w:tabs>
              <w:rPr>
                <w:rFonts w:ascii="Times New Roman" w:hAnsi="Times New Roman" w:cs="Times New Roman"/>
                <w:sz w:val="24"/>
                <w:szCs w:val="24"/>
              </w:rPr>
            </w:pPr>
          </w:p>
        </w:tc>
        <w:tc>
          <w:tcPr>
            <w:tcW w:w="706" w:type="dxa"/>
          </w:tcPr>
          <w:p w:rsidR="00F41554" w:rsidRPr="00B82F51" w:rsidRDefault="00F41554" w:rsidP="00986D14">
            <w:pPr>
              <w:tabs>
                <w:tab w:val="left" w:pos="2477"/>
              </w:tabs>
              <w:rPr>
                <w:rFonts w:ascii="Times New Roman" w:hAnsi="Times New Roman" w:cs="Times New Roman"/>
                <w:sz w:val="24"/>
                <w:szCs w:val="24"/>
              </w:rPr>
            </w:pPr>
          </w:p>
        </w:tc>
        <w:tc>
          <w:tcPr>
            <w:tcW w:w="1112" w:type="dxa"/>
          </w:tcPr>
          <w:p w:rsidR="00F41554" w:rsidRPr="00B82F51" w:rsidRDefault="00F41554" w:rsidP="00986D14">
            <w:pPr>
              <w:tabs>
                <w:tab w:val="left" w:pos="2477"/>
              </w:tabs>
              <w:rPr>
                <w:rFonts w:ascii="Times New Roman" w:hAnsi="Times New Roman" w:cs="Times New Roman"/>
                <w:sz w:val="24"/>
                <w:szCs w:val="24"/>
              </w:rPr>
            </w:pPr>
          </w:p>
        </w:tc>
      </w:tr>
      <w:tr w:rsidR="00F41554" w:rsidRPr="00B82F51" w:rsidTr="00350664">
        <w:tc>
          <w:tcPr>
            <w:tcW w:w="909" w:type="dxa"/>
          </w:tcPr>
          <w:p w:rsidR="00F41554"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2</w:t>
            </w:r>
          </w:p>
        </w:tc>
        <w:tc>
          <w:tcPr>
            <w:tcW w:w="6528" w:type="dxa"/>
          </w:tcPr>
          <w:p w:rsidR="00F41554" w:rsidRPr="00B82F51" w:rsidRDefault="00627A3D" w:rsidP="00EB4A03">
            <w:pPr>
              <w:jc w:val="both"/>
              <w:rPr>
                <w:rFonts w:ascii="Times New Roman" w:hAnsi="Times New Roman" w:cs="Times New Roman"/>
                <w:sz w:val="24"/>
                <w:szCs w:val="24"/>
                <w:lang w:val="ro-RO"/>
              </w:rPr>
            </w:pPr>
            <w:r w:rsidRPr="00B82F51">
              <w:rPr>
                <w:rFonts w:ascii="Times New Roman" w:hAnsi="Times New Roman" w:cs="Times New Roman"/>
                <w:sz w:val="24"/>
                <w:szCs w:val="24"/>
                <w:lang w:val="ro-RO"/>
              </w:rPr>
              <w:t>Dosarul Cererii de Plată e</w:t>
            </w:r>
            <w:r w:rsidR="00EB4A03" w:rsidRPr="00B82F51">
              <w:rPr>
                <w:rFonts w:ascii="Times New Roman" w:hAnsi="Times New Roman" w:cs="Times New Roman"/>
                <w:sz w:val="24"/>
                <w:szCs w:val="24"/>
                <w:lang w:val="ro-RO"/>
              </w:rPr>
              <w:t xml:space="preserve">ste legat, sigilat şi numerotat de </w:t>
            </w:r>
            <w:r w:rsidRPr="00B82F51">
              <w:rPr>
                <w:rFonts w:ascii="Times New Roman" w:hAnsi="Times New Roman" w:cs="Times New Roman"/>
                <w:sz w:val="24"/>
                <w:szCs w:val="24"/>
                <w:lang w:val="ro-RO"/>
              </w:rPr>
              <w:t>la ,,1”</w:t>
            </w:r>
            <w:r w:rsidR="006B12AB" w:rsidRPr="00B82F51">
              <w:rPr>
                <w:rFonts w:ascii="Times New Roman" w:hAnsi="Times New Roman" w:cs="Times New Roman"/>
                <w:sz w:val="24"/>
                <w:szCs w:val="24"/>
                <w:lang w:val="ro-RO"/>
              </w:rPr>
              <w:t xml:space="preserve"> la ,,n” </w:t>
            </w:r>
            <w:r w:rsidR="00AA7560" w:rsidRPr="00B82F51">
              <w:rPr>
                <w:rFonts w:ascii="Times New Roman" w:hAnsi="Times New Roman" w:cs="Times New Roman"/>
                <w:sz w:val="24"/>
                <w:szCs w:val="24"/>
                <w:lang w:val="ro-RO"/>
              </w:rPr>
              <w:t>iar referintele din opisul cererii de plata corespund cu numarul de pagini la care se afla documentele din DCP</w:t>
            </w:r>
            <w:r w:rsidR="000473F6" w:rsidRPr="00B82F51">
              <w:rPr>
                <w:rFonts w:ascii="Times New Roman" w:hAnsi="Times New Roman" w:cs="Times New Roman"/>
                <w:sz w:val="24"/>
                <w:szCs w:val="24"/>
                <w:lang w:val="ro-RO"/>
              </w:rPr>
              <w:t xml:space="preserve">. </w:t>
            </w:r>
            <w:r w:rsidRPr="00B82F51">
              <w:rPr>
                <w:rFonts w:ascii="Times New Roman" w:hAnsi="Times New Roman" w:cs="Times New Roman"/>
                <w:sz w:val="24"/>
                <w:szCs w:val="24"/>
                <w:lang w:val="fr-FR"/>
              </w:rPr>
              <w:t xml:space="preserve">Beneficiarul </w:t>
            </w:r>
            <w:r w:rsidR="00AA7560" w:rsidRPr="00B82F51">
              <w:rPr>
                <w:rFonts w:ascii="Times New Roman" w:hAnsi="Times New Roman" w:cs="Times New Roman"/>
                <w:sz w:val="24"/>
                <w:szCs w:val="24"/>
                <w:lang w:val="fr-FR"/>
              </w:rPr>
              <w:t>a</w:t>
            </w:r>
            <w:r w:rsidRPr="00B82F51">
              <w:rPr>
                <w:rFonts w:ascii="Times New Roman" w:hAnsi="Times New Roman" w:cs="Times New Roman"/>
                <w:sz w:val="24"/>
                <w:szCs w:val="24"/>
                <w:lang w:val="fr-FR"/>
              </w:rPr>
              <w:t xml:space="preserve"> semna</w:t>
            </w:r>
            <w:r w:rsidR="00AA7560" w:rsidRPr="00B82F51">
              <w:rPr>
                <w:rFonts w:ascii="Times New Roman" w:hAnsi="Times New Roman" w:cs="Times New Roman"/>
                <w:sz w:val="24"/>
                <w:szCs w:val="24"/>
                <w:lang w:val="fr-FR"/>
              </w:rPr>
              <w:t>t</w:t>
            </w:r>
            <w:r w:rsidRPr="00B82F51">
              <w:rPr>
                <w:rFonts w:ascii="Times New Roman" w:hAnsi="Times New Roman" w:cs="Times New Roman"/>
                <w:sz w:val="24"/>
                <w:szCs w:val="24"/>
                <w:lang w:val="fr-FR"/>
              </w:rPr>
              <w:t xml:space="preserve"> și </w:t>
            </w:r>
            <w:r w:rsidR="00AA7560" w:rsidRPr="00B82F51">
              <w:rPr>
                <w:rFonts w:ascii="Times New Roman" w:hAnsi="Times New Roman" w:cs="Times New Roman"/>
                <w:sz w:val="24"/>
                <w:szCs w:val="24"/>
                <w:lang w:val="fr-FR"/>
              </w:rPr>
              <w:t xml:space="preserve">a facut </w:t>
            </w:r>
            <w:r w:rsidRPr="00B82F51">
              <w:rPr>
                <w:rFonts w:ascii="Times New Roman" w:hAnsi="Times New Roman" w:cs="Times New Roman"/>
                <w:sz w:val="24"/>
                <w:szCs w:val="24"/>
                <w:lang w:val="fr-FR"/>
              </w:rPr>
              <w:t>mențiunea la sfârșitul dosarului: ,</w:t>
            </w:r>
            <w:proofErr w:type="gramStart"/>
            <w:r w:rsidRPr="00B82F51">
              <w:rPr>
                <w:rFonts w:ascii="Times New Roman" w:hAnsi="Times New Roman" w:cs="Times New Roman"/>
                <w:sz w:val="24"/>
                <w:szCs w:val="24"/>
                <w:lang w:val="fr-FR"/>
              </w:rPr>
              <w:t>,Acest</w:t>
            </w:r>
            <w:proofErr w:type="gramEnd"/>
            <w:r w:rsidRPr="00B82F51">
              <w:rPr>
                <w:rFonts w:ascii="Times New Roman" w:hAnsi="Times New Roman" w:cs="Times New Roman"/>
                <w:sz w:val="24"/>
                <w:szCs w:val="24"/>
                <w:lang w:val="fr-FR"/>
              </w:rPr>
              <w:t xml:space="preserve"> dosar conține ……. pagini, numerotate de la 1 la …….”</w:t>
            </w:r>
            <w:r w:rsidRPr="00B82F51">
              <w:rPr>
                <w:rFonts w:ascii="Times New Roman" w:hAnsi="Times New Roman" w:cs="Times New Roman"/>
                <w:sz w:val="24"/>
                <w:szCs w:val="24"/>
                <w:lang w:val="ro-RO"/>
              </w:rPr>
              <w:t>.</w:t>
            </w:r>
          </w:p>
        </w:tc>
        <w:tc>
          <w:tcPr>
            <w:tcW w:w="706" w:type="dxa"/>
          </w:tcPr>
          <w:p w:rsidR="00F41554" w:rsidRPr="00B82F51" w:rsidRDefault="00F41554" w:rsidP="00986D14">
            <w:pPr>
              <w:tabs>
                <w:tab w:val="left" w:pos="2477"/>
              </w:tabs>
              <w:rPr>
                <w:rFonts w:ascii="Times New Roman" w:hAnsi="Times New Roman" w:cs="Times New Roman"/>
                <w:sz w:val="24"/>
                <w:szCs w:val="24"/>
              </w:rPr>
            </w:pPr>
          </w:p>
        </w:tc>
        <w:tc>
          <w:tcPr>
            <w:tcW w:w="706" w:type="dxa"/>
          </w:tcPr>
          <w:p w:rsidR="00F41554" w:rsidRPr="00B82F51" w:rsidRDefault="00F41554" w:rsidP="00986D14">
            <w:pPr>
              <w:tabs>
                <w:tab w:val="left" w:pos="2477"/>
              </w:tabs>
              <w:rPr>
                <w:rFonts w:ascii="Times New Roman" w:hAnsi="Times New Roman" w:cs="Times New Roman"/>
                <w:sz w:val="24"/>
                <w:szCs w:val="24"/>
              </w:rPr>
            </w:pPr>
          </w:p>
        </w:tc>
        <w:tc>
          <w:tcPr>
            <w:tcW w:w="1112" w:type="dxa"/>
          </w:tcPr>
          <w:p w:rsidR="00F41554" w:rsidRPr="00B82F51" w:rsidRDefault="00F41554" w:rsidP="00986D14">
            <w:pPr>
              <w:tabs>
                <w:tab w:val="left" w:pos="2477"/>
              </w:tabs>
              <w:rPr>
                <w:rFonts w:ascii="Times New Roman" w:hAnsi="Times New Roman" w:cs="Times New Roman"/>
                <w:sz w:val="24"/>
                <w:szCs w:val="24"/>
              </w:rPr>
            </w:pPr>
          </w:p>
        </w:tc>
      </w:tr>
      <w:tr w:rsidR="00F41554" w:rsidRPr="00B82F51" w:rsidTr="00350664">
        <w:tc>
          <w:tcPr>
            <w:tcW w:w="909" w:type="dxa"/>
          </w:tcPr>
          <w:p w:rsidR="00F41554"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3</w:t>
            </w:r>
          </w:p>
        </w:tc>
        <w:tc>
          <w:tcPr>
            <w:tcW w:w="6528" w:type="dxa"/>
          </w:tcPr>
          <w:p w:rsidR="00F41554" w:rsidRPr="00B82F51" w:rsidRDefault="00627A3D" w:rsidP="00167831">
            <w:pPr>
              <w:jc w:val="both"/>
              <w:rPr>
                <w:rFonts w:ascii="Times New Roman" w:hAnsi="Times New Roman" w:cs="Times New Roman"/>
                <w:sz w:val="24"/>
                <w:szCs w:val="24"/>
                <w:lang w:val="ro-RO"/>
              </w:rPr>
            </w:pPr>
            <w:r w:rsidRPr="00B82F51">
              <w:rPr>
                <w:rFonts w:ascii="Times New Roman" w:hAnsi="Times New Roman" w:cs="Times New Roman"/>
                <w:sz w:val="24"/>
                <w:szCs w:val="24"/>
                <w:lang w:val="ro-RO"/>
              </w:rPr>
              <w:t>Pe fiecare pagină din dosarul cererii de plată ap</w:t>
            </w:r>
            <w:r w:rsidR="0085379F" w:rsidRPr="00B82F51">
              <w:rPr>
                <w:rFonts w:ascii="Times New Roman" w:hAnsi="Times New Roman" w:cs="Times New Roman"/>
                <w:sz w:val="24"/>
                <w:szCs w:val="24"/>
                <w:lang w:val="ro-RO"/>
              </w:rPr>
              <w:t xml:space="preserve">are mențiunea  „Program FEADR” iar pe documentele in copie din DCP apare mentiunea </w:t>
            </w:r>
            <w:r w:rsidRPr="00B82F51">
              <w:rPr>
                <w:rFonts w:ascii="Times New Roman" w:hAnsi="Times New Roman" w:cs="Times New Roman"/>
                <w:sz w:val="24"/>
                <w:szCs w:val="24"/>
                <w:lang w:val="ro-RO"/>
              </w:rPr>
              <w:t>“Conform cu originalul”</w:t>
            </w:r>
            <w:r w:rsidR="00EB4A03" w:rsidRPr="00B82F51">
              <w:rPr>
                <w:rFonts w:ascii="Times New Roman" w:hAnsi="Times New Roman" w:cs="Times New Roman"/>
                <w:sz w:val="24"/>
                <w:szCs w:val="24"/>
                <w:lang w:val="ro-RO"/>
              </w:rPr>
              <w:t xml:space="preserve">. Copiile documentelor atasate sunt lizibile. </w:t>
            </w:r>
          </w:p>
        </w:tc>
        <w:tc>
          <w:tcPr>
            <w:tcW w:w="706" w:type="dxa"/>
          </w:tcPr>
          <w:p w:rsidR="00F41554" w:rsidRPr="00B82F51" w:rsidRDefault="00F41554" w:rsidP="00986D14">
            <w:pPr>
              <w:tabs>
                <w:tab w:val="left" w:pos="2477"/>
              </w:tabs>
              <w:rPr>
                <w:rFonts w:ascii="Times New Roman" w:hAnsi="Times New Roman" w:cs="Times New Roman"/>
                <w:sz w:val="24"/>
                <w:szCs w:val="24"/>
              </w:rPr>
            </w:pPr>
          </w:p>
        </w:tc>
        <w:tc>
          <w:tcPr>
            <w:tcW w:w="706" w:type="dxa"/>
          </w:tcPr>
          <w:p w:rsidR="00F41554" w:rsidRPr="00B82F51" w:rsidRDefault="00F41554" w:rsidP="00986D14">
            <w:pPr>
              <w:tabs>
                <w:tab w:val="left" w:pos="2477"/>
              </w:tabs>
              <w:rPr>
                <w:rFonts w:ascii="Times New Roman" w:hAnsi="Times New Roman" w:cs="Times New Roman"/>
                <w:sz w:val="24"/>
                <w:szCs w:val="24"/>
              </w:rPr>
            </w:pPr>
          </w:p>
        </w:tc>
        <w:tc>
          <w:tcPr>
            <w:tcW w:w="1112" w:type="dxa"/>
          </w:tcPr>
          <w:p w:rsidR="00F41554" w:rsidRPr="00B82F51" w:rsidRDefault="00F41554" w:rsidP="00986D14">
            <w:pPr>
              <w:tabs>
                <w:tab w:val="left" w:pos="2477"/>
              </w:tabs>
              <w:rPr>
                <w:rFonts w:ascii="Times New Roman" w:hAnsi="Times New Roman" w:cs="Times New Roman"/>
                <w:sz w:val="24"/>
                <w:szCs w:val="24"/>
              </w:rPr>
            </w:pPr>
          </w:p>
        </w:tc>
      </w:tr>
      <w:tr w:rsidR="00EB4A03" w:rsidRPr="00B82F51" w:rsidTr="00350664">
        <w:tc>
          <w:tcPr>
            <w:tcW w:w="909" w:type="dxa"/>
          </w:tcPr>
          <w:p w:rsidR="00EB4A03"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4</w:t>
            </w:r>
          </w:p>
        </w:tc>
        <w:tc>
          <w:tcPr>
            <w:tcW w:w="6528" w:type="dxa"/>
          </w:tcPr>
          <w:p w:rsidR="00EB4A03" w:rsidRPr="00E83118" w:rsidRDefault="00B82F51" w:rsidP="00167831">
            <w:pPr>
              <w:jc w:val="both"/>
              <w:rPr>
                <w:rFonts w:ascii="Times New Roman" w:hAnsi="Times New Roman" w:cs="Times New Roman"/>
                <w:sz w:val="24"/>
                <w:szCs w:val="24"/>
                <w:lang w:val="ro-RO"/>
              </w:rPr>
            </w:pPr>
            <w:r w:rsidRPr="00E83118">
              <w:rPr>
                <w:rFonts w:ascii="Times New Roman" w:hAnsi="Times New Roman" w:cs="Times New Roman"/>
                <w:sz w:val="24"/>
                <w:szCs w:val="24"/>
                <w:lang w:val="ro-RO"/>
              </w:rPr>
              <w:t xml:space="preserve">Locul/locurile de munca nou create propuse prin proiect.  Contractele de munca sunt </w:t>
            </w:r>
            <w:r w:rsidR="00E65AE5" w:rsidRPr="00E83118">
              <w:rPr>
                <w:rFonts w:ascii="Times New Roman" w:hAnsi="Times New Roman" w:cs="Times New Roman"/>
                <w:sz w:val="24"/>
                <w:szCs w:val="24"/>
                <w:lang w:val="ro-RO"/>
              </w:rPr>
              <w:t>încheiate</w:t>
            </w:r>
            <w:r w:rsidRPr="00E83118">
              <w:rPr>
                <w:rFonts w:ascii="Times New Roman" w:hAnsi="Times New Roman" w:cs="Times New Roman"/>
                <w:sz w:val="24"/>
                <w:szCs w:val="24"/>
                <w:lang w:val="ro-RO"/>
              </w:rPr>
              <w:t xml:space="preserve"> pe perioada de implementare si monitorizare, sunt semnate de catre ambele parti si respecta cerintele prevazute de Codul Muncii actualizat. Se va atasa extrsa din REVISAL</w:t>
            </w:r>
          </w:p>
          <w:p w:rsidR="00E65AE5" w:rsidRPr="00E83118" w:rsidRDefault="00B82F51" w:rsidP="00167831">
            <w:pPr>
              <w:jc w:val="both"/>
              <w:rPr>
                <w:rFonts w:ascii="Times New Roman" w:hAnsi="Times New Roman" w:cs="Times New Roman"/>
                <w:sz w:val="24"/>
                <w:szCs w:val="24"/>
                <w:lang w:val="ro-RO"/>
              </w:rPr>
            </w:pPr>
            <w:r w:rsidRPr="00E83118">
              <w:rPr>
                <w:rFonts w:ascii="Times New Roman" w:hAnsi="Times New Roman" w:cs="Times New Roman"/>
                <w:sz w:val="24"/>
                <w:szCs w:val="24"/>
                <w:lang w:val="ro-RO"/>
              </w:rPr>
              <w:t>Sau</w:t>
            </w:r>
            <w:r w:rsidR="00E65AE5" w:rsidRPr="00E83118">
              <w:rPr>
                <w:rFonts w:ascii="Times New Roman" w:hAnsi="Times New Roman" w:cs="Times New Roman"/>
                <w:sz w:val="24"/>
                <w:szCs w:val="24"/>
                <w:lang w:val="ro-RO"/>
              </w:rPr>
              <w:t xml:space="preserve"> </w:t>
            </w:r>
          </w:p>
          <w:p w:rsidR="00B82F51" w:rsidRPr="00E83118" w:rsidRDefault="00E65AE5" w:rsidP="00167831">
            <w:pPr>
              <w:jc w:val="both"/>
              <w:rPr>
                <w:rFonts w:ascii="Times New Roman" w:hAnsi="Times New Roman" w:cs="Times New Roman"/>
                <w:sz w:val="24"/>
                <w:szCs w:val="24"/>
                <w:lang w:val="ro-RO"/>
              </w:rPr>
            </w:pPr>
            <w:r w:rsidRPr="00E83118">
              <w:rPr>
                <w:rFonts w:ascii="Times New Roman" w:hAnsi="Times New Roman" w:cs="Times New Roman"/>
                <w:sz w:val="24"/>
                <w:szCs w:val="24"/>
                <w:lang w:val="ro-RO"/>
              </w:rPr>
              <w:t>Locurile de munca propuse prin proiect sunt realizate in conformitate cu Nota de clarificari a MADR nr. 216115/02.2018, doar daca sunt prevăzute in acest fel in cadrul planului de afaceri</w:t>
            </w: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1112" w:type="dxa"/>
          </w:tcPr>
          <w:p w:rsidR="00EB4A03" w:rsidRPr="00B82F51" w:rsidRDefault="00EB4A03" w:rsidP="00986D14">
            <w:pPr>
              <w:tabs>
                <w:tab w:val="left" w:pos="2477"/>
              </w:tabs>
              <w:rPr>
                <w:rFonts w:ascii="Times New Roman" w:hAnsi="Times New Roman" w:cs="Times New Roman"/>
                <w:sz w:val="24"/>
                <w:szCs w:val="24"/>
              </w:rPr>
            </w:pPr>
          </w:p>
        </w:tc>
      </w:tr>
      <w:tr w:rsidR="00627A3D" w:rsidRPr="00B82F51" w:rsidTr="00350664">
        <w:tc>
          <w:tcPr>
            <w:tcW w:w="909" w:type="dxa"/>
          </w:tcPr>
          <w:p w:rsidR="00627A3D"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5</w:t>
            </w:r>
          </w:p>
        </w:tc>
        <w:tc>
          <w:tcPr>
            <w:tcW w:w="6528" w:type="dxa"/>
          </w:tcPr>
          <w:p w:rsidR="00627A3D" w:rsidRPr="00B82F51" w:rsidRDefault="00627A3D" w:rsidP="00167831">
            <w:pPr>
              <w:tabs>
                <w:tab w:val="left" w:pos="360"/>
              </w:tabs>
              <w:jc w:val="both"/>
              <w:rPr>
                <w:rFonts w:ascii="Times New Roman" w:hAnsi="Times New Roman" w:cs="Times New Roman"/>
                <w:b/>
                <w:sz w:val="24"/>
                <w:szCs w:val="24"/>
                <w:lang w:val="fr-FR"/>
              </w:rPr>
            </w:pPr>
            <w:r w:rsidRPr="00B82F51">
              <w:rPr>
                <w:rFonts w:ascii="Times New Roman" w:hAnsi="Times New Roman" w:cs="Times New Roman"/>
                <w:sz w:val="24"/>
                <w:szCs w:val="24"/>
                <w:lang w:val="fr-FR"/>
              </w:rPr>
              <w:t>Cererea de plată</w:t>
            </w:r>
            <w:r w:rsidR="00BA3AB2" w:rsidRPr="00B82F51">
              <w:rPr>
                <w:rFonts w:ascii="Times New Roman" w:hAnsi="Times New Roman" w:cs="Times New Roman"/>
                <w:sz w:val="24"/>
                <w:szCs w:val="24"/>
                <w:lang w:val="fr-FR"/>
              </w:rPr>
              <w:t xml:space="preserve"> A</w:t>
            </w:r>
            <w:r w:rsidR="00A92527" w:rsidRPr="00B82F51">
              <w:rPr>
                <w:rFonts w:ascii="Times New Roman" w:hAnsi="Times New Roman" w:cs="Times New Roman"/>
                <w:sz w:val="24"/>
                <w:szCs w:val="24"/>
                <w:lang w:val="fr-FR"/>
              </w:rPr>
              <w:t>P</w:t>
            </w:r>
            <w:r w:rsidR="00BA3AB2" w:rsidRPr="00B82F51">
              <w:rPr>
                <w:rFonts w:ascii="Times New Roman" w:hAnsi="Times New Roman" w:cs="Times New Roman"/>
                <w:sz w:val="24"/>
                <w:szCs w:val="24"/>
                <w:lang w:val="fr-FR"/>
              </w:rPr>
              <w:t xml:space="preserve"> 1.1 </w:t>
            </w:r>
            <w:r w:rsidRPr="00B82F51">
              <w:rPr>
                <w:rFonts w:ascii="Times New Roman" w:hAnsi="Times New Roman" w:cs="Times New Roman"/>
                <w:sz w:val="24"/>
                <w:szCs w:val="24"/>
                <w:lang w:val="fr-FR"/>
              </w:rPr>
              <w:t>este completată</w:t>
            </w:r>
            <w:r w:rsidR="00A92527" w:rsidRPr="00B82F51">
              <w:rPr>
                <w:rFonts w:ascii="Times New Roman" w:hAnsi="Times New Roman" w:cs="Times New Roman"/>
                <w:sz w:val="24"/>
                <w:szCs w:val="24"/>
                <w:lang w:val="fr-FR"/>
              </w:rPr>
              <w:t xml:space="preserve"> conform metodologiei de completare</w:t>
            </w:r>
            <w:r w:rsidRPr="00B82F51">
              <w:rPr>
                <w:rFonts w:ascii="Times New Roman" w:hAnsi="Times New Roman" w:cs="Times New Roman"/>
                <w:sz w:val="24"/>
                <w:szCs w:val="24"/>
                <w:lang w:val="fr-FR"/>
              </w:rPr>
              <w:t>, datată și semnată</w:t>
            </w:r>
            <w:r w:rsidR="00A92527" w:rsidRPr="00B82F51">
              <w:rPr>
                <w:rFonts w:ascii="Times New Roman" w:hAnsi="Times New Roman" w:cs="Times New Roman"/>
                <w:sz w:val="24"/>
                <w:szCs w:val="24"/>
                <w:lang w:val="fr-FR"/>
              </w:rPr>
              <w:t xml:space="preserve"> de beneficiarul fin</w:t>
            </w:r>
            <w:r w:rsidR="004079D7" w:rsidRPr="00B82F51">
              <w:rPr>
                <w:rFonts w:ascii="Times New Roman" w:hAnsi="Times New Roman" w:cs="Times New Roman"/>
                <w:sz w:val="24"/>
                <w:szCs w:val="24"/>
                <w:lang w:val="fr-FR"/>
              </w:rPr>
              <w:t>antarii</w:t>
            </w:r>
          </w:p>
        </w:tc>
        <w:tc>
          <w:tcPr>
            <w:tcW w:w="706" w:type="dxa"/>
          </w:tcPr>
          <w:p w:rsidR="00627A3D" w:rsidRPr="00B82F51" w:rsidRDefault="00627A3D" w:rsidP="00986D14">
            <w:pPr>
              <w:tabs>
                <w:tab w:val="left" w:pos="2477"/>
              </w:tabs>
              <w:rPr>
                <w:rFonts w:ascii="Times New Roman" w:hAnsi="Times New Roman" w:cs="Times New Roman"/>
                <w:sz w:val="24"/>
                <w:szCs w:val="24"/>
              </w:rPr>
            </w:pPr>
          </w:p>
        </w:tc>
        <w:tc>
          <w:tcPr>
            <w:tcW w:w="706" w:type="dxa"/>
          </w:tcPr>
          <w:p w:rsidR="00627A3D" w:rsidRPr="00B82F51" w:rsidRDefault="00627A3D" w:rsidP="00986D14">
            <w:pPr>
              <w:tabs>
                <w:tab w:val="left" w:pos="2477"/>
              </w:tabs>
              <w:rPr>
                <w:rFonts w:ascii="Times New Roman" w:hAnsi="Times New Roman" w:cs="Times New Roman"/>
                <w:sz w:val="24"/>
                <w:szCs w:val="24"/>
              </w:rPr>
            </w:pPr>
          </w:p>
        </w:tc>
        <w:tc>
          <w:tcPr>
            <w:tcW w:w="1112" w:type="dxa"/>
          </w:tcPr>
          <w:p w:rsidR="00627A3D" w:rsidRPr="00B82F51" w:rsidRDefault="00627A3D" w:rsidP="00986D14">
            <w:pPr>
              <w:tabs>
                <w:tab w:val="left" w:pos="2477"/>
              </w:tabs>
              <w:rPr>
                <w:rFonts w:ascii="Times New Roman" w:hAnsi="Times New Roman" w:cs="Times New Roman"/>
                <w:sz w:val="24"/>
                <w:szCs w:val="24"/>
              </w:rPr>
            </w:pPr>
          </w:p>
        </w:tc>
      </w:tr>
      <w:tr w:rsidR="006D027B" w:rsidRPr="00B82F51" w:rsidTr="00350664">
        <w:tc>
          <w:tcPr>
            <w:tcW w:w="909" w:type="dxa"/>
          </w:tcPr>
          <w:p w:rsidR="006D027B"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6</w:t>
            </w:r>
          </w:p>
        </w:tc>
        <w:tc>
          <w:tcPr>
            <w:tcW w:w="6528" w:type="dxa"/>
          </w:tcPr>
          <w:p w:rsidR="006D027B" w:rsidRPr="00B82F51" w:rsidRDefault="006D027B" w:rsidP="00EB4A03">
            <w:pPr>
              <w:tabs>
                <w:tab w:val="left" w:pos="360"/>
              </w:tabs>
              <w:jc w:val="both"/>
              <w:rPr>
                <w:rFonts w:ascii="Times New Roman" w:hAnsi="Times New Roman" w:cs="Times New Roman"/>
                <w:sz w:val="24"/>
                <w:szCs w:val="24"/>
                <w:lang w:val="fr-FR"/>
              </w:rPr>
            </w:pPr>
            <w:r w:rsidRPr="00B82F51">
              <w:rPr>
                <w:rFonts w:ascii="Times New Roman" w:eastAsia="Calibri" w:hAnsi="Times New Roman" w:cs="Times New Roman"/>
                <w:sz w:val="24"/>
                <w:szCs w:val="24"/>
                <w:lang w:val="fr-FR"/>
              </w:rPr>
              <w:t>Cererea de plata es</w:t>
            </w:r>
            <w:r w:rsidR="00EB4A03" w:rsidRPr="00B82F51">
              <w:rPr>
                <w:rFonts w:ascii="Times New Roman" w:eastAsia="Calibri" w:hAnsi="Times New Roman" w:cs="Times New Roman"/>
                <w:sz w:val="24"/>
                <w:szCs w:val="24"/>
                <w:lang w:val="fr-FR"/>
              </w:rPr>
              <w:t xml:space="preserve">te depusa în termenul prevăzut in contractul de finantare si conform </w:t>
            </w:r>
            <w:r w:rsidRPr="00B82F51">
              <w:rPr>
                <w:rFonts w:ascii="Times New Roman" w:eastAsia="Calibri" w:hAnsi="Times New Roman" w:cs="Times New Roman"/>
                <w:sz w:val="24"/>
                <w:szCs w:val="24"/>
                <w:lang w:val="fr-FR"/>
              </w:rPr>
              <w:t>Declaratiei de esalonare a depunerii dosarelor cererilor de plată AP 0.1 (initiala/ rectificata)</w:t>
            </w:r>
          </w:p>
        </w:tc>
        <w:tc>
          <w:tcPr>
            <w:tcW w:w="706" w:type="dxa"/>
          </w:tcPr>
          <w:p w:rsidR="006D027B" w:rsidRPr="00B82F51" w:rsidRDefault="006D027B" w:rsidP="00986D14">
            <w:pPr>
              <w:tabs>
                <w:tab w:val="left" w:pos="2477"/>
              </w:tabs>
              <w:rPr>
                <w:rFonts w:ascii="Times New Roman" w:hAnsi="Times New Roman" w:cs="Times New Roman"/>
                <w:sz w:val="24"/>
                <w:szCs w:val="24"/>
              </w:rPr>
            </w:pPr>
          </w:p>
        </w:tc>
        <w:tc>
          <w:tcPr>
            <w:tcW w:w="706" w:type="dxa"/>
          </w:tcPr>
          <w:p w:rsidR="006D027B" w:rsidRPr="00B82F51" w:rsidRDefault="006D027B" w:rsidP="00986D14">
            <w:pPr>
              <w:tabs>
                <w:tab w:val="left" w:pos="2477"/>
              </w:tabs>
              <w:rPr>
                <w:rFonts w:ascii="Times New Roman" w:hAnsi="Times New Roman" w:cs="Times New Roman"/>
                <w:sz w:val="24"/>
                <w:szCs w:val="24"/>
              </w:rPr>
            </w:pPr>
          </w:p>
        </w:tc>
        <w:tc>
          <w:tcPr>
            <w:tcW w:w="1112" w:type="dxa"/>
          </w:tcPr>
          <w:p w:rsidR="006D027B" w:rsidRPr="00B82F51" w:rsidRDefault="006D027B" w:rsidP="00986D14">
            <w:pPr>
              <w:tabs>
                <w:tab w:val="left" w:pos="2477"/>
              </w:tabs>
              <w:rPr>
                <w:rFonts w:ascii="Times New Roman" w:hAnsi="Times New Roman" w:cs="Times New Roman"/>
                <w:sz w:val="24"/>
                <w:szCs w:val="24"/>
              </w:rPr>
            </w:pPr>
          </w:p>
        </w:tc>
      </w:tr>
      <w:tr w:rsidR="00A92527" w:rsidRPr="00B82F51" w:rsidTr="00350664">
        <w:tc>
          <w:tcPr>
            <w:tcW w:w="909" w:type="dxa"/>
          </w:tcPr>
          <w:p w:rsidR="00A92527"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7</w:t>
            </w:r>
          </w:p>
        </w:tc>
        <w:tc>
          <w:tcPr>
            <w:tcW w:w="6528" w:type="dxa"/>
          </w:tcPr>
          <w:p w:rsidR="00A92527" w:rsidRPr="00B82F51" w:rsidRDefault="00A92527" w:rsidP="00167831">
            <w:pPr>
              <w:tabs>
                <w:tab w:val="left" w:pos="360"/>
              </w:tabs>
              <w:jc w:val="both"/>
              <w:rPr>
                <w:rFonts w:ascii="Times New Roman" w:hAnsi="Times New Roman" w:cs="Times New Roman"/>
                <w:sz w:val="24"/>
                <w:szCs w:val="24"/>
                <w:lang w:val="fr-FR"/>
              </w:rPr>
            </w:pPr>
            <w:r w:rsidRPr="00B82F51">
              <w:rPr>
                <w:rFonts w:ascii="Times New Roman" w:hAnsi="Times New Roman" w:cs="Times New Roman"/>
                <w:sz w:val="24"/>
                <w:szCs w:val="24"/>
                <w:lang w:val="fr-FR"/>
              </w:rPr>
              <w:t>Codul IBAN al contului in care se solicita efectu</w:t>
            </w:r>
            <w:r w:rsidR="004D6C4F" w:rsidRPr="00B82F51">
              <w:rPr>
                <w:rFonts w:ascii="Times New Roman" w:hAnsi="Times New Roman" w:cs="Times New Roman"/>
                <w:sz w:val="24"/>
                <w:szCs w:val="24"/>
                <w:lang w:val="fr-FR"/>
              </w:rPr>
              <w:t>area platii coincide cu cel din contractul</w:t>
            </w:r>
            <w:r w:rsidRPr="00B82F51">
              <w:rPr>
                <w:rFonts w:ascii="Times New Roman" w:hAnsi="Times New Roman" w:cs="Times New Roman"/>
                <w:sz w:val="24"/>
                <w:szCs w:val="24"/>
                <w:lang w:val="fr-FR"/>
              </w:rPr>
              <w:t xml:space="preserve"> de finantare/nota de aprobare</w:t>
            </w:r>
          </w:p>
          <w:p w:rsidR="00A92527" w:rsidRPr="00B82F51" w:rsidRDefault="00C55C1E" w:rsidP="00167831">
            <w:pPr>
              <w:tabs>
                <w:tab w:val="left" w:pos="360"/>
              </w:tabs>
              <w:jc w:val="both"/>
              <w:rPr>
                <w:rFonts w:ascii="Times New Roman" w:hAnsi="Times New Roman" w:cs="Times New Roman"/>
                <w:sz w:val="24"/>
                <w:szCs w:val="24"/>
                <w:lang w:val="fr-FR"/>
              </w:rPr>
            </w:pPr>
            <w:r w:rsidRPr="00B82F51">
              <w:rPr>
                <w:rFonts w:ascii="Times New Roman" w:hAnsi="Times New Roman" w:cs="Times New Roman"/>
                <w:sz w:val="24"/>
                <w:szCs w:val="24"/>
                <w:lang w:val="fr-FR"/>
              </w:rPr>
              <w:lastRenderedPageBreak/>
              <w:t>s</w:t>
            </w:r>
            <w:r w:rsidR="00A92527" w:rsidRPr="00B82F51">
              <w:rPr>
                <w:rFonts w:ascii="Times New Roman" w:hAnsi="Times New Roman" w:cs="Times New Roman"/>
                <w:sz w:val="24"/>
                <w:szCs w:val="24"/>
                <w:lang w:val="fr-FR"/>
              </w:rPr>
              <w:t xml:space="preserve">i/sau </w:t>
            </w:r>
          </w:p>
          <w:p w:rsidR="00A92527" w:rsidRPr="00B82F51" w:rsidRDefault="00A92527" w:rsidP="00167831">
            <w:pPr>
              <w:tabs>
                <w:tab w:val="left" w:pos="360"/>
              </w:tabs>
              <w:jc w:val="both"/>
              <w:rPr>
                <w:rFonts w:ascii="Times New Roman" w:hAnsi="Times New Roman" w:cs="Times New Roman"/>
                <w:sz w:val="24"/>
                <w:szCs w:val="24"/>
                <w:lang w:val="fr-FR"/>
              </w:rPr>
            </w:pPr>
            <w:r w:rsidRPr="00B82F51">
              <w:rPr>
                <w:rFonts w:ascii="Times New Roman" w:hAnsi="Times New Roman" w:cs="Times New Roman"/>
                <w:sz w:val="24"/>
                <w:szCs w:val="24"/>
                <w:lang w:val="fr-FR"/>
              </w:rPr>
              <w:t>Beneficiarul a depus documentatia necesara aprobarii contului pentru efectuarea platii</w:t>
            </w:r>
          </w:p>
        </w:tc>
        <w:tc>
          <w:tcPr>
            <w:tcW w:w="706" w:type="dxa"/>
          </w:tcPr>
          <w:p w:rsidR="00A92527" w:rsidRPr="00B82F51" w:rsidRDefault="00A92527" w:rsidP="00986D14">
            <w:pPr>
              <w:tabs>
                <w:tab w:val="left" w:pos="2477"/>
              </w:tabs>
              <w:rPr>
                <w:rFonts w:ascii="Times New Roman" w:hAnsi="Times New Roman" w:cs="Times New Roman"/>
                <w:sz w:val="24"/>
                <w:szCs w:val="24"/>
              </w:rPr>
            </w:pPr>
          </w:p>
        </w:tc>
        <w:tc>
          <w:tcPr>
            <w:tcW w:w="706" w:type="dxa"/>
          </w:tcPr>
          <w:p w:rsidR="00A92527" w:rsidRPr="00B82F51" w:rsidRDefault="00A92527" w:rsidP="00986D14">
            <w:pPr>
              <w:tabs>
                <w:tab w:val="left" w:pos="2477"/>
              </w:tabs>
              <w:rPr>
                <w:rFonts w:ascii="Times New Roman" w:hAnsi="Times New Roman" w:cs="Times New Roman"/>
                <w:sz w:val="24"/>
                <w:szCs w:val="24"/>
              </w:rPr>
            </w:pPr>
          </w:p>
        </w:tc>
        <w:tc>
          <w:tcPr>
            <w:tcW w:w="1112" w:type="dxa"/>
          </w:tcPr>
          <w:p w:rsidR="00A92527" w:rsidRPr="00B82F51" w:rsidRDefault="00A92527" w:rsidP="00986D14">
            <w:pPr>
              <w:tabs>
                <w:tab w:val="left" w:pos="2477"/>
              </w:tabs>
              <w:rPr>
                <w:rFonts w:ascii="Times New Roman" w:hAnsi="Times New Roman" w:cs="Times New Roman"/>
                <w:sz w:val="24"/>
                <w:szCs w:val="24"/>
              </w:rPr>
            </w:pPr>
          </w:p>
        </w:tc>
      </w:tr>
      <w:tr w:rsidR="005C0FA1" w:rsidRPr="00B82F51" w:rsidTr="00350664">
        <w:tc>
          <w:tcPr>
            <w:tcW w:w="909" w:type="dxa"/>
          </w:tcPr>
          <w:p w:rsidR="005C0FA1"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8</w:t>
            </w:r>
          </w:p>
        </w:tc>
        <w:tc>
          <w:tcPr>
            <w:tcW w:w="6528" w:type="dxa"/>
          </w:tcPr>
          <w:p w:rsidR="005C0FA1" w:rsidRPr="00B82F51" w:rsidRDefault="003E6025" w:rsidP="004D6C4F">
            <w:pPr>
              <w:pStyle w:val="ListParagraph"/>
              <w:tabs>
                <w:tab w:val="left" w:pos="0"/>
              </w:tabs>
              <w:ind w:left="0"/>
              <w:jc w:val="both"/>
              <w:rPr>
                <w:rFonts w:ascii="Times New Roman" w:hAnsi="Times New Roman" w:cs="Times New Roman"/>
                <w:sz w:val="24"/>
                <w:szCs w:val="24"/>
                <w:lang w:val="fr-FR"/>
              </w:rPr>
            </w:pPr>
            <w:r w:rsidRPr="00B82F51">
              <w:rPr>
                <w:rFonts w:ascii="Times New Roman" w:eastAsia="Calibri" w:hAnsi="Times New Roman" w:cs="Times New Roman"/>
                <w:sz w:val="24"/>
                <w:szCs w:val="24"/>
                <w:lang w:val="fr-FR" w:eastAsia="en-US"/>
              </w:rPr>
              <w:t>Valoarea solicitată prin Cererea de plată AP 1.1 corespunde</w:t>
            </w:r>
            <w:r w:rsidRPr="00B82F51">
              <w:rPr>
                <w:rFonts w:ascii="Times New Roman" w:eastAsiaTheme="minorHAnsi" w:hAnsi="Times New Roman" w:cs="Times New Roman"/>
                <w:sz w:val="24"/>
                <w:szCs w:val="24"/>
                <w:lang w:val="fr-FR" w:eastAsia="en-US"/>
              </w:rPr>
              <w:t xml:space="preserve"> cu cea menționată în </w:t>
            </w:r>
            <w:r w:rsidR="004D6C4F" w:rsidRPr="00B82F51">
              <w:rPr>
                <w:rFonts w:ascii="Times New Roman" w:eastAsia="Calibri" w:hAnsi="Times New Roman" w:cs="Times New Roman"/>
                <w:sz w:val="24"/>
                <w:szCs w:val="24"/>
                <w:lang w:val="fr-FR" w:eastAsia="en-US"/>
              </w:rPr>
              <w:t>contractul</w:t>
            </w:r>
            <w:r w:rsidRPr="00B82F51">
              <w:rPr>
                <w:rFonts w:ascii="Times New Roman" w:eastAsia="Calibri" w:hAnsi="Times New Roman" w:cs="Times New Roman"/>
                <w:sz w:val="24"/>
                <w:szCs w:val="24"/>
                <w:lang w:val="fr-FR" w:eastAsia="en-US"/>
              </w:rPr>
              <w:t xml:space="preserve"> de finanțare și Declarația de eșalonare a depunerii dosarelor cererilor de plată AP 0.1 (initiala/ rectificata)</w:t>
            </w:r>
          </w:p>
        </w:tc>
        <w:tc>
          <w:tcPr>
            <w:tcW w:w="706" w:type="dxa"/>
          </w:tcPr>
          <w:p w:rsidR="005C0FA1" w:rsidRPr="00B82F51" w:rsidRDefault="005C0FA1" w:rsidP="00986D14">
            <w:pPr>
              <w:tabs>
                <w:tab w:val="left" w:pos="2477"/>
              </w:tabs>
              <w:rPr>
                <w:rFonts w:ascii="Times New Roman" w:hAnsi="Times New Roman" w:cs="Times New Roman"/>
                <w:sz w:val="24"/>
                <w:szCs w:val="24"/>
              </w:rPr>
            </w:pPr>
          </w:p>
        </w:tc>
        <w:tc>
          <w:tcPr>
            <w:tcW w:w="706" w:type="dxa"/>
          </w:tcPr>
          <w:p w:rsidR="005C0FA1" w:rsidRPr="00B82F51" w:rsidRDefault="005C0FA1" w:rsidP="00986D14">
            <w:pPr>
              <w:tabs>
                <w:tab w:val="left" w:pos="2477"/>
              </w:tabs>
              <w:rPr>
                <w:rFonts w:ascii="Times New Roman" w:hAnsi="Times New Roman" w:cs="Times New Roman"/>
                <w:sz w:val="24"/>
                <w:szCs w:val="24"/>
              </w:rPr>
            </w:pPr>
          </w:p>
        </w:tc>
        <w:tc>
          <w:tcPr>
            <w:tcW w:w="1112" w:type="dxa"/>
          </w:tcPr>
          <w:p w:rsidR="005C0FA1" w:rsidRPr="00B82F51" w:rsidRDefault="005C0FA1" w:rsidP="00986D14">
            <w:pPr>
              <w:tabs>
                <w:tab w:val="left" w:pos="2477"/>
              </w:tabs>
              <w:rPr>
                <w:rFonts w:ascii="Times New Roman" w:hAnsi="Times New Roman" w:cs="Times New Roman"/>
                <w:sz w:val="24"/>
                <w:szCs w:val="24"/>
              </w:rPr>
            </w:pPr>
          </w:p>
        </w:tc>
      </w:tr>
      <w:tr w:rsidR="005C0FA1" w:rsidRPr="00B82F51" w:rsidTr="00350664">
        <w:tc>
          <w:tcPr>
            <w:tcW w:w="909" w:type="dxa"/>
          </w:tcPr>
          <w:p w:rsidR="005C0FA1"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9</w:t>
            </w:r>
          </w:p>
        </w:tc>
        <w:tc>
          <w:tcPr>
            <w:tcW w:w="6528" w:type="dxa"/>
          </w:tcPr>
          <w:p w:rsidR="005C0FA1" w:rsidRPr="00B82F51" w:rsidRDefault="005C0FA1" w:rsidP="00EB4A03">
            <w:pPr>
              <w:pStyle w:val="ListParagraph"/>
              <w:tabs>
                <w:tab w:val="left" w:pos="360"/>
              </w:tabs>
              <w:ind w:left="0"/>
              <w:jc w:val="both"/>
              <w:rPr>
                <w:rFonts w:ascii="Times New Roman" w:hAnsi="Times New Roman" w:cs="Times New Roman"/>
                <w:sz w:val="24"/>
                <w:szCs w:val="24"/>
                <w:lang w:val="fr-FR"/>
              </w:rPr>
            </w:pPr>
            <w:r w:rsidRPr="00B82F51">
              <w:rPr>
                <w:rFonts w:ascii="Times New Roman" w:hAnsi="Times New Roman" w:cs="Times New Roman"/>
                <w:sz w:val="24"/>
                <w:szCs w:val="24"/>
                <w:lang w:val="fr-FR"/>
              </w:rPr>
              <w:t>Identificarea financiară</w:t>
            </w:r>
            <w:r w:rsidR="00EB4A03" w:rsidRPr="00B82F51">
              <w:rPr>
                <w:rFonts w:ascii="Times New Roman" w:hAnsi="Times New Roman" w:cs="Times New Roman"/>
                <w:sz w:val="24"/>
                <w:szCs w:val="24"/>
                <w:lang w:val="fr-FR"/>
              </w:rPr>
              <w:t xml:space="preserve">, </w:t>
            </w:r>
            <w:r w:rsidR="00C55C1E" w:rsidRPr="00B82F51">
              <w:rPr>
                <w:rFonts w:ascii="Times New Roman" w:hAnsi="Times New Roman" w:cs="Times New Roman"/>
                <w:sz w:val="24"/>
                <w:szCs w:val="24"/>
                <w:lang w:val="fr-FR"/>
              </w:rPr>
              <w:t>anexa la c</w:t>
            </w:r>
            <w:r w:rsidRPr="00B82F51">
              <w:rPr>
                <w:rFonts w:ascii="Times New Roman" w:hAnsi="Times New Roman" w:cs="Times New Roman"/>
                <w:sz w:val="24"/>
                <w:szCs w:val="24"/>
                <w:lang w:val="fr-FR"/>
              </w:rPr>
              <w:t>ererea de plată, es</w:t>
            </w:r>
            <w:r w:rsidR="00EB4A03" w:rsidRPr="00B82F51">
              <w:rPr>
                <w:rFonts w:ascii="Times New Roman" w:hAnsi="Times New Roman" w:cs="Times New Roman"/>
                <w:sz w:val="24"/>
                <w:szCs w:val="24"/>
                <w:lang w:val="fr-FR"/>
              </w:rPr>
              <w:t xml:space="preserve">te  completată, datată, semnată </w:t>
            </w:r>
            <w:proofErr w:type="gramStart"/>
            <w:r w:rsidRPr="00B82F51">
              <w:rPr>
                <w:rFonts w:ascii="Times New Roman" w:hAnsi="Times New Roman" w:cs="Times New Roman"/>
                <w:sz w:val="24"/>
                <w:szCs w:val="24"/>
                <w:lang w:val="fr-FR"/>
              </w:rPr>
              <w:t>de instituția</w:t>
            </w:r>
            <w:proofErr w:type="gramEnd"/>
            <w:r w:rsidRPr="00B82F51">
              <w:rPr>
                <w:rFonts w:ascii="Times New Roman" w:hAnsi="Times New Roman" w:cs="Times New Roman"/>
                <w:sz w:val="24"/>
                <w:szCs w:val="24"/>
                <w:lang w:val="fr-FR"/>
              </w:rPr>
              <w:t xml:space="preserve"> financiară a beneficiarului finanțării, precum și datat</w:t>
            </w:r>
            <w:r w:rsidR="00C55C1E" w:rsidRPr="00B82F51">
              <w:rPr>
                <w:rFonts w:ascii="Times New Roman" w:hAnsi="Times New Roman" w:cs="Times New Roman"/>
                <w:sz w:val="24"/>
                <w:szCs w:val="24"/>
                <w:lang w:val="fr-FR"/>
              </w:rPr>
              <w:t xml:space="preserve">ă, </w:t>
            </w:r>
            <w:r w:rsidRPr="00B82F51">
              <w:rPr>
                <w:rFonts w:ascii="Times New Roman" w:hAnsi="Times New Roman" w:cs="Times New Roman"/>
                <w:sz w:val="24"/>
                <w:szCs w:val="24"/>
                <w:lang w:val="fr-FR"/>
              </w:rPr>
              <w:t>se</w:t>
            </w:r>
            <w:r w:rsidR="00813835" w:rsidRPr="00B82F51">
              <w:rPr>
                <w:rFonts w:ascii="Times New Roman" w:hAnsi="Times New Roman" w:cs="Times New Roman"/>
                <w:sz w:val="24"/>
                <w:szCs w:val="24"/>
                <w:lang w:val="fr-FR"/>
              </w:rPr>
              <w:t>mnată</w:t>
            </w:r>
            <w:r w:rsidR="00EB4A03" w:rsidRPr="00B82F51">
              <w:rPr>
                <w:rFonts w:ascii="Times New Roman" w:hAnsi="Times New Roman" w:cs="Times New Roman"/>
                <w:sz w:val="24"/>
                <w:szCs w:val="24"/>
                <w:lang w:val="fr-FR"/>
              </w:rPr>
              <w:t xml:space="preserve"> </w:t>
            </w:r>
            <w:r w:rsidR="00813835" w:rsidRPr="00B82F51">
              <w:rPr>
                <w:rFonts w:ascii="Times New Roman" w:hAnsi="Times New Roman" w:cs="Times New Roman"/>
                <w:sz w:val="24"/>
                <w:szCs w:val="24"/>
                <w:lang w:val="fr-FR"/>
              </w:rPr>
              <w:t xml:space="preserve">de titularul contului </w:t>
            </w:r>
            <w:r w:rsidRPr="00B82F51">
              <w:rPr>
                <w:rFonts w:ascii="Times New Roman" w:hAnsi="Times New Roman" w:cs="Times New Roman"/>
                <w:sz w:val="24"/>
                <w:szCs w:val="24"/>
                <w:lang w:val="fr-FR"/>
              </w:rPr>
              <w:t xml:space="preserve">                </w:t>
            </w:r>
          </w:p>
        </w:tc>
        <w:tc>
          <w:tcPr>
            <w:tcW w:w="706" w:type="dxa"/>
          </w:tcPr>
          <w:p w:rsidR="005C0FA1" w:rsidRPr="00B82F51" w:rsidRDefault="005C0FA1" w:rsidP="00986D14">
            <w:pPr>
              <w:tabs>
                <w:tab w:val="left" w:pos="2477"/>
              </w:tabs>
              <w:rPr>
                <w:rFonts w:ascii="Times New Roman" w:hAnsi="Times New Roman" w:cs="Times New Roman"/>
                <w:sz w:val="24"/>
                <w:szCs w:val="24"/>
              </w:rPr>
            </w:pPr>
          </w:p>
        </w:tc>
        <w:tc>
          <w:tcPr>
            <w:tcW w:w="706" w:type="dxa"/>
          </w:tcPr>
          <w:p w:rsidR="005C0FA1" w:rsidRPr="00B82F51" w:rsidRDefault="005C0FA1" w:rsidP="00986D14">
            <w:pPr>
              <w:tabs>
                <w:tab w:val="left" w:pos="2477"/>
              </w:tabs>
              <w:rPr>
                <w:rFonts w:ascii="Times New Roman" w:hAnsi="Times New Roman" w:cs="Times New Roman"/>
                <w:sz w:val="24"/>
                <w:szCs w:val="24"/>
              </w:rPr>
            </w:pPr>
          </w:p>
        </w:tc>
        <w:tc>
          <w:tcPr>
            <w:tcW w:w="1112" w:type="dxa"/>
          </w:tcPr>
          <w:p w:rsidR="005C0FA1" w:rsidRPr="00B82F51" w:rsidRDefault="005C0FA1" w:rsidP="00986D14">
            <w:pPr>
              <w:tabs>
                <w:tab w:val="left" w:pos="2477"/>
              </w:tabs>
              <w:rPr>
                <w:rFonts w:ascii="Times New Roman" w:hAnsi="Times New Roman" w:cs="Times New Roman"/>
                <w:sz w:val="24"/>
                <w:szCs w:val="24"/>
              </w:rPr>
            </w:pPr>
          </w:p>
        </w:tc>
      </w:tr>
      <w:tr w:rsidR="00EB4A03" w:rsidRPr="00B82F51" w:rsidTr="00350664">
        <w:tc>
          <w:tcPr>
            <w:tcW w:w="909" w:type="dxa"/>
          </w:tcPr>
          <w:p w:rsidR="00EB4A03"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10</w:t>
            </w:r>
          </w:p>
        </w:tc>
        <w:tc>
          <w:tcPr>
            <w:tcW w:w="6528" w:type="dxa"/>
          </w:tcPr>
          <w:p w:rsidR="00EB4A03" w:rsidRPr="00B82F51" w:rsidRDefault="00EB4A03" w:rsidP="00EB4A03">
            <w:pPr>
              <w:pStyle w:val="ListParagraph"/>
              <w:tabs>
                <w:tab w:val="left" w:pos="360"/>
              </w:tabs>
              <w:ind w:left="0"/>
              <w:jc w:val="both"/>
              <w:rPr>
                <w:rFonts w:ascii="Times New Roman" w:hAnsi="Times New Roman" w:cs="Times New Roman"/>
                <w:sz w:val="24"/>
                <w:szCs w:val="24"/>
                <w:lang w:val="fr-FR"/>
              </w:rPr>
            </w:pPr>
            <w:r w:rsidRPr="00B82F51">
              <w:rPr>
                <w:rFonts w:ascii="Times New Roman" w:hAnsi="Times New Roman" w:cs="Times New Roman"/>
                <w:b/>
                <w:sz w:val="24"/>
                <w:szCs w:val="24"/>
              </w:rPr>
              <w:t>Declaratia de venituri  AP 1.2.1</w:t>
            </w:r>
            <w:r w:rsidRPr="00B82F51">
              <w:rPr>
                <w:rFonts w:ascii="Times New Roman" w:hAnsi="Times New Roman" w:cs="Times New Roman"/>
                <w:sz w:val="24"/>
                <w:szCs w:val="24"/>
              </w:rPr>
              <w:t xml:space="preserve"> este completată, datată, semnată de beneficiar și corespunde cu documentul prezentat pe suport electronic</w:t>
            </w: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1112" w:type="dxa"/>
          </w:tcPr>
          <w:p w:rsidR="00EB4A03" w:rsidRPr="00B82F51" w:rsidRDefault="00EB4A03" w:rsidP="00986D14">
            <w:pPr>
              <w:tabs>
                <w:tab w:val="left" w:pos="2477"/>
              </w:tabs>
              <w:rPr>
                <w:rFonts w:ascii="Times New Roman" w:hAnsi="Times New Roman" w:cs="Times New Roman"/>
                <w:sz w:val="24"/>
                <w:szCs w:val="24"/>
              </w:rPr>
            </w:pPr>
          </w:p>
        </w:tc>
      </w:tr>
      <w:tr w:rsidR="00EB4A03" w:rsidRPr="00B82F51" w:rsidTr="00350664">
        <w:tc>
          <w:tcPr>
            <w:tcW w:w="909" w:type="dxa"/>
          </w:tcPr>
          <w:p w:rsidR="00EB4A03"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11</w:t>
            </w:r>
          </w:p>
        </w:tc>
        <w:tc>
          <w:tcPr>
            <w:tcW w:w="6528" w:type="dxa"/>
          </w:tcPr>
          <w:p w:rsidR="00EB4A03" w:rsidRPr="00B82F51" w:rsidRDefault="00EB4A03" w:rsidP="00EB4A03">
            <w:pPr>
              <w:pStyle w:val="ListParagraph"/>
              <w:tabs>
                <w:tab w:val="left" w:pos="360"/>
              </w:tabs>
              <w:ind w:left="0"/>
              <w:jc w:val="both"/>
              <w:rPr>
                <w:rFonts w:ascii="Times New Roman" w:hAnsi="Times New Roman" w:cs="Times New Roman"/>
                <w:sz w:val="24"/>
                <w:szCs w:val="24"/>
                <w:lang w:val="en-US"/>
              </w:rPr>
            </w:pPr>
            <w:r w:rsidRPr="00B82F51">
              <w:rPr>
                <w:rFonts w:ascii="Times New Roman" w:hAnsi="Times New Roman" w:cs="Times New Roman"/>
                <w:sz w:val="24"/>
                <w:szCs w:val="24"/>
              </w:rPr>
              <w:t xml:space="preserve">Tabelul – lista coeficienților de calcul ai producției standard pentru vegetal/ zootehnic </w:t>
            </w:r>
            <w:r w:rsidRPr="00B82F51">
              <w:rPr>
                <w:rFonts w:ascii="Times New Roman" w:hAnsi="Times New Roman" w:cs="Times New Roman"/>
                <w:b/>
                <w:sz w:val="24"/>
                <w:szCs w:val="24"/>
              </w:rPr>
              <w:t>AP 1.2.2</w:t>
            </w:r>
            <w:r w:rsidRPr="00B82F51">
              <w:rPr>
                <w:rFonts w:ascii="Times New Roman" w:hAnsi="Times New Roman" w:cs="Times New Roman"/>
                <w:sz w:val="24"/>
                <w:szCs w:val="24"/>
              </w:rPr>
              <w:t xml:space="preserve"> este completată, datată si semnată de reprezentantul legal al proiectului</w:t>
            </w: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1112" w:type="dxa"/>
          </w:tcPr>
          <w:p w:rsidR="00EB4A03" w:rsidRPr="00B82F51" w:rsidRDefault="00EB4A03" w:rsidP="00986D14">
            <w:pPr>
              <w:tabs>
                <w:tab w:val="left" w:pos="2477"/>
              </w:tabs>
              <w:rPr>
                <w:rFonts w:ascii="Times New Roman" w:hAnsi="Times New Roman" w:cs="Times New Roman"/>
                <w:sz w:val="24"/>
                <w:szCs w:val="24"/>
              </w:rPr>
            </w:pPr>
          </w:p>
        </w:tc>
      </w:tr>
      <w:tr w:rsidR="00EB4A03" w:rsidRPr="00B82F51" w:rsidTr="00350664">
        <w:tc>
          <w:tcPr>
            <w:tcW w:w="909" w:type="dxa"/>
          </w:tcPr>
          <w:p w:rsidR="00EB4A03"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12</w:t>
            </w:r>
          </w:p>
        </w:tc>
        <w:tc>
          <w:tcPr>
            <w:tcW w:w="6528" w:type="dxa"/>
          </w:tcPr>
          <w:p w:rsidR="00EB4A03" w:rsidRPr="00B82F51" w:rsidRDefault="00EB4A03" w:rsidP="00EB4A03">
            <w:pPr>
              <w:pStyle w:val="ListParagraph"/>
              <w:tabs>
                <w:tab w:val="left" w:pos="360"/>
              </w:tabs>
              <w:ind w:left="0"/>
              <w:jc w:val="both"/>
              <w:rPr>
                <w:rFonts w:ascii="Times New Roman" w:hAnsi="Times New Roman" w:cs="Times New Roman"/>
                <w:sz w:val="24"/>
                <w:szCs w:val="24"/>
                <w:lang w:val="fr-FR"/>
              </w:rPr>
            </w:pPr>
            <w:r w:rsidRPr="00B82F51">
              <w:rPr>
                <w:rFonts w:ascii="Times New Roman" w:hAnsi="Times New Roman" w:cs="Times New Roman"/>
                <w:sz w:val="24"/>
                <w:szCs w:val="24"/>
              </w:rPr>
              <w:t xml:space="preserve">Raportul de executie </w:t>
            </w:r>
            <w:r w:rsidRPr="00B82F51">
              <w:rPr>
                <w:rFonts w:ascii="Times New Roman" w:hAnsi="Times New Roman" w:cs="Times New Roman"/>
                <w:b/>
                <w:sz w:val="24"/>
                <w:szCs w:val="24"/>
              </w:rPr>
              <w:t>AP 1.3</w:t>
            </w:r>
            <w:r w:rsidRPr="00B82F51">
              <w:rPr>
                <w:rFonts w:ascii="Times New Roman" w:hAnsi="Times New Roman" w:cs="Times New Roman"/>
                <w:sz w:val="24"/>
                <w:szCs w:val="24"/>
              </w:rPr>
              <w:t xml:space="preserve"> are toate rubricile completate, este datat și semnat de reprezentantul legal al proiectului</w:t>
            </w: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1112" w:type="dxa"/>
          </w:tcPr>
          <w:p w:rsidR="00EB4A03" w:rsidRPr="00B82F51" w:rsidRDefault="00EB4A03" w:rsidP="00986D14">
            <w:pPr>
              <w:tabs>
                <w:tab w:val="left" w:pos="2477"/>
              </w:tabs>
              <w:rPr>
                <w:rFonts w:ascii="Times New Roman" w:hAnsi="Times New Roman" w:cs="Times New Roman"/>
                <w:sz w:val="24"/>
                <w:szCs w:val="24"/>
              </w:rPr>
            </w:pPr>
          </w:p>
        </w:tc>
      </w:tr>
      <w:tr w:rsidR="00CA2809" w:rsidRPr="00B82F51" w:rsidTr="00350664">
        <w:tc>
          <w:tcPr>
            <w:tcW w:w="909" w:type="dxa"/>
          </w:tcPr>
          <w:p w:rsidR="00CA2809" w:rsidRPr="00B82F51" w:rsidRDefault="00E83118" w:rsidP="00CA2809">
            <w:pPr>
              <w:tabs>
                <w:tab w:val="left" w:pos="2477"/>
              </w:tabs>
              <w:rPr>
                <w:rFonts w:ascii="Times New Roman" w:hAnsi="Times New Roman" w:cs="Times New Roman"/>
                <w:sz w:val="24"/>
                <w:szCs w:val="24"/>
              </w:rPr>
            </w:pPr>
            <w:r>
              <w:rPr>
                <w:rFonts w:ascii="Times New Roman" w:hAnsi="Times New Roman" w:cs="Times New Roman"/>
                <w:sz w:val="24"/>
                <w:szCs w:val="24"/>
              </w:rPr>
              <w:t>13</w:t>
            </w:r>
          </w:p>
        </w:tc>
        <w:tc>
          <w:tcPr>
            <w:tcW w:w="6528"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rPr>
              <w:t xml:space="preserve">Extrasul din Registrul agricol pentru tranşa de plată II  trebuie să aibă toate rubricile completate pentru exploatația care face obiectul sprijinului financiar nerambursabil </w:t>
            </w:r>
            <w:r w:rsidRPr="00B82F51">
              <w:rPr>
                <w:rFonts w:ascii="Times New Roman" w:hAnsi="Times New Roman" w:cs="Times New Roman"/>
                <w:lang w:val="fr-FR"/>
              </w:rPr>
              <w:t>si a fost actualizat cu cel mult 30 de zile inainte de data depunerii cererii de plata transa a doua</w:t>
            </w:r>
            <w:r w:rsidRPr="00B82F51">
              <w:rPr>
                <w:rFonts w:ascii="Times New Roman" w:hAnsi="Times New Roman" w:cs="Times New Roman"/>
              </w:rPr>
              <w:t xml:space="preserve">   </w:t>
            </w: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1112"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350664">
        <w:tc>
          <w:tcPr>
            <w:tcW w:w="909" w:type="dxa"/>
          </w:tcPr>
          <w:p w:rsidR="00CA2809" w:rsidRPr="00B82F51" w:rsidRDefault="00E83118" w:rsidP="00CA2809">
            <w:pPr>
              <w:tabs>
                <w:tab w:val="left" w:pos="2477"/>
              </w:tabs>
              <w:rPr>
                <w:rFonts w:ascii="Times New Roman" w:hAnsi="Times New Roman" w:cs="Times New Roman"/>
                <w:sz w:val="24"/>
                <w:szCs w:val="24"/>
              </w:rPr>
            </w:pPr>
            <w:r>
              <w:rPr>
                <w:rFonts w:ascii="Times New Roman" w:hAnsi="Times New Roman" w:cs="Times New Roman"/>
                <w:sz w:val="24"/>
                <w:szCs w:val="24"/>
              </w:rPr>
              <w:t>14</w:t>
            </w:r>
          </w:p>
        </w:tc>
        <w:tc>
          <w:tcPr>
            <w:tcW w:w="6528"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rPr>
              <w:t>Documentul care să ateste pregătirea profesională a beneficiarului (</w:t>
            </w:r>
            <w:r w:rsidRPr="00B82F51">
              <w:rPr>
                <w:rFonts w:ascii="Times New Roman" w:eastAsia="Calibri" w:hAnsi="Times New Roman" w:cs="Times New Roman"/>
              </w:rPr>
              <w:t>Diploma de absolvire/ Certificat de calificare profesională/ Certificat de absolvire/ Certificat de competenţe profesionale/ Documentul emis în urma absolvirii cursurilor de instruire</w:t>
            </w:r>
            <w:r w:rsidRPr="00B82F51">
              <w:rPr>
                <w:rFonts w:ascii="Times New Roman" w:hAnsi="Times New Roman" w:cs="Times New Roman"/>
              </w:rPr>
              <w:t>), daca este cazul</w:t>
            </w:r>
            <w:r w:rsidRPr="00B82F51">
              <w:rPr>
                <w:rFonts w:ascii="Times New Roman" w:hAnsi="Times New Roman" w:cs="Times New Roman"/>
                <w:lang w:val="it-IT"/>
              </w:rPr>
              <w:t xml:space="preserve"> conform angajamentului de la depunerea proiectului</w:t>
            </w:r>
            <w:r w:rsidRPr="00B82F51">
              <w:rPr>
                <w:rFonts w:ascii="Times New Roman" w:hAnsi="Times New Roman" w:cs="Times New Roman"/>
                <w:lang w:val="it-IT"/>
              </w:rPr>
              <w:tab/>
            </w: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1112"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350664">
        <w:tc>
          <w:tcPr>
            <w:tcW w:w="909" w:type="dxa"/>
          </w:tcPr>
          <w:p w:rsidR="00CA2809" w:rsidRPr="00B82F51" w:rsidRDefault="00E83118" w:rsidP="00CA2809">
            <w:pPr>
              <w:tabs>
                <w:tab w:val="left" w:pos="2477"/>
              </w:tabs>
              <w:rPr>
                <w:rFonts w:ascii="Times New Roman" w:hAnsi="Times New Roman" w:cs="Times New Roman"/>
                <w:sz w:val="24"/>
                <w:szCs w:val="24"/>
              </w:rPr>
            </w:pPr>
            <w:r>
              <w:rPr>
                <w:rFonts w:ascii="Times New Roman" w:hAnsi="Times New Roman" w:cs="Times New Roman"/>
                <w:sz w:val="24"/>
                <w:szCs w:val="24"/>
              </w:rPr>
              <w:t>15</w:t>
            </w:r>
          </w:p>
        </w:tc>
        <w:tc>
          <w:tcPr>
            <w:tcW w:w="6528"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rPr>
              <w:t>Documentele care justifica comercializarea producției sunt emise în conformitate cu prevederile legislației în vigoare, sunt semnate, datate de emitent</w:t>
            </w: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1112"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350664">
        <w:tc>
          <w:tcPr>
            <w:tcW w:w="909" w:type="dxa"/>
          </w:tcPr>
          <w:p w:rsidR="00CA2809" w:rsidRPr="00B82F51" w:rsidRDefault="00E83118" w:rsidP="00CA2809">
            <w:pPr>
              <w:tabs>
                <w:tab w:val="left" w:pos="2477"/>
              </w:tabs>
              <w:rPr>
                <w:rFonts w:ascii="Times New Roman" w:hAnsi="Times New Roman" w:cs="Times New Roman"/>
                <w:sz w:val="24"/>
                <w:szCs w:val="24"/>
              </w:rPr>
            </w:pPr>
            <w:r>
              <w:rPr>
                <w:rFonts w:ascii="Times New Roman" w:hAnsi="Times New Roman" w:cs="Times New Roman"/>
                <w:sz w:val="24"/>
                <w:szCs w:val="24"/>
              </w:rPr>
              <w:t>16</w:t>
            </w:r>
          </w:p>
        </w:tc>
        <w:tc>
          <w:tcPr>
            <w:tcW w:w="6528"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rPr>
              <w:t>Registrul jurnal de încasări și plăți/ Extrasul din Registrul jurnal de vânzări are formatul prevăzut de legislația în vigoare si este completat de reprezentantul legal al proiectului incepand cu data semnării contractului de finanțare și până la data depunerii dosarului cererii de plată tranșa II,.</w:t>
            </w: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1112"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350664">
        <w:tc>
          <w:tcPr>
            <w:tcW w:w="909" w:type="dxa"/>
          </w:tcPr>
          <w:p w:rsidR="00CA2809" w:rsidRPr="00B82F51" w:rsidRDefault="00E83118" w:rsidP="00CA2809">
            <w:pPr>
              <w:tabs>
                <w:tab w:val="left" w:pos="2477"/>
              </w:tabs>
              <w:rPr>
                <w:rFonts w:ascii="Times New Roman" w:hAnsi="Times New Roman" w:cs="Times New Roman"/>
                <w:sz w:val="24"/>
                <w:szCs w:val="24"/>
              </w:rPr>
            </w:pPr>
            <w:r>
              <w:rPr>
                <w:rFonts w:ascii="Times New Roman" w:hAnsi="Times New Roman" w:cs="Times New Roman"/>
                <w:sz w:val="24"/>
                <w:szCs w:val="24"/>
              </w:rPr>
              <w:t>17</w:t>
            </w:r>
          </w:p>
        </w:tc>
        <w:tc>
          <w:tcPr>
            <w:tcW w:w="6528"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lang w:val="it-IT"/>
              </w:rPr>
              <w:t>Documentul emis de Oficiul Județean de Zootehnie (OJZ) privind înregistrarea stupinelor şi stupilor</w:t>
            </w:r>
            <w:r w:rsidRPr="00B82F51" w:rsidDel="00C24D93">
              <w:rPr>
                <w:rFonts w:ascii="Times New Roman" w:hAnsi="Times New Roman" w:cs="Times New Roman"/>
                <w:lang w:val="it-IT"/>
              </w:rPr>
              <w:t xml:space="preserve"> </w:t>
            </w:r>
            <w:r w:rsidRPr="00B82F51">
              <w:rPr>
                <w:rFonts w:ascii="Times New Roman" w:hAnsi="Times New Roman" w:cs="Times New Roman"/>
                <w:lang w:val="it-IT"/>
              </w:rPr>
              <w:t>în conformitate cu prevederile legislaţiei în vigoare  este emis pentru beneficiar.</w:t>
            </w: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1112"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350664">
        <w:tc>
          <w:tcPr>
            <w:tcW w:w="909" w:type="dxa"/>
          </w:tcPr>
          <w:p w:rsidR="00CA2809" w:rsidRPr="00B82F51" w:rsidRDefault="00E83118" w:rsidP="00CA2809">
            <w:pPr>
              <w:tabs>
                <w:tab w:val="left" w:pos="2477"/>
              </w:tabs>
              <w:rPr>
                <w:rFonts w:ascii="Times New Roman" w:hAnsi="Times New Roman" w:cs="Times New Roman"/>
                <w:sz w:val="24"/>
                <w:szCs w:val="24"/>
              </w:rPr>
            </w:pPr>
            <w:r>
              <w:rPr>
                <w:rFonts w:ascii="Times New Roman" w:hAnsi="Times New Roman" w:cs="Times New Roman"/>
                <w:sz w:val="24"/>
                <w:szCs w:val="24"/>
              </w:rPr>
              <w:t>18</w:t>
            </w:r>
          </w:p>
        </w:tc>
        <w:tc>
          <w:tcPr>
            <w:tcW w:w="6528"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eastAsia="Times New Roman" w:hAnsi="Times New Roman" w:cs="Times New Roman"/>
                <w:lang w:eastAsia="en-US"/>
              </w:rPr>
              <w:t xml:space="preserve">Extrasul de la ANSVSA/ DSVSA/ Circumscripţia veterinară şi/ sau Registrul Unic de Identificare de la APIA, pe baza căruia se va verifica dimensiunea exploataţiei (SO) </w:t>
            </w:r>
            <w:r w:rsidRPr="00B82F51">
              <w:rPr>
                <w:rFonts w:ascii="Times New Roman" w:hAnsi="Times New Roman" w:cs="Times New Roman"/>
                <w:lang w:val="it-IT" w:eastAsia="ja-JP"/>
              </w:rPr>
              <w:t xml:space="preserve"> este completat, datat, semnat de către emitent</w:t>
            </w:r>
            <w:r w:rsidRPr="00B82F51">
              <w:rPr>
                <w:rFonts w:ascii="Times New Roman" w:hAnsi="Times New Roman" w:cs="Times New Roman"/>
              </w:rPr>
              <w:t>;</w:t>
            </w: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1112" w:type="dxa"/>
          </w:tcPr>
          <w:p w:rsidR="00CA2809" w:rsidRPr="00B82F51" w:rsidRDefault="00CA2809" w:rsidP="00CA2809">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E83118" w:rsidP="00BD1A7D">
            <w:pPr>
              <w:tabs>
                <w:tab w:val="left" w:pos="2477"/>
              </w:tabs>
              <w:rPr>
                <w:rFonts w:ascii="Times New Roman" w:hAnsi="Times New Roman" w:cs="Times New Roman"/>
                <w:sz w:val="24"/>
                <w:szCs w:val="24"/>
              </w:rPr>
            </w:pPr>
            <w:r>
              <w:rPr>
                <w:rFonts w:ascii="Times New Roman" w:hAnsi="Times New Roman" w:cs="Times New Roman"/>
                <w:sz w:val="24"/>
                <w:szCs w:val="24"/>
              </w:rPr>
              <w:lastRenderedPageBreak/>
              <w:t>19</w:t>
            </w:r>
          </w:p>
        </w:tc>
        <w:tc>
          <w:tcPr>
            <w:tcW w:w="6528" w:type="dxa"/>
          </w:tcPr>
          <w:p w:rsidR="00BD1A7D" w:rsidRPr="00B82F51" w:rsidRDefault="00BD1A7D" w:rsidP="00BD1A7D">
            <w:pPr>
              <w:pStyle w:val="xl61"/>
              <w:pBdr>
                <w:left w:val="none" w:sz="0" w:space="0" w:color="auto"/>
              </w:pBdr>
              <w:spacing w:before="0" w:after="0"/>
              <w:rPr>
                <w:rFonts w:ascii="Times New Roman" w:eastAsia="Times New Roman" w:hAnsi="Times New Roman" w:cs="Times New Roman"/>
                <w:lang w:val="it-IT" w:eastAsia="en-US"/>
              </w:rPr>
            </w:pPr>
            <w:r w:rsidRPr="00B82F51">
              <w:rPr>
                <w:rFonts w:ascii="Times New Roman" w:hAnsi="Times New Roman" w:cs="Times New Roman"/>
                <w:lang w:val="it-IT"/>
              </w:rPr>
              <w:t>Certificatul de origine pentru animalele deţinute de solicitant emis de către Asociațiile/ Organizaţiile crescătorilor de animale, acreditate pentru întocmirea şi menţinerea registrului genealogic din specia prevăzută în proiect, autorizată de ANZ (î</w:t>
            </w:r>
            <w:r w:rsidRPr="00B82F51">
              <w:rPr>
                <w:rFonts w:ascii="Times New Roman" w:hAnsi="Times New Roman" w:cs="Times New Roman"/>
              </w:rPr>
              <w:t>n cazul speciilor autohtone de animale</w:t>
            </w:r>
            <w:r w:rsidRPr="00B82F51">
              <w:rPr>
                <w:rFonts w:ascii="Times New Roman" w:hAnsi="Times New Roman" w:cs="Times New Roman"/>
                <w:lang w:val="it-IT"/>
              </w:rPr>
              <w:t>)</w:t>
            </w:r>
            <w:r w:rsidRPr="00B82F51">
              <w:rPr>
                <w:rFonts w:ascii="Times New Roman" w:hAnsi="Times New Roman" w:cs="Times New Roman"/>
                <w:lang w:val="it-IT" w:eastAsia="ja-JP"/>
              </w:rPr>
              <w:t xml:space="preserve"> este emis în conformitate cu prevederile legislației în vigoare, este completat, datat, semnat și ștampilat de către emitent</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20</w:t>
            </w:r>
          </w:p>
        </w:tc>
        <w:tc>
          <w:tcPr>
            <w:tcW w:w="6528" w:type="dxa"/>
          </w:tcPr>
          <w:p w:rsidR="00BD1A7D" w:rsidRPr="00B82F51" w:rsidRDefault="00BD1A7D" w:rsidP="00BD1A7D">
            <w:pPr>
              <w:pStyle w:val="xl61"/>
              <w:pBdr>
                <w:left w:val="none" w:sz="0" w:space="0" w:color="auto"/>
              </w:pBdr>
              <w:spacing w:before="0" w:after="0"/>
              <w:rPr>
                <w:rFonts w:ascii="Times New Roman" w:hAnsi="Times New Roman" w:cs="Times New Roman"/>
                <w:lang w:val="it-IT"/>
              </w:rPr>
            </w:pPr>
            <w:r w:rsidRPr="00B82F51">
              <w:rPr>
                <w:rFonts w:ascii="Times New Roman" w:hAnsi="Times New Roman" w:cs="Times New Roman"/>
                <w:lang w:val="it-IT"/>
              </w:rPr>
              <w:t>Documentele relevante (Cartea de identitate a beneficiarului de proiect/ Certificatul constatator ONRC) din care să reiasă domiciliu şi sediul social  într-una dintre UAT-urile în care exploataţia este înregistrată, în termen de maxim 9 luni de la data semnării Contractului de Finanțare cu AFIR  sunt emise în conformitate cu prevederile legislației în vigoare ;</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21</w:t>
            </w:r>
          </w:p>
        </w:tc>
        <w:tc>
          <w:tcPr>
            <w:tcW w:w="6528" w:type="dxa"/>
          </w:tcPr>
          <w:p w:rsidR="00BD1A7D" w:rsidRPr="00B82F51" w:rsidRDefault="00BD1A7D" w:rsidP="00BD1A7D">
            <w:pPr>
              <w:pStyle w:val="xl61"/>
              <w:pBdr>
                <w:left w:val="none" w:sz="0" w:space="0" w:color="auto"/>
              </w:pBdr>
              <w:spacing w:before="0" w:after="0"/>
              <w:rPr>
                <w:rFonts w:ascii="Times New Roman" w:hAnsi="Times New Roman" w:cs="Times New Roman"/>
                <w:lang w:val="it-IT"/>
              </w:rPr>
            </w:pPr>
            <w:r w:rsidRPr="00B82F51">
              <w:rPr>
                <w:rFonts w:ascii="Times New Roman" w:hAnsi="Times New Roman" w:cs="Times New Roman"/>
                <w:lang w:val="it-IT"/>
              </w:rPr>
              <w:t xml:space="preserve">Documentele relevante din care să reiasă faptul că reprezentantul legal de proiect şi-a stabilit locul de muncă în acelaşi UAT sau zona limitrofă (se aplică definiţia zonei limitrofe valabilă în sesiunea în care a aplicat beneficiarul) dacă este cazul, în termen de maxim 9 luni de la data semnării Contractului de Finanțare cu AFIR – adeverinta de muncă de la Inspectia Teritoriala a Muncii pentru beneficiarul de proiect, </w:t>
            </w:r>
            <w:r w:rsidRPr="00B82F51">
              <w:rPr>
                <w:rFonts w:ascii="Times New Roman" w:eastAsia="Times New Roman" w:hAnsi="Times New Roman" w:cs="Times New Roman"/>
                <w:lang w:eastAsia="ja-JP"/>
              </w:rPr>
              <w:t>adeverință eliberată de angajator cu localizarea locului de muncă al beneficiarului</w:t>
            </w:r>
            <w:r w:rsidRPr="00B82F51" w:rsidDel="00C516B7">
              <w:rPr>
                <w:rFonts w:ascii="Times New Roman" w:hAnsi="Times New Roman" w:cs="Times New Roman"/>
                <w:lang w:val="it-IT"/>
              </w:rPr>
              <w:t xml:space="preserve"> </w:t>
            </w:r>
            <w:r w:rsidRPr="00B82F51">
              <w:rPr>
                <w:rFonts w:ascii="Times New Roman" w:hAnsi="Times New Roman" w:cs="Times New Roman"/>
                <w:lang w:val="it-IT"/>
              </w:rPr>
              <w:t>;</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22</w:t>
            </w:r>
          </w:p>
        </w:tc>
        <w:tc>
          <w:tcPr>
            <w:tcW w:w="6528" w:type="dxa"/>
          </w:tcPr>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Documente care să justifice îndeplinirea obiectivelor din planul de afaceri aprobat - Factura, documentul de plata, extrasul de cont, sunt emise în numele beneficiarului finanţării;</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 Copiile facturilor de achizitii bunuri (utilaje/echipamente tehnologice/echipamente de transport/dotări) pentru beneficiarii care au detaliat în planul de afaceri , după caz;</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 Copiile facturilor/contract de închiriere cu amenajări de gestionare a gunoiului de grajd, conform normelor de mediu, după caz.</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 xml:space="preserve">- Copiile documentelor de plată sau documente doveditoare cu valoare echivalenta </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-Copii facturi inputuri dezvoltare exploataţie agricolă.</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 Contractul de achiziție/ vânzare-cumpărare/ de muncă, extrasul de carte funciară, încheierea privind intabularea în cartea funciară, certificatul de atestare fiscală pentru achiziția de teren,  factura fiscală, procese verbale, diploma de studii etc.</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23</w:t>
            </w:r>
          </w:p>
        </w:tc>
        <w:tc>
          <w:tcPr>
            <w:tcW w:w="6528" w:type="dxa"/>
          </w:tcPr>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Declaraţiile 221 sau 200 sau situaţiile financiare anuale depuse și înregistrate la ANAF dupa momentul semnării contractului de finanţare:</w:t>
            </w:r>
          </w:p>
          <w:p w:rsidR="00BD1A7D" w:rsidRPr="00B82F51" w:rsidRDefault="00BD1A7D" w:rsidP="00BD1A7D">
            <w:pPr>
              <w:jc w:val="both"/>
              <w:rPr>
                <w:rFonts w:ascii="Times New Roman" w:hAnsi="Times New Roman" w:cs="Times New Roman"/>
                <w:sz w:val="24"/>
                <w:szCs w:val="24"/>
                <w:lang w:val="it-IT" w:eastAsia="fr-FR"/>
              </w:rPr>
            </w:pPr>
          </w:p>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 xml:space="preserve">-Formularul 221 "Declaraţie privind veniturile din activităţi agricole impuse pe bază de norme de venit", aprobat prin Ordinul preşedintelui Agenţiei Naţionale de Administrare </w:t>
            </w:r>
            <w:r w:rsidRPr="00B82F51">
              <w:rPr>
                <w:rFonts w:ascii="Times New Roman" w:hAnsi="Times New Roman" w:cs="Times New Roman"/>
                <w:sz w:val="24"/>
                <w:szCs w:val="24"/>
                <w:lang w:val="it-IT" w:eastAsia="fr-FR"/>
              </w:rPr>
              <w:lastRenderedPageBreak/>
              <w:t xml:space="preserve">Fiscală nr. 3622/2015, cu modificarile si completarile ulterioare, în vigoare la data depunerii cererii de plata pentru transa a doua, depus de către persoanele fizice autorizate, întreprinderile individuale, întreprinderile familiale care desfăşoară o activitate agricolă pentru care venitul se determină pe bază de norma de venit, (caracter obligatoriu, înregistrat şi semnat); </w:t>
            </w:r>
          </w:p>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sau</w:t>
            </w:r>
          </w:p>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-Formularul 200 "Declaraţie privind veniturile realizate din România", aprobat prin Ordinul preşedintelui Agenţiei Naţionale de Administrare Fiscală nr. 3695/2016 cu modificarile si completarile ulterioare, în vigoare la data depunerii cererii de plata pentru transa a doua, depus de către persoanele fizice autorizate, întreprinderile individuale, întreprinderile familiale care desfăşoară o activitate agricolă pentru care venitul net anual se determină în sistem real, pe baza datelor din contabilitatea în partidă simplă (caracter obligatoriu, înregistrat şi semnat);</w:t>
            </w:r>
          </w:p>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sau</w:t>
            </w:r>
          </w:p>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 xml:space="preserve">- Situaţii financiare anuale depuse  de societățile comerciale înfiinţată în baza Legii nr. 31/1990 republicată, cu modificările şi completările ulterioa (caracter obligatoriu, înregistrat şi semnat); </w:t>
            </w:r>
          </w:p>
          <w:p w:rsidR="00BD1A7D" w:rsidRPr="00B82F51" w:rsidRDefault="00BD1A7D" w:rsidP="00BD1A7D">
            <w:pPr>
              <w:jc w:val="both"/>
              <w:rPr>
                <w:rFonts w:ascii="Times New Roman" w:hAnsi="Times New Roman" w:cs="Times New Roman"/>
                <w:sz w:val="24"/>
                <w:szCs w:val="24"/>
                <w:lang w:val="it-IT" w:eastAsia="fr-FR"/>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24</w:t>
            </w:r>
          </w:p>
        </w:tc>
        <w:tc>
          <w:tcPr>
            <w:tcW w:w="6528" w:type="dxa"/>
          </w:tcPr>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rPr>
              <w:t xml:space="preserve">Nota de constatare privind condiţiile de mediu emisa de Garda Nationala de Mediu este emisa pentru beneficiarul finanţării – document obligatoriu pentru </w:t>
            </w:r>
            <w:r w:rsidRPr="00B82F51">
              <w:rPr>
                <w:rFonts w:ascii="Times New Roman" w:hAnsi="Times New Roman" w:cs="Times New Roman"/>
                <w:color w:val="000000"/>
                <w:sz w:val="24"/>
                <w:szCs w:val="24"/>
              </w:rPr>
              <w:t xml:space="preserve">amenajări de depozitare şi gestionare a gunoiului de </w:t>
            </w:r>
            <w:proofErr w:type="gramStart"/>
            <w:r w:rsidRPr="00B82F51">
              <w:rPr>
                <w:rFonts w:ascii="Times New Roman" w:hAnsi="Times New Roman" w:cs="Times New Roman"/>
                <w:color w:val="000000"/>
                <w:sz w:val="24"/>
                <w:szCs w:val="24"/>
              </w:rPr>
              <w:t>grajd</w:t>
            </w:r>
            <w:r w:rsidRPr="00B82F51">
              <w:rPr>
                <w:rFonts w:ascii="Times New Roman" w:hAnsi="Times New Roman" w:cs="Times New Roman"/>
                <w:b/>
                <w:color w:val="000000"/>
                <w:sz w:val="24"/>
                <w:szCs w:val="24"/>
              </w:rPr>
              <w:t xml:space="preserve"> .</w:t>
            </w:r>
            <w:proofErr w:type="gramEnd"/>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25</w:t>
            </w:r>
          </w:p>
        </w:tc>
        <w:tc>
          <w:tcPr>
            <w:tcW w:w="6528" w:type="dxa"/>
          </w:tcPr>
          <w:p w:rsidR="00BD1A7D" w:rsidRPr="00B82F51" w:rsidRDefault="00BD1A7D" w:rsidP="00BD1A7D">
            <w:pPr>
              <w:pStyle w:val="xl61"/>
              <w:pBdr>
                <w:left w:val="none" w:sz="0" w:space="0" w:color="auto"/>
              </w:pBdr>
              <w:spacing w:before="0" w:after="0"/>
              <w:rPr>
                <w:rFonts w:ascii="Times New Roman" w:hAnsi="Times New Roman" w:cs="Times New Roman"/>
                <w:lang w:val="it-IT"/>
              </w:rPr>
            </w:pPr>
            <w:r w:rsidRPr="00B82F51">
              <w:rPr>
                <w:rFonts w:ascii="Times New Roman" w:hAnsi="Times New Roman" w:cs="Times New Roman"/>
              </w:rPr>
              <w:t>Autorizația de construire</w:t>
            </w:r>
            <w:r w:rsidRPr="00B82F51">
              <w:rPr>
                <w:rFonts w:ascii="Times New Roman" w:hAnsi="Times New Roman" w:cs="Times New Roman"/>
                <w:b/>
              </w:rPr>
              <w:t xml:space="preserve"> </w:t>
            </w:r>
            <w:r w:rsidRPr="00B82F51">
              <w:rPr>
                <w:rFonts w:ascii="Times New Roman" w:hAnsi="Times New Roman" w:cs="Times New Roman"/>
              </w:rPr>
              <w:t xml:space="preserve">şi </w:t>
            </w:r>
            <w:r w:rsidRPr="00B82F51">
              <w:rPr>
                <w:rFonts w:ascii="Times New Roman" w:hAnsi="Times New Roman" w:cs="Times New Roman"/>
                <w:bCs/>
              </w:rPr>
              <w:t>Documentul care să certifice dreptul real principal de folosinţă</w:t>
            </w:r>
            <w:r w:rsidRPr="00B82F51">
              <w:rPr>
                <w:rFonts w:ascii="Times New Roman" w:hAnsi="Times New Roman" w:cs="Times New Roman"/>
              </w:rPr>
              <w:t xml:space="preserve">  (pentru proiectele care prevăd în Planul de afaceri înființarea/ adaptarea platformei de gestionare a gunoiului de grajd, în cazul în care din Certificatul de urbanism rezultă obligativitatea obținerii acestuia) este </w:t>
            </w:r>
            <w:r w:rsidRPr="00B82F51">
              <w:rPr>
                <w:rFonts w:ascii="Times New Roman" w:hAnsi="Times New Roman" w:cs="Times New Roman"/>
                <w:lang w:val="it-IT" w:eastAsia="ja-JP"/>
              </w:rPr>
              <w:t>emisa pe numele beneficiarului finantarii</w:t>
            </w:r>
            <w:r w:rsidRPr="00B82F51">
              <w:rPr>
                <w:rFonts w:ascii="Times New Roman" w:hAnsi="Times New Roman" w:cs="Times New Roman"/>
              </w:rPr>
              <w:t xml:space="preserve"> în conformitate cu prevederile legislatiei in vigoare, dupa caz.</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C37FA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26</w:t>
            </w:r>
          </w:p>
        </w:tc>
        <w:tc>
          <w:tcPr>
            <w:tcW w:w="6528" w:type="dxa"/>
          </w:tcPr>
          <w:p w:rsidR="00BD1A7D" w:rsidRPr="00B82F51" w:rsidRDefault="00BD1A7D" w:rsidP="00BD1A7D">
            <w:pPr>
              <w:pStyle w:val="xl61"/>
              <w:spacing w:before="0" w:beforeAutospacing="0" w:after="0" w:afterAutospacing="0"/>
              <w:rPr>
                <w:rFonts w:ascii="Times New Roman" w:hAnsi="Times New Roman" w:cs="Times New Roman"/>
              </w:rPr>
            </w:pPr>
            <w:r w:rsidRPr="00B82F51">
              <w:rPr>
                <w:rFonts w:ascii="Times New Roman" w:hAnsi="Times New Roman" w:cs="Times New Roman"/>
              </w:rPr>
              <w:t>Contractul de colectare a gunoiului de grajd încheiat între solicitant și deținătorul platformei însoţit de document doveditor de preluare gunoi de grajd (procese verbale/facturi, etc.)</w:t>
            </w:r>
          </w:p>
          <w:p w:rsidR="00BD1A7D" w:rsidRPr="00B82F51" w:rsidRDefault="00BD1A7D" w:rsidP="00BD1A7D">
            <w:pPr>
              <w:pStyle w:val="xl61"/>
              <w:spacing w:before="0" w:beforeAutospacing="0" w:after="0" w:afterAutospacing="0"/>
              <w:rPr>
                <w:rFonts w:ascii="Times New Roman" w:hAnsi="Times New Roman" w:cs="Times New Roman"/>
              </w:rPr>
            </w:pPr>
            <w:r w:rsidRPr="00B82F51">
              <w:rPr>
                <w:rFonts w:ascii="Times New Roman" w:hAnsi="Times New Roman" w:cs="Times New Roman"/>
              </w:rPr>
              <w:t xml:space="preserve">                  sau </w:t>
            </w:r>
          </w:p>
          <w:p w:rsidR="00BD1A7D" w:rsidRPr="00B82F51" w:rsidRDefault="00BD1A7D" w:rsidP="00BD1A7D">
            <w:pPr>
              <w:pStyle w:val="xl61"/>
              <w:pBdr>
                <w:left w:val="none" w:sz="0" w:space="0" w:color="auto"/>
              </w:pBdr>
              <w:spacing w:before="0" w:beforeAutospacing="0" w:after="0" w:afterAutospacing="0"/>
              <w:rPr>
                <w:rFonts w:ascii="Times New Roman" w:hAnsi="Times New Roman" w:cs="Times New Roman"/>
              </w:rPr>
            </w:pPr>
            <w:r w:rsidRPr="00B82F51">
              <w:rPr>
                <w:rFonts w:ascii="Times New Roman" w:hAnsi="Times New Roman" w:cs="Times New Roman"/>
              </w:rPr>
              <w:t xml:space="preserve"> Adeverință emisă de Primăria Comunei pe teritoriul căreia se regăsește platforma comunală, din care să rezulte faptul că aceasta asigură preluarea gunoiului de grajd din exploatația solicitantului, </w:t>
            </w:r>
            <w:r w:rsidRPr="00B82F51">
              <w:rPr>
                <w:rFonts w:ascii="Times New Roman" w:hAnsi="Times New Roman" w:cs="Times New Roman"/>
                <w:lang w:val="it-IT"/>
              </w:rPr>
              <w:t>sunt completate, datate, semnate și ștampilate de către emitent, după caz</w:t>
            </w:r>
            <w:r w:rsidRPr="00B82F51">
              <w:rPr>
                <w:rFonts w:ascii="Times New Roman" w:hAnsi="Times New Roman" w:cs="Times New Roman"/>
              </w:rPr>
              <w:t>.</w:t>
            </w:r>
          </w:p>
        </w:tc>
        <w:tc>
          <w:tcPr>
            <w:tcW w:w="706" w:type="dxa"/>
          </w:tcPr>
          <w:p w:rsidR="00BD1A7D" w:rsidRPr="00B82F51" w:rsidRDefault="00BD1A7D" w:rsidP="00BD1A7D">
            <w:pPr>
              <w:tabs>
                <w:tab w:val="left" w:pos="2477"/>
              </w:tabs>
              <w:rPr>
                <w:rFonts w:ascii="Times New Roman" w:hAnsi="Times New Roman" w:cs="Times New Roman"/>
                <w:sz w:val="24"/>
                <w:szCs w:val="24"/>
                <w:lang w:val="ro-RO"/>
              </w:rPr>
            </w:pPr>
          </w:p>
        </w:tc>
        <w:tc>
          <w:tcPr>
            <w:tcW w:w="706" w:type="dxa"/>
          </w:tcPr>
          <w:p w:rsidR="00BD1A7D" w:rsidRPr="00B82F51" w:rsidRDefault="00BD1A7D" w:rsidP="00BD1A7D">
            <w:pPr>
              <w:tabs>
                <w:tab w:val="left" w:pos="2477"/>
              </w:tabs>
              <w:rPr>
                <w:rFonts w:ascii="Times New Roman" w:hAnsi="Times New Roman" w:cs="Times New Roman"/>
                <w:sz w:val="24"/>
                <w:szCs w:val="24"/>
                <w:lang w:val="ro-RO"/>
              </w:rPr>
            </w:pPr>
          </w:p>
        </w:tc>
        <w:tc>
          <w:tcPr>
            <w:tcW w:w="1112" w:type="dxa"/>
          </w:tcPr>
          <w:p w:rsidR="00BD1A7D" w:rsidRPr="00B82F51" w:rsidRDefault="00BD1A7D" w:rsidP="00BD1A7D">
            <w:pPr>
              <w:tabs>
                <w:tab w:val="left" w:pos="2477"/>
              </w:tabs>
              <w:rPr>
                <w:rFonts w:ascii="Times New Roman" w:hAnsi="Times New Roman" w:cs="Times New Roman"/>
                <w:sz w:val="24"/>
                <w:szCs w:val="24"/>
                <w:lang w:val="ro-RO"/>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lang w:val="ro-RO"/>
              </w:rPr>
            </w:pPr>
            <w:r>
              <w:rPr>
                <w:rFonts w:ascii="Times New Roman" w:hAnsi="Times New Roman" w:cs="Times New Roman"/>
                <w:sz w:val="24"/>
                <w:szCs w:val="24"/>
                <w:lang w:val="ro-RO"/>
              </w:rPr>
              <w:t>27</w:t>
            </w:r>
          </w:p>
        </w:tc>
        <w:tc>
          <w:tcPr>
            <w:tcW w:w="6528" w:type="dxa"/>
          </w:tcPr>
          <w:p w:rsidR="00BD1A7D" w:rsidRPr="00B82F51" w:rsidRDefault="00B82F51" w:rsidP="00BD1A7D">
            <w:pPr>
              <w:pStyle w:val="xl61"/>
              <w:spacing w:before="0" w:beforeAutospacing="0" w:after="0" w:afterAutospacing="0"/>
              <w:rPr>
                <w:rFonts w:ascii="Times New Roman" w:hAnsi="Times New Roman" w:cs="Times New Roman"/>
              </w:rPr>
            </w:pPr>
            <w:r w:rsidRPr="00B82F51">
              <w:rPr>
                <w:rFonts w:ascii="Times New Roman" w:hAnsi="Times New Roman" w:cs="Times New Roman"/>
              </w:rPr>
              <w:t xml:space="preserve">Documentul </w:t>
            </w:r>
            <w:r w:rsidR="00BD1A7D" w:rsidRPr="00B82F51">
              <w:rPr>
                <w:rFonts w:ascii="Times New Roman" w:hAnsi="Times New Roman" w:cs="Times New Roman"/>
              </w:rPr>
              <w:t xml:space="preserve">emis de autoritatea </w:t>
            </w:r>
            <w:r w:rsidR="00BD1A7D" w:rsidRPr="00B82F51">
              <w:rPr>
                <w:rFonts w:ascii="Times New Roman" w:hAnsi="Times New Roman" w:cs="Times New Roman"/>
                <w:lang w:val="it-IT"/>
              </w:rPr>
              <w:t>de mediu/ sanitară/</w:t>
            </w:r>
            <w:r w:rsidR="00BD1A7D" w:rsidRPr="00B82F51">
              <w:rPr>
                <w:rFonts w:ascii="Times New Roman" w:hAnsi="Times New Roman" w:cs="Times New Roman"/>
              </w:rPr>
              <w:t>sanitar-veterinara in conformitate cu legislatia și Protocoalele în vigoare (la ultima transa de plata)</w:t>
            </w:r>
            <w:r w:rsidR="00BD1A7D" w:rsidRPr="00B82F51">
              <w:rPr>
                <w:rFonts w:ascii="Times New Roman" w:hAnsi="Times New Roman" w:cs="Times New Roman"/>
                <w:lang w:val="it-IT" w:eastAsia="ja-JP"/>
              </w:rPr>
              <w:t xml:space="preserve"> și este emis pe numele beneficiarului</w:t>
            </w:r>
          </w:p>
          <w:p w:rsidR="00BD1A7D" w:rsidRPr="00B82F51" w:rsidRDefault="00BD1A7D" w:rsidP="00BD1A7D">
            <w:pPr>
              <w:pStyle w:val="xl61"/>
              <w:spacing w:before="0" w:beforeAutospacing="0" w:after="0" w:afterAutospacing="0"/>
              <w:rPr>
                <w:rFonts w:ascii="Times New Roman" w:hAnsi="Times New Roman" w:cs="Times New Roman"/>
              </w:rPr>
            </w:pPr>
            <w:r w:rsidRPr="00B82F51">
              <w:rPr>
                <w:rFonts w:ascii="Times New Roman" w:hAnsi="Times New Roman" w:cs="Times New Roman"/>
              </w:rPr>
              <w:lastRenderedPageBreak/>
              <w:t>Și/sau</w:t>
            </w:r>
          </w:p>
          <w:p w:rsidR="00BD1A7D" w:rsidRPr="00B82F51" w:rsidRDefault="00BD1A7D" w:rsidP="00B82F51">
            <w:pPr>
              <w:pStyle w:val="xl61"/>
              <w:spacing w:before="0" w:beforeAutospacing="0" w:after="0" w:afterAutospacing="0"/>
              <w:rPr>
                <w:rFonts w:ascii="Times New Roman" w:hAnsi="Times New Roman" w:cs="Times New Roman"/>
                <w:b/>
                <w:highlight w:val="yellow"/>
              </w:rPr>
            </w:pPr>
            <w:r w:rsidRPr="00B82F51">
              <w:rPr>
                <w:rFonts w:ascii="Times New Roman" w:hAnsi="Times New Roman" w:cs="Times New Roman"/>
              </w:rPr>
              <w:t>Beneficiarul este autorizat</w:t>
            </w:r>
            <w:r w:rsidR="00B82F51" w:rsidRPr="00B82F51">
              <w:rPr>
                <w:rFonts w:ascii="Times New Roman" w:hAnsi="Times New Roman" w:cs="Times New Roman"/>
              </w:rPr>
              <w:t xml:space="preserve">/ înregistrat sanitar veterinar </w:t>
            </w:r>
            <w:r w:rsidRPr="00B82F51">
              <w:rPr>
                <w:rFonts w:ascii="Times New Roman" w:hAnsi="Times New Roman" w:cs="Times New Roman"/>
              </w:rPr>
              <w:t xml:space="preserve">(la ultima transa de plata) după caz. </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28</w:t>
            </w:r>
          </w:p>
        </w:tc>
        <w:tc>
          <w:tcPr>
            <w:tcW w:w="6528" w:type="dxa"/>
          </w:tcPr>
          <w:p w:rsidR="00BD1A7D" w:rsidRPr="00B82F51" w:rsidRDefault="00BD1A7D" w:rsidP="00BD1A7D">
            <w:pPr>
              <w:jc w:val="both"/>
              <w:rPr>
                <w:rFonts w:ascii="Times New Roman" w:hAnsi="Times New Roman" w:cs="Times New Roman"/>
                <w:sz w:val="24"/>
                <w:szCs w:val="24"/>
              </w:rPr>
            </w:pPr>
            <w:r w:rsidRPr="00B82F51">
              <w:rPr>
                <w:rFonts w:ascii="Times New Roman" w:hAnsi="Times New Roman" w:cs="Times New Roman"/>
                <w:sz w:val="24"/>
                <w:szCs w:val="24"/>
              </w:rPr>
              <w:t>Declaraţia pe proprie răspundere a beneficiarului AP 1.4 este completata, datata, semnata de beneficiar.</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29</w:t>
            </w:r>
          </w:p>
        </w:tc>
        <w:tc>
          <w:tcPr>
            <w:tcW w:w="6528" w:type="dxa"/>
          </w:tcPr>
          <w:p w:rsidR="00BD1A7D" w:rsidRPr="00B82F51" w:rsidRDefault="00BD1A7D" w:rsidP="00BD1A7D">
            <w:pPr>
              <w:jc w:val="both"/>
              <w:rPr>
                <w:rFonts w:ascii="Times New Roman" w:hAnsi="Times New Roman" w:cs="Times New Roman"/>
                <w:sz w:val="24"/>
                <w:szCs w:val="24"/>
                <w:lang w:val="it-IT"/>
              </w:rPr>
            </w:pPr>
            <w:r w:rsidRPr="00B82F51">
              <w:rPr>
                <w:rFonts w:ascii="Times New Roman" w:hAnsi="Times New Roman" w:cs="Times New Roman"/>
                <w:sz w:val="24"/>
                <w:szCs w:val="24"/>
                <w:lang w:val="it-IT"/>
              </w:rPr>
              <w:t>Documentele prezentate de beneficiar pe suport electronic corespund cu cele din dosarul cererii de plată.</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0B2B00" w:rsidRPr="00B82F51" w:rsidTr="00350664">
        <w:tc>
          <w:tcPr>
            <w:tcW w:w="909" w:type="dxa"/>
          </w:tcPr>
          <w:p w:rsidR="000B2B00" w:rsidRDefault="000B2B00" w:rsidP="00BD1A7D">
            <w:pPr>
              <w:tabs>
                <w:tab w:val="left" w:pos="2477"/>
              </w:tabs>
              <w:rPr>
                <w:rFonts w:ascii="Times New Roman" w:hAnsi="Times New Roman" w:cs="Times New Roman"/>
                <w:sz w:val="24"/>
                <w:szCs w:val="24"/>
              </w:rPr>
            </w:pPr>
            <w:r>
              <w:rPr>
                <w:rFonts w:ascii="Times New Roman" w:hAnsi="Times New Roman" w:cs="Times New Roman"/>
                <w:sz w:val="24"/>
                <w:szCs w:val="24"/>
              </w:rPr>
              <w:t>30</w:t>
            </w:r>
          </w:p>
        </w:tc>
        <w:tc>
          <w:tcPr>
            <w:tcW w:w="6528" w:type="dxa"/>
          </w:tcPr>
          <w:p w:rsidR="000B2B00" w:rsidRPr="000B2B00" w:rsidRDefault="000B2B00" w:rsidP="00BD1A7D">
            <w:pPr>
              <w:jc w:val="both"/>
              <w:rPr>
                <w:rFonts w:ascii="Times New Roman" w:hAnsi="Times New Roman" w:cs="Times New Roman"/>
                <w:sz w:val="24"/>
                <w:szCs w:val="24"/>
                <w:lang w:val="it-IT"/>
              </w:rPr>
            </w:pPr>
            <w:r w:rsidRPr="000B2B00">
              <w:rPr>
                <w:rStyle w:val="Bodytext2Bold"/>
                <w:rFonts w:ascii="Times New Roman" w:hAnsi="Times New Roman" w:cs="Times New Roman"/>
                <w:b w:val="0"/>
                <w:sz w:val="24"/>
                <w:szCs w:val="24"/>
              </w:rPr>
              <w:t xml:space="preserve">Solicitantul a mentinut conditiile de eligibilitate si criteriile de selectie </w:t>
            </w:r>
            <w:r w:rsidRPr="000B2B00">
              <w:rPr>
                <w:rStyle w:val="Bodytext2"/>
                <w:rFonts w:ascii="Times New Roman" w:hAnsi="Times New Roman" w:cs="Times New Roman"/>
                <w:sz w:val="24"/>
                <w:szCs w:val="24"/>
              </w:rPr>
              <w:t>(la ultima cerere de plată)</w:t>
            </w:r>
          </w:p>
        </w:tc>
        <w:tc>
          <w:tcPr>
            <w:tcW w:w="706" w:type="dxa"/>
          </w:tcPr>
          <w:p w:rsidR="000B2B00" w:rsidRPr="00B82F51" w:rsidRDefault="000B2B00" w:rsidP="00BD1A7D">
            <w:pPr>
              <w:tabs>
                <w:tab w:val="left" w:pos="2477"/>
              </w:tabs>
              <w:rPr>
                <w:rFonts w:ascii="Times New Roman" w:hAnsi="Times New Roman" w:cs="Times New Roman"/>
                <w:sz w:val="24"/>
                <w:szCs w:val="24"/>
              </w:rPr>
            </w:pPr>
          </w:p>
        </w:tc>
        <w:tc>
          <w:tcPr>
            <w:tcW w:w="706" w:type="dxa"/>
          </w:tcPr>
          <w:p w:rsidR="000B2B00" w:rsidRPr="00B82F51" w:rsidRDefault="000B2B00" w:rsidP="00BD1A7D">
            <w:pPr>
              <w:tabs>
                <w:tab w:val="left" w:pos="2477"/>
              </w:tabs>
              <w:rPr>
                <w:rFonts w:ascii="Times New Roman" w:hAnsi="Times New Roman" w:cs="Times New Roman"/>
                <w:sz w:val="24"/>
                <w:szCs w:val="24"/>
              </w:rPr>
            </w:pPr>
          </w:p>
        </w:tc>
        <w:tc>
          <w:tcPr>
            <w:tcW w:w="1112" w:type="dxa"/>
          </w:tcPr>
          <w:p w:rsidR="000B2B00" w:rsidRPr="00B82F51" w:rsidRDefault="000B2B00"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0B2B00">
            <w:pPr>
              <w:tabs>
                <w:tab w:val="left" w:pos="2477"/>
              </w:tabs>
              <w:rPr>
                <w:rFonts w:ascii="Times New Roman" w:hAnsi="Times New Roman" w:cs="Times New Roman"/>
                <w:sz w:val="24"/>
                <w:szCs w:val="24"/>
              </w:rPr>
            </w:pPr>
            <w:r>
              <w:rPr>
                <w:rFonts w:ascii="Times New Roman" w:hAnsi="Times New Roman" w:cs="Times New Roman"/>
                <w:sz w:val="24"/>
                <w:szCs w:val="24"/>
              </w:rPr>
              <w:t>3</w:t>
            </w:r>
            <w:r w:rsidR="000B2B00">
              <w:rPr>
                <w:rFonts w:ascii="Times New Roman" w:hAnsi="Times New Roman" w:cs="Times New Roman"/>
                <w:sz w:val="24"/>
                <w:szCs w:val="24"/>
              </w:rPr>
              <w:t>1</w:t>
            </w:r>
          </w:p>
        </w:tc>
        <w:tc>
          <w:tcPr>
            <w:tcW w:w="6528" w:type="dxa"/>
          </w:tcPr>
          <w:p w:rsidR="00BD1A7D" w:rsidRPr="00B82F51" w:rsidRDefault="00B82F51" w:rsidP="00BD1A7D">
            <w:pPr>
              <w:pStyle w:val="xl61"/>
              <w:pBdr>
                <w:left w:val="none" w:sz="0" w:space="0" w:color="auto"/>
              </w:pBdr>
              <w:spacing w:before="0" w:after="0"/>
              <w:rPr>
                <w:rFonts w:ascii="Times New Roman" w:eastAsia="Times New Roman" w:hAnsi="Times New Roman" w:cs="Times New Roman"/>
                <w:lang w:val="it-IT" w:eastAsia="en-US"/>
              </w:rPr>
            </w:pPr>
            <w:r w:rsidRPr="00B82F51">
              <w:rPr>
                <w:rFonts w:ascii="Times New Roman" w:hAnsi="Times New Roman" w:cs="Times New Roman"/>
              </w:rPr>
              <w:t>Celelalte documente justificative specificate (dupa caz) în Cererea de plata sunt datate, semnate de emitent</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bl>
    <w:p w:rsidR="004D6C4F" w:rsidRDefault="004D6C4F" w:rsidP="00A2572F">
      <w:pPr>
        <w:tabs>
          <w:tab w:val="left" w:pos="2477"/>
        </w:tabs>
        <w:spacing w:after="0" w:line="360" w:lineRule="auto"/>
        <w:rPr>
          <w:rFonts w:ascii="Times New Roman" w:hAnsi="Times New Roman" w:cs="Times New Roman"/>
          <w:sz w:val="24"/>
          <w:szCs w:val="24"/>
        </w:rPr>
      </w:pPr>
    </w:p>
    <w:p w:rsidR="00CD6644" w:rsidRPr="00B111AD" w:rsidRDefault="00CD6644" w:rsidP="00A2572F">
      <w:pPr>
        <w:tabs>
          <w:tab w:val="left" w:pos="247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Expert </w:t>
      </w:r>
      <w:r w:rsidRPr="00B111AD">
        <w:rPr>
          <w:rFonts w:ascii="Times New Roman" w:hAnsi="Times New Roman" w:cs="Times New Roman"/>
          <w:sz w:val="24"/>
          <w:szCs w:val="24"/>
        </w:rPr>
        <w:t>1</w:t>
      </w:r>
      <w:r w:rsidR="00F41554" w:rsidRPr="00B111AD">
        <w:rPr>
          <w:rFonts w:ascii="Times New Roman" w:hAnsi="Times New Roman" w:cs="Times New Roman"/>
          <w:sz w:val="24"/>
          <w:szCs w:val="24"/>
        </w:rPr>
        <w:t xml:space="preserve"> GAL </w:t>
      </w:r>
      <w:r w:rsidR="00C55C1E">
        <w:rPr>
          <w:rFonts w:ascii="Times New Roman" w:hAnsi="Times New Roman" w:cs="Times New Roman"/>
          <w:sz w:val="24"/>
          <w:szCs w:val="24"/>
        </w:rPr>
        <w:t xml:space="preserve">  </w:t>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t xml:space="preserve">       </w:t>
      </w:r>
      <w:r w:rsidR="00A2572F">
        <w:rPr>
          <w:rFonts w:ascii="Times New Roman" w:hAnsi="Times New Roman" w:cs="Times New Roman"/>
          <w:sz w:val="24"/>
          <w:szCs w:val="24"/>
        </w:rPr>
        <w:t xml:space="preserve"> </w:t>
      </w:r>
      <w:r>
        <w:rPr>
          <w:rFonts w:ascii="Times New Roman" w:hAnsi="Times New Roman" w:cs="Times New Roman"/>
          <w:sz w:val="24"/>
          <w:szCs w:val="24"/>
        </w:rPr>
        <w:t>Expert 2</w:t>
      </w:r>
      <w:r w:rsidRPr="00B111AD">
        <w:rPr>
          <w:rFonts w:ascii="Times New Roman" w:hAnsi="Times New Roman" w:cs="Times New Roman"/>
          <w:sz w:val="24"/>
          <w:szCs w:val="24"/>
        </w:rPr>
        <w:t xml:space="preserve"> GAL </w:t>
      </w:r>
    </w:p>
    <w:p w:rsidR="00F41554" w:rsidRPr="00B111AD" w:rsidRDefault="00F41554" w:rsidP="00A2572F">
      <w:pPr>
        <w:tabs>
          <w:tab w:val="left" w:pos="2477"/>
        </w:tabs>
        <w:spacing w:after="0" w:line="360" w:lineRule="auto"/>
        <w:rPr>
          <w:rFonts w:ascii="Times New Roman" w:hAnsi="Times New Roman" w:cs="Times New Roman"/>
          <w:sz w:val="24"/>
          <w:szCs w:val="24"/>
        </w:rPr>
      </w:pPr>
      <w:r w:rsidRPr="00B111AD">
        <w:rPr>
          <w:rFonts w:ascii="Times New Roman" w:hAnsi="Times New Roman" w:cs="Times New Roman"/>
          <w:sz w:val="24"/>
          <w:szCs w:val="24"/>
        </w:rPr>
        <w:t xml:space="preserve">Cererea de plata </w:t>
      </w:r>
      <w:proofErr w:type="gramStart"/>
      <w:r w:rsidRPr="00B111AD">
        <w:rPr>
          <w:rFonts w:ascii="Times New Roman" w:hAnsi="Times New Roman" w:cs="Times New Roman"/>
          <w:sz w:val="24"/>
          <w:szCs w:val="24"/>
        </w:rPr>
        <w:t>este</w:t>
      </w:r>
      <w:proofErr w:type="gramEnd"/>
      <w:r w:rsidRPr="00B111AD">
        <w:rPr>
          <w:rFonts w:ascii="Times New Roman" w:hAnsi="Times New Roman" w:cs="Times New Roman"/>
          <w:sz w:val="24"/>
          <w:szCs w:val="24"/>
        </w:rPr>
        <w:t>:</w:t>
      </w:r>
      <w:r w:rsidR="00C55C1E">
        <w:rPr>
          <w:rFonts w:ascii="Times New Roman" w:hAnsi="Times New Roman" w:cs="Times New Roman"/>
          <w:sz w:val="24"/>
          <w:szCs w:val="24"/>
        </w:rPr>
        <w:t xml:space="preserve"> </w:t>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t xml:space="preserve">         </w:t>
      </w:r>
      <w:r w:rsidR="00CD6644" w:rsidRPr="00B111AD">
        <w:rPr>
          <w:rFonts w:ascii="Times New Roman" w:hAnsi="Times New Roman" w:cs="Times New Roman"/>
          <w:sz w:val="24"/>
          <w:szCs w:val="24"/>
        </w:rPr>
        <w:t>Cererea de plata este:</w:t>
      </w:r>
    </w:p>
    <w:p w:rsidR="00F41554" w:rsidRPr="00B111AD" w:rsidRDefault="000B2B00" w:rsidP="00986D14">
      <w:pPr>
        <w:tabs>
          <w:tab w:val="left" w:pos="2477"/>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3975100</wp:posOffset>
                </wp:positionH>
                <wp:positionV relativeFrom="paragraph">
                  <wp:posOffset>24130</wp:posOffset>
                </wp:positionV>
                <wp:extent cx="142875" cy="118745"/>
                <wp:effectExtent l="8255" t="8255" r="10795" b="635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E6629D" id="AutoShape 12" o:spid="_x0000_s1026" style="position:absolute;margin-left:313pt;margin-top:1.9pt;width:11.2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24130</wp:posOffset>
                </wp:positionV>
                <wp:extent cx="142875" cy="118745"/>
                <wp:effectExtent l="5080" t="8255" r="13970"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26E199" id="AutoShape 4" o:spid="_x0000_s1026" style="position:absolute;margin-left:3pt;margin-top:1.9pt;width:11.2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A3vRPHLQIAAF8EAAAOAAAAAAAAAAAAAAAAAC4CAABkcnMvZTJv&#10;RG9jLnhtbFBLAQItABQABgAIAAAAIQCyJUqW2QAAAAUBAAAPAAAAAAAAAAAAAAAAAIcEAABkcnMv&#10;ZG93bnJldi54bWxQSwUGAAAAAAQABADzAAAAjQUAAAAA&#10;"/>
            </w:pict>
          </mc:Fallback>
        </mc:AlternateContent>
      </w:r>
      <w:r w:rsidR="00F41554" w:rsidRPr="00B111AD">
        <w:rPr>
          <w:rFonts w:ascii="Times New Roman" w:hAnsi="Times New Roman" w:cs="Times New Roman"/>
          <w:sz w:val="24"/>
          <w:szCs w:val="24"/>
        </w:rPr>
        <w:t xml:space="preserve">       CONFORMA</w:t>
      </w:r>
      <w:r w:rsidR="00CD6644">
        <w:rPr>
          <w:rFonts w:ascii="Times New Roman" w:hAnsi="Times New Roman" w:cs="Times New Roman"/>
          <w:sz w:val="24"/>
          <w:szCs w:val="24"/>
        </w:rPr>
        <w:t xml:space="preserve">   </w: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38100</wp:posOffset>
                </wp:positionH>
                <wp:positionV relativeFrom="paragraph">
                  <wp:posOffset>24130</wp:posOffset>
                </wp:positionV>
                <wp:extent cx="142875" cy="118745"/>
                <wp:effectExtent l="5080" t="8255" r="13970" b="63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7E2C1" id="AutoShape 11" o:spid="_x0000_s1026" style="position:absolute;margin-left:3pt;margin-top:1.9pt;width:11.25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"/>
            </w:pict>
          </mc:Fallback>
        </mc:AlternateContent>
      </w:r>
      <w:r w:rsidR="00CD6644" w:rsidRPr="00B111AD">
        <w:rPr>
          <w:rFonts w:ascii="Times New Roman" w:hAnsi="Times New Roman" w:cs="Times New Roman"/>
          <w:sz w:val="24"/>
          <w:szCs w:val="24"/>
        </w:rPr>
        <w:t xml:space="preserve">  </w:t>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t xml:space="preserve"> </w:t>
      </w:r>
      <w:r w:rsidR="00CD6644" w:rsidRPr="00B111AD">
        <w:rPr>
          <w:rFonts w:ascii="Times New Roman" w:hAnsi="Times New Roman" w:cs="Times New Roman"/>
          <w:sz w:val="24"/>
          <w:szCs w:val="24"/>
        </w:rPr>
        <w:t>CONFORMA</w:t>
      </w:r>
    </w:p>
    <w:p w:rsidR="00F41554" w:rsidRPr="00B111AD" w:rsidRDefault="000B2B00" w:rsidP="00F41554">
      <w:pPr>
        <w:tabs>
          <w:tab w:val="left" w:pos="2477"/>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3943350</wp:posOffset>
                </wp:positionH>
                <wp:positionV relativeFrom="paragraph">
                  <wp:posOffset>24130</wp:posOffset>
                </wp:positionV>
                <wp:extent cx="142875" cy="118745"/>
                <wp:effectExtent l="5080" t="12700" r="13970" b="1143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C9049C" id="AutoShape 13" o:spid="_x0000_s1026" style="position:absolute;margin-left:310.5pt;margin-top:1.9pt;width:11.2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24130</wp:posOffset>
                </wp:positionV>
                <wp:extent cx="142875" cy="118745"/>
                <wp:effectExtent l="5080" t="12700" r="13970"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3CB821" id="AutoShape 5" o:spid="_x0000_s1026" style="position:absolute;margin-left:3pt;margin-top:1.9pt;width:11.2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C/URCILQIAAF8EAAAOAAAAAAAAAAAAAAAAAC4CAABkcnMvZTJv&#10;RG9jLnhtbFBLAQItABQABgAIAAAAIQCyJUqW2QAAAAUBAAAPAAAAAAAAAAAAAAAAAIcEAABkcnMv&#10;ZG93bnJldi54bWxQSwUGAAAAAAQABADzAAAAjQUAAAAA&#10;"/>
            </w:pict>
          </mc:Fallback>
        </mc:AlternateContent>
      </w:r>
      <w:r w:rsidR="00F41554" w:rsidRPr="00B111AD">
        <w:rPr>
          <w:rFonts w:ascii="Times New Roman" w:hAnsi="Times New Roman" w:cs="Times New Roman"/>
          <w:sz w:val="24"/>
          <w:szCs w:val="24"/>
        </w:rPr>
        <w:t xml:space="preserve">       NECONFORMA</w:t>
      </w:r>
      <w:r w:rsidR="00CD6644">
        <w:rPr>
          <w:rFonts w:ascii="Times New Roman" w:hAnsi="Times New Roman" w:cs="Times New Roman"/>
          <w:sz w:val="24"/>
          <w:szCs w:val="24"/>
        </w:rPr>
        <w:t xml:space="preserve">   </w:t>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sidRPr="00B111AD">
        <w:rPr>
          <w:rFonts w:ascii="Times New Roman" w:hAnsi="Times New Roman" w:cs="Times New Roman"/>
          <w:sz w:val="24"/>
          <w:szCs w:val="24"/>
        </w:rPr>
        <w:t>NECONFORMA</w:t>
      </w:r>
    </w:p>
    <w:p w:rsidR="00F41554" w:rsidRPr="00B111AD" w:rsidRDefault="00F41554" w:rsidP="00F41554">
      <w:pPr>
        <w:tabs>
          <w:tab w:val="left" w:pos="2477"/>
        </w:tabs>
        <w:rPr>
          <w:rFonts w:ascii="Times New Roman" w:hAnsi="Times New Roman" w:cs="Times New Roman"/>
          <w:sz w:val="24"/>
          <w:szCs w:val="24"/>
        </w:rPr>
      </w:pPr>
      <w:r w:rsidRPr="00B111AD">
        <w:rPr>
          <w:rFonts w:ascii="Times New Roman" w:hAnsi="Times New Roman" w:cs="Times New Roman"/>
          <w:sz w:val="24"/>
          <w:szCs w:val="24"/>
        </w:rPr>
        <w:t>Observatii………………………………………………………………………………………………………………………………………………………………………………………………………………………………………………………………………………………………………………………………………………………………………………………………………………………………</w:t>
      </w:r>
    </w:p>
    <w:p w:rsidR="000A1DCC" w:rsidRPr="00B111AD" w:rsidRDefault="000B2B00" w:rsidP="000A1DCC">
      <w:pPr>
        <w:tabs>
          <w:tab w:val="left" w:pos="6120"/>
        </w:tabs>
        <w:spacing w:after="0" w:line="24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4708525</wp:posOffset>
                </wp:positionH>
                <wp:positionV relativeFrom="paragraph">
                  <wp:posOffset>61595</wp:posOffset>
                </wp:positionV>
                <wp:extent cx="1247775" cy="715645"/>
                <wp:effectExtent l="0" t="0" r="28575" b="2730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15645"/>
                        </a:xfrm>
                        <a:prstGeom prst="rect">
                          <a:avLst/>
                        </a:prstGeom>
                        <a:solidFill>
                          <a:srgbClr val="FFFFFF"/>
                        </a:solidFill>
                        <a:ln w="9525">
                          <a:solidFill>
                            <a:srgbClr val="000000"/>
                          </a:solidFill>
                          <a:miter lim="800000"/>
                          <a:headEnd/>
                          <a:tailEnd/>
                        </a:ln>
                      </wps:spPr>
                      <wps:txbx>
                        <w:txbxContent>
                          <w:p w:rsidR="004079D7" w:rsidRDefault="004079D7" w:rsidP="000A1DCC">
                            <w:pPr>
                              <w:jc w:val="center"/>
                            </w:pPr>
                            <w:r>
                              <w:t>Ștampila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370.75pt;margin-top:4.85pt;width:98.25pt;height:5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">
                <v:textbox>
                  <w:txbxContent>
                    <w:p w:rsidR="004079D7" w:rsidRDefault="004079D7" w:rsidP="000A1DCC">
                      <w:pPr>
                        <w:jc w:val="center"/>
                      </w:pPr>
                      <w:r>
                        <w:t>Ștampila</w:t>
                      </w:r>
                    </w:p>
                  </w:txbxContent>
                </v:textbox>
              </v:rect>
            </w:pict>
          </mc:Fallback>
        </mc:AlternateContent>
      </w:r>
      <w:r w:rsidR="000A1DCC" w:rsidRPr="00B111AD">
        <w:rPr>
          <w:rFonts w:ascii="Times New Roman" w:eastAsia="Times New Roman" w:hAnsi="Times New Roman" w:cs="Times New Roman"/>
          <w:b/>
          <w:sz w:val="24"/>
          <w:szCs w:val="24"/>
        </w:rPr>
        <w:t>Aprobat</w:t>
      </w:r>
      <w:r w:rsidR="00006F04">
        <w:rPr>
          <w:rFonts w:ascii="Times New Roman" w:eastAsia="Times New Roman" w:hAnsi="Times New Roman" w:cs="Times New Roman"/>
          <w:sz w:val="24"/>
          <w:szCs w:val="24"/>
        </w:rPr>
        <w:t xml:space="preserve">: </w:t>
      </w:r>
      <w:r w:rsidR="000A1DCC" w:rsidRPr="00B111AD">
        <w:rPr>
          <w:rFonts w:ascii="Times New Roman" w:eastAsia="Times New Roman" w:hAnsi="Times New Roman" w:cs="Times New Roman"/>
          <w:sz w:val="24"/>
          <w:szCs w:val="24"/>
        </w:rPr>
        <w:t>Reprezentant legal</w:t>
      </w:r>
      <w:r w:rsidR="00006F04">
        <w:rPr>
          <w:rFonts w:ascii="Times New Roman" w:eastAsia="Times New Roman" w:hAnsi="Times New Roman" w:cs="Times New Roman"/>
          <w:sz w:val="24"/>
          <w:szCs w:val="24"/>
        </w:rPr>
        <w:t>/Presedinte</w:t>
      </w:r>
      <w:r w:rsidR="000A1DCC" w:rsidRPr="00B111AD">
        <w:rPr>
          <w:rFonts w:ascii="Times New Roman" w:eastAsia="Times New Roman" w:hAnsi="Times New Roman" w:cs="Times New Roman"/>
          <w:sz w:val="24"/>
          <w:szCs w:val="24"/>
        </w:rPr>
        <w:t xml:space="preserve">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sz w:val="24"/>
          <w:szCs w:val="24"/>
        </w:rPr>
        <w:t>Asociatia Microregiunea Tara Hategului-Tinutul Padurenilor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Nume/Prenume ________________________________________</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Semnătura ____________________</w:t>
      </w:r>
      <w:r w:rsidR="00CD6644">
        <w:rPr>
          <w:rFonts w:ascii="Times New Roman" w:eastAsia="Times New Roman" w:hAnsi="Times New Roman" w:cs="Times New Roman"/>
          <w:bCs/>
          <w:i/>
          <w:sz w:val="24"/>
          <w:szCs w:val="24"/>
        </w:rPr>
        <w:t>___</w:t>
      </w:r>
      <w:r w:rsidRPr="00B111AD">
        <w:rPr>
          <w:rFonts w:ascii="Times New Roman" w:eastAsia="Times New Roman" w:hAnsi="Times New Roman" w:cs="Times New Roman"/>
          <w:bCs/>
          <w:i/>
          <w:sz w:val="24"/>
          <w:szCs w:val="24"/>
        </w:rPr>
        <w:t>___</w:t>
      </w:r>
    </w:p>
    <w:p w:rsidR="000A1DCC" w:rsidRPr="00CD6644" w:rsidRDefault="000A1DCC" w:rsidP="006D027B">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Data_____/_____/___________</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
          <w:sz w:val="24"/>
          <w:szCs w:val="24"/>
        </w:rPr>
      </w:pP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
          <w:sz w:val="24"/>
          <w:szCs w:val="24"/>
        </w:rPr>
        <w:t>Verificat</w:t>
      </w:r>
      <w:r w:rsidR="00C55C1E">
        <w:rPr>
          <w:rFonts w:ascii="Times New Roman" w:eastAsia="Times New Roman" w:hAnsi="Times New Roman" w:cs="Times New Roman"/>
          <w:sz w:val="24"/>
          <w:szCs w:val="24"/>
        </w:rPr>
        <w:t>: Expert 2</w:t>
      </w:r>
      <w:r w:rsidRPr="00B111AD">
        <w:rPr>
          <w:rFonts w:ascii="Times New Roman" w:eastAsia="Times New Roman" w:hAnsi="Times New Roman" w:cs="Times New Roman"/>
          <w:sz w:val="24"/>
          <w:szCs w:val="24"/>
        </w:rPr>
        <w:t xml:space="preserve">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Nume/Prenume 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Semnătura __________________________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Cs/>
          <w:i/>
          <w:sz w:val="24"/>
          <w:szCs w:val="24"/>
        </w:rPr>
        <w:t xml:space="preserve">Data_____/_____/___________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
          <w:sz w:val="24"/>
          <w:szCs w:val="24"/>
        </w:rPr>
        <w:t>Întocmit</w:t>
      </w:r>
      <w:proofErr w:type="gramStart"/>
      <w:r w:rsidR="00C55C1E">
        <w:rPr>
          <w:rFonts w:ascii="Times New Roman" w:eastAsia="Times New Roman" w:hAnsi="Times New Roman" w:cs="Times New Roman"/>
          <w:sz w:val="24"/>
          <w:szCs w:val="24"/>
        </w:rPr>
        <w:t>:Expert</w:t>
      </w:r>
      <w:proofErr w:type="gramEnd"/>
      <w:r w:rsidR="00C55C1E">
        <w:rPr>
          <w:rFonts w:ascii="Times New Roman" w:eastAsia="Times New Roman" w:hAnsi="Times New Roman" w:cs="Times New Roman"/>
          <w:sz w:val="24"/>
          <w:szCs w:val="24"/>
        </w:rPr>
        <w:t xml:space="preserve"> 1</w:t>
      </w:r>
      <w:r w:rsidRPr="00B111AD">
        <w:rPr>
          <w:rFonts w:ascii="Times New Roman" w:eastAsia="Times New Roman" w:hAnsi="Times New Roman" w:cs="Times New Roman"/>
          <w:sz w:val="24"/>
          <w:szCs w:val="24"/>
        </w:rPr>
        <w:t xml:space="preserve">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Nume/Prenume 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Semnătura __________________________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Data_____/_____/___________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
    <w:p w:rsidR="000A1DCC" w:rsidRPr="00B111AD" w:rsidRDefault="000B2B00"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3125470</wp:posOffset>
                </wp:positionH>
                <wp:positionV relativeFrom="paragraph">
                  <wp:posOffset>29845</wp:posOffset>
                </wp:positionV>
                <wp:extent cx="1247775" cy="847725"/>
                <wp:effectExtent l="0" t="0" r="2857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rsidR="004079D7" w:rsidRDefault="004079D7" w:rsidP="000A1DCC">
                            <w:pPr>
                              <w:jc w:val="center"/>
                            </w:pPr>
                            <w:r>
                              <w:t>Ștampila</w:t>
                            </w:r>
                          </w:p>
                          <w:p w:rsidR="004079D7" w:rsidRDefault="004079D7" w:rsidP="000A1DCC">
                            <w:pPr>
                              <w:jc w:val="cente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246.1pt;margin-top:2.35pt;width:98.2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">
                <v:textbox>
                  <w:txbxContent>
                    <w:p w:rsidR="004079D7" w:rsidRDefault="004079D7" w:rsidP="000A1DCC">
                      <w:pPr>
                        <w:jc w:val="center"/>
                      </w:pPr>
                      <w:r>
                        <w:t>Ștampila</w:t>
                      </w:r>
                    </w:p>
                    <w:p w:rsidR="004079D7" w:rsidRDefault="004079D7" w:rsidP="000A1DCC">
                      <w:pPr>
                        <w:jc w:val="center"/>
                        <w:rPr>
                          <w:noProof/>
                        </w:rPr>
                      </w:pPr>
                    </w:p>
                  </w:txbxContent>
                </v:textbox>
              </v:rect>
            </w:pict>
          </mc:Fallback>
        </mc:AlternateContent>
      </w:r>
      <w:r w:rsidR="000A1DCC" w:rsidRPr="00B111AD">
        <w:rPr>
          <w:rFonts w:ascii="Times New Roman" w:eastAsia="Times New Roman" w:hAnsi="Times New Roman" w:cs="Times New Roman"/>
          <w:b/>
          <w:sz w:val="24"/>
          <w:szCs w:val="24"/>
        </w:rPr>
        <w:t xml:space="preserve">Am luat la </w:t>
      </w:r>
      <w:proofErr w:type="gramStart"/>
      <w:r w:rsidR="000A1DCC" w:rsidRPr="00B111AD">
        <w:rPr>
          <w:rFonts w:ascii="Times New Roman" w:eastAsia="Times New Roman" w:hAnsi="Times New Roman" w:cs="Times New Roman"/>
          <w:b/>
          <w:sz w:val="24"/>
          <w:szCs w:val="24"/>
        </w:rPr>
        <w:t>cunoştinţă,</w:t>
      </w:r>
      <w:proofErr w:type="gramEnd"/>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sidRPr="00B111AD">
        <w:rPr>
          <w:rFonts w:ascii="Times New Roman" w:eastAsia="Times New Roman" w:hAnsi="Times New Roman" w:cs="Times New Roman"/>
          <w:b/>
          <w:sz w:val="24"/>
          <w:szCs w:val="24"/>
        </w:rPr>
        <w:t>Reprezentant legal al solicitantului:</w:t>
      </w:r>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Nume/Prenume ________________________</w:t>
      </w:r>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sidRPr="00B111AD">
        <w:rPr>
          <w:rFonts w:ascii="Times New Roman" w:eastAsia="Times New Roman" w:hAnsi="Times New Roman" w:cs="Times New Roman"/>
          <w:bCs/>
          <w:i/>
          <w:sz w:val="24"/>
          <w:szCs w:val="24"/>
        </w:rPr>
        <w:t>Semnătura ________________________</w:t>
      </w:r>
    </w:p>
    <w:p w:rsidR="000A1DCC" w:rsidRPr="00B111AD" w:rsidRDefault="000A1DCC" w:rsidP="000A1DCC">
      <w:pPr>
        <w:tabs>
          <w:tab w:val="left" w:pos="6120"/>
        </w:tabs>
        <w:spacing w:after="0" w:line="240" w:lineRule="auto"/>
        <w:contextualSpacing/>
        <w:jc w:val="both"/>
        <w:rPr>
          <w:rFonts w:ascii="Times New Roman" w:eastAsia="Calibri" w:hAnsi="Times New Roman" w:cs="Times New Roman"/>
          <w:b/>
          <w:sz w:val="24"/>
          <w:szCs w:val="24"/>
          <w:u w:val="single"/>
        </w:rPr>
      </w:pPr>
      <w:r w:rsidRPr="00B111AD">
        <w:rPr>
          <w:rFonts w:ascii="Times New Roman" w:eastAsia="Times New Roman" w:hAnsi="Times New Roman" w:cs="Times New Roman"/>
          <w:bCs/>
          <w:i/>
          <w:sz w:val="24"/>
          <w:szCs w:val="24"/>
        </w:rPr>
        <w:t>Data_____/_____/___________</w:t>
      </w:r>
    </w:p>
    <w:p w:rsidR="00C55C1E" w:rsidRDefault="00C55C1E" w:rsidP="00C55C1E">
      <w:pPr>
        <w:pStyle w:val="Default"/>
        <w:jc w:val="center"/>
        <w:rPr>
          <w:rFonts w:ascii="Times New Roman" w:hAnsi="Times New Roman" w:cs="Times New Roman"/>
          <w:b/>
          <w:bCs/>
          <w:color w:val="auto"/>
          <w:lang w:val="en-US"/>
        </w:rPr>
      </w:pPr>
    </w:p>
    <w:p w:rsidR="0071130F" w:rsidRDefault="0071130F" w:rsidP="00C55C1E">
      <w:pPr>
        <w:pStyle w:val="Default"/>
        <w:jc w:val="center"/>
        <w:rPr>
          <w:rFonts w:ascii="Times New Roman" w:hAnsi="Times New Roman" w:cs="Times New Roman"/>
          <w:b/>
          <w:bCs/>
          <w:color w:val="auto"/>
          <w:lang w:val="en-US"/>
        </w:rPr>
      </w:pPr>
    </w:p>
    <w:p w:rsidR="0071130F" w:rsidRDefault="0071130F" w:rsidP="00C55C1E">
      <w:pPr>
        <w:pStyle w:val="Default"/>
        <w:jc w:val="center"/>
        <w:rPr>
          <w:rFonts w:ascii="Times New Roman" w:hAnsi="Times New Roman" w:cs="Times New Roman"/>
          <w:b/>
          <w:bCs/>
          <w:color w:val="auto"/>
          <w:lang w:val="en-US"/>
        </w:rPr>
      </w:pPr>
    </w:p>
    <w:p w:rsidR="0071130F" w:rsidRDefault="0071130F" w:rsidP="00C55C1E">
      <w:pPr>
        <w:pStyle w:val="Default"/>
        <w:jc w:val="center"/>
        <w:rPr>
          <w:rFonts w:ascii="Times New Roman" w:hAnsi="Times New Roman" w:cs="Times New Roman"/>
          <w:b/>
          <w:bCs/>
          <w:color w:val="auto"/>
          <w:lang w:val="en-US"/>
        </w:rPr>
      </w:pPr>
    </w:p>
    <w:p w:rsidR="0071130F" w:rsidRDefault="0071130F" w:rsidP="00C55C1E">
      <w:pPr>
        <w:pStyle w:val="Default"/>
        <w:jc w:val="center"/>
        <w:rPr>
          <w:rFonts w:ascii="Times New Roman" w:hAnsi="Times New Roman" w:cs="Times New Roman"/>
          <w:b/>
          <w:bCs/>
          <w:color w:val="auto"/>
          <w:lang w:val="en-US"/>
        </w:rPr>
      </w:pPr>
    </w:p>
    <w:p w:rsidR="00C55C1E" w:rsidRPr="00C55C1E" w:rsidRDefault="00230B4E" w:rsidP="00C55C1E">
      <w:pPr>
        <w:pStyle w:val="Default"/>
        <w:jc w:val="center"/>
        <w:rPr>
          <w:rFonts w:ascii="Times New Roman" w:hAnsi="Times New Roman" w:cs="Times New Roman"/>
          <w:b/>
          <w:bCs/>
          <w:color w:val="auto"/>
          <w:lang w:val="en-US"/>
        </w:rPr>
      </w:pPr>
      <w:r w:rsidRPr="00C55C1E">
        <w:rPr>
          <w:rFonts w:ascii="Times New Roman" w:hAnsi="Times New Roman" w:cs="Times New Roman"/>
          <w:b/>
          <w:bCs/>
          <w:color w:val="auto"/>
          <w:lang w:val="en-US"/>
        </w:rPr>
        <w:t>METODOLOGIA DE VERIFICARE</w:t>
      </w:r>
      <w:r w:rsidR="00C55C1E" w:rsidRPr="00C55C1E">
        <w:rPr>
          <w:rFonts w:ascii="Times New Roman" w:hAnsi="Times New Roman" w:cs="Times New Roman"/>
          <w:b/>
          <w:bCs/>
          <w:color w:val="auto"/>
          <w:lang w:val="en-US"/>
        </w:rPr>
        <w:t xml:space="preserve"> </w:t>
      </w:r>
      <w:r w:rsidR="00C55C1E">
        <w:rPr>
          <w:rFonts w:ascii="Times New Roman" w:hAnsi="Times New Roman" w:cs="Times New Roman"/>
          <w:b/>
          <w:bCs/>
          <w:color w:val="auto"/>
          <w:lang w:val="en-US"/>
        </w:rPr>
        <w:t xml:space="preserve">A </w:t>
      </w:r>
      <w:r w:rsidR="00C55C1E" w:rsidRPr="00C55C1E">
        <w:rPr>
          <w:rFonts w:ascii="Times New Roman" w:hAnsi="Times New Roman" w:cs="Times New Roman"/>
          <w:b/>
          <w:bCs/>
          <w:color w:val="auto"/>
          <w:lang w:val="en-US"/>
        </w:rPr>
        <w:t>CONFORMITATII DOSARULUI CERERII DE PLATA- TRANSA I</w:t>
      </w:r>
      <w:r w:rsidR="00E83118">
        <w:rPr>
          <w:rFonts w:ascii="Times New Roman" w:hAnsi="Times New Roman" w:cs="Times New Roman"/>
          <w:b/>
          <w:bCs/>
          <w:color w:val="auto"/>
          <w:lang w:val="en-US"/>
        </w:rPr>
        <w:t>I</w:t>
      </w:r>
    </w:p>
    <w:p w:rsidR="00C55C1E" w:rsidRPr="00B111AD" w:rsidRDefault="00C55C1E" w:rsidP="00C55C1E">
      <w:pPr>
        <w:tabs>
          <w:tab w:val="left" w:pos="2477"/>
        </w:tabs>
        <w:spacing w:after="0" w:line="240" w:lineRule="auto"/>
        <w:jc w:val="center"/>
        <w:rPr>
          <w:rFonts w:ascii="Times New Roman" w:hAnsi="Times New Roman" w:cs="Times New Roman"/>
          <w:b/>
          <w:bCs/>
          <w:sz w:val="24"/>
          <w:szCs w:val="24"/>
        </w:rPr>
      </w:pPr>
    </w:p>
    <w:p w:rsidR="00230B4E" w:rsidRDefault="004D6C4F" w:rsidP="00C55C1E">
      <w:pPr>
        <w:tabs>
          <w:tab w:val="left" w:pos="247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MASURA 2.3</w:t>
      </w:r>
      <w:r w:rsidR="00C55C1E" w:rsidRPr="00B111AD">
        <w:rPr>
          <w:rFonts w:ascii="Times New Roman" w:hAnsi="Times New Roman" w:cs="Times New Roman"/>
          <w:b/>
          <w:bCs/>
          <w:sz w:val="28"/>
          <w:szCs w:val="28"/>
        </w:rPr>
        <w:t>/2.B “</w:t>
      </w:r>
      <w:r>
        <w:rPr>
          <w:rFonts w:ascii="Times New Roman" w:hAnsi="Times New Roman" w:cs="Times New Roman"/>
          <w:b/>
          <w:bCs/>
          <w:sz w:val="28"/>
          <w:szCs w:val="28"/>
        </w:rPr>
        <w:t>Tineri fermieri</w:t>
      </w:r>
      <w:r w:rsidR="00C55C1E" w:rsidRPr="00B111AD">
        <w:rPr>
          <w:rFonts w:ascii="Times New Roman" w:hAnsi="Times New Roman" w:cs="Times New Roman"/>
          <w:b/>
          <w:bCs/>
          <w:sz w:val="28"/>
          <w:szCs w:val="28"/>
        </w:rPr>
        <w:t>”</w:t>
      </w:r>
    </w:p>
    <w:p w:rsidR="00C55C1E" w:rsidRDefault="00C55C1E" w:rsidP="00C55C1E">
      <w:pPr>
        <w:tabs>
          <w:tab w:val="left" w:pos="2477"/>
        </w:tabs>
        <w:spacing w:after="0" w:line="240" w:lineRule="auto"/>
        <w:jc w:val="center"/>
        <w:rPr>
          <w:rFonts w:ascii="Times New Roman" w:hAnsi="Times New Roman" w:cs="Times New Roman"/>
          <w:b/>
          <w:bCs/>
          <w:sz w:val="28"/>
          <w:szCs w:val="28"/>
        </w:rPr>
      </w:pPr>
    </w:p>
    <w:p w:rsidR="00C55C1E" w:rsidRDefault="00C55C1E" w:rsidP="00C55C1E">
      <w:pPr>
        <w:tabs>
          <w:tab w:val="left" w:pos="2477"/>
        </w:tabs>
        <w:spacing w:after="0" w:line="240" w:lineRule="auto"/>
        <w:jc w:val="center"/>
        <w:rPr>
          <w:rFonts w:ascii="Times New Roman" w:hAnsi="Times New Roman" w:cs="Times New Roman"/>
          <w:b/>
          <w:bCs/>
          <w:sz w:val="28"/>
          <w:szCs w:val="28"/>
        </w:rPr>
      </w:pPr>
    </w:p>
    <w:p w:rsidR="00C55C1E" w:rsidRPr="00135911" w:rsidRDefault="00C55C1E" w:rsidP="00135911">
      <w:pPr>
        <w:tabs>
          <w:tab w:val="left" w:pos="2477"/>
        </w:tabs>
        <w:spacing w:after="0" w:line="360" w:lineRule="auto"/>
        <w:jc w:val="both"/>
        <w:rPr>
          <w:rFonts w:ascii="Times New Roman" w:hAnsi="Times New Roman" w:cs="Times New Roman"/>
          <w:sz w:val="24"/>
          <w:szCs w:val="24"/>
          <w:lang w:val="ro-RO"/>
        </w:rPr>
      </w:pPr>
      <w:r w:rsidRPr="00135911">
        <w:rPr>
          <w:rFonts w:ascii="Times New Roman" w:hAnsi="Times New Roman" w:cs="Times New Roman"/>
          <w:b/>
          <w:sz w:val="24"/>
          <w:szCs w:val="24"/>
          <w:lang w:val="ro-RO"/>
        </w:rPr>
        <w:t>1.</w:t>
      </w:r>
      <w:r w:rsidRPr="00135911">
        <w:rPr>
          <w:rFonts w:ascii="Times New Roman" w:hAnsi="Times New Roman" w:cs="Times New Roman"/>
          <w:sz w:val="24"/>
          <w:szCs w:val="24"/>
          <w:lang w:val="ro-RO"/>
        </w:rPr>
        <w:t xml:space="preserve"> Expertul verifica daca Dosarul Cererii de Plată (DCP) este depus la  GAL, </w:t>
      </w:r>
      <w:r w:rsidRPr="00135911">
        <w:rPr>
          <w:rFonts w:ascii="Times New Roman" w:hAnsi="Times New Roman" w:cs="Times New Roman"/>
          <w:b/>
          <w:sz w:val="24"/>
          <w:szCs w:val="24"/>
          <w:lang w:val="ro-RO"/>
        </w:rPr>
        <w:t xml:space="preserve">în </w:t>
      </w:r>
      <w:r w:rsidR="000B2B00">
        <w:rPr>
          <w:rFonts w:ascii="Times New Roman" w:hAnsi="Times New Roman" w:cs="Times New Roman"/>
          <w:b/>
          <w:sz w:val="24"/>
          <w:szCs w:val="24"/>
          <w:lang w:val="ro-RO"/>
        </w:rPr>
        <w:t>doua</w:t>
      </w:r>
      <w:r w:rsidRPr="00135911">
        <w:rPr>
          <w:rFonts w:ascii="Times New Roman" w:hAnsi="Times New Roman" w:cs="Times New Roman"/>
          <w:b/>
          <w:sz w:val="24"/>
          <w:szCs w:val="24"/>
          <w:lang w:val="ro-RO"/>
        </w:rPr>
        <w:t xml:space="preserve"> exemplare</w:t>
      </w:r>
      <w:r w:rsidR="00BB24BF" w:rsidRPr="00135911">
        <w:rPr>
          <w:rFonts w:ascii="Times New Roman" w:hAnsi="Times New Roman" w:cs="Times New Roman"/>
          <w:sz w:val="24"/>
          <w:szCs w:val="24"/>
          <w:lang w:val="ro-RO"/>
        </w:rPr>
        <w:t xml:space="preserve"> pe suport de hârtie</w:t>
      </w:r>
      <w:r w:rsidRPr="00135911">
        <w:rPr>
          <w:rFonts w:ascii="Times New Roman" w:hAnsi="Times New Roman" w:cs="Times New Roman"/>
          <w:sz w:val="24"/>
          <w:szCs w:val="24"/>
          <w:lang w:val="ro-RO"/>
        </w:rPr>
        <w:t xml:space="preserve">, la care atașează pe suport electronic documentele întocmite de beneficiar. </w:t>
      </w:r>
    </w:p>
    <w:p w:rsidR="00D5665A" w:rsidRPr="00135911" w:rsidRDefault="00D5665A" w:rsidP="00135911">
      <w:pPr>
        <w:autoSpaceDE w:val="0"/>
        <w:autoSpaceDN w:val="0"/>
        <w:adjustRightInd w:val="0"/>
        <w:spacing w:after="0" w:line="360" w:lineRule="auto"/>
        <w:jc w:val="both"/>
        <w:rPr>
          <w:rFonts w:ascii="Times New Roman" w:hAnsi="Times New Roman" w:cs="Times New Roman"/>
          <w:sz w:val="24"/>
          <w:szCs w:val="24"/>
          <w:lang w:val="ro-RO"/>
        </w:rPr>
      </w:pPr>
      <w:r w:rsidRPr="00135911">
        <w:rPr>
          <w:rFonts w:ascii="Times New Roman" w:hAnsi="Times New Roman" w:cs="Times New Roman"/>
          <w:b/>
          <w:sz w:val="24"/>
          <w:szCs w:val="24"/>
          <w:lang w:val="ro-RO"/>
        </w:rPr>
        <w:t>2.</w:t>
      </w:r>
      <w:r w:rsidRPr="00135911">
        <w:rPr>
          <w:rFonts w:ascii="Times New Roman" w:hAnsi="Times New Roman" w:cs="Times New Roman"/>
          <w:sz w:val="24"/>
          <w:szCs w:val="24"/>
          <w:lang w:val="ro-RO"/>
        </w:rPr>
        <w:t xml:space="preserve"> Expertul verifica daca Dosarul Cererii de Plată este legat, sigilat şi numerotat de la ,,1” la ,,n”, unde ,,n” este numărul total al paginilor din dosarul complet, inclusiv documentele anexate, astfel încât să nu se permită detașarea și/sau înlocuirea documentelor. Se verifica daca referintele din opisul cererii de plata corespund cu numarul de pagini la care se afla documentele din DCP. </w:t>
      </w:r>
    </w:p>
    <w:p w:rsidR="00D5665A" w:rsidRPr="00135911" w:rsidRDefault="00D5665A" w:rsidP="00135911">
      <w:pPr>
        <w:autoSpaceDE w:val="0"/>
        <w:autoSpaceDN w:val="0"/>
        <w:adjustRightInd w:val="0"/>
        <w:spacing w:after="0" w:line="360" w:lineRule="auto"/>
        <w:jc w:val="both"/>
        <w:rPr>
          <w:rFonts w:ascii="Times New Roman" w:hAnsi="Times New Roman" w:cs="Times New Roman"/>
          <w:sz w:val="24"/>
          <w:szCs w:val="24"/>
          <w:lang w:val="ro-RO"/>
        </w:rPr>
      </w:pPr>
      <w:r w:rsidRPr="00135911">
        <w:rPr>
          <w:rFonts w:ascii="Times New Roman" w:hAnsi="Times New Roman" w:cs="Times New Roman"/>
          <w:sz w:val="24"/>
          <w:szCs w:val="24"/>
          <w:lang w:val="ro-RO"/>
        </w:rPr>
        <w:t xml:space="preserve">Expertul verifica daca </w:t>
      </w:r>
      <w:r w:rsidRPr="00135911">
        <w:rPr>
          <w:rFonts w:ascii="Times New Roman" w:hAnsi="Times New Roman" w:cs="Times New Roman"/>
          <w:sz w:val="24"/>
          <w:szCs w:val="24"/>
          <w:lang w:val="fr-FR"/>
        </w:rPr>
        <w:t xml:space="preserve">beneficiarul a semnat și a facut mențiunea la sfârșitul dosarului: ,,Acest dosar conține ……. </w:t>
      </w:r>
      <w:proofErr w:type="gramStart"/>
      <w:r w:rsidRPr="00135911">
        <w:rPr>
          <w:rFonts w:ascii="Times New Roman" w:hAnsi="Times New Roman" w:cs="Times New Roman"/>
          <w:sz w:val="24"/>
          <w:szCs w:val="24"/>
          <w:lang w:val="fr-FR"/>
        </w:rPr>
        <w:t>pagini</w:t>
      </w:r>
      <w:proofErr w:type="gramEnd"/>
      <w:r w:rsidRPr="00135911">
        <w:rPr>
          <w:rFonts w:ascii="Times New Roman" w:hAnsi="Times New Roman" w:cs="Times New Roman"/>
          <w:sz w:val="24"/>
          <w:szCs w:val="24"/>
          <w:lang w:val="fr-FR"/>
        </w:rPr>
        <w:t>, numerotate de la 1 la …….”</w:t>
      </w:r>
      <w:r w:rsidRPr="00135911">
        <w:rPr>
          <w:rFonts w:ascii="Times New Roman" w:hAnsi="Times New Roman" w:cs="Times New Roman"/>
          <w:sz w:val="24"/>
          <w:szCs w:val="24"/>
          <w:lang w:val="ro-RO"/>
        </w:rPr>
        <w:t>.</w:t>
      </w:r>
    </w:p>
    <w:p w:rsidR="00543D86" w:rsidRPr="00135911" w:rsidRDefault="00543D86" w:rsidP="00135911">
      <w:pPr>
        <w:tabs>
          <w:tab w:val="left" w:pos="2477"/>
        </w:tabs>
        <w:spacing w:after="0" w:line="360" w:lineRule="auto"/>
        <w:jc w:val="both"/>
        <w:rPr>
          <w:rFonts w:ascii="Times New Roman" w:hAnsi="Times New Roman" w:cs="Times New Roman"/>
          <w:color w:val="FF0000"/>
          <w:sz w:val="24"/>
          <w:szCs w:val="24"/>
          <w:lang w:val="ro-RO"/>
        </w:rPr>
      </w:pPr>
      <w:r w:rsidRPr="00135911">
        <w:rPr>
          <w:rFonts w:ascii="Times New Roman" w:hAnsi="Times New Roman" w:cs="Times New Roman"/>
          <w:b/>
          <w:bCs/>
          <w:sz w:val="24"/>
          <w:szCs w:val="24"/>
          <w:lang w:val="en-GB"/>
        </w:rPr>
        <w:t xml:space="preserve">3. </w:t>
      </w:r>
      <w:r w:rsidRPr="00135911">
        <w:rPr>
          <w:rFonts w:ascii="Times New Roman" w:hAnsi="Times New Roman" w:cs="Times New Roman"/>
          <w:sz w:val="24"/>
          <w:szCs w:val="24"/>
          <w:lang w:val="ro-RO"/>
        </w:rPr>
        <w:t>Expertul verifica daca pe fiecare pagină din dosarul cererii de plată apare mențiunea „Program FEADR”. Expertul verifica daca copiile documentelor care sunt atașate Dosarului Cererii de Plată sunt lizibile si au mențiunea “Conform cu originalul”.</w:t>
      </w:r>
      <w:r w:rsidR="00667AFA" w:rsidRPr="00135911">
        <w:rPr>
          <w:rFonts w:ascii="Times New Roman" w:hAnsi="Times New Roman" w:cs="Times New Roman"/>
          <w:sz w:val="24"/>
          <w:szCs w:val="24"/>
          <w:lang w:val="ro-RO"/>
        </w:rPr>
        <w:t xml:space="preserve"> </w:t>
      </w:r>
    </w:p>
    <w:p w:rsidR="006E24DA" w:rsidRPr="00135911" w:rsidRDefault="000030E4" w:rsidP="00135911">
      <w:pPr>
        <w:spacing w:after="0" w:line="360" w:lineRule="auto"/>
        <w:jc w:val="both"/>
        <w:rPr>
          <w:rFonts w:ascii="Times New Roman" w:hAnsi="Times New Roman" w:cs="Times New Roman"/>
          <w:sz w:val="24"/>
          <w:szCs w:val="24"/>
          <w:lang w:val="ro-RO"/>
        </w:rPr>
      </w:pPr>
      <w:r w:rsidRPr="00135911">
        <w:rPr>
          <w:rFonts w:ascii="Times New Roman" w:hAnsi="Times New Roman" w:cs="Times New Roman"/>
          <w:b/>
          <w:bCs/>
          <w:sz w:val="24"/>
          <w:szCs w:val="24"/>
          <w:lang w:val="en-GB"/>
        </w:rPr>
        <w:t xml:space="preserve">4. </w:t>
      </w:r>
      <w:r w:rsidRPr="00135911">
        <w:rPr>
          <w:rFonts w:ascii="Times New Roman" w:hAnsi="Times New Roman" w:cs="Times New Roman"/>
          <w:sz w:val="24"/>
          <w:szCs w:val="24"/>
          <w:lang w:val="ro-RO"/>
        </w:rPr>
        <w:t xml:space="preserve">Beneficairii de finantare care au prevazut in cadrul dosarului cererii de finantare crearea de locuri de munca, au obligatia de a prezenta, copie dupa contractul de munca care trebuie sa fie incheiat pe durata de implementare si monitorizare a contractului de finatare. Expertii GAL vor verifica daca solicitantul a creat toate locurile de munca </w:t>
      </w:r>
      <w:r w:rsidR="006E24DA" w:rsidRPr="00135911">
        <w:rPr>
          <w:rFonts w:ascii="Times New Roman" w:hAnsi="Times New Roman" w:cs="Times New Roman"/>
          <w:sz w:val="24"/>
          <w:szCs w:val="24"/>
          <w:lang w:val="ro-RO"/>
        </w:rPr>
        <w:t>prevăzute</w:t>
      </w:r>
      <w:r w:rsidRPr="00135911">
        <w:rPr>
          <w:rFonts w:ascii="Times New Roman" w:hAnsi="Times New Roman" w:cs="Times New Roman"/>
          <w:sz w:val="24"/>
          <w:szCs w:val="24"/>
          <w:lang w:val="ro-RO"/>
        </w:rPr>
        <w:t xml:space="preserve"> in dosarul cerer</w:t>
      </w:r>
      <w:r w:rsidR="006E24DA" w:rsidRPr="00135911">
        <w:rPr>
          <w:rFonts w:ascii="Times New Roman" w:hAnsi="Times New Roman" w:cs="Times New Roman"/>
          <w:sz w:val="24"/>
          <w:szCs w:val="24"/>
          <w:lang w:val="ro-RO"/>
        </w:rPr>
        <w:t xml:space="preserve">ii de finantare. Se va atasa </w:t>
      </w:r>
      <w:r w:rsidRPr="00135911">
        <w:rPr>
          <w:rFonts w:ascii="Times New Roman" w:hAnsi="Times New Roman" w:cs="Times New Roman"/>
          <w:sz w:val="24"/>
          <w:szCs w:val="24"/>
          <w:lang w:val="ro-RO"/>
        </w:rPr>
        <w:t>extras din REVISAL</w:t>
      </w:r>
      <w:r w:rsidR="006E24DA" w:rsidRPr="00135911">
        <w:rPr>
          <w:rFonts w:ascii="Times New Roman" w:hAnsi="Times New Roman" w:cs="Times New Roman"/>
          <w:sz w:val="24"/>
          <w:szCs w:val="24"/>
          <w:lang w:val="ro-RO"/>
        </w:rPr>
        <w:t xml:space="preserve">. </w:t>
      </w:r>
    </w:p>
    <w:p w:rsidR="00A0135D" w:rsidRPr="00135911" w:rsidRDefault="006E24DA" w:rsidP="00135911">
      <w:pPr>
        <w:spacing w:after="0" w:line="360" w:lineRule="auto"/>
        <w:jc w:val="both"/>
        <w:rPr>
          <w:rFonts w:ascii="Times New Roman" w:hAnsi="Times New Roman" w:cs="Times New Roman"/>
          <w:sz w:val="24"/>
          <w:szCs w:val="24"/>
        </w:rPr>
      </w:pPr>
      <w:r w:rsidRPr="00135911">
        <w:rPr>
          <w:rFonts w:ascii="Times New Roman" w:hAnsi="Times New Roman" w:cs="Times New Roman"/>
          <w:sz w:val="24"/>
          <w:szCs w:val="24"/>
          <w:lang w:val="ro-RO"/>
        </w:rPr>
        <w:t xml:space="preserve">Daca locurile de munca sunt </w:t>
      </w:r>
      <w:r w:rsidR="00843DDA" w:rsidRPr="00135911">
        <w:rPr>
          <w:rFonts w:ascii="Times New Roman" w:hAnsi="Times New Roman" w:cs="Times New Roman"/>
          <w:sz w:val="24"/>
          <w:szCs w:val="24"/>
          <w:lang w:val="ro-RO"/>
        </w:rPr>
        <w:t>prevăzute</w:t>
      </w:r>
      <w:r w:rsidRPr="00135911">
        <w:rPr>
          <w:rFonts w:ascii="Times New Roman" w:hAnsi="Times New Roman" w:cs="Times New Roman"/>
          <w:sz w:val="24"/>
          <w:szCs w:val="24"/>
          <w:lang w:val="ro-RO"/>
        </w:rPr>
        <w:t xml:space="preserve"> in cadrul planului de afaceri ca fiind realizate in conformitate cu </w:t>
      </w:r>
      <w:r w:rsidR="000030E4" w:rsidRPr="00135911">
        <w:rPr>
          <w:rFonts w:ascii="Times New Roman" w:hAnsi="Times New Roman" w:cs="Times New Roman"/>
          <w:sz w:val="24"/>
          <w:szCs w:val="24"/>
          <w:lang w:val="ro-RO"/>
        </w:rPr>
        <w:t xml:space="preserve">Nota de </w:t>
      </w:r>
      <w:r w:rsidR="00DF7324" w:rsidRPr="00135911">
        <w:rPr>
          <w:rFonts w:ascii="Times New Roman" w:hAnsi="Times New Roman" w:cs="Times New Roman"/>
          <w:sz w:val="24"/>
          <w:szCs w:val="24"/>
          <w:lang w:val="ro-RO"/>
        </w:rPr>
        <w:t>clarificări</w:t>
      </w:r>
      <w:r w:rsidR="00843DDA" w:rsidRPr="00135911">
        <w:rPr>
          <w:rFonts w:ascii="Times New Roman" w:hAnsi="Times New Roman" w:cs="Times New Roman"/>
          <w:sz w:val="24"/>
          <w:szCs w:val="24"/>
          <w:lang w:val="ro-RO"/>
        </w:rPr>
        <w:t xml:space="preserve"> a MADR nr. 216115/02.2018, se va verifica respectarea intocmai a</w:t>
      </w:r>
      <w:r w:rsidR="00A0135D" w:rsidRPr="00135911">
        <w:rPr>
          <w:rFonts w:ascii="Times New Roman" w:hAnsi="Times New Roman" w:cs="Times New Roman"/>
          <w:sz w:val="24"/>
          <w:szCs w:val="24"/>
          <w:lang w:val="ro-RO"/>
        </w:rPr>
        <w:t xml:space="preserve"> prevederilor acestui document care se afla pe site GAL, </w:t>
      </w:r>
      <w:hyperlink r:id="rId8" w:history="1">
        <w:r w:rsidR="00A0135D" w:rsidRPr="00135911">
          <w:rPr>
            <w:rStyle w:val="Hyperlink"/>
            <w:rFonts w:ascii="Times New Roman" w:hAnsi="Times New Roman" w:cs="Times New Roman"/>
            <w:sz w:val="24"/>
            <w:szCs w:val="24"/>
          </w:rPr>
          <w:t>http://tarahategului-tinutulpadurenilor-gal.ro/wp-content/uploads/2017/08/Clarificari-MADR-privind-locurile-de-munca.pdf</w:t>
        </w:r>
      </w:hyperlink>
      <w:r w:rsidR="00A0135D" w:rsidRPr="00135911">
        <w:rPr>
          <w:rFonts w:ascii="Times New Roman" w:hAnsi="Times New Roman" w:cs="Times New Roman"/>
          <w:sz w:val="24"/>
          <w:szCs w:val="24"/>
        </w:rPr>
        <w:t>.</w:t>
      </w:r>
    </w:p>
    <w:p w:rsidR="000030E4" w:rsidRPr="00135911" w:rsidRDefault="00A0135D" w:rsidP="00135911">
      <w:pPr>
        <w:spacing w:after="0" w:line="360" w:lineRule="auto"/>
        <w:jc w:val="both"/>
        <w:rPr>
          <w:rFonts w:ascii="Times New Roman" w:hAnsi="Times New Roman" w:cs="Times New Roman"/>
          <w:sz w:val="24"/>
          <w:szCs w:val="24"/>
          <w:lang w:val="ro-RO"/>
        </w:rPr>
      </w:pPr>
      <w:r w:rsidRPr="00135911">
        <w:rPr>
          <w:rFonts w:ascii="Times New Roman" w:hAnsi="Times New Roman" w:cs="Times New Roman"/>
          <w:sz w:val="24"/>
          <w:szCs w:val="24"/>
          <w:lang w:val="ro-RO"/>
        </w:rPr>
        <w:t xml:space="preserve">Daca beneficiarul finantarii nu a creat toate locurile de munca prevazute in cadrul proiectului, cererea de plat ava fi declarata neconforma.  </w:t>
      </w:r>
    </w:p>
    <w:p w:rsidR="00A0135D" w:rsidRPr="00135911" w:rsidRDefault="00A0135D" w:rsidP="00135911">
      <w:pPr>
        <w:tabs>
          <w:tab w:val="left" w:pos="720"/>
          <w:tab w:val="center" w:pos="4536"/>
          <w:tab w:val="right" w:pos="9072"/>
        </w:tabs>
        <w:spacing w:after="0" w:line="360" w:lineRule="auto"/>
        <w:jc w:val="both"/>
        <w:rPr>
          <w:rFonts w:ascii="Times New Roman" w:eastAsia="Times New Roman" w:hAnsi="Times New Roman" w:cs="Times New Roman"/>
          <w:sz w:val="24"/>
          <w:szCs w:val="24"/>
          <w:lang w:eastAsia="fr-FR"/>
        </w:rPr>
      </w:pPr>
      <w:r w:rsidRPr="00135911">
        <w:rPr>
          <w:rFonts w:ascii="Times New Roman" w:hAnsi="Times New Roman" w:cs="Times New Roman"/>
          <w:b/>
          <w:bCs/>
          <w:sz w:val="24"/>
          <w:szCs w:val="24"/>
          <w:lang w:val="en-GB"/>
        </w:rPr>
        <w:lastRenderedPageBreak/>
        <w:t>5.</w:t>
      </w:r>
      <w:r w:rsidRPr="00135911">
        <w:rPr>
          <w:rFonts w:ascii="Times New Roman" w:eastAsia="Times New Roman" w:hAnsi="Times New Roman" w:cs="Times New Roman"/>
          <w:sz w:val="24"/>
          <w:szCs w:val="24"/>
          <w:lang w:eastAsia="fr-FR"/>
        </w:rPr>
        <w:t xml:space="preserve"> Expertul verifică dacă beneficiarul </w:t>
      </w:r>
      <w:proofErr w:type="gramStart"/>
      <w:r w:rsidRPr="00135911">
        <w:rPr>
          <w:rFonts w:ascii="Times New Roman" w:eastAsia="Times New Roman" w:hAnsi="Times New Roman" w:cs="Times New Roman"/>
          <w:sz w:val="24"/>
          <w:szCs w:val="24"/>
          <w:lang w:eastAsia="fr-FR"/>
        </w:rPr>
        <w:t>a</w:t>
      </w:r>
      <w:proofErr w:type="gramEnd"/>
      <w:r w:rsidRPr="00135911">
        <w:rPr>
          <w:rFonts w:ascii="Times New Roman" w:eastAsia="Times New Roman" w:hAnsi="Times New Roman" w:cs="Times New Roman"/>
          <w:sz w:val="24"/>
          <w:szCs w:val="24"/>
          <w:lang w:eastAsia="fr-FR"/>
        </w:rPr>
        <w:t xml:space="preserve"> utilizat Formularul AP 1.1 aflat în vigoare la data depunerii DCP, a completat toate rubricile din Cererea de plata AP 1.1, respectiv dacă acest</w:t>
      </w:r>
      <w:r w:rsidR="00DF7324" w:rsidRPr="00135911">
        <w:rPr>
          <w:rFonts w:ascii="Times New Roman" w:eastAsia="Times New Roman" w:hAnsi="Times New Roman" w:cs="Times New Roman"/>
          <w:sz w:val="24"/>
          <w:szCs w:val="24"/>
          <w:lang w:eastAsia="fr-FR"/>
        </w:rPr>
        <w:t xml:space="preserve">a a datat și semnat formularul. </w:t>
      </w:r>
    </w:p>
    <w:p w:rsidR="00DF7324" w:rsidRPr="00135911" w:rsidRDefault="00DF7324" w:rsidP="00135911">
      <w:pPr>
        <w:pStyle w:val="Header"/>
        <w:tabs>
          <w:tab w:val="left" w:pos="720"/>
        </w:tabs>
        <w:spacing w:line="360" w:lineRule="auto"/>
        <w:jc w:val="both"/>
        <w:rPr>
          <w:rFonts w:ascii="Times New Roman" w:eastAsia="Times New Roman" w:hAnsi="Times New Roman" w:cs="Times New Roman"/>
          <w:sz w:val="24"/>
          <w:szCs w:val="24"/>
          <w:lang w:eastAsia="fr-FR"/>
        </w:rPr>
      </w:pPr>
      <w:r w:rsidRPr="00135911">
        <w:rPr>
          <w:rFonts w:ascii="Times New Roman" w:hAnsi="Times New Roman" w:cs="Times New Roman"/>
          <w:b/>
          <w:bCs/>
          <w:sz w:val="24"/>
          <w:szCs w:val="24"/>
          <w:lang w:val="en-GB"/>
        </w:rPr>
        <w:t xml:space="preserve">6. </w:t>
      </w:r>
      <w:r w:rsidRPr="00135911">
        <w:rPr>
          <w:rFonts w:ascii="Times New Roman" w:eastAsia="Times New Roman" w:hAnsi="Times New Roman" w:cs="Times New Roman"/>
          <w:sz w:val="24"/>
          <w:szCs w:val="24"/>
        </w:rPr>
        <w:t xml:space="preserve">Expertul verifică dacă Cererea de plata </w:t>
      </w:r>
      <w:proofErr w:type="gramStart"/>
      <w:r w:rsidRPr="00135911">
        <w:rPr>
          <w:rFonts w:ascii="Times New Roman" w:eastAsia="Times New Roman" w:hAnsi="Times New Roman" w:cs="Times New Roman"/>
          <w:sz w:val="24"/>
          <w:szCs w:val="24"/>
        </w:rPr>
        <w:t>este</w:t>
      </w:r>
      <w:proofErr w:type="gramEnd"/>
      <w:r w:rsidRPr="00135911">
        <w:rPr>
          <w:rFonts w:ascii="Times New Roman" w:eastAsia="Times New Roman" w:hAnsi="Times New Roman" w:cs="Times New Roman"/>
          <w:sz w:val="24"/>
          <w:szCs w:val="24"/>
        </w:rPr>
        <w:t xml:space="preserve"> depusa în termenul prevazut în contractul de finantare și conform Declaraţiei de eşalonare a depunerii dosarelor cererilor de plată AP 0.1 (iniţială/ rectificată).</w:t>
      </w:r>
    </w:p>
    <w:p w:rsidR="002F3860" w:rsidRPr="00135911" w:rsidRDefault="0005310F" w:rsidP="00135911">
      <w:pPr>
        <w:autoSpaceDE w:val="0"/>
        <w:autoSpaceDN w:val="0"/>
        <w:adjustRightInd w:val="0"/>
        <w:spacing w:after="0" w:line="360" w:lineRule="auto"/>
        <w:jc w:val="both"/>
        <w:rPr>
          <w:rFonts w:ascii="Times New Roman" w:hAnsi="Times New Roman" w:cs="Times New Roman"/>
          <w:b/>
          <w:bCs/>
          <w:sz w:val="24"/>
          <w:szCs w:val="24"/>
          <w:lang w:val="ro-RO"/>
        </w:rPr>
      </w:pPr>
      <w:r w:rsidRPr="00135911">
        <w:rPr>
          <w:rFonts w:ascii="Times New Roman" w:hAnsi="Times New Roman" w:cs="Times New Roman"/>
          <w:b/>
          <w:bCs/>
          <w:sz w:val="24"/>
          <w:szCs w:val="24"/>
          <w:lang w:val="en-GB"/>
        </w:rPr>
        <w:t>7.</w:t>
      </w:r>
      <w:r w:rsidRPr="00135911">
        <w:rPr>
          <w:rFonts w:ascii="Times New Roman" w:hAnsi="Times New Roman" w:cs="Times New Roman"/>
          <w:sz w:val="24"/>
          <w:szCs w:val="24"/>
          <w:lang w:val="ro-RO"/>
        </w:rPr>
        <w:t xml:space="preserve"> Expertul verifica daca codul IBAN al contului in care se solicita efectuarea platii coincide cu cel din contractul de finantare/nota de aprobare. Dacă nu există aprobare prealabilă a contului, beneficiarul va trebui sa depuna documentatia la AFIR in vedera aprobarii contului (Notă explicativă, Memoriu justificativ, adresa instituției financiare în original ș.a.m.d.) si ulterior obtinerii aprobarii sa depuna DCP spre verificare la GAL.   </w:t>
      </w:r>
    </w:p>
    <w:p w:rsidR="009F1EEA" w:rsidRPr="00135911" w:rsidRDefault="002149F3" w:rsidP="00135911">
      <w:pPr>
        <w:tabs>
          <w:tab w:val="left" w:pos="360"/>
        </w:tabs>
        <w:spacing w:after="0" w:line="360" w:lineRule="auto"/>
        <w:jc w:val="both"/>
        <w:rPr>
          <w:rFonts w:ascii="Times New Roman" w:hAnsi="Times New Roman" w:cs="Times New Roman"/>
          <w:sz w:val="24"/>
          <w:szCs w:val="24"/>
          <w:lang w:val="fr-FR"/>
        </w:rPr>
      </w:pPr>
      <w:r w:rsidRPr="00135911">
        <w:rPr>
          <w:rFonts w:ascii="Times New Roman" w:hAnsi="Times New Roman" w:cs="Times New Roman"/>
          <w:b/>
          <w:sz w:val="24"/>
          <w:szCs w:val="24"/>
          <w:lang w:val="ro-RO"/>
        </w:rPr>
        <w:t>8</w:t>
      </w:r>
      <w:r w:rsidR="009F1EEA" w:rsidRPr="00135911">
        <w:rPr>
          <w:rFonts w:ascii="Times New Roman" w:hAnsi="Times New Roman" w:cs="Times New Roman"/>
          <w:b/>
          <w:sz w:val="24"/>
          <w:szCs w:val="24"/>
          <w:lang w:val="ro-RO"/>
        </w:rPr>
        <w:t>.</w:t>
      </w:r>
      <w:r w:rsidR="009F1EEA" w:rsidRPr="00135911">
        <w:rPr>
          <w:rFonts w:ascii="Times New Roman" w:hAnsi="Times New Roman" w:cs="Times New Roman"/>
          <w:sz w:val="24"/>
          <w:szCs w:val="24"/>
          <w:lang w:val="fr-FR"/>
        </w:rPr>
        <w:t xml:space="preserve"> </w:t>
      </w:r>
      <w:r w:rsidRPr="00135911">
        <w:rPr>
          <w:rFonts w:ascii="Times New Roman" w:eastAsia="Calibri" w:hAnsi="Times New Roman" w:cs="Times New Roman"/>
          <w:sz w:val="24"/>
          <w:szCs w:val="24"/>
          <w:lang w:val="ro-RO"/>
        </w:rPr>
        <w:t xml:space="preserve">Expertul verifică dacă valoarea solicitată prin Cererea de plată AP 1.1 corespunde cu cea menționată </w:t>
      </w:r>
      <w:r w:rsidRPr="00135911">
        <w:rPr>
          <w:rFonts w:ascii="Times New Roman" w:hAnsi="Times New Roman" w:cs="Times New Roman"/>
          <w:sz w:val="24"/>
          <w:szCs w:val="24"/>
          <w:lang w:val="ro-RO"/>
        </w:rPr>
        <w:t xml:space="preserve">in </w:t>
      </w:r>
      <w:r w:rsidR="005B6705" w:rsidRPr="00135911">
        <w:rPr>
          <w:rFonts w:ascii="Times New Roman" w:hAnsi="Times New Roman" w:cs="Times New Roman"/>
          <w:sz w:val="24"/>
          <w:szCs w:val="24"/>
          <w:lang w:val="ro-RO"/>
        </w:rPr>
        <w:t>contractul</w:t>
      </w:r>
      <w:r w:rsidRPr="00135911">
        <w:rPr>
          <w:rFonts w:ascii="Times New Roman" w:hAnsi="Times New Roman" w:cs="Times New Roman"/>
          <w:sz w:val="24"/>
          <w:szCs w:val="24"/>
          <w:lang w:val="ro-RO"/>
        </w:rPr>
        <w:t xml:space="preserve"> de finantare </w:t>
      </w:r>
      <w:r w:rsidRPr="00135911">
        <w:rPr>
          <w:rFonts w:ascii="Times New Roman" w:eastAsia="Calibri" w:hAnsi="Times New Roman" w:cs="Times New Roman"/>
          <w:sz w:val="24"/>
          <w:szCs w:val="24"/>
          <w:lang w:val="ro-RO"/>
        </w:rPr>
        <w:t>şi Declarația de eșalonare a depunerii dosarelor cererilor de plată AP 0.1 (iniţiala/ rectificată</w:t>
      </w:r>
      <w:r w:rsidRPr="00135911">
        <w:rPr>
          <w:rFonts w:ascii="Times New Roman" w:hAnsi="Times New Roman" w:cs="Times New Roman"/>
          <w:sz w:val="24"/>
          <w:szCs w:val="24"/>
          <w:lang w:val="ro-RO"/>
        </w:rPr>
        <w:t>).</w:t>
      </w:r>
    </w:p>
    <w:p w:rsidR="009F1EEA" w:rsidRPr="00135911" w:rsidRDefault="008638C8" w:rsidP="00135911">
      <w:pPr>
        <w:tabs>
          <w:tab w:val="left" w:pos="360"/>
        </w:tabs>
        <w:spacing w:after="0" w:line="360" w:lineRule="auto"/>
        <w:jc w:val="both"/>
        <w:rPr>
          <w:rFonts w:ascii="Times New Roman" w:eastAsia="Calibri" w:hAnsi="Times New Roman" w:cs="Times New Roman"/>
          <w:sz w:val="24"/>
          <w:szCs w:val="24"/>
          <w:lang w:val="ro-RO"/>
        </w:rPr>
      </w:pPr>
      <w:r w:rsidRPr="00135911">
        <w:rPr>
          <w:rFonts w:ascii="Times New Roman" w:hAnsi="Times New Roman" w:cs="Times New Roman"/>
          <w:b/>
          <w:sz w:val="24"/>
          <w:szCs w:val="24"/>
          <w:lang w:val="fr-FR"/>
        </w:rPr>
        <w:t>9</w:t>
      </w:r>
      <w:r w:rsidR="009F1EEA" w:rsidRPr="00135911">
        <w:rPr>
          <w:rFonts w:ascii="Times New Roman" w:hAnsi="Times New Roman" w:cs="Times New Roman"/>
          <w:b/>
          <w:sz w:val="24"/>
          <w:szCs w:val="24"/>
          <w:lang w:val="fr-FR"/>
        </w:rPr>
        <w:t>.</w:t>
      </w:r>
      <w:r w:rsidR="009F1EEA" w:rsidRPr="00135911">
        <w:rPr>
          <w:rFonts w:ascii="Times New Roman" w:hAnsi="Times New Roman" w:cs="Times New Roman"/>
          <w:sz w:val="24"/>
          <w:szCs w:val="24"/>
          <w:lang w:val="fr-FR"/>
        </w:rPr>
        <w:t xml:space="preserve">  </w:t>
      </w:r>
      <w:r w:rsidR="008F0F31" w:rsidRPr="00135911">
        <w:rPr>
          <w:rFonts w:ascii="Times New Roman" w:eastAsia="Calibri" w:hAnsi="Times New Roman" w:cs="Times New Roman"/>
          <w:sz w:val="24"/>
          <w:szCs w:val="24"/>
          <w:lang w:val="ro-RO"/>
        </w:rPr>
        <w:t>Expertul verifică dacă beneficiarul a utilizat Anexa la Cererea de plată AP 1.1 – Identificarea financiară aflată în vigoare la data depunerii DCP, dacă contul bancar este conform cu decizia</w:t>
      </w:r>
      <w:r w:rsidR="00CE4546" w:rsidRPr="00135911">
        <w:rPr>
          <w:rFonts w:ascii="Times New Roman" w:hAnsi="Times New Roman" w:cs="Times New Roman"/>
          <w:sz w:val="24"/>
          <w:szCs w:val="24"/>
          <w:lang w:val="ro-RO"/>
        </w:rPr>
        <w:t xml:space="preserve"> de finanțare/ nota de aprobare a </w:t>
      </w:r>
      <w:r w:rsidR="008F0F31" w:rsidRPr="00135911">
        <w:rPr>
          <w:rFonts w:ascii="Times New Roman" w:eastAsia="Calibri" w:hAnsi="Times New Roman" w:cs="Times New Roman"/>
          <w:sz w:val="24"/>
          <w:szCs w:val="24"/>
          <w:lang w:val="ro-RO"/>
        </w:rPr>
        <w:t>deciziei de finanțare, iar aceasta e</w:t>
      </w:r>
      <w:r w:rsidR="00C5427D" w:rsidRPr="00135911">
        <w:rPr>
          <w:rFonts w:ascii="Times New Roman" w:eastAsia="Calibri" w:hAnsi="Times New Roman" w:cs="Times New Roman"/>
          <w:sz w:val="24"/>
          <w:szCs w:val="24"/>
          <w:lang w:val="ro-RO"/>
        </w:rPr>
        <w:t xml:space="preserve">ste completată, datată, semnată </w:t>
      </w:r>
      <w:r w:rsidR="008F0F31" w:rsidRPr="00135911">
        <w:rPr>
          <w:rFonts w:ascii="Times New Roman" w:eastAsia="Calibri" w:hAnsi="Times New Roman" w:cs="Times New Roman"/>
          <w:sz w:val="24"/>
          <w:szCs w:val="24"/>
          <w:lang w:val="ro-RO"/>
        </w:rPr>
        <w:t>de instituţia financiară a beneficiarului finanţării, precum şi datată şi semnata de titularul contului</w:t>
      </w:r>
    </w:p>
    <w:p w:rsidR="00F77B6C" w:rsidRPr="00135911" w:rsidRDefault="00C5427D" w:rsidP="00135911">
      <w:pPr>
        <w:pStyle w:val="Header"/>
        <w:tabs>
          <w:tab w:val="left" w:pos="720"/>
        </w:tabs>
        <w:spacing w:line="360" w:lineRule="auto"/>
        <w:jc w:val="both"/>
        <w:rPr>
          <w:rFonts w:ascii="Times New Roman" w:eastAsia="Times New Roman" w:hAnsi="Times New Roman" w:cs="Times New Roman"/>
          <w:sz w:val="24"/>
          <w:szCs w:val="24"/>
        </w:rPr>
      </w:pPr>
      <w:r w:rsidRPr="00135911">
        <w:rPr>
          <w:rFonts w:ascii="Times New Roman" w:hAnsi="Times New Roman" w:cs="Times New Roman"/>
          <w:b/>
          <w:sz w:val="24"/>
          <w:szCs w:val="24"/>
          <w:lang w:val="fr-FR"/>
        </w:rPr>
        <w:t>10.</w:t>
      </w:r>
      <w:r w:rsidR="00F77B6C" w:rsidRPr="00135911">
        <w:rPr>
          <w:rFonts w:ascii="Times New Roman" w:hAnsi="Times New Roman" w:cs="Times New Roman"/>
          <w:b/>
          <w:sz w:val="24"/>
          <w:szCs w:val="24"/>
          <w:lang w:val="fr-FR"/>
        </w:rPr>
        <w:t xml:space="preserve"> </w:t>
      </w:r>
      <w:r w:rsidR="00F77B6C" w:rsidRPr="00135911">
        <w:rPr>
          <w:rFonts w:ascii="Times New Roman" w:eastAsia="Times New Roman" w:hAnsi="Times New Roman" w:cs="Times New Roman"/>
          <w:sz w:val="24"/>
          <w:szCs w:val="24"/>
        </w:rPr>
        <w:t xml:space="preserve">Expertul verifică dacă beneficiarul </w:t>
      </w:r>
      <w:proofErr w:type="gramStart"/>
      <w:r w:rsidR="00F77B6C" w:rsidRPr="00135911">
        <w:rPr>
          <w:rFonts w:ascii="Times New Roman" w:eastAsia="Times New Roman" w:hAnsi="Times New Roman" w:cs="Times New Roman"/>
          <w:sz w:val="24"/>
          <w:szCs w:val="24"/>
        </w:rPr>
        <w:t>a</w:t>
      </w:r>
      <w:proofErr w:type="gramEnd"/>
      <w:r w:rsidR="00F77B6C" w:rsidRPr="00135911">
        <w:rPr>
          <w:rFonts w:ascii="Times New Roman" w:eastAsia="Times New Roman" w:hAnsi="Times New Roman" w:cs="Times New Roman"/>
          <w:sz w:val="24"/>
          <w:szCs w:val="24"/>
        </w:rPr>
        <w:t xml:space="preserve"> utilizat Formularul AP 1.2.1 aflat în vigoare la data depunerii DCP, a completat toate rubricile din AP 1.2.1, respectiv dacă acesta a datat şi semnat formularul</w:t>
      </w:r>
    </w:p>
    <w:p w:rsidR="00F77B6C" w:rsidRPr="00135911" w:rsidRDefault="00F77B6C" w:rsidP="00135911">
      <w:pPr>
        <w:pStyle w:val="Header"/>
        <w:tabs>
          <w:tab w:val="left" w:pos="720"/>
        </w:tabs>
        <w:spacing w:line="360" w:lineRule="auto"/>
        <w:jc w:val="both"/>
        <w:rPr>
          <w:rFonts w:ascii="Times New Roman" w:eastAsia="Times New Roman" w:hAnsi="Times New Roman" w:cs="Times New Roman"/>
          <w:sz w:val="24"/>
          <w:szCs w:val="24"/>
        </w:rPr>
      </w:pPr>
      <w:r w:rsidRPr="00135911">
        <w:rPr>
          <w:rFonts w:ascii="Times New Roman" w:eastAsia="Times New Roman" w:hAnsi="Times New Roman" w:cs="Times New Roman"/>
          <w:b/>
          <w:sz w:val="24"/>
          <w:szCs w:val="24"/>
        </w:rPr>
        <w:t>11.</w:t>
      </w:r>
      <w:r w:rsidRPr="00135911">
        <w:rPr>
          <w:rFonts w:ascii="Times New Roman" w:eastAsia="Times New Roman" w:hAnsi="Times New Roman" w:cs="Times New Roman"/>
          <w:sz w:val="24"/>
          <w:szCs w:val="24"/>
        </w:rPr>
        <w:t xml:space="preserve"> Expertul verifică dacă beneficiarul </w:t>
      </w:r>
      <w:proofErr w:type="gramStart"/>
      <w:r w:rsidRPr="00135911">
        <w:rPr>
          <w:rFonts w:ascii="Times New Roman" w:eastAsia="Times New Roman" w:hAnsi="Times New Roman" w:cs="Times New Roman"/>
          <w:sz w:val="24"/>
          <w:szCs w:val="24"/>
        </w:rPr>
        <w:t>a</w:t>
      </w:r>
      <w:proofErr w:type="gramEnd"/>
      <w:r w:rsidRPr="00135911">
        <w:rPr>
          <w:rFonts w:ascii="Times New Roman" w:eastAsia="Times New Roman" w:hAnsi="Times New Roman" w:cs="Times New Roman"/>
          <w:sz w:val="24"/>
          <w:szCs w:val="24"/>
        </w:rPr>
        <w:t xml:space="preserve"> utilizat Formularul AP 1.2.2 aflat în vigoare la data depunerii DCP, a completat toate rubricile din Lista coeficienților de calcul ai producției standard pentru vegetal/ zootehnic AP 1.2.2, respectiv dacă acesta a datat şi semnat formularul. </w:t>
      </w:r>
    </w:p>
    <w:p w:rsidR="00F77B6C" w:rsidRPr="00135911" w:rsidRDefault="00F77B6C" w:rsidP="00135911">
      <w:pPr>
        <w:pStyle w:val="Header"/>
        <w:tabs>
          <w:tab w:val="left" w:pos="720"/>
        </w:tabs>
        <w:spacing w:line="360" w:lineRule="auto"/>
        <w:jc w:val="both"/>
        <w:rPr>
          <w:rFonts w:ascii="Times New Roman" w:eastAsia="Times New Roman" w:hAnsi="Times New Roman" w:cs="Times New Roman"/>
          <w:sz w:val="24"/>
          <w:szCs w:val="24"/>
          <w:lang w:eastAsia="fr-FR"/>
        </w:rPr>
      </w:pPr>
      <w:r w:rsidRPr="00135911">
        <w:rPr>
          <w:rFonts w:ascii="Times New Roman" w:eastAsia="Times New Roman" w:hAnsi="Times New Roman" w:cs="Times New Roman"/>
          <w:b/>
          <w:sz w:val="24"/>
          <w:szCs w:val="24"/>
        </w:rPr>
        <w:t>12.</w:t>
      </w:r>
      <w:r w:rsidRPr="00135911">
        <w:rPr>
          <w:rFonts w:ascii="Times New Roman" w:eastAsia="Times New Roman" w:hAnsi="Times New Roman" w:cs="Times New Roman"/>
          <w:sz w:val="24"/>
          <w:szCs w:val="24"/>
        </w:rPr>
        <w:t xml:space="preserve"> </w:t>
      </w:r>
      <w:r w:rsidRPr="00135911">
        <w:rPr>
          <w:rFonts w:ascii="Times New Roman" w:eastAsia="Times New Roman" w:hAnsi="Times New Roman" w:cs="Times New Roman"/>
          <w:sz w:val="24"/>
          <w:szCs w:val="24"/>
          <w:lang w:eastAsia="fr-FR"/>
        </w:rPr>
        <w:t xml:space="preserve">Expertul verifică dacă beneficiarul </w:t>
      </w:r>
      <w:proofErr w:type="gramStart"/>
      <w:r w:rsidRPr="00135911">
        <w:rPr>
          <w:rFonts w:ascii="Times New Roman" w:eastAsia="Times New Roman" w:hAnsi="Times New Roman" w:cs="Times New Roman"/>
          <w:sz w:val="24"/>
          <w:szCs w:val="24"/>
          <w:lang w:eastAsia="fr-FR"/>
        </w:rPr>
        <w:t>a</w:t>
      </w:r>
      <w:proofErr w:type="gramEnd"/>
      <w:r w:rsidRPr="00135911">
        <w:rPr>
          <w:rFonts w:ascii="Times New Roman" w:eastAsia="Times New Roman" w:hAnsi="Times New Roman" w:cs="Times New Roman"/>
          <w:sz w:val="24"/>
          <w:szCs w:val="24"/>
          <w:lang w:eastAsia="fr-FR"/>
        </w:rPr>
        <w:t xml:space="preserve"> utilizat Formularul AP 1.3 aflat în vigoare la data depunerii DCP, a completat toate rubricile din Raportul de executie AP 1.3, respectiv dacă acesta a datat și semnat formularul.</w:t>
      </w:r>
    </w:p>
    <w:p w:rsidR="00F77B6C" w:rsidRPr="00135911" w:rsidRDefault="00F77B6C" w:rsidP="00135911">
      <w:pPr>
        <w:tabs>
          <w:tab w:val="left" w:pos="720"/>
          <w:tab w:val="center" w:pos="4536"/>
          <w:tab w:val="right" w:pos="9072"/>
        </w:tabs>
        <w:spacing w:after="0" w:line="360" w:lineRule="auto"/>
        <w:jc w:val="both"/>
        <w:rPr>
          <w:rFonts w:ascii="Times New Roman" w:eastAsia="Times New Roman" w:hAnsi="Times New Roman" w:cs="Times New Roman"/>
          <w:sz w:val="24"/>
          <w:szCs w:val="24"/>
          <w:lang w:eastAsia="fr-FR"/>
        </w:rPr>
      </w:pPr>
      <w:r w:rsidRPr="00135911">
        <w:rPr>
          <w:rFonts w:ascii="Times New Roman" w:eastAsia="Times New Roman" w:hAnsi="Times New Roman" w:cs="Times New Roman"/>
          <w:b/>
          <w:sz w:val="24"/>
          <w:szCs w:val="24"/>
          <w:lang w:eastAsia="fr-FR"/>
        </w:rPr>
        <w:t xml:space="preserve">13. </w:t>
      </w:r>
      <w:r w:rsidRPr="00135911">
        <w:rPr>
          <w:rFonts w:ascii="Times New Roman" w:eastAsia="Times New Roman" w:hAnsi="Times New Roman" w:cs="Times New Roman"/>
          <w:sz w:val="24"/>
          <w:szCs w:val="24"/>
          <w:lang w:eastAsia="fr-FR"/>
        </w:rPr>
        <w:t xml:space="preserve">Expertul verifică dacă extrasul din Registrul agricol </w:t>
      </w:r>
      <w:proofErr w:type="gramStart"/>
      <w:r w:rsidRPr="00135911">
        <w:rPr>
          <w:rFonts w:ascii="Times New Roman" w:eastAsia="Times New Roman" w:hAnsi="Times New Roman" w:cs="Times New Roman"/>
          <w:sz w:val="24"/>
          <w:szCs w:val="24"/>
          <w:lang w:eastAsia="fr-FR"/>
        </w:rPr>
        <w:t>este</w:t>
      </w:r>
      <w:proofErr w:type="gramEnd"/>
      <w:r w:rsidRPr="00135911">
        <w:rPr>
          <w:rFonts w:ascii="Times New Roman" w:eastAsia="Times New Roman" w:hAnsi="Times New Roman" w:cs="Times New Roman"/>
          <w:sz w:val="24"/>
          <w:szCs w:val="24"/>
          <w:lang w:eastAsia="fr-FR"/>
        </w:rPr>
        <w:t xml:space="preserve"> emis pentru exploataţia agricolă care face obiectul sprijinului financiar nerambursabil, conform prevederilor din contractul de finanţare şi anexele la aceasta, precum şi dacă documentul este actualizat cu cel mult 30 zile înainte de data depunerii DCP. </w:t>
      </w:r>
    </w:p>
    <w:p w:rsidR="00F77B6C" w:rsidRPr="00135911" w:rsidRDefault="00F77B6C" w:rsidP="00135911">
      <w:pPr>
        <w:spacing w:after="0" w:line="360" w:lineRule="auto"/>
        <w:jc w:val="both"/>
        <w:rPr>
          <w:rFonts w:ascii="Times New Roman" w:eastAsia="Times New Roman" w:hAnsi="Times New Roman" w:cs="Times New Roman"/>
          <w:sz w:val="24"/>
          <w:szCs w:val="24"/>
          <w:lang w:val="it-IT" w:eastAsia="x-none"/>
        </w:rPr>
      </w:pPr>
      <w:r w:rsidRPr="00135911">
        <w:rPr>
          <w:rFonts w:ascii="Times New Roman" w:eastAsia="Times New Roman" w:hAnsi="Times New Roman" w:cs="Times New Roman"/>
          <w:b/>
          <w:sz w:val="24"/>
          <w:szCs w:val="24"/>
          <w:lang w:eastAsia="fr-FR"/>
        </w:rPr>
        <w:lastRenderedPageBreak/>
        <w:t xml:space="preserve">14. </w:t>
      </w:r>
      <w:r w:rsidR="00CC01C4" w:rsidRPr="00135911">
        <w:rPr>
          <w:rFonts w:ascii="Times New Roman" w:hAnsi="Times New Roman" w:cs="Times New Roman"/>
          <w:sz w:val="24"/>
          <w:szCs w:val="24"/>
          <w:lang w:eastAsia="ja-JP"/>
        </w:rPr>
        <w:t xml:space="preserve">Expertul verifică dacă </w:t>
      </w:r>
      <w:r w:rsidR="00CC01C4" w:rsidRPr="00135911">
        <w:rPr>
          <w:rFonts w:ascii="Times New Roman" w:hAnsi="Times New Roman" w:cs="Times New Roman"/>
          <w:sz w:val="24"/>
          <w:szCs w:val="24"/>
          <w:lang w:val="fr-FR" w:eastAsia="ja-JP"/>
        </w:rPr>
        <w:t>diploma de absolvire</w:t>
      </w:r>
      <w:r w:rsidR="00CC01C4" w:rsidRPr="00135911">
        <w:rPr>
          <w:rFonts w:ascii="Times New Roman" w:eastAsia="Calibri" w:hAnsi="Times New Roman" w:cs="Times New Roman"/>
          <w:sz w:val="24"/>
          <w:szCs w:val="24"/>
          <w:lang w:eastAsia="x-none"/>
        </w:rPr>
        <w:t>/ Certificat de calificare profesională/ Certificat de absolvire/ Certificat de competenţe profesionale/ Documentul emis în urma absolvirii cursurilor de instruire</w:t>
      </w:r>
      <w:r w:rsidR="00CC01C4" w:rsidRPr="00135911">
        <w:rPr>
          <w:rFonts w:ascii="Times New Roman" w:eastAsia="Times New Roman" w:hAnsi="Times New Roman" w:cs="Times New Roman"/>
          <w:sz w:val="24"/>
          <w:szCs w:val="24"/>
          <w:lang w:eastAsia="x-none"/>
        </w:rPr>
        <w:t xml:space="preserve">), sunt pentru proiectul </w:t>
      </w:r>
      <w:proofErr w:type="gramStart"/>
      <w:r w:rsidR="00CC01C4" w:rsidRPr="00135911">
        <w:rPr>
          <w:rFonts w:ascii="Times New Roman" w:eastAsia="Times New Roman" w:hAnsi="Times New Roman" w:cs="Times New Roman"/>
          <w:sz w:val="24"/>
          <w:szCs w:val="24"/>
          <w:lang w:eastAsia="x-none"/>
        </w:rPr>
        <w:t xml:space="preserve">finantat  </w:t>
      </w:r>
      <w:r w:rsidR="00CC01C4" w:rsidRPr="00135911">
        <w:rPr>
          <w:rFonts w:ascii="Times New Roman" w:eastAsia="Times New Roman" w:hAnsi="Times New Roman" w:cs="Times New Roman"/>
          <w:sz w:val="24"/>
          <w:szCs w:val="24"/>
          <w:lang w:val="it-IT" w:eastAsia="x-none"/>
        </w:rPr>
        <w:t>conform</w:t>
      </w:r>
      <w:proofErr w:type="gramEnd"/>
      <w:r w:rsidR="00CC01C4" w:rsidRPr="00135911">
        <w:rPr>
          <w:rFonts w:ascii="Times New Roman" w:eastAsia="Times New Roman" w:hAnsi="Times New Roman" w:cs="Times New Roman"/>
          <w:sz w:val="24"/>
          <w:szCs w:val="24"/>
          <w:lang w:val="it-IT" w:eastAsia="x-none"/>
        </w:rPr>
        <w:t xml:space="preserve"> angajamentului de la depunerea proiectului</w:t>
      </w:r>
    </w:p>
    <w:p w:rsidR="00CC01C4" w:rsidRPr="00135911" w:rsidRDefault="00CC01C4" w:rsidP="00135911">
      <w:pPr>
        <w:spacing w:after="0" w:line="360" w:lineRule="auto"/>
        <w:jc w:val="both"/>
        <w:rPr>
          <w:rFonts w:ascii="Times New Roman" w:hAnsi="Times New Roman" w:cs="Times New Roman"/>
          <w:sz w:val="24"/>
          <w:szCs w:val="24"/>
          <w:lang w:eastAsia="ja-JP"/>
        </w:rPr>
      </w:pPr>
      <w:r w:rsidRPr="00135911">
        <w:rPr>
          <w:rFonts w:ascii="Times New Roman" w:eastAsia="Times New Roman" w:hAnsi="Times New Roman" w:cs="Times New Roman"/>
          <w:b/>
          <w:sz w:val="24"/>
          <w:szCs w:val="24"/>
          <w:lang w:val="it-IT" w:eastAsia="x-none"/>
        </w:rPr>
        <w:t xml:space="preserve">15.  </w:t>
      </w:r>
      <w:r w:rsidRPr="00135911">
        <w:rPr>
          <w:rFonts w:ascii="Times New Roman" w:hAnsi="Times New Roman" w:cs="Times New Roman"/>
          <w:sz w:val="24"/>
          <w:szCs w:val="24"/>
          <w:lang w:eastAsia="ja-JP"/>
        </w:rPr>
        <w:t xml:space="preserve">Expertul verifică dacă documentele care justifica comercializarea producției (ex: </w:t>
      </w:r>
      <w:r w:rsidRPr="00135911">
        <w:rPr>
          <w:rFonts w:ascii="Times New Roman" w:hAnsi="Times New Roman" w:cs="Times New Roman"/>
          <w:sz w:val="24"/>
          <w:szCs w:val="24"/>
          <w:lang w:val="it-IT" w:eastAsia="ja-JP"/>
        </w:rPr>
        <w:t xml:space="preserve"> factură fiscală, document de plată (ordin de plată, chitanță etc), extras de cont etc</w:t>
      </w:r>
      <w:r w:rsidRPr="00135911">
        <w:rPr>
          <w:rFonts w:ascii="Times New Roman" w:hAnsi="Times New Roman" w:cs="Times New Roman"/>
          <w:sz w:val="24"/>
          <w:szCs w:val="24"/>
          <w:lang w:eastAsia="ja-JP"/>
        </w:rPr>
        <w:t>) sunt emise în conformitate cu prevederile legislației în vigoare, sunt semnate, datate de emitent</w:t>
      </w:r>
    </w:p>
    <w:p w:rsidR="00CC01C4" w:rsidRPr="00135911" w:rsidRDefault="00CC01C4" w:rsidP="00135911">
      <w:pPr>
        <w:spacing w:after="0" w:line="360" w:lineRule="auto"/>
        <w:jc w:val="both"/>
        <w:rPr>
          <w:rFonts w:ascii="Times New Roman" w:eastAsia="Times New Roman" w:hAnsi="Times New Roman" w:cs="Times New Roman"/>
          <w:sz w:val="24"/>
          <w:szCs w:val="24"/>
          <w:lang w:eastAsia="fr-FR"/>
        </w:rPr>
      </w:pPr>
      <w:r w:rsidRPr="00135911">
        <w:rPr>
          <w:rFonts w:ascii="Times New Roman" w:hAnsi="Times New Roman" w:cs="Times New Roman"/>
          <w:b/>
          <w:sz w:val="24"/>
          <w:szCs w:val="24"/>
          <w:lang w:eastAsia="ja-JP"/>
        </w:rPr>
        <w:t xml:space="preserve">16. </w:t>
      </w:r>
      <w:r w:rsidRPr="00135911">
        <w:rPr>
          <w:rFonts w:ascii="Times New Roman" w:hAnsi="Times New Roman" w:cs="Times New Roman"/>
          <w:sz w:val="24"/>
          <w:szCs w:val="24"/>
          <w:lang w:eastAsia="ja-JP"/>
        </w:rPr>
        <w:t>Expertul verifică dacă extrasul din Registrul jurnal de încasări și plăți/ Extrasul din Registrul jurnal de vânzări are formatul prevăzut de legislația în vigoare (</w:t>
      </w:r>
      <w:r w:rsidRPr="00135911">
        <w:rPr>
          <w:rFonts w:ascii="Times New Roman" w:hAnsi="Times New Roman" w:cs="Times New Roman"/>
          <w:i/>
          <w:sz w:val="24"/>
          <w:szCs w:val="24"/>
          <w:lang w:val="fr-FR" w:eastAsia="ja-JP"/>
        </w:rPr>
        <w:t>Ordinul nr. 170/ 2015 pentru aprobarea Reglementărilor contabile privind contabilitatea în partidă simplă</w:t>
      </w:r>
      <w:r w:rsidRPr="00135911">
        <w:rPr>
          <w:rFonts w:ascii="Times New Roman" w:hAnsi="Times New Roman" w:cs="Times New Roman"/>
          <w:sz w:val="24"/>
          <w:szCs w:val="24"/>
          <w:lang w:val="fr-FR" w:eastAsia="ja-JP"/>
        </w:rPr>
        <w:t xml:space="preserve">, cu modificările şi completările ulterioare/ </w:t>
      </w:r>
      <w:r w:rsidRPr="00135911">
        <w:rPr>
          <w:rFonts w:ascii="Times New Roman" w:hAnsi="Times New Roman" w:cs="Times New Roman"/>
          <w:i/>
          <w:sz w:val="24"/>
          <w:szCs w:val="24"/>
          <w:lang w:val="fr-FR" w:eastAsia="ja-JP"/>
        </w:rPr>
        <w:t>Ordinul nr. 2634/ 2015 privind documentele financiar-contabile</w:t>
      </w:r>
      <w:r w:rsidRPr="00135911">
        <w:rPr>
          <w:rFonts w:ascii="Times New Roman" w:hAnsi="Times New Roman" w:cs="Times New Roman"/>
          <w:sz w:val="24"/>
          <w:szCs w:val="24"/>
          <w:lang w:val="fr-FR" w:eastAsia="ja-JP"/>
        </w:rPr>
        <w:t>, cu modificările şi completările ulterioare</w:t>
      </w:r>
      <w:r w:rsidRPr="00135911">
        <w:rPr>
          <w:rFonts w:ascii="Times New Roman" w:hAnsi="Times New Roman" w:cs="Times New Roman"/>
          <w:sz w:val="24"/>
          <w:szCs w:val="24"/>
          <w:lang w:eastAsia="ja-JP"/>
        </w:rPr>
        <w:t>), este completat de reprezentantul legal al proiectului incepand cu data semnării contractului  de finanțare și până la data depunerii dosarului cererii de plată tranșa II</w:t>
      </w:r>
      <w:r w:rsidRPr="00135911">
        <w:rPr>
          <w:rFonts w:ascii="Times New Roman" w:eastAsia="Times New Roman" w:hAnsi="Times New Roman" w:cs="Times New Roman"/>
          <w:sz w:val="24"/>
          <w:szCs w:val="24"/>
          <w:lang w:eastAsia="fr-FR"/>
        </w:rPr>
        <w:t xml:space="preserve">. </w:t>
      </w:r>
    </w:p>
    <w:p w:rsidR="00DC2219" w:rsidRPr="00135911" w:rsidRDefault="00CC01C4" w:rsidP="00135911">
      <w:pPr>
        <w:pStyle w:val="Header"/>
        <w:tabs>
          <w:tab w:val="left" w:pos="720"/>
        </w:tabs>
        <w:spacing w:line="360" w:lineRule="auto"/>
        <w:jc w:val="both"/>
        <w:rPr>
          <w:rFonts w:ascii="Times New Roman" w:eastAsia="Times New Roman" w:hAnsi="Times New Roman" w:cs="Times New Roman"/>
          <w:sz w:val="24"/>
          <w:szCs w:val="24"/>
        </w:rPr>
      </w:pPr>
      <w:r w:rsidRPr="00135911">
        <w:rPr>
          <w:rFonts w:ascii="Times New Roman" w:eastAsia="Times New Roman" w:hAnsi="Times New Roman" w:cs="Times New Roman"/>
          <w:b/>
          <w:sz w:val="24"/>
          <w:szCs w:val="24"/>
          <w:lang w:eastAsia="fr-FR"/>
        </w:rPr>
        <w:t xml:space="preserve">17. </w:t>
      </w:r>
      <w:r w:rsidR="00DC2219" w:rsidRPr="00135911">
        <w:rPr>
          <w:rFonts w:ascii="Times New Roman" w:eastAsia="Times New Roman" w:hAnsi="Times New Roman" w:cs="Times New Roman"/>
          <w:sz w:val="24"/>
          <w:szCs w:val="24"/>
        </w:rPr>
        <w:t xml:space="preserve">Expertul verifică dacă documentul emis OJZ </w:t>
      </w:r>
      <w:r w:rsidR="00DC2219" w:rsidRPr="00135911">
        <w:rPr>
          <w:rFonts w:ascii="Times New Roman" w:hAnsi="Times New Roman" w:cs="Times New Roman"/>
          <w:sz w:val="24"/>
          <w:szCs w:val="24"/>
          <w:lang w:val="it-IT" w:eastAsia="ja-JP"/>
        </w:rPr>
        <w:t xml:space="preserve">cu codul de identificare al stupinei, precum și coduri de identificare pentru toate vetrele stupinelor detinute, precum și înregistrarea stupilor </w:t>
      </w:r>
      <w:r w:rsidR="00DC2219" w:rsidRPr="00135911">
        <w:rPr>
          <w:rFonts w:ascii="Times New Roman" w:eastAsia="Times New Roman" w:hAnsi="Times New Roman" w:cs="Times New Roman"/>
          <w:sz w:val="24"/>
          <w:szCs w:val="24"/>
        </w:rPr>
        <w:t>constând în pirogravarea/vopsirea stupilor şi panourile de identificare a stupinelor în conformitate cu prevederile legislaţiei în vigoare (Legea nr. 383/2013 a apiculturii, cu modificările şi completările ulterioare, Ordinul ministrului agriculturii și dezvoltării rurale nr. 251/2017 pentru aprobarea sistemului unitar de identificare a stupinelor şi stupilor, cu modificările şi completările ulterioare) este emis pentru beneficiarul finanţării datat, semnat și ștampilat de către emitent.</w:t>
      </w:r>
    </w:p>
    <w:p w:rsidR="00DC2219" w:rsidRPr="00135911" w:rsidRDefault="00DC2219" w:rsidP="00135911">
      <w:pPr>
        <w:pStyle w:val="Header"/>
        <w:tabs>
          <w:tab w:val="left" w:pos="720"/>
        </w:tabs>
        <w:spacing w:line="360" w:lineRule="auto"/>
        <w:jc w:val="both"/>
        <w:rPr>
          <w:rFonts w:ascii="Times New Roman" w:eastAsia="Times New Roman" w:hAnsi="Times New Roman" w:cs="Times New Roman"/>
          <w:sz w:val="24"/>
          <w:szCs w:val="24"/>
        </w:rPr>
      </w:pPr>
      <w:r w:rsidRPr="00135911">
        <w:rPr>
          <w:rFonts w:ascii="Times New Roman" w:eastAsia="Times New Roman" w:hAnsi="Times New Roman" w:cs="Times New Roman"/>
          <w:b/>
          <w:sz w:val="24"/>
          <w:szCs w:val="24"/>
        </w:rPr>
        <w:t xml:space="preserve">18. </w:t>
      </w:r>
      <w:r w:rsidRPr="00135911">
        <w:rPr>
          <w:rFonts w:ascii="Times New Roman" w:eastAsia="Times New Roman" w:hAnsi="Times New Roman" w:cs="Times New Roman"/>
          <w:sz w:val="24"/>
          <w:szCs w:val="24"/>
        </w:rPr>
        <w:t xml:space="preserve">Expertul verifică dacă documentul emis </w:t>
      </w:r>
      <w:r w:rsidRPr="00135911">
        <w:rPr>
          <w:rFonts w:ascii="Times New Roman" w:hAnsi="Times New Roman" w:cs="Times New Roman"/>
          <w:sz w:val="24"/>
          <w:szCs w:val="24"/>
        </w:rPr>
        <w:t>ANSVSA/ DSVSA/ Circumscripţia veterinară şi/ sau Registrul Unic de Identificare de la APIA</w:t>
      </w:r>
      <w:r w:rsidRPr="00135911">
        <w:rPr>
          <w:rFonts w:ascii="Times New Roman" w:eastAsia="Times New Roman" w:hAnsi="Times New Roman" w:cs="Times New Roman"/>
          <w:sz w:val="24"/>
          <w:szCs w:val="24"/>
        </w:rPr>
        <w:t xml:space="preserve"> este emis pentru beneficiarul finanţării datat, semnat de către emitent</w:t>
      </w:r>
    </w:p>
    <w:p w:rsidR="00A65B0D" w:rsidRPr="00135911" w:rsidRDefault="00A65B0D" w:rsidP="00135911">
      <w:pPr>
        <w:pStyle w:val="Header"/>
        <w:tabs>
          <w:tab w:val="left" w:pos="720"/>
        </w:tabs>
        <w:spacing w:line="360" w:lineRule="auto"/>
        <w:jc w:val="both"/>
        <w:rPr>
          <w:rFonts w:ascii="Times New Roman" w:hAnsi="Times New Roman" w:cs="Times New Roman"/>
          <w:sz w:val="24"/>
          <w:szCs w:val="24"/>
          <w:lang w:val="it-IT" w:eastAsia="ja-JP"/>
        </w:rPr>
      </w:pPr>
      <w:r w:rsidRPr="00135911">
        <w:rPr>
          <w:rFonts w:ascii="Times New Roman" w:eastAsia="Times New Roman" w:hAnsi="Times New Roman" w:cs="Times New Roman"/>
          <w:b/>
          <w:sz w:val="24"/>
          <w:szCs w:val="24"/>
        </w:rPr>
        <w:t xml:space="preserve">19. </w:t>
      </w:r>
      <w:r w:rsidR="0071130F" w:rsidRPr="00135911">
        <w:rPr>
          <w:rFonts w:ascii="Times New Roman" w:hAnsi="Times New Roman" w:cs="Times New Roman"/>
          <w:sz w:val="24"/>
          <w:szCs w:val="24"/>
          <w:lang w:eastAsia="ja-JP"/>
        </w:rPr>
        <w:t xml:space="preserve">Expertul verifică dacă </w:t>
      </w:r>
      <w:r w:rsidR="0071130F" w:rsidRPr="00135911">
        <w:rPr>
          <w:rFonts w:ascii="Times New Roman" w:hAnsi="Times New Roman" w:cs="Times New Roman"/>
          <w:sz w:val="24"/>
          <w:szCs w:val="24"/>
          <w:lang w:val="it-IT" w:eastAsia="ja-JP"/>
        </w:rPr>
        <w:t>certificatul de origine pentru animalele deţinute de solicitant emis de către Asociațiile/ Organizaţiile crescătorilor de animale, acreditate pentru întocmirea şi menţinerea registrului genealogic din specia prevăzută în proiect, autorizată de ANZ (î</w:t>
      </w:r>
      <w:r w:rsidR="0071130F" w:rsidRPr="00135911">
        <w:rPr>
          <w:rFonts w:ascii="Times New Roman" w:hAnsi="Times New Roman" w:cs="Times New Roman"/>
          <w:sz w:val="24"/>
          <w:szCs w:val="24"/>
          <w:lang w:eastAsia="ja-JP"/>
        </w:rPr>
        <w:t>n cazul speciilor autohtone de animale</w:t>
      </w:r>
      <w:r w:rsidR="0071130F" w:rsidRPr="00135911">
        <w:rPr>
          <w:rFonts w:ascii="Times New Roman" w:hAnsi="Times New Roman" w:cs="Times New Roman"/>
          <w:sz w:val="24"/>
          <w:szCs w:val="24"/>
          <w:lang w:val="it-IT" w:eastAsia="ja-JP"/>
        </w:rPr>
        <w:t>) este emis în conformitate cu prevederile legislației în vigoare, este completat, datat, semnat și ștampilat de către emitent</w:t>
      </w:r>
    </w:p>
    <w:p w:rsidR="0071130F" w:rsidRPr="00135911" w:rsidRDefault="0071130F" w:rsidP="00135911">
      <w:pPr>
        <w:pStyle w:val="Header"/>
        <w:tabs>
          <w:tab w:val="left" w:pos="720"/>
        </w:tabs>
        <w:spacing w:line="360" w:lineRule="auto"/>
        <w:jc w:val="both"/>
        <w:rPr>
          <w:rFonts w:ascii="Times New Roman" w:hAnsi="Times New Roman" w:cs="Times New Roman"/>
          <w:sz w:val="24"/>
          <w:szCs w:val="24"/>
          <w:lang w:eastAsia="ja-JP"/>
        </w:rPr>
      </w:pPr>
      <w:r w:rsidRPr="00135911">
        <w:rPr>
          <w:rFonts w:ascii="Times New Roman" w:hAnsi="Times New Roman" w:cs="Times New Roman"/>
          <w:b/>
          <w:sz w:val="24"/>
          <w:szCs w:val="24"/>
          <w:lang w:val="it-IT" w:eastAsia="ja-JP"/>
        </w:rPr>
        <w:t xml:space="preserve">20. </w:t>
      </w:r>
      <w:r w:rsidR="00A71DC3" w:rsidRPr="00135911">
        <w:rPr>
          <w:rFonts w:ascii="Times New Roman" w:hAnsi="Times New Roman" w:cs="Times New Roman"/>
          <w:sz w:val="24"/>
          <w:szCs w:val="24"/>
          <w:lang w:eastAsia="ja-JP"/>
        </w:rPr>
        <w:t xml:space="preserve">Expertul verifică dacă </w:t>
      </w:r>
      <w:r w:rsidR="00A71DC3" w:rsidRPr="00135911">
        <w:rPr>
          <w:rFonts w:ascii="Times New Roman" w:hAnsi="Times New Roman" w:cs="Times New Roman"/>
          <w:sz w:val="24"/>
          <w:szCs w:val="24"/>
          <w:lang w:val="it-IT" w:eastAsia="ja-JP"/>
        </w:rPr>
        <w:t>documentele</w:t>
      </w:r>
      <w:r w:rsidR="00A71DC3" w:rsidRPr="00135911">
        <w:rPr>
          <w:rFonts w:ascii="Times New Roman" w:eastAsia="Times New Roman" w:hAnsi="Times New Roman" w:cs="Times New Roman"/>
          <w:sz w:val="24"/>
          <w:szCs w:val="24"/>
          <w:lang w:eastAsia="ja-JP"/>
        </w:rPr>
        <w:t xml:space="preserve"> relevante (Cartea de identitate a beneficiarului de proiect/ Certificatul constatator ONRC) din care să reiasă domiciliu şi sediul </w:t>
      </w:r>
      <w:proofErr w:type="gramStart"/>
      <w:r w:rsidR="00A71DC3" w:rsidRPr="00135911">
        <w:rPr>
          <w:rFonts w:ascii="Times New Roman" w:eastAsia="Times New Roman" w:hAnsi="Times New Roman" w:cs="Times New Roman"/>
          <w:sz w:val="24"/>
          <w:szCs w:val="24"/>
          <w:lang w:eastAsia="ja-JP"/>
        </w:rPr>
        <w:t>social  într</w:t>
      </w:r>
      <w:proofErr w:type="gramEnd"/>
      <w:r w:rsidR="00A71DC3" w:rsidRPr="00135911">
        <w:rPr>
          <w:rFonts w:ascii="Times New Roman" w:eastAsia="Times New Roman" w:hAnsi="Times New Roman" w:cs="Times New Roman"/>
          <w:sz w:val="24"/>
          <w:szCs w:val="24"/>
          <w:lang w:eastAsia="ja-JP"/>
        </w:rPr>
        <w:t xml:space="preserve">-una dintre UAT-urile în care exploataţia este înregistrată, în termen de maxim 9 luni de la data semnării Contractului de </w:t>
      </w:r>
      <w:r w:rsidR="00A71DC3" w:rsidRPr="00135911">
        <w:rPr>
          <w:rFonts w:ascii="Times New Roman" w:eastAsia="Times New Roman" w:hAnsi="Times New Roman" w:cs="Times New Roman"/>
          <w:sz w:val="24"/>
          <w:szCs w:val="24"/>
          <w:lang w:eastAsia="ja-JP"/>
        </w:rPr>
        <w:lastRenderedPageBreak/>
        <w:t>Finanțare cu AFIR</w:t>
      </w:r>
      <w:r w:rsidR="00A71DC3" w:rsidRPr="00135911">
        <w:rPr>
          <w:rFonts w:ascii="Times New Roman" w:hAnsi="Times New Roman" w:cs="Times New Roman"/>
          <w:sz w:val="24"/>
          <w:szCs w:val="24"/>
          <w:lang w:eastAsia="ja-JP"/>
        </w:rPr>
        <w:t xml:space="preserve"> sunt emise în conformitate cu prevederile legislației în vigoare, sunt completate, semnate, datate și ștampilate de emiten</w:t>
      </w:r>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sz w:val="24"/>
          <w:szCs w:val="24"/>
          <w:lang w:eastAsia="fr-FR"/>
        </w:rPr>
      </w:pPr>
      <w:r w:rsidRPr="00135911">
        <w:rPr>
          <w:rFonts w:ascii="Times New Roman" w:eastAsia="Times New Roman" w:hAnsi="Times New Roman" w:cs="Times New Roman"/>
          <w:b/>
          <w:sz w:val="24"/>
          <w:szCs w:val="24"/>
        </w:rPr>
        <w:t xml:space="preserve">21. </w:t>
      </w:r>
      <w:r w:rsidRPr="00135911">
        <w:rPr>
          <w:rFonts w:ascii="Times New Roman" w:eastAsia="Times New Roman" w:hAnsi="Times New Roman" w:cs="Times New Roman"/>
          <w:sz w:val="24"/>
          <w:szCs w:val="24"/>
          <w:lang w:val="pt-BR" w:eastAsia="fr-FR"/>
        </w:rPr>
        <w:t xml:space="preserve">În cazul în care reprezentantul legal </w:t>
      </w:r>
      <w:proofErr w:type="gramStart"/>
      <w:r w:rsidRPr="00135911">
        <w:rPr>
          <w:rFonts w:ascii="Times New Roman" w:eastAsia="Times New Roman" w:hAnsi="Times New Roman" w:cs="Times New Roman"/>
          <w:sz w:val="24"/>
          <w:szCs w:val="24"/>
          <w:lang w:val="pt-BR" w:eastAsia="fr-FR"/>
        </w:rPr>
        <w:t>este</w:t>
      </w:r>
      <w:proofErr w:type="gramEnd"/>
      <w:r w:rsidRPr="00135911">
        <w:rPr>
          <w:rFonts w:ascii="Times New Roman" w:eastAsia="Times New Roman" w:hAnsi="Times New Roman" w:cs="Times New Roman"/>
          <w:sz w:val="24"/>
          <w:szCs w:val="24"/>
          <w:lang w:val="pt-BR" w:eastAsia="fr-FR"/>
        </w:rPr>
        <w:t xml:space="preserve"> angajat, expertul verifică dacă </w:t>
      </w:r>
      <w:r w:rsidRPr="00135911">
        <w:rPr>
          <w:rFonts w:ascii="Times New Roman" w:eastAsia="Times New Roman" w:hAnsi="Times New Roman" w:cs="Times New Roman"/>
          <w:sz w:val="24"/>
          <w:szCs w:val="24"/>
          <w:lang w:eastAsia="fr-FR"/>
        </w:rPr>
        <w:t>locul de muncă este în acelaşi UAT sau zona limitrofă a UAT-ului în care este înregistrată exploataţia</w:t>
      </w:r>
    </w:p>
    <w:p w:rsidR="00A71DC3" w:rsidRPr="00135911" w:rsidRDefault="00A71DC3" w:rsidP="00135911">
      <w:pPr>
        <w:tabs>
          <w:tab w:val="center" w:pos="720"/>
          <w:tab w:val="right" w:pos="8640"/>
        </w:tabs>
        <w:spacing w:after="0" w:line="360" w:lineRule="auto"/>
        <w:jc w:val="both"/>
        <w:rPr>
          <w:rFonts w:ascii="Times New Roman" w:eastAsia="Times New Roman" w:hAnsi="Times New Roman" w:cs="Times New Roman"/>
          <w:sz w:val="24"/>
          <w:szCs w:val="24"/>
          <w:lang w:eastAsia="x-none"/>
        </w:rPr>
      </w:pPr>
      <w:r w:rsidRPr="00135911">
        <w:rPr>
          <w:rFonts w:ascii="Times New Roman" w:eastAsia="Times New Roman" w:hAnsi="Times New Roman" w:cs="Times New Roman"/>
          <w:b/>
          <w:sz w:val="24"/>
          <w:szCs w:val="24"/>
          <w:lang w:eastAsia="fr-FR"/>
        </w:rPr>
        <w:t xml:space="preserve">22. </w:t>
      </w:r>
      <w:r w:rsidRPr="00135911">
        <w:rPr>
          <w:rFonts w:ascii="Times New Roman" w:eastAsia="Times New Roman" w:hAnsi="Times New Roman" w:cs="Times New Roman"/>
          <w:sz w:val="24"/>
          <w:szCs w:val="24"/>
          <w:lang w:eastAsia="fr-FR"/>
        </w:rPr>
        <w:t>Expertul verifică dacă</w:t>
      </w:r>
      <w:r w:rsidRPr="00135911">
        <w:rPr>
          <w:rFonts w:ascii="Times New Roman" w:eastAsia="Times New Roman" w:hAnsi="Times New Roman" w:cs="Times New Roman"/>
          <w:sz w:val="24"/>
          <w:szCs w:val="24"/>
          <w:lang w:eastAsia="ja-JP"/>
        </w:rPr>
        <w:t xml:space="preserve"> </w:t>
      </w:r>
      <w:r w:rsidRPr="00135911">
        <w:rPr>
          <w:rFonts w:ascii="Times New Roman" w:eastAsia="Times New Roman" w:hAnsi="Times New Roman" w:cs="Times New Roman"/>
          <w:sz w:val="24"/>
          <w:szCs w:val="24"/>
          <w:lang w:eastAsia="x-none"/>
        </w:rPr>
        <w:t xml:space="preserve">Documente care </w:t>
      </w:r>
      <w:proofErr w:type="gramStart"/>
      <w:r w:rsidRPr="00135911">
        <w:rPr>
          <w:rFonts w:ascii="Times New Roman" w:eastAsia="Times New Roman" w:hAnsi="Times New Roman" w:cs="Times New Roman"/>
          <w:sz w:val="24"/>
          <w:szCs w:val="24"/>
          <w:lang w:eastAsia="x-none"/>
        </w:rPr>
        <w:t>să</w:t>
      </w:r>
      <w:proofErr w:type="gramEnd"/>
      <w:r w:rsidRPr="00135911">
        <w:rPr>
          <w:rFonts w:ascii="Times New Roman" w:eastAsia="Times New Roman" w:hAnsi="Times New Roman" w:cs="Times New Roman"/>
          <w:sz w:val="24"/>
          <w:szCs w:val="24"/>
          <w:lang w:eastAsia="x-none"/>
        </w:rPr>
        <w:t xml:space="preserve"> justifice îndeplinirea obiectivelor din planul de afaceri aprobat - Factura, documentul de plata, extrasul de cont;</w:t>
      </w:r>
    </w:p>
    <w:p w:rsidR="00A71DC3" w:rsidRPr="00135911" w:rsidRDefault="00A71DC3" w:rsidP="00135911">
      <w:pPr>
        <w:tabs>
          <w:tab w:val="center" w:pos="4320"/>
          <w:tab w:val="right" w:pos="8640"/>
        </w:tabs>
        <w:spacing w:after="0" w:line="360" w:lineRule="auto"/>
        <w:jc w:val="both"/>
        <w:rPr>
          <w:rFonts w:ascii="Times New Roman" w:eastAsia="Times New Roman" w:hAnsi="Times New Roman" w:cs="Times New Roman"/>
          <w:sz w:val="24"/>
          <w:szCs w:val="24"/>
          <w:lang w:val="pt-BR" w:eastAsia="x-none"/>
        </w:rPr>
      </w:pPr>
      <w:r w:rsidRPr="00135911">
        <w:rPr>
          <w:rFonts w:ascii="Times New Roman" w:eastAsia="Times New Roman" w:hAnsi="Times New Roman" w:cs="Times New Roman"/>
          <w:sz w:val="24"/>
          <w:szCs w:val="24"/>
          <w:lang w:val="pt-BR" w:eastAsia="x-none"/>
        </w:rPr>
        <w:t>-Copiile facturilor de achizitii bunuri (</w:t>
      </w:r>
      <w:r w:rsidRPr="00135911">
        <w:rPr>
          <w:rFonts w:ascii="Times New Roman" w:eastAsia="Times New Roman" w:hAnsi="Times New Roman" w:cs="Times New Roman"/>
          <w:sz w:val="24"/>
          <w:szCs w:val="24"/>
          <w:lang w:eastAsia="x-none"/>
        </w:rPr>
        <w:t>utilaje/echipamente tehnologice/echipamente de transport/dotări</w:t>
      </w:r>
      <w:r w:rsidRPr="00135911">
        <w:rPr>
          <w:rFonts w:ascii="Times New Roman" w:eastAsia="Times New Roman" w:hAnsi="Times New Roman" w:cs="Times New Roman"/>
          <w:sz w:val="24"/>
          <w:szCs w:val="24"/>
          <w:lang w:val="pt-BR" w:eastAsia="x-none"/>
        </w:rPr>
        <w:t>) pentru beneficiarii care au detaliat în planul de afaceri , după caz;</w:t>
      </w:r>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sz w:val="24"/>
          <w:szCs w:val="24"/>
          <w:lang w:val="pt-BR" w:eastAsia="x-none"/>
        </w:rPr>
      </w:pPr>
      <w:r w:rsidRPr="00135911">
        <w:rPr>
          <w:rFonts w:ascii="Times New Roman" w:eastAsia="Times New Roman" w:hAnsi="Times New Roman" w:cs="Times New Roman"/>
          <w:sz w:val="24"/>
          <w:szCs w:val="24"/>
          <w:lang w:val="pt-BR" w:eastAsia="x-none"/>
        </w:rPr>
        <w:t>- Copiile facturilor/contract de închiriere cu amenajări de gestionare a gunoiului de grajd, conform normelor de mediu</w:t>
      </w:r>
    </w:p>
    <w:p w:rsidR="00A71DC3" w:rsidRPr="00135911" w:rsidRDefault="00A71DC3" w:rsidP="00135911">
      <w:pPr>
        <w:tabs>
          <w:tab w:val="center" w:pos="4320"/>
          <w:tab w:val="right" w:pos="8640"/>
        </w:tabs>
        <w:spacing w:after="0" w:line="360" w:lineRule="auto"/>
        <w:jc w:val="both"/>
        <w:rPr>
          <w:rFonts w:ascii="Times New Roman" w:eastAsia="Times New Roman" w:hAnsi="Times New Roman" w:cs="Times New Roman"/>
          <w:sz w:val="24"/>
          <w:szCs w:val="24"/>
          <w:lang w:val="pt-BR" w:eastAsia="x-none"/>
        </w:rPr>
      </w:pPr>
      <w:r w:rsidRPr="00135911">
        <w:rPr>
          <w:rFonts w:ascii="Times New Roman" w:eastAsia="Times New Roman" w:hAnsi="Times New Roman" w:cs="Times New Roman"/>
          <w:sz w:val="24"/>
          <w:szCs w:val="24"/>
          <w:lang w:val="pt-BR" w:eastAsia="x-none"/>
        </w:rPr>
        <w:t>după caz.</w:t>
      </w:r>
    </w:p>
    <w:p w:rsidR="00A71DC3" w:rsidRPr="00135911" w:rsidRDefault="00A71DC3" w:rsidP="00135911">
      <w:pPr>
        <w:tabs>
          <w:tab w:val="center" w:pos="4320"/>
          <w:tab w:val="right" w:pos="8640"/>
        </w:tabs>
        <w:spacing w:after="0" w:line="360" w:lineRule="auto"/>
        <w:jc w:val="both"/>
        <w:rPr>
          <w:rFonts w:ascii="Times New Roman" w:eastAsia="Times New Roman" w:hAnsi="Times New Roman" w:cs="Times New Roman"/>
          <w:sz w:val="24"/>
          <w:szCs w:val="24"/>
          <w:lang w:val="pt-BR" w:eastAsia="x-none"/>
        </w:rPr>
      </w:pPr>
      <w:r w:rsidRPr="00135911">
        <w:rPr>
          <w:rFonts w:ascii="Times New Roman" w:eastAsia="Times New Roman" w:hAnsi="Times New Roman" w:cs="Times New Roman"/>
          <w:sz w:val="24"/>
          <w:szCs w:val="24"/>
          <w:lang w:val="pt-BR" w:eastAsia="x-none"/>
        </w:rPr>
        <w:t xml:space="preserve">- Copiile documentelor de plată sau documente doveditoare cu valoare echivalenta </w:t>
      </w:r>
    </w:p>
    <w:p w:rsidR="00A71DC3" w:rsidRPr="00135911" w:rsidRDefault="00A71DC3" w:rsidP="00135911">
      <w:pPr>
        <w:tabs>
          <w:tab w:val="left" w:pos="993"/>
        </w:tabs>
        <w:spacing w:after="0" w:line="360" w:lineRule="auto"/>
        <w:jc w:val="both"/>
        <w:rPr>
          <w:rFonts w:ascii="Times New Roman" w:eastAsia="Times New Roman" w:hAnsi="Times New Roman" w:cs="Times New Roman"/>
          <w:sz w:val="24"/>
          <w:szCs w:val="24"/>
          <w:lang w:eastAsia="ja-JP"/>
        </w:rPr>
      </w:pPr>
      <w:r w:rsidRPr="00135911">
        <w:rPr>
          <w:rFonts w:ascii="Times New Roman" w:eastAsia="Times New Roman" w:hAnsi="Times New Roman" w:cs="Times New Roman"/>
          <w:sz w:val="24"/>
          <w:szCs w:val="24"/>
          <w:lang w:eastAsia="ja-JP"/>
        </w:rPr>
        <w:t xml:space="preserve"> - Copii facturi inputuri dezvoltare exploataţie </w:t>
      </w:r>
      <w:proofErr w:type="gramStart"/>
      <w:r w:rsidRPr="00135911">
        <w:rPr>
          <w:rFonts w:ascii="Times New Roman" w:eastAsia="Times New Roman" w:hAnsi="Times New Roman" w:cs="Times New Roman"/>
          <w:sz w:val="24"/>
          <w:szCs w:val="24"/>
          <w:lang w:eastAsia="ja-JP"/>
        </w:rPr>
        <w:t>agricolă</w:t>
      </w:r>
      <w:proofErr w:type="gramEnd"/>
      <w:r w:rsidRPr="00135911">
        <w:rPr>
          <w:rFonts w:ascii="Times New Roman" w:eastAsia="Times New Roman" w:hAnsi="Times New Roman" w:cs="Times New Roman"/>
          <w:sz w:val="24"/>
          <w:szCs w:val="24"/>
          <w:lang w:eastAsia="ja-JP"/>
        </w:rPr>
        <w:t>.</w:t>
      </w:r>
    </w:p>
    <w:p w:rsidR="00310E8C" w:rsidRPr="00135911" w:rsidRDefault="00A71DC3" w:rsidP="00135911">
      <w:pPr>
        <w:pStyle w:val="Header"/>
        <w:tabs>
          <w:tab w:val="left" w:pos="720"/>
        </w:tabs>
        <w:spacing w:line="360" w:lineRule="auto"/>
        <w:jc w:val="both"/>
        <w:rPr>
          <w:rFonts w:ascii="Times New Roman" w:hAnsi="Times New Roman" w:cs="Times New Roman"/>
          <w:sz w:val="24"/>
          <w:szCs w:val="24"/>
          <w:lang w:eastAsia="ja-JP"/>
        </w:rPr>
      </w:pPr>
      <w:r w:rsidRPr="00135911">
        <w:rPr>
          <w:rFonts w:ascii="Times New Roman" w:eastAsia="Times New Roman" w:hAnsi="Times New Roman" w:cs="Times New Roman"/>
          <w:sz w:val="24"/>
          <w:szCs w:val="24"/>
          <w:lang w:eastAsia="ja-JP"/>
        </w:rPr>
        <w:t>- C</w:t>
      </w:r>
      <w:r w:rsidRPr="00135911">
        <w:rPr>
          <w:rFonts w:ascii="Times New Roman" w:eastAsia="Times New Roman" w:hAnsi="Times New Roman" w:cs="Times New Roman"/>
          <w:sz w:val="24"/>
          <w:szCs w:val="24"/>
          <w:lang w:val="it-IT" w:eastAsia="ja-JP"/>
        </w:rPr>
        <w:t>ontractul de achiziție/ vânzare-cumpărare</w:t>
      </w:r>
      <w:r w:rsidRPr="00135911">
        <w:rPr>
          <w:rFonts w:ascii="Times New Roman" w:eastAsia="Times New Roman" w:hAnsi="Times New Roman" w:cs="Times New Roman"/>
          <w:sz w:val="24"/>
          <w:szCs w:val="24"/>
          <w:lang w:val="fr-FR" w:eastAsia="ja-JP"/>
        </w:rPr>
        <w:t>/ de muncă</w:t>
      </w:r>
      <w:r w:rsidRPr="00135911">
        <w:rPr>
          <w:rFonts w:ascii="Times New Roman" w:eastAsia="Times New Roman" w:hAnsi="Times New Roman" w:cs="Times New Roman"/>
          <w:sz w:val="24"/>
          <w:szCs w:val="24"/>
          <w:lang w:val="it-IT" w:eastAsia="ja-JP"/>
        </w:rPr>
        <w:t>, e</w:t>
      </w:r>
      <w:r w:rsidRPr="00135911">
        <w:rPr>
          <w:rFonts w:ascii="Times New Roman" w:eastAsia="Times New Roman" w:hAnsi="Times New Roman" w:cs="Times New Roman"/>
          <w:sz w:val="24"/>
          <w:szCs w:val="24"/>
          <w:lang w:val="fr-FR" w:eastAsia="ja-JP"/>
        </w:rPr>
        <w:t>xtrasul de carte funciară, î</w:t>
      </w:r>
      <w:r w:rsidRPr="00135911">
        <w:rPr>
          <w:rFonts w:ascii="Times New Roman" w:eastAsia="Times New Roman" w:hAnsi="Times New Roman" w:cs="Times New Roman"/>
          <w:sz w:val="24"/>
          <w:szCs w:val="24"/>
          <w:lang w:val="it-IT" w:eastAsia="ja-JP"/>
        </w:rPr>
        <w:t>ncheierea privind intabularea în cartea funciară, c</w:t>
      </w:r>
      <w:r w:rsidRPr="00135911">
        <w:rPr>
          <w:rFonts w:ascii="Times New Roman" w:eastAsia="Times New Roman" w:hAnsi="Times New Roman" w:cs="Times New Roman"/>
          <w:sz w:val="24"/>
          <w:szCs w:val="24"/>
          <w:lang w:val="fr-FR" w:eastAsia="ja-JP"/>
        </w:rPr>
        <w:t xml:space="preserve">ertificatul de atestare fiscală pentru achiziția de teren,  factura fiscală, procese verbale, diploma de studii etc sunt </w:t>
      </w:r>
      <w:r w:rsidRPr="00135911">
        <w:rPr>
          <w:rFonts w:ascii="Times New Roman" w:hAnsi="Times New Roman" w:cs="Times New Roman"/>
          <w:sz w:val="24"/>
          <w:szCs w:val="24"/>
          <w:lang w:eastAsia="ja-JP"/>
        </w:rPr>
        <w:t xml:space="preserve">emise în conformitate cu prevederile legislației în vigoare, </w:t>
      </w:r>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b/>
          <w:sz w:val="24"/>
          <w:szCs w:val="24"/>
          <w:lang w:eastAsia="fr-FR"/>
        </w:rPr>
      </w:pPr>
      <w:proofErr w:type="gramStart"/>
      <w:r w:rsidRPr="00135911">
        <w:rPr>
          <w:rFonts w:ascii="Times New Roman" w:hAnsi="Times New Roman" w:cs="Times New Roman"/>
          <w:sz w:val="24"/>
          <w:szCs w:val="24"/>
          <w:lang w:eastAsia="ja-JP"/>
        </w:rPr>
        <w:t>sunt</w:t>
      </w:r>
      <w:proofErr w:type="gramEnd"/>
      <w:r w:rsidRPr="00135911">
        <w:rPr>
          <w:rFonts w:ascii="Times New Roman" w:hAnsi="Times New Roman" w:cs="Times New Roman"/>
          <w:sz w:val="24"/>
          <w:szCs w:val="24"/>
          <w:lang w:eastAsia="ja-JP"/>
        </w:rPr>
        <w:t xml:space="preserve"> completate, semnate, datate și ștampilate de emitent</w:t>
      </w:r>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b/>
          <w:sz w:val="24"/>
          <w:szCs w:val="24"/>
          <w:lang w:eastAsia="fr-FR"/>
        </w:rPr>
      </w:pPr>
      <w:r w:rsidRPr="00135911">
        <w:rPr>
          <w:rFonts w:ascii="Times New Roman" w:eastAsia="Times New Roman" w:hAnsi="Times New Roman" w:cs="Times New Roman"/>
          <w:b/>
          <w:sz w:val="24"/>
          <w:szCs w:val="24"/>
          <w:lang w:eastAsia="fr-FR"/>
        </w:rPr>
        <w:t xml:space="preserve">23. </w:t>
      </w:r>
      <w:r w:rsidR="00310E8C" w:rsidRPr="00135911">
        <w:rPr>
          <w:rFonts w:ascii="Times New Roman" w:eastAsia="Times New Roman" w:hAnsi="Times New Roman" w:cs="Times New Roman"/>
          <w:sz w:val="24"/>
          <w:szCs w:val="24"/>
          <w:lang w:eastAsia="fr-FR"/>
        </w:rPr>
        <w:t>Expertul verifică dacă</w:t>
      </w:r>
      <w:r w:rsidR="00310E8C" w:rsidRPr="00135911">
        <w:rPr>
          <w:rFonts w:ascii="Times New Roman" w:eastAsia="Times New Roman" w:hAnsi="Times New Roman" w:cs="Times New Roman"/>
          <w:sz w:val="24"/>
          <w:szCs w:val="24"/>
          <w:lang w:eastAsia="ja-JP"/>
        </w:rPr>
        <w:t xml:space="preserve"> Declaraţiile 221 sau 200 sau situaţiile financiare anuale depuse și înregistrate la ANAF în ultimul an fiscal aferent tranşei 2 de plată</w:t>
      </w:r>
      <w:proofErr w:type="gramStart"/>
      <w:r w:rsidR="00310E8C" w:rsidRPr="00135911">
        <w:rPr>
          <w:rFonts w:ascii="Times New Roman" w:eastAsia="Times New Roman" w:hAnsi="Times New Roman" w:cs="Times New Roman"/>
          <w:sz w:val="24"/>
          <w:szCs w:val="24"/>
          <w:lang w:eastAsia="ja-JP"/>
        </w:rPr>
        <w:t>,  dupa</w:t>
      </w:r>
      <w:proofErr w:type="gramEnd"/>
      <w:r w:rsidR="00310E8C" w:rsidRPr="00135911">
        <w:rPr>
          <w:rFonts w:ascii="Times New Roman" w:eastAsia="Times New Roman" w:hAnsi="Times New Roman" w:cs="Times New Roman"/>
          <w:sz w:val="24"/>
          <w:szCs w:val="24"/>
          <w:lang w:eastAsia="ja-JP"/>
        </w:rPr>
        <w:t xml:space="preserve"> momentul semnării contractului de finanţare din care să reiasă veniturile agricole realizate la nivelul exploataţiei (caracter obligatoriu, înregistrat şi semnat) sunt </w:t>
      </w:r>
      <w:r w:rsidR="00310E8C" w:rsidRPr="00135911">
        <w:rPr>
          <w:rFonts w:ascii="Times New Roman" w:hAnsi="Times New Roman" w:cs="Times New Roman"/>
          <w:sz w:val="24"/>
          <w:szCs w:val="24"/>
          <w:lang w:eastAsia="ja-JP"/>
        </w:rPr>
        <w:t>completate, semnate, datate</w:t>
      </w:r>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b/>
          <w:sz w:val="24"/>
          <w:szCs w:val="24"/>
          <w:lang w:eastAsia="fr-FR"/>
        </w:rPr>
      </w:pPr>
      <w:r w:rsidRPr="00135911">
        <w:rPr>
          <w:rFonts w:ascii="Times New Roman" w:eastAsia="Times New Roman" w:hAnsi="Times New Roman" w:cs="Times New Roman"/>
          <w:b/>
          <w:sz w:val="24"/>
          <w:szCs w:val="24"/>
          <w:lang w:eastAsia="fr-FR"/>
        </w:rPr>
        <w:t xml:space="preserve">24. </w:t>
      </w:r>
      <w:r w:rsidR="00995F9D" w:rsidRPr="00135911">
        <w:rPr>
          <w:rFonts w:ascii="Times New Roman" w:eastAsia="Times New Roman" w:hAnsi="Times New Roman" w:cs="Times New Roman"/>
          <w:b/>
          <w:sz w:val="24"/>
          <w:szCs w:val="24"/>
          <w:lang w:eastAsia="fr-FR"/>
        </w:rPr>
        <w:t xml:space="preserve"> </w:t>
      </w:r>
      <w:r w:rsidR="00995F9D" w:rsidRPr="00135911">
        <w:rPr>
          <w:rFonts w:ascii="Times New Roman" w:hAnsi="Times New Roman" w:cs="Times New Roman"/>
          <w:sz w:val="24"/>
          <w:szCs w:val="24"/>
          <w:lang w:eastAsia="ja-JP"/>
        </w:rPr>
        <w:t xml:space="preserve">Expertul verifică dacă documentul de la autoritatea de mediu </w:t>
      </w:r>
      <w:proofErr w:type="gramStart"/>
      <w:r w:rsidR="00995F9D" w:rsidRPr="00135911">
        <w:rPr>
          <w:rFonts w:ascii="Times New Roman" w:hAnsi="Times New Roman" w:cs="Times New Roman"/>
          <w:sz w:val="24"/>
          <w:szCs w:val="24"/>
          <w:lang w:val="it-IT" w:eastAsia="ja-JP"/>
        </w:rPr>
        <w:t>este</w:t>
      </w:r>
      <w:proofErr w:type="gramEnd"/>
      <w:r w:rsidR="00995F9D" w:rsidRPr="00135911">
        <w:rPr>
          <w:rFonts w:ascii="Times New Roman" w:hAnsi="Times New Roman" w:cs="Times New Roman"/>
          <w:sz w:val="24"/>
          <w:szCs w:val="24"/>
          <w:lang w:val="it-IT" w:eastAsia="ja-JP"/>
        </w:rPr>
        <w:t xml:space="preserve"> emis pe numele beneficiarului finanţării în baza Protocolului de colaborare încheiat între AFIR și autoritatea de mediu, este completat, datat, semnat și ștampilat de către emiten</w:t>
      </w:r>
    </w:p>
    <w:p w:rsidR="00A71DC3" w:rsidRPr="00135911" w:rsidRDefault="00A71DC3" w:rsidP="00135911">
      <w:pPr>
        <w:pStyle w:val="Header"/>
        <w:tabs>
          <w:tab w:val="left" w:pos="720"/>
        </w:tabs>
        <w:spacing w:line="360" w:lineRule="auto"/>
        <w:jc w:val="both"/>
        <w:rPr>
          <w:rFonts w:ascii="Times New Roman" w:hAnsi="Times New Roman" w:cs="Times New Roman"/>
          <w:sz w:val="24"/>
          <w:szCs w:val="24"/>
          <w:lang w:eastAsia="ja-JP"/>
        </w:rPr>
      </w:pPr>
      <w:r w:rsidRPr="00135911">
        <w:rPr>
          <w:rFonts w:ascii="Times New Roman" w:eastAsia="Times New Roman" w:hAnsi="Times New Roman" w:cs="Times New Roman"/>
          <w:b/>
          <w:sz w:val="24"/>
          <w:szCs w:val="24"/>
          <w:lang w:eastAsia="fr-FR"/>
        </w:rPr>
        <w:t xml:space="preserve">25. </w:t>
      </w:r>
      <w:r w:rsidR="00995F9D" w:rsidRPr="00135911">
        <w:rPr>
          <w:rFonts w:ascii="Times New Roman" w:hAnsi="Times New Roman" w:cs="Times New Roman"/>
          <w:sz w:val="24"/>
          <w:szCs w:val="24"/>
          <w:lang w:eastAsia="ja-JP"/>
        </w:rPr>
        <w:t xml:space="preserve">Expertul verifică dacă Autorizația de construire (pentru proiectele care prevăd în Planul de afaceri înființarea/ adaptarea platformei de gestionare a gunoiului de grajd, în cazul în care din Certificatul de urbanism rezultă obligativitatea obținerii acestuia) este </w:t>
      </w:r>
      <w:r w:rsidR="00995F9D" w:rsidRPr="00135911">
        <w:rPr>
          <w:rFonts w:ascii="Times New Roman" w:hAnsi="Times New Roman" w:cs="Times New Roman"/>
          <w:sz w:val="24"/>
          <w:szCs w:val="24"/>
          <w:lang w:val="it-IT" w:eastAsia="ja-JP"/>
        </w:rPr>
        <w:t>emisa pe numele beneficiarului finantarii</w:t>
      </w:r>
      <w:r w:rsidR="00995F9D" w:rsidRPr="00135911">
        <w:rPr>
          <w:rFonts w:ascii="Times New Roman" w:hAnsi="Times New Roman" w:cs="Times New Roman"/>
          <w:sz w:val="24"/>
          <w:szCs w:val="24"/>
          <w:lang w:eastAsia="ja-JP"/>
        </w:rPr>
        <w:t xml:space="preserve"> în conformitate cu prevederile legislatiei in vigoare, este completată, datată, semnată și ștampilată de către emitent</w:t>
      </w:r>
    </w:p>
    <w:p w:rsidR="00995F9D" w:rsidRPr="00135911" w:rsidRDefault="00995F9D" w:rsidP="00135911">
      <w:pPr>
        <w:pStyle w:val="Header"/>
        <w:tabs>
          <w:tab w:val="left" w:pos="720"/>
        </w:tabs>
        <w:spacing w:line="360" w:lineRule="auto"/>
        <w:jc w:val="both"/>
        <w:rPr>
          <w:rFonts w:ascii="Times New Roman" w:hAnsi="Times New Roman" w:cs="Times New Roman"/>
          <w:b/>
          <w:sz w:val="24"/>
          <w:szCs w:val="24"/>
          <w:lang w:eastAsia="ja-JP"/>
        </w:rPr>
      </w:pPr>
      <w:r w:rsidRPr="00135911">
        <w:rPr>
          <w:rFonts w:ascii="Times New Roman" w:hAnsi="Times New Roman" w:cs="Times New Roman"/>
          <w:b/>
          <w:sz w:val="24"/>
          <w:szCs w:val="24"/>
          <w:lang w:eastAsia="ja-JP"/>
        </w:rPr>
        <w:t>26.</w:t>
      </w:r>
      <w:r w:rsidR="00A67CCE" w:rsidRPr="00135911">
        <w:rPr>
          <w:rFonts w:ascii="Times New Roman" w:hAnsi="Times New Roman" w:cs="Times New Roman"/>
          <w:b/>
          <w:sz w:val="24"/>
          <w:szCs w:val="24"/>
          <w:lang w:eastAsia="ja-JP"/>
        </w:rPr>
        <w:t xml:space="preserve"> </w:t>
      </w:r>
      <w:r w:rsidR="00A67CCE" w:rsidRPr="00135911">
        <w:rPr>
          <w:rFonts w:ascii="Times New Roman" w:hAnsi="Times New Roman" w:cs="Times New Roman"/>
          <w:sz w:val="24"/>
          <w:szCs w:val="24"/>
          <w:lang w:eastAsia="ja-JP"/>
        </w:rPr>
        <w:t xml:space="preserve">Expertul verifică dacă </w:t>
      </w:r>
      <w:r w:rsidR="00A67CCE" w:rsidRPr="00135911">
        <w:rPr>
          <w:rFonts w:ascii="Times New Roman" w:hAnsi="Times New Roman" w:cs="Times New Roman"/>
          <w:bCs/>
          <w:sz w:val="24"/>
          <w:szCs w:val="24"/>
          <w:lang w:eastAsia="ja-JP"/>
        </w:rPr>
        <w:t xml:space="preserve">Contractul de colectare a gunoiului de grajd </w:t>
      </w:r>
      <w:r w:rsidR="00A67CCE" w:rsidRPr="00135911">
        <w:rPr>
          <w:rFonts w:ascii="Times New Roman" w:hAnsi="Times New Roman" w:cs="Times New Roman"/>
          <w:sz w:val="24"/>
          <w:szCs w:val="24"/>
          <w:lang w:eastAsia="ja-JP"/>
        </w:rPr>
        <w:t>încheiat între beneficiar și deținătorul platform</w:t>
      </w:r>
      <w:r w:rsidR="00A67CCE" w:rsidRPr="00135911">
        <w:rPr>
          <w:rFonts w:ascii="Times New Roman" w:hAnsi="Times New Roman" w:cs="Times New Roman"/>
          <w:color w:val="000000"/>
          <w:sz w:val="24"/>
          <w:szCs w:val="24"/>
          <w:lang w:eastAsia="ja-JP"/>
        </w:rPr>
        <w:t xml:space="preserve">ei însoțit de document doveditor de preluare gunoi de grajd (procese </w:t>
      </w:r>
      <w:r w:rsidR="00A67CCE" w:rsidRPr="00135911">
        <w:rPr>
          <w:rFonts w:ascii="Times New Roman" w:hAnsi="Times New Roman" w:cs="Times New Roman"/>
          <w:color w:val="000000"/>
          <w:sz w:val="24"/>
          <w:szCs w:val="24"/>
          <w:lang w:eastAsia="ja-JP"/>
        </w:rPr>
        <w:lastRenderedPageBreak/>
        <w:t xml:space="preserve">verbale/facturi, etc) sau </w:t>
      </w:r>
      <w:r w:rsidR="00A67CCE" w:rsidRPr="00135911">
        <w:rPr>
          <w:rFonts w:ascii="Times New Roman" w:hAnsi="Times New Roman" w:cs="Times New Roman"/>
          <w:bCs/>
          <w:color w:val="000000"/>
          <w:sz w:val="24"/>
          <w:szCs w:val="24"/>
          <w:lang w:eastAsia="ja-JP"/>
        </w:rPr>
        <w:t>Adeverință emisă de Primăria Comunei</w:t>
      </w:r>
      <w:r w:rsidR="00A67CCE" w:rsidRPr="00135911">
        <w:rPr>
          <w:rFonts w:ascii="Times New Roman" w:hAnsi="Times New Roman" w:cs="Times New Roman"/>
          <w:b/>
          <w:bCs/>
          <w:color w:val="000000"/>
          <w:sz w:val="24"/>
          <w:szCs w:val="24"/>
          <w:lang w:eastAsia="ja-JP"/>
        </w:rPr>
        <w:t xml:space="preserve"> </w:t>
      </w:r>
      <w:r w:rsidR="00A67CCE" w:rsidRPr="00135911">
        <w:rPr>
          <w:rFonts w:ascii="Times New Roman" w:hAnsi="Times New Roman" w:cs="Times New Roman"/>
          <w:color w:val="000000"/>
          <w:sz w:val="24"/>
          <w:szCs w:val="24"/>
          <w:lang w:eastAsia="ja-JP"/>
        </w:rPr>
        <w:t>pe teritoriul căreia se regăsește platforma comunală, din care să rezulte faptul că aceasta va prelua gunoiul de grajd din exploatație sunt</w:t>
      </w:r>
      <w:r w:rsidR="00A67CCE" w:rsidRPr="00135911">
        <w:rPr>
          <w:rFonts w:ascii="Times New Roman" w:hAnsi="Times New Roman" w:cs="Times New Roman"/>
          <w:sz w:val="24"/>
          <w:szCs w:val="24"/>
          <w:lang w:val="it-IT" w:eastAsia="ja-JP"/>
        </w:rPr>
        <w:t xml:space="preserve"> emise pe numele beneficiarului finantarii</w:t>
      </w:r>
      <w:r w:rsidR="00A67CCE" w:rsidRPr="00135911">
        <w:rPr>
          <w:rFonts w:ascii="Times New Roman" w:hAnsi="Times New Roman" w:cs="Times New Roman"/>
          <w:sz w:val="24"/>
          <w:szCs w:val="24"/>
          <w:lang w:eastAsia="ja-JP"/>
        </w:rPr>
        <w:t xml:space="preserve"> în conformitate cu prevederile legislatiei in vigoare</w:t>
      </w:r>
    </w:p>
    <w:p w:rsidR="00995F9D" w:rsidRPr="00135911" w:rsidRDefault="00995F9D" w:rsidP="00135911">
      <w:pPr>
        <w:pStyle w:val="Header"/>
        <w:tabs>
          <w:tab w:val="left" w:pos="720"/>
        </w:tabs>
        <w:spacing w:line="360" w:lineRule="auto"/>
        <w:jc w:val="both"/>
        <w:rPr>
          <w:rFonts w:ascii="Times New Roman" w:hAnsi="Times New Roman" w:cs="Times New Roman"/>
          <w:b/>
          <w:sz w:val="24"/>
          <w:szCs w:val="24"/>
          <w:lang w:eastAsia="ja-JP"/>
        </w:rPr>
      </w:pPr>
      <w:r w:rsidRPr="00135911">
        <w:rPr>
          <w:rFonts w:ascii="Times New Roman" w:hAnsi="Times New Roman" w:cs="Times New Roman"/>
          <w:b/>
          <w:sz w:val="24"/>
          <w:szCs w:val="24"/>
          <w:lang w:eastAsia="ja-JP"/>
        </w:rPr>
        <w:t>27.</w:t>
      </w:r>
      <w:r w:rsidR="00A67CCE" w:rsidRPr="00135911">
        <w:rPr>
          <w:rFonts w:ascii="Times New Roman" w:hAnsi="Times New Roman" w:cs="Times New Roman"/>
          <w:b/>
          <w:sz w:val="24"/>
          <w:szCs w:val="24"/>
          <w:lang w:eastAsia="ja-JP"/>
        </w:rPr>
        <w:t xml:space="preserve"> </w:t>
      </w:r>
      <w:r w:rsidR="00A67CCE" w:rsidRPr="00135911">
        <w:rPr>
          <w:rFonts w:ascii="Times New Roman" w:eastAsia="Times New Roman" w:hAnsi="Times New Roman" w:cs="Times New Roman"/>
          <w:sz w:val="24"/>
          <w:szCs w:val="24"/>
        </w:rPr>
        <w:t>Expertul verifică dacă documentul de la autoritatea</w:t>
      </w:r>
      <w:r w:rsidR="00A67CCE" w:rsidRPr="00135911">
        <w:rPr>
          <w:rFonts w:ascii="Times New Roman" w:hAnsi="Times New Roman" w:cs="Times New Roman"/>
          <w:sz w:val="24"/>
          <w:szCs w:val="24"/>
          <w:lang w:val="it-IT"/>
        </w:rPr>
        <w:t xml:space="preserve"> de mediu/ sanitară/</w:t>
      </w:r>
      <w:r w:rsidR="00A67CCE" w:rsidRPr="00135911">
        <w:rPr>
          <w:rFonts w:ascii="Times New Roman" w:eastAsia="Times New Roman" w:hAnsi="Times New Roman" w:cs="Times New Roman"/>
          <w:sz w:val="24"/>
          <w:szCs w:val="24"/>
        </w:rPr>
        <w:t xml:space="preserve"> sanitar-veterinara </w:t>
      </w:r>
      <w:proofErr w:type="gramStart"/>
      <w:r w:rsidR="00A67CCE" w:rsidRPr="00135911">
        <w:rPr>
          <w:rFonts w:ascii="Times New Roman" w:eastAsia="Times New Roman" w:hAnsi="Times New Roman" w:cs="Times New Roman"/>
          <w:sz w:val="24"/>
          <w:szCs w:val="24"/>
        </w:rPr>
        <w:t>este</w:t>
      </w:r>
      <w:proofErr w:type="gramEnd"/>
      <w:r w:rsidR="00A67CCE" w:rsidRPr="00135911">
        <w:rPr>
          <w:rFonts w:ascii="Times New Roman" w:eastAsia="Times New Roman" w:hAnsi="Times New Roman" w:cs="Times New Roman"/>
          <w:sz w:val="24"/>
          <w:szCs w:val="24"/>
        </w:rPr>
        <w:t xml:space="preserve"> emis pe numele beneficiarului finanţării în baza Protocolului de colaborare încheiat între AFIR și autoritatea</w:t>
      </w:r>
      <w:r w:rsidR="00A67CCE" w:rsidRPr="00135911">
        <w:rPr>
          <w:rFonts w:ascii="Times New Roman" w:hAnsi="Times New Roman" w:cs="Times New Roman"/>
          <w:sz w:val="24"/>
          <w:szCs w:val="24"/>
          <w:lang w:val="it-IT"/>
        </w:rPr>
        <w:t xml:space="preserve"> de mediu/ sanitară/</w:t>
      </w:r>
      <w:r w:rsidR="00A67CCE" w:rsidRPr="00135911">
        <w:rPr>
          <w:rFonts w:ascii="Times New Roman" w:eastAsia="Times New Roman" w:hAnsi="Times New Roman" w:cs="Times New Roman"/>
          <w:sz w:val="24"/>
          <w:szCs w:val="24"/>
        </w:rPr>
        <w:t xml:space="preserve"> sanitar-veterinară şi</w:t>
      </w:r>
      <w:r w:rsidR="005E0EEE" w:rsidRPr="00135911">
        <w:rPr>
          <w:rFonts w:ascii="Times New Roman" w:eastAsia="Times New Roman" w:hAnsi="Times New Roman" w:cs="Times New Roman"/>
          <w:sz w:val="24"/>
          <w:szCs w:val="24"/>
        </w:rPr>
        <w:t xml:space="preserve"> </w:t>
      </w:r>
      <w:r w:rsidR="00A67CCE" w:rsidRPr="00135911">
        <w:rPr>
          <w:rFonts w:ascii="Times New Roman" w:eastAsia="Times New Roman" w:hAnsi="Times New Roman" w:cs="Times New Roman"/>
          <w:sz w:val="24"/>
          <w:szCs w:val="24"/>
        </w:rPr>
        <w:t>este completat, datat, semnat de către emitent</w:t>
      </w:r>
    </w:p>
    <w:p w:rsidR="00995F9D" w:rsidRPr="00135911" w:rsidRDefault="00995F9D" w:rsidP="000B2B00">
      <w:pPr>
        <w:pStyle w:val="Header"/>
        <w:tabs>
          <w:tab w:val="left" w:pos="720"/>
        </w:tabs>
        <w:spacing w:line="360" w:lineRule="auto"/>
        <w:jc w:val="both"/>
        <w:rPr>
          <w:rFonts w:ascii="Times New Roman" w:hAnsi="Times New Roman" w:cs="Times New Roman"/>
          <w:b/>
          <w:sz w:val="24"/>
          <w:szCs w:val="24"/>
          <w:lang w:eastAsia="ja-JP"/>
        </w:rPr>
      </w:pPr>
      <w:r w:rsidRPr="00135911">
        <w:rPr>
          <w:rFonts w:ascii="Times New Roman" w:hAnsi="Times New Roman" w:cs="Times New Roman"/>
          <w:b/>
          <w:sz w:val="24"/>
          <w:szCs w:val="24"/>
          <w:lang w:eastAsia="ja-JP"/>
        </w:rPr>
        <w:t>28.</w:t>
      </w:r>
      <w:r w:rsidR="00135911" w:rsidRPr="00135911">
        <w:rPr>
          <w:rFonts w:ascii="Times New Roman" w:hAnsi="Times New Roman" w:cs="Times New Roman"/>
          <w:b/>
          <w:sz w:val="24"/>
          <w:szCs w:val="24"/>
          <w:lang w:eastAsia="ja-JP"/>
        </w:rPr>
        <w:t xml:space="preserve"> </w:t>
      </w:r>
      <w:r w:rsidR="00135911" w:rsidRPr="00135911">
        <w:rPr>
          <w:rFonts w:ascii="Times New Roman" w:eastAsia="Times New Roman" w:hAnsi="Times New Roman" w:cs="Times New Roman"/>
          <w:sz w:val="24"/>
          <w:szCs w:val="24"/>
          <w:lang w:eastAsia="fr-FR"/>
        </w:rPr>
        <w:t xml:space="preserve">Expertul verifică dacă beneficiarul </w:t>
      </w:r>
      <w:proofErr w:type="gramStart"/>
      <w:r w:rsidR="00135911" w:rsidRPr="00135911">
        <w:rPr>
          <w:rFonts w:ascii="Times New Roman" w:eastAsia="Times New Roman" w:hAnsi="Times New Roman" w:cs="Times New Roman"/>
          <w:sz w:val="24"/>
          <w:szCs w:val="24"/>
          <w:lang w:eastAsia="fr-FR"/>
        </w:rPr>
        <w:t>a</w:t>
      </w:r>
      <w:proofErr w:type="gramEnd"/>
      <w:r w:rsidR="00135911" w:rsidRPr="00135911">
        <w:rPr>
          <w:rFonts w:ascii="Times New Roman" w:eastAsia="Times New Roman" w:hAnsi="Times New Roman" w:cs="Times New Roman"/>
          <w:sz w:val="24"/>
          <w:szCs w:val="24"/>
          <w:lang w:eastAsia="fr-FR"/>
        </w:rPr>
        <w:t xml:space="preserve"> utilizat Formularul AP 1.4 aflat în vigoare la data depunerii DCP, respectiv dacă acesta a datat și semnat formularul</w:t>
      </w:r>
    </w:p>
    <w:p w:rsidR="00995F9D" w:rsidRDefault="00995F9D" w:rsidP="000B2B00">
      <w:pPr>
        <w:pStyle w:val="Header"/>
        <w:tabs>
          <w:tab w:val="left" w:pos="720"/>
        </w:tabs>
        <w:spacing w:line="360" w:lineRule="auto"/>
        <w:jc w:val="both"/>
        <w:rPr>
          <w:rFonts w:ascii="Times New Roman" w:eastAsia="Times New Roman" w:hAnsi="Times New Roman" w:cs="Times New Roman"/>
          <w:sz w:val="24"/>
          <w:szCs w:val="24"/>
          <w:lang w:eastAsia="fr-FR"/>
        </w:rPr>
      </w:pPr>
      <w:r w:rsidRPr="00135911">
        <w:rPr>
          <w:rFonts w:ascii="Times New Roman" w:hAnsi="Times New Roman" w:cs="Times New Roman"/>
          <w:b/>
          <w:sz w:val="24"/>
          <w:szCs w:val="24"/>
          <w:lang w:eastAsia="ja-JP"/>
        </w:rPr>
        <w:t>29.</w:t>
      </w:r>
      <w:r w:rsidR="00135911" w:rsidRPr="00135911">
        <w:rPr>
          <w:rFonts w:ascii="Times New Roman" w:hAnsi="Times New Roman" w:cs="Times New Roman"/>
          <w:b/>
          <w:sz w:val="24"/>
          <w:szCs w:val="24"/>
          <w:lang w:eastAsia="ja-JP"/>
        </w:rPr>
        <w:t xml:space="preserve"> </w:t>
      </w:r>
      <w:r w:rsidR="00135911" w:rsidRPr="00135911">
        <w:rPr>
          <w:rFonts w:ascii="Times New Roman" w:eastAsia="Times New Roman" w:hAnsi="Times New Roman" w:cs="Times New Roman"/>
          <w:sz w:val="24"/>
          <w:szCs w:val="24"/>
          <w:lang w:eastAsia="fr-FR"/>
        </w:rPr>
        <w:t>Expertul verifică dacă documentele prezentate de beneficiar pe suport electronic (AP 0.1, AP 1.1, AP 1.4) corespund cu cele din Dosarul Cererii de Plata</w:t>
      </w:r>
    </w:p>
    <w:p w:rsidR="000B2B00" w:rsidRPr="000B2B00" w:rsidRDefault="000B2B00" w:rsidP="000B2B00">
      <w:pPr>
        <w:spacing w:after="0" w:line="360" w:lineRule="auto"/>
        <w:jc w:val="both"/>
        <w:rPr>
          <w:rFonts w:ascii="Times New Roman" w:hAnsi="Times New Roman" w:cs="Times New Roman"/>
          <w:sz w:val="24"/>
          <w:szCs w:val="24"/>
          <w:lang w:val="ro-RO"/>
        </w:rPr>
      </w:pPr>
      <w:r w:rsidRPr="000B2B00">
        <w:rPr>
          <w:rFonts w:ascii="Times New Roman" w:hAnsi="Times New Roman" w:cs="Times New Roman"/>
          <w:b/>
          <w:bCs/>
          <w:sz w:val="24"/>
          <w:szCs w:val="24"/>
        </w:rPr>
        <w:t>30.</w:t>
      </w:r>
      <w:r w:rsidRPr="000B2B00">
        <w:rPr>
          <w:rFonts w:ascii="Times New Roman" w:hAnsi="Times New Roman" w:cs="Times New Roman"/>
          <w:bCs/>
          <w:sz w:val="24"/>
          <w:szCs w:val="24"/>
        </w:rPr>
        <w:t xml:space="preserve"> </w:t>
      </w:r>
      <w:r w:rsidRPr="000B2B00">
        <w:rPr>
          <w:rFonts w:ascii="Times New Roman" w:hAnsi="Times New Roman" w:cs="Times New Roman"/>
          <w:sz w:val="24"/>
          <w:szCs w:val="24"/>
          <w:lang w:val="ro-RO"/>
        </w:rPr>
        <w:t>La tranș</w:t>
      </w:r>
      <w:proofErr w:type="gramStart"/>
      <w:r w:rsidRPr="000B2B00">
        <w:rPr>
          <w:rFonts w:ascii="Times New Roman" w:hAnsi="Times New Roman" w:cs="Times New Roman"/>
          <w:sz w:val="24"/>
          <w:szCs w:val="24"/>
          <w:lang w:val="ro-RO"/>
        </w:rPr>
        <w:t>ele  de</w:t>
      </w:r>
      <w:proofErr w:type="gramEnd"/>
      <w:r w:rsidRPr="000B2B00">
        <w:rPr>
          <w:rFonts w:ascii="Times New Roman" w:hAnsi="Times New Roman" w:cs="Times New Roman"/>
          <w:sz w:val="24"/>
          <w:szCs w:val="24"/>
          <w:lang w:val="ro-RO"/>
        </w:rPr>
        <w:t xml:space="preserve"> plată finale/unice se va realiza verificarea menținerii criteriilor de eligibilitate și de selecție. În cazul în care în urma verificării menținerii criteriilor de eligibilitate se constată că unul dintre ele nu mai este respectat, se vor solicita clarificari beneficiarului. In situatia in care GAL se afla in imposibilitatea de a verifica unul sau mai multe criterii de eligibilitate (ex. Solicitantul este înregistrat în Registrul debitorilor AFIR, atât pentru Programul SAPARD, cât și pentru FEADR, etc), se va considera faptul ca aceste criterii sunt indeplinite in baza angajamentelor asumate de catre beneficiar prin intermediul contractului de finantare.  </w:t>
      </w:r>
    </w:p>
    <w:p w:rsidR="000B2B00" w:rsidRPr="000B2B00" w:rsidRDefault="000B2B00" w:rsidP="000B2B00">
      <w:pPr>
        <w:spacing w:after="0" w:line="360" w:lineRule="auto"/>
        <w:jc w:val="both"/>
        <w:rPr>
          <w:rFonts w:ascii="Times New Roman" w:hAnsi="Times New Roman" w:cs="Times New Roman"/>
          <w:sz w:val="24"/>
          <w:szCs w:val="24"/>
          <w:lang w:val="ro-RO"/>
        </w:rPr>
      </w:pPr>
      <w:r w:rsidRPr="000B2B00">
        <w:rPr>
          <w:rFonts w:ascii="Times New Roman" w:hAnsi="Times New Roman" w:cs="Times New Roman"/>
          <w:sz w:val="24"/>
          <w:szCs w:val="24"/>
          <w:lang w:val="ro-RO"/>
        </w:rPr>
        <w:t xml:space="preserve">În cazul în care în urma verificării se constată ca nu mai sunt îndeplinite unul sau mai multe criterii de selecție, se va reface punctajul si se va analiza dacă punctajul proiectului este mai mare sau egal cu punctajul ultimului proiect selectat în cadrul sesiunii de depunere, respectiv cu punctajul minim stabilit de GAL pentru sesiunea respectivă, dacă nu există proiecte eligibile și neselectate. Dacă în cadrul Raportului de selecție al GAL se regăsește doar un singur proiect, în speță proiectul în verificare, se va analiza dacă punctajul recalculat este mai mare sau egal cu punctajul minim pentru selectarea unui proiect stabilit de către GAL pentru sesiunea respectivă. Dacă punctajul este mai mic se vor solicita clarificari, va fi instiintat AFIR, dacă nu, proiectul își continuă implementarea. Exceptie fac masurilor de finatare din SDL (2.1, 2.2, 2.3, 6.1, 6.2) in care locurile de munca nou create reprezinta conditie de eligibilitate, criteriu de selectie, care daca nu sunt respectate, cererea de plata este declarata neconforma de catre GAL. </w:t>
      </w:r>
    </w:p>
    <w:p w:rsidR="00995F9D" w:rsidRPr="00135911" w:rsidRDefault="00995F9D" w:rsidP="000B2B00">
      <w:pPr>
        <w:pStyle w:val="Header"/>
        <w:tabs>
          <w:tab w:val="left" w:pos="720"/>
        </w:tabs>
        <w:spacing w:line="360" w:lineRule="auto"/>
        <w:jc w:val="both"/>
        <w:rPr>
          <w:rFonts w:ascii="Times New Roman" w:eastAsia="Times New Roman" w:hAnsi="Times New Roman" w:cs="Times New Roman"/>
          <w:b/>
          <w:sz w:val="24"/>
          <w:szCs w:val="24"/>
        </w:rPr>
      </w:pPr>
      <w:r w:rsidRPr="00135911">
        <w:rPr>
          <w:rFonts w:ascii="Times New Roman" w:hAnsi="Times New Roman" w:cs="Times New Roman"/>
          <w:b/>
          <w:sz w:val="24"/>
          <w:szCs w:val="24"/>
          <w:lang w:eastAsia="ja-JP"/>
        </w:rPr>
        <w:t>30.</w:t>
      </w:r>
      <w:r w:rsidR="00135911" w:rsidRPr="00135911">
        <w:rPr>
          <w:rFonts w:ascii="Times New Roman" w:hAnsi="Times New Roman" w:cs="Times New Roman"/>
          <w:b/>
          <w:sz w:val="24"/>
          <w:szCs w:val="24"/>
          <w:lang w:eastAsia="ja-JP"/>
        </w:rPr>
        <w:t xml:space="preserve"> </w:t>
      </w:r>
      <w:r w:rsidR="00135911" w:rsidRPr="00135911">
        <w:rPr>
          <w:rFonts w:ascii="Times New Roman" w:eastAsia="Times New Roman" w:hAnsi="Times New Roman" w:cs="Times New Roman"/>
          <w:sz w:val="24"/>
          <w:szCs w:val="24"/>
        </w:rPr>
        <w:t>Expertul verifică dacă alte documente justificative atasate la Dosarul cererii de plata sunt completate, datate, semnate si stampilate de catre emitent</w:t>
      </w:r>
    </w:p>
    <w:p w:rsidR="00230B4E" w:rsidRPr="00C37FA1" w:rsidRDefault="00230B4E" w:rsidP="00C37FA1">
      <w:pPr>
        <w:rPr>
          <w:rFonts w:ascii="Calibri" w:hAnsi="Calibri"/>
          <w:b/>
          <w:lang w:val="fr-FR" w:eastAsia="ja-JP"/>
        </w:rPr>
      </w:pPr>
      <w:bookmarkStart w:id="0" w:name="_GoBack"/>
      <w:bookmarkEnd w:id="0"/>
    </w:p>
    <w:sectPr w:rsidR="00230B4E" w:rsidRPr="00C37FA1" w:rsidSect="005A4FFC">
      <w:headerReference w:type="default" r:id="rId9"/>
      <w:footerReference w:type="default" r:id="rId10"/>
      <w:pgSz w:w="12240" w:h="15840"/>
      <w:pgMar w:top="851" w:right="107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77D" w:rsidRDefault="00A7677D" w:rsidP="007B3AAE">
      <w:pPr>
        <w:spacing w:after="0" w:line="240" w:lineRule="auto"/>
      </w:pPr>
      <w:r>
        <w:separator/>
      </w:r>
    </w:p>
  </w:endnote>
  <w:endnote w:type="continuationSeparator" w:id="0">
    <w:p w:rsidR="00A7677D" w:rsidRDefault="00A7677D" w:rsidP="007B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7876"/>
      <w:docPartObj>
        <w:docPartGallery w:val="Page Numbers (Bottom of Page)"/>
        <w:docPartUnique/>
      </w:docPartObj>
    </w:sdtPr>
    <w:sdtEndPr/>
    <w:sdtContent>
      <w:p w:rsidR="004079D7" w:rsidRDefault="001152B0">
        <w:pPr>
          <w:pStyle w:val="Footer"/>
          <w:jc w:val="right"/>
        </w:pPr>
        <w:r>
          <w:fldChar w:fldCharType="begin"/>
        </w:r>
        <w:r>
          <w:instrText xml:space="preserve"> PAGE   \* MERGEFORMAT </w:instrText>
        </w:r>
        <w:r>
          <w:fldChar w:fldCharType="separate"/>
        </w:r>
        <w:r w:rsidR="00C37FA1">
          <w:rPr>
            <w:noProof/>
          </w:rPr>
          <w:t>10</w:t>
        </w:r>
        <w:r>
          <w:rPr>
            <w:noProof/>
          </w:rPr>
          <w:fldChar w:fldCharType="end"/>
        </w:r>
      </w:p>
    </w:sdtContent>
  </w:sdt>
  <w:p w:rsidR="004079D7" w:rsidRDefault="0040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77D" w:rsidRDefault="00A7677D" w:rsidP="007B3AAE">
      <w:pPr>
        <w:spacing w:after="0" w:line="240" w:lineRule="auto"/>
      </w:pPr>
      <w:r>
        <w:separator/>
      </w:r>
    </w:p>
  </w:footnote>
  <w:footnote w:type="continuationSeparator" w:id="0">
    <w:p w:rsidR="00A7677D" w:rsidRDefault="00A7677D" w:rsidP="007B3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D7" w:rsidRPr="00931914" w:rsidRDefault="004079D7" w:rsidP="00A72359">
    <w:pPr>
      <w:pStyle w:val="Header"/>
      <w:jc w:val="center"/>
      <w:rPr>
        <w:rFonts w:ascii="Calibri" w:hAnsi="Calibri"/>
        <w:b/>
        <w:lang w:val="it-IT"/>
      </w:rPr>
    </w:pPr>
    <w:r w:rsidRPr="00931914">
      <w:rPr>
        <w:rFonts w:ascii="Calibri" w:hAnsi="Calibri"/>
        <w:b/>
        <w:lang w:val="it-IT"/>
      </w:rPr>
      <w:t xml:space="preserve">  </w:t>
    </w:r>
    <w:r>
      <w:rPr>
        <w:rFonts w:ascii="Calibri" w:hAnsi="Calibri"/>
        <w:b/>
        <w:noProof/>
      </w:rPr>
      <w:drawing>
        <wp:inline distT="0" distB="0" distL="0" distR="0">
          <wp:extent cx="323850" cy="323850"/>
          <wp:effectExtent l="19050" t="0" r="0" b="0"/>
          <wp:docPr id="1"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EADER"/>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931914">
      <w:rPr>
        <w:rFonts w:ascii="Calibri" w:hAnsi="Calibri"/>
        <w:b/>
        <w:lang w:val="it-IT"/>
      </w:rPr>
      <w:t xml:space="preserve">   Asociatia Microregiunea Tara Hategului-Tinutul Padurenilor GAL   </w:t>
    </w:r>
    <w:r>
      <w:rPr>
        <w:rFonts w:ascii="Calibri" w:hAnsi="Calibri"/>
        <w:b/>
        <w:noProof/>
      </w:rPr>
      <w:drawing>
        <wp:inline distT="0" distB="0" distL="0" distR="0">
          <wp:extent cx="304800" cy="342900"/>
          <wp:effectExtent l="19050" t="0" r="0" b="0"/>
          <wp:docPr id="2"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TH-TP microregiune"/>
                  <pic:cNvPicPr>
                    <a:picLocks noChangeAspect="1" noChangeArrowheads="1"/>
                  </pic:cNvPicPr>
                </pic:nvPicPr>
                <pic:blipFill>
                  <a:blip r:embed="rId2"/>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4079D7" w:rsidRPr="00A72359" w:rsidRDefault="004079D7" w:rsidP="00A72359">
    <w:pPr>
      <w:pStyle w:val="Header"/>
      <w:jc w:val="center"/>
      <w:rPr>
        <w:rFonts w:ascii="Calibri" w:hAnsi="Calibri"/>
        <w:b/>
        <w:u w:val="single"/>
        <w:lang w:val="fr-FR"/>
      </w:rPr>
    </w:pPr>
    <w:proofErr w:type="gramStart"/>
    <w:r w:rsidRPr="00931914">
      <w:rPr>
        <w:rFonts w:ascii="Calibri" w:hAnsi="Calibri"/>
        <w:b/>
        <w:lang w:val="fr-FR"/>
      </w:rPr>
      <w:t>tel/</w:t>
    </w:r>
    <w:proofErr w:type="gramEnd"/>
    <w:r w:rsidRPr="00931914">
      <w:rPr>
        <w:rFonts w:ascii="Calibri" w:hAnsi="Calibri"/>
        <w:b/>
        <w:lang w:val="fr-FR"/>
      </w:rPr>
      <w:t xml:space="preserve">fax: 0354 411 150, email: </w:t>
    </w:r>
    <w:hyperlink r:id="rId3" w:history="1">
      <w:r w:rsidRPr="00931914">
        <w:rPr>
          <w:rStyle w:val="Hyperlink"/>
          <w:rFonts w:ascii="Calibri" w:hAnsi="Calibri"/>
          <w:b/>
          <w:lang w:val="fr-FR"/>
        </w:rPr>
        <w:t>padurenihd.leader@gmail.com</w:t>
      </w:r>
    </w:hyperlink>
  </w:p>
  <w:p w:rsidR="004079D7" w:rsidRDefault="00407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A7D3B"/>
    <w:multiLevelType w:val="hybridMultilevel"/>
    <w:tmpl w:val="AE101574"/>
    <w:lvl w:ilvl="0" w:tplc="5964C89C">
      <w:start w:val="1"/>
      <w:numFmt w:val="lowerLetter"/>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35C03A93"/>
    <w:multiLevelType w:val="hybridMultilevel"/>
    <w:tmpl w:val="C3342D74"/>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371A2B75"/>
    <w:multiLevelType w:val="hybridMultilevel"/>
    <w:tmpl w:val="0E74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5581C"/>
    <w:multiLevelType w:val="hybridMultilevel"/>
    <w:tmpl w:val="F4C4CD64"/>
    <w:lvl w:ilvl="0" w:tplc="0418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5E3028E1"/>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5" w15:restartNumberingAfterBreak="0">
    <w:nsid w:val="68B127CE"/>
    <w:multiLevelType w:val="hybridMultilevel"/>
    <w:tmpl w:val="E7E28352"/>
    <w:lvl w:ilvl="0" w:tplc="7ED2AB80">
      <w:start w:val="1"/>
      <w:numFmt w:val="decimal"/>
      <w:lvlText w:val="%1."/>
      <w:lvlJc w:val="left"/>
      <w:pPr>
        <w:ind w:left="720" w:hanging="360"/>
      </w:pPr>
      <w:rPr>
        <w:rFonts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A4"/>
    <w:rsid w:val="00002864"/>
    <w:rsid w:val="000030E4"/>
    <w:rsid w:val="00006F04"/>
    <w:rsid w:val="00007C10"/>
    <w:rsid w:val="00012234"/>
    <w:rsid w:val="00012ED9"/>
    <w:rsid w:val="000176C7"/>
    <w:rsid w:val="000473F6"/>
    <w:rsid w:val="0005310F"/>
    <w:rsid w:val="00055376"/>
    <w:rsid w:val="000911C8"/>
    <w:rsid w:val="0009255E"/>
    <w:rsid w:val="000969B1"/>
    <w:rsid w:val="000A1DCC"/>
    <w:rsid w:val="000A2127"/>
    <w:rsid w:val="000A614B"/>
    <w:rsid w:val="000B026B"/>
    <w:rsid w:val="000B0C8A"/>
    <w:rsid w:val="000B2B00"/>
    <w:rsid w:val="000C4BB0"/>
    <w:rsid w:val="000D05B5"/>
    <w:rsid w:val="000E0C31"/>
    <w:rsid w:val="000E4C5D"/>
    <w:rsid w:val="001056A1"/>
    <w:rsid w:val="001125D5"/>
    <w:rsid w:val="001152B0"/>
    <w:rsid w:val="0012123F"/>
    <w:rsid w:val="00135911"/>
    <w:rsid w:val="00151FD7"/>
    <w:rsid w:val="00167831"/>
    <w:rsid w:val="00171520"/>
    <w:rsid w:val="00191FC9"/>
    <w:rsid w:val="001D0A60"/>
    <w:rsid w:val="001D5153"/>
    <w:rsid w:val="001D6288"/>
    <w:rsid w:val="001E43E0"/>
    <w:rsid w:val="001E5798"/>
    <w:rsid w:val="00204230"/>
    <w:rsid w:val="002149F3"/>
    <w:rsid w:val="002210D7"/>
    <w:rsid w:val="00221DE4"/>
    <w:rsid w:val="00230B4E"/>
    <w:rsid w:val="00236B90"/>
    <w:rsid w:val="002715D5"/>
    <w:rsid w:val="00282C51"/>
    <w:rsid w:val="002B1107"/>
    <w:rsid w:val="002B161B"/>
    <w:rsid w:val="002B7A5F"/>
    <w:rsid w:val="002D14E7"/>
    <w:rsid w:val="002E3806"/>
    <w:rsid w:val="002F3860"/>
    <w:rsid w:val="003039CF"/>
    <w:rsid w:val="00305461"/>
    <w:rsid w:val="00310E8C"/>
    <w:rsid w:val="003368F8"/>
    <w:rsid w:val="00350664"/>
    <w:rsid w:val="003664D2"/>
    <w:rsid w:val="00374A4E"/>
    <w:rsid w:val="00393CCB"/>
    <w:rsid w:val="003B2E67"/>
    <w:rsid w:val="003E6025"/>
    <w:rsid w:val="003E755A"/>
    <w:rsid w:val="003F36EE"/>
    <w:rsid w:val="003F636A"/>
    <w:rsid w:val="004079D7"/>
    <w:rsid w:val="0042467D"/>
    <w:rsid w:val="004313B1"/>
    <w:rsid w:val="00441C74"/>
    <w:rsid w:val="00461D80"/>
    <w:rsid w:val="0046224B"/>
    <w:rsid w:val="00462EDD"/>
    <w:rsid w:val="00484851"/>
    <w:rsid w:val="004B288C"/>
    <w:rsid w:val="004B4879"/>
    <w:rsid w:val="004C1336"/>
    <w:rsid w:val="004C5A11"/>
    <w:rsid w:val="004D02E0"/>
    <w:rsid w:val="004D2282"/>
    <w:rsid w:val="004D2B3D"/>
    <w:rsid w:val="004D6C4F"/>
    <w:rsid w:val="004E55A6"/>
    <w:rsid w:val="005045F4"/>
    <w:rsid w:val="00505C31"/>
    <w:rsid w:val="00521BEB"/>
    <w:rsid w:val="0053210B"/>
    <w:rsid w:val="00532D64"/>
    <w:rsid w:val="005331E0"/>
    <w:rsid w:val="00543D86"/>
    <w:rsid w:val="00544C65"/>
    <w:rsid w:val="005521C9"/>
    <w:rsid w:val="00552D3A"/>
    <w:rsid w:val="00565820"/>
    <w:rsid w:val="00566F68"/>
    <w:rsid w:val="00576694"/>
    <w:rsid w:val="005A4DCF"/>
    <w:rsid w:val="005A4FFC"/>
    <w:rsid w:val="005B6705"/>
    <w:rsid w:val="005C0FA1"/>
    <w:rsid w:val="005E0EEE"/>
    <w:rsid w:val="0060361C"/>
    <w:rsid w:val="006276DC"/>
    <w:rsid w:val="00627A3D"/>
    <w:rsid w:val="00637446"/>
    <w:rsid w:val="00660AD1"/>
    <w:rsid w:val="00667AFA"/>
    <w:rsid w:val="00675214"/>
    <w:rsid w:val="00694A55"/>
    <w:rsid w:val="006A0106"/>
    <w:rsid w:val="006B12AB"/>
    <w:rsid w:val="006C7C1E"/>
    <w:rsid w:val="006D027B"/>
    <w:rsid w:val="006D2519"/>
    <w:rsid w:val="006E24DA"/>
    <w:rsid w:val="006F6547"/>
    <w:rsid w:val="007028E8"/>
    <w:rsid w:val="0071130F"/>
    <w:rsid w:val="00755E1F"/>
    <w:rsid w:val="007777E7"/>
    <w:rsid w:val="007869EC"/>
    <w:rsid w:val="007A0E45"/>
    <w:rsid w:val="007A1880"/>
    <w:rsid w:val="007B2348"/>
    <w:rsid w:val="007B3AAE"/>
    <w:rsid w:val="007B552C"/>
    <w:rsid w:val="007C75F0"/>
    <w:rsid w:val="007D2D9E"/>
    <w:rsid w:val="007D5A31"/>
    <w:rsid w:val="007E401D"/>
    <w:rsid w:val="007E5C44"/>
    <w:rsid w:val="00813835"/>
    <w:rsid w:val="0082630D"/>
    <w:rsid w:val="00827781"/>
    <w:rsid w:val="00843DDA"/>
    <w:rsid w:val="0085379F"/>
    <w:rsid w:val="008638C8"/>
    <w:rsid w:val="00870963"/>
    <w:rsid w:val="00876BD9"/>
    <w:rsid w:val="00882D1D"/>
    <w:rsid w:val="00890D7D"/>
    <w:rsid w:val="008A4ADA"/>
    <w:rsid w:val="008A78DC"/>
    <w:rsid w:val="008C1A8A"/>
    <w:rsid w:val="008D191A"/>
    <w:rsid w:val="008E5121"/>
    <w:rsid w:val="008F0F31"/>
    <w:rsid w:val="008F2BCC"/>
    <w:rsid w:val="0091662C"/>
    <w:rsid w:val="00925179"/>
    <w:rsid w:val="00926201"/>
    <w:rsid w:val="009277AD"/>
    <w:rsid w:val="00933042"/>
    <w:rsid w:val="00941435"/>
    <w:rsid w:val="00943E93"/>
    <w:rsid w:val="0095691F"/>
    <w:rsid w:val="009726B6"/>
    <w:rsid w:val="00972CC4"/>
    <w:rsid w:val="009821EF"/>
    <w:rsid w:val="00985A39"/>
    <w:rsid w:val="00986D14"/>
    <w:rsid w:val="00995F9D"/>
    <w:rsid w:val="009979B9"/>
    <w:rsid w:val="009A5D26"/>
    <w:rsid w:val="009B5C60"/>
    <w:rsid w:val="009B795A"/>
    <w:rsid w:val="009F1332"/>
    <w:rsid w:val="009F1EEA"/>
    <w:rsid w:val="009F5F61"/>
    <w:rsid w:val="00A0135D"/>
    <w:rsid w:val="00A2572F"/>
    <w:rsid w:val="00A65B0D"/>
    <w:rsid w:val="00A669F9"/>
    <w:rsid w:val="00A676F7"/>
    <w:rsid w:val="00A67CCE"/>
    <w:rsid w:val="00A7163E"/>
    <w:rsid w:val="00A71857"/>
    <w:rsid w:val="00A71DC3"/>
    <w:rsid w:val="00A72359"/>
    <w:rsid w:val="00A7677D"/>
    <w:rsid w:val="00A806A5"/>
    <w:rsid w:val="00A92527"/>
    <w:rsid w:val="00AA2C54"/>
    <w:rsid w:val="00AA7560"/>
    <w:rsid w:val="00AC3131"/>
    <w:rsid w:val="00AC6788"/>
    <w:rsid w:val="00AE61A4"/>
    <w:rsid w:val="00AF05E6"/>
    <w:rsid w:val="00AF5049"/>
    <w:rsid w:val="00AF75DA"/>
    <w:rsid w:val="00B028A3"/>
    <w:rsid w:val="00B111AD"/>
    <w:rsid w:val="00B31847"/>
    <w:rsid w:val="00B64592"/>
    <w:rsid w:val="00B66ABA"/>
    <w:rsid w:val="00B71C61"/>
    <w:rsid w:val="00B82F51"/>
    <w:rsid w:val="00B84B39"/>
    <w:rsid w:val="00B86452"/>
    <w:rsid w:val="00B8765B"/>
    <w:rsid w:val="00BA19CE"/>
    <w:rsid w:val="00BA3AB2"/>
    <w:rsid w:val="00BB24BF"/>
    <w:rsid w:val="00BC1033"/>
    <w:rsid w:val="00BD1A7D"/>
    <w:rsid w:val="00BF776B"/>
    <w:rsid w:val="00C24037"/>
    <w:rsid w:val="00C34BBE"/>
    <w:rsid w:val="00C37FA1"/>
    <w:rsid w:val="00C43681"/>
    <w:rsid w:val="00C44809"/>
    <w:rsid w:val="00C503E8"/>
    <w:rsid w:val="00C5427D"/>
    <w:rsid w:val="00C55C1E"/>
    <w:rsid w:val="00C7208F"/>
    <w:rsid w:val="00C775E4"/>
    <w:rsid w:val="00CA2809"/>
    <w:rsid w:val="00CA4EBB"/>
    <w:rsid w:val="00CB4481"/>
    <w:rsid w:val="00CC01C4"/>
    <w:rsid w:val="00CC456C"/>
    <w:rsid w:val="00CC7A2F"/>
    <w:rsid w:val="00CD05A1"/>
    <w:rsid w:val="00CD6644"/>
    <w:rsid w:val="00CD77F9"/>
    <w:rsid w:val="00CE4546"/>
    <w:rsid w:val="00CE5242"/>
    <w:rsid w:val="00CF0B60"/>
    <w:rsid w:val="00D368BE"/>
    <w:rsid w:val="00D5665A"/>
    <w:rsid w:val="00D6190B"/>
    <w:rsid w:val="00D753DD"/>
    <w:rsid w:val="00DA25E7"/>
    <w:rsid w:val="00DC2219"/>
    <w:rsid w:val="00DC499F"/>
    <w:rsid w:val="00DF0BEE"/>
    <w:rsid w:val="00DF7324"/>
    <w:rsid w:val="00E1270B"/>
    <w:rsid w:val="00E12D5F"/>
    <w:rsid w:val="00E155DF"/>
    <w:rsid w:val="00E17863"/>
    <w:rsid w:val="00E214E3"/>
    <w:rsid w:val="00E2195F"/>
    <w:rsid w:val="00E21DC2"/>
    <w:rsid w:val="00E22B8E"/>
    <w:rsid w:val="00E404A4"/>
    <w:rsid w:val="00E65AE5"/>
    <w:rsid w:val="00E70C4A"/>
    <w:rsid w:val="00E83118"/>
    <w:rsid w:val="00E91109"/>
    <w:rsid w:val="00EA6CA1"/>
    <w:rsid w:val="00EB3544"/>
    <w:rsid w:val="00EB4054"/>
    <w:rsid w:val="00EB4A03"/>
    <w:rsid w:val="00EE4F74"/>
    <w:rsid w:val="00EF16BF"/>
    <w:rsid w:val="00F070BD"/>
    <w:rsid w:val="00F13EE5"/>
    <w:rsid w:val="00F32627"/>
    <w:rsid w:val="00F41554"/>
    <w:rsid w:val="00F5468D"/>
    <w:rsid w:val="00F7051D"/>
    <w:rsid w:val="00F71987"/>
    <w:rsid w:val="00F77B6C"/>
    <w:rsid w:val="00F96AB3"/>
    <w:rsid w:val="00FC7621"/>
    <w:rsid w:val="00FE2168"/>
    <w:rsid w:val="00FE312A"/>
    <w:rsid w:val="00FE5766"/>
    <w:rsid w:val="00FE7D70"/>
    <w:rsid w:val="00FF3E6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7BE40-61F9-4DFA-8ECE-A52F6FF3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1,Char1, Char1"/>
    <w:basedOn w:val="Normal"/>
    <w:link w:val="HeaderChar"/>
    <w:uiPriority w:val="99"/>
    <w:unhideWhenUsed/>
    <w:rsid w:val="007B3AAE"/>
    <w:pPr>
      <w:tabs>
        <w:tab w:val="center" w:pos="4680"/>
        <w:tab w:val="right" w:pos="9360"/>
      </w:tabs>
      <w:spacing w:after="0" w:line="240" w:lineRule="auto"/>
    </w:pPr>
  </w:style>
  <w:style w:type="character" w:customStyle="1" w:styleId="HeaderChar">
    <w:name w:val="Header Char"/>
    <w:aliases w:val="Char1 Char1 Char,Char1 Char, Char1 Char1"/>
    <w:basedOn w:val="DefaultParagraphFont"/>
    <w:link w:val="Header"/>
    <w:rsid w:val="007B3AAE"/>
  </w:style>
  <w:style w:type="paragraph" w:styleId="Footer">
    <w:name w:val="footer"/>
    <w:basedOn w:val="Normal"/>
    <w:link w:val="FooterChar"/>
    <w:uiPriority w:val="99"/>
    <w:unhideWhenUsed/>
    <w:rsid w:val="007B3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AAE"/>
  </w:style>
  <w:style w:type="paragraph" w:styleId="BalloonText">
    <w:name w:val="Balloon Text"/>
    <w:basedOn w:val="Normal"/>
    <w:link w:val="BalloonTextChar"/>
    <w:uiPriority w:val="99"/>
    <w:semiHidden/>
    <w:unhideWhenUsed/>
    <w:rsid w:val="007B3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AAE"/>
    <w:rPr>
      <w:rFonts w:ascii="Tahoma" w:hAnsi="Tahoma" w:cs="Tahoma"/>
      <w:sz w:val="16"/>
      <w:szCs w:val="16"/>
    </w:rPr>
  </w:style>
  <w:style w:type="paragraph" w:styleId="ListParagraph">
    <w:name w:val="List Paragraph"/>
    <w:basedOn w:val="Normal"/>
    <w:link w:val="ListParagraphChar"/>
    <w:uiPriority w:val="34"/>
    <w:qFormat/>
    <w:rsid w:val="00637446"/>
    <w:pPr>
      <w:ind w:left="720"/>
      <w:contextualSpacing/>
    </w:pPr>
    <w:rPr>
      <w:rFonts w:eastAsiaTheme="minorEastAsia"/>
      <w:lang w:val="en-GB" w:eastAsia="en-GB"/>
    </w:rPr>
  </w:style>
  <w:style w:type="character" w:customStyle="1" w:styleId="do1">
    <w:name w:val="do1"/>
    <w:rsid w:val="00D6190B"/>
    <w:rPr>
      <w:rFonts w:ascii="Times New Roman" w:hAnsi="Times New Roman" w:cs="Times New Roman" w:hint="default"/>
      <w:b/>
      <w:bCs/>
      <w:sz w:val="26"/>
      <w:szCs w:val="26"/>
    </w:rPr>
  </w:style>
  <w:style w:type="paragraph" w:customStyle="1" w:styleId="Default">
    <w:name w:val="Default"/>
    <w:rsid w:val="00E12D5F"/>
    <w:pPr>
      <w:autoSpaceDE w:val="0"/>
      <w:autoSpaceDN w:val="0"/>
      <w:adjustRightInd w:val="0"/>
      <w:spacing w:after="0" w:line="240" w:lineRule="auto"/>
    </w:pPr>
    <w:rPr>
      <w:rFonts w:ascii="Trebuchet MS" w:hAnsi="Trebuchet MS" w:cs="Trebuchet MS"/>
      <w:color w:val="000000"/>
      <w:sz w:val="24"/>
      <w:szCs w:val="24"/>
      <w:lang w:val="ro-RO"/>
    </w:rPr>
  </w:style>
  <w:style w:type="table" w:styleId="TableGrid">
    <w:name w:val="Table Grid"/>
    <w:basedOn w:val="TableNormal"/>
    <w:uiPriority w:val="59"/>
    <w:rsid w:val="00F415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5C0FA1"/>
    <w:rPr>
      <w:rFonts w:eastAsiaTheme="minorEastAsia"/>
      <w:lang w:val="en-GB" w:eastAsia="en-GB"/>
    </w:rPr>
  </w:style>
  <w:style w:type="character" w:styleId="Hyperlink">
    <w:name w:val="Hyperlink"/>
    <w:rsid w:val="00A72359"/>
    <w:rPr>
      <w:color w:val="0000FF"/>
      <w:u w:val="single"/>
    </w:rPr>
  </w:style>
  <w:style w:type="paragraph" w:customStyle="1" w:styleId="xl61">
    <w:name w:val="xl61"/>
    <w:basedOn w:val="Normal"/>
    <w:rsid w:val="00CA2809"/>
    <w:pPr>
      <w:pBdr>
        <w:left w:val="single" w:sz="8" w:space="0" w:color="auto"/>
      </w:pBdr>
      <w:spacing w:before="100" w:beforeAutospacing="1" w:after="100" w:afterAutospacing="1" w:line="240" w:lineRule="auto"/>
      <w:jc w:val="both"/>
    </w:pPr>
    <w:rPr>
      <w:rFonts w:ascii="Arial" w:eastAsia="MS Mincho" w:hAnsi="Arial" w:cs="Arial"/>
      <w:sz w:val="24"/>
      <w:szCs w:val="24"/>
      <w:lang w:val="ro-RO" w:eastAsia="fr-FR"/>
    </w:rPr>
  </w:style>
  <w:style w:type="character" w:customStyle="1" w:styleId="HeaderChar2">
    <w:name w:val="Header Char2"/>
    <w:aliases w:val="Char1 Char1 Char1,Char1 Char3, Char1 Char,Header Char Char1"/>
    <w:uiPriority w:val="99"/>
    <w:rsid w:val="00DF7324"/>
    <w:rPr>
      <w:noProof/>
      <w:sz w:val="24"/>
      <w:szCs w:val="24"/>
      <w:lang w:val="ro-RO" w:eastAsia="fr-FR"/>
    </w:rPr>
  </w:style>
  <w:style w:type="paragraph" w:styleId="TOC1">
    <w:name w:val="toc 1"/>
    <w:basedOn w:val="Normal"/>
    <w:next w:val="Normal"/>
    <w:autoRedefine/>
    <w:semiHidden/>
    <w:rsid w:val="00A71DC3"/>
    <w:pPr>
      <w:tabs>
        <w:tab w:val="right" w:leader="dot" w:pos="9060"/>
      </w:tabs>
      <w:spacing w:after="0" w:line="240" w:lineRule="auto"/>
      <w:ind w:left="284"/>
    </w:pPr>
    <w:rPr>
      <w:rFonts w:ascii="Times New Roman" w:eastAsia="MS Mincho" w:hAnsi="Times New Roman" w:cs="Times New Roman"/>
      <w:noProof/>
      <w:sz w:val="24"/>
      <w:szCs w:val="24"/>
      <w:lang w:val="ro-RO"/>
    </w:rPr>
  </w:style>
  <w:style w:type="character" w:customStyle="1" w:styleId="Bodytext2Bold">
    <w:name w:val="Body text (2) + Bold"/>
    <w:basedOn w:val="DefaultParagraphFont"/>
    <w:rsid w:val="000B2B00"/>
    <w:rPr>
      <w:rFonts w:ascii="Calibri" w:eastAsia="Calibri" w:hAnsi="Calibri" w:cs="Calibri"/>
      <w:b/>
      <w:bCs/>
      <w:i w:val="0"/>
      <w:iCs w:val="0"/>
      <w:smallCaps w:val="0"/>
      <w:strike w:val="0"/>
      <w:color w:val="000000"/>
      <w:spacing w:val="0"/>
      <w:w w:val="100"/>
      <w:position w:val="0"/>
      <w:sz w:val="20"/>
      <w:szCs w:val="20"/>
      <w:u w:val="none"/>
      <w:lang w:val="ro-RO" w:eastAsia="ro-RO" w:bidi="ro-RO"/>
    </w:rPr>
  </w:style>
  <w:style w:type="character" w:customStyle="1" w:styleId="Bodytext2">
    <w:name w:val="Body text (2)"/>
    <w:basedOn w:val="DefaultParagraphFont"/>
    <w:rsid w:val="000B2B00"/>
    <w:rPr>
      <w:rFonts w:ascii="Calibri" w:eastAsia="Calibri" w:hAnsi="Calibri" w:cs="Calibri"/>
      <w:b w:val="0"/>
      <w:bCs w:val="0"/>
      <w:i w:val="0"/>
      <w:iCs w:val="0"/>
      <w:smallCaps w:val="0"/>
      <w:strike w:val="0"/>
      <w:color w:val="000000"/>
      <w:spacing w:val="0"/>
      <w:w w:val="100"/>
      <w:position w:val="0"/>
      <w:sz w:val="20"/>
      <w:szCs w:val="20"/>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rahategului-tinutulpadurenilor-gal.ro/wp-content/uploads/2017/08/Clarificari-MADR-privind-locurile-de-munc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5DA8C-A5E2-4A49-A750-133EF83A5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3580</Words>
  <Characters>20411</Characters>
  <Application>Microsoft Office Word</Application>
  <DocSecurity>0</DocSecurity>
  <Lines>170</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RePack by Diakov</cp:lastModifiedBy>
  <cp:revision>4</cp:revision>
  <cp:lastPrinted>2019-08-06T11:40:00Z</cp:lastPrinted>
  <dcterms:created xsi:type="dcterms:W3CDTF">2020-04-14T05:33:00Z</dcterms:created>
  <dcterms:modified xsi:type="dcterms:W3CDTF">2020-04-14T06:32:00Z</dcterms:modified>
</cp:coreProperties>
</file>