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9A" w:rsidRPr="002B01EC" w:rsidRDefault="00AE7701" w:rsidP="007B4D9A">
      <w:pPr>
        <w:tabs>
          <w:tab w:val="left" w:pos="6510"/>
        </w:tabs>
        <w:jc w:val="right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</w:t>
      </w:r>
      <w:r w:rsidR="00A27E6B" w:rsidRPr="002B01EC">
        <w:rPr>
          <w:rFonts w:asciiTheme="minorHAnsi" w:hAnsiTheme="minorHAnsi" w:cstheme="minorHAnsi"/>
          <w:b/>
          <w:sz w:val="24"/>
          <w:szCs w:val="24"/>
        </w:rPr>
        <w:t>nexa</w:t>
      </w:r>
      <w:proofErr w:type="spellEnd"/>
      <w:r w:rsidR="00A27E6B" w:rsidRPr="002B01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1E8">
        <w:rPr>
          <w:rFonts w:asciiTheme="minorHAnsi" w:hAnsiTheme="minorHAnsi" w:cstheme="minorHAnsi"/>
          <w:b/>
          <w:sz w:val="24"/>
          <w:szCs w:val="24"/>
        </w:rPr>
        <w:t>9</w:t>
      </w:r>
      <w:r w:rsidR="002B01EC" w:rsidRPr="002B01E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01EC" w:rsidRPr="002B01EC"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 w:rsidR="002B01EC" w:rsidRPr="002B01EC">
        <w:rPr>
          <w:rFonts w:asciiTheme="minorHAnsi" w:hAnsiTheme="minorHAnsi" w:cstheme="minorHAnsi"/>
          <w:b/>
          <w:sz w:val="24"/>
          <w:szCs w:val="24"/>
        </w:rPr>
        <w:t xml:space="preserve"> M6.</w:t>
      </w:r>
      <w:r w:rsidR="00A70E47">
        <w:rPr>
          <w:rFonts w:asciiTheme="minorHAnsi" w:hAnsiTheme="minorHAnsi" w:cstheme="minorHAnsi"/>
          <w:b/>
          <w:sz w:val="24"/>
          <w:szCs w:val="24"/>
        </w:rPr>
        <w:t>6</w:t>
      </w:r>
      <w:bookmarkStart w:id="0" w:name="_GoBack"/>
      <w:bookmarkEnd w:id="0"/>
    </w:p>
    <w:p w:rsidR="00AE7701" w:rsidRDefault="00AE7701" w:rsidP="007B4D9A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4D9A" w:rsidRPr="002B01EC" w:rsidRDefault="007E6CFE" w:rsidP="007B4D9A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Delaratie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proprie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raspundere</w:t>
      </w:r>
      <w:proofErr w:type="spellEnd"/>
    </w:p>
    <w:p w:rsidR="007B4D9A" w:rsidRPr="002B01EC" w:rsidRDefault="007B4D9A" w:rsidP="007B4D9A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privind înregistrarea</w:t>
      </w:r>
      <w:r w:rsidR="007E6CFE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solicitantului</w:t>
      </w:r>
      <w:r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în Registrul debitorilor</w:t>
      </w:r>
    </w:p>
    <w:p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comuna/oraș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…………………………….., </w:t>
      </w:r>
      <w:proofErr w:type="spellStart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judet</w:t>
      </w:r>
      <w:proofErr w:type="spellEnd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reprezentant legal al proiectului .........................................................................................................., în calitate de solicitant în cadrul sesiunii de depunere........................., din cadrul </w:t>
      </w:r>
      <w:r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Asociaţiei </w:t>
      </w:r>
      <w:r w:rsidR="00B6364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Microregiunea Tara H</w:t>
      </w:r>
      <w:r w:rsidR="002B01EC"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unoscând </w:t>
      </w:r>
      <w:proofErr w:type="spellStart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dispoziţiile</w:t>
      </w:r>
      <w:proofErr w:type="spellEnd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articolului 326 Cod penal cu privire la falsul în </w:t>
      </w:r>
      <w:proofErr w:type="spellStart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declaraţii</w:t>
      </w:r>
      <w:proofErr w:type="spellEnd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, declar pe proprie răspundere, că:</w:t>
      </w:r>
    </w:p>
    <w:p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:rsidR="007B4D9A" w:rsidRPr="002B01EC" w:rsidRDefault="00A70E47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2100985945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nu sunt înscris în Registrul debitoril</w:t>
      </w:r>
      <w:r w:rsidR="00AE7701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or AFIR, în cadrul Programelor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SAPARD/FEADR;</w:t>
      </w:r>
    </w:p>
    <w:p w:rsidR="007B4D9A" w:rsidRPr="002B01EC" w:rsidRDefault="00A70E47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119677995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sunt înscris în Registrul debitorilor: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344220472"/>
        </w:sdtPr>
        <w:sdtEndPr/>
        <w:sdtContent>
          <w:r w:rsidR="007B4D9A" w:rsidRPr="002B01EC">
            <w:rPr>
              <w:rFonts w:asciiTheme="minorHAnsi" w:eastAsia="MS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998620593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FEADR, </w:t>
      </w:r>
      <w:r w:rsidR="007B4D9A" w:rsidRPr="002B01EC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și mă angajez</w:t>
      </w:r>
      <w:r w:rsidR="00DB6D5E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să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achit integral datoria față de AFIR</w:t>
      </w:r>
      <w:r w:rsidR="00E96A26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/GAL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, inclu</w:t>
      </w:r>
      <w:r w:rsidR="00AE7701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siv dobânzile și majorările de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întârziere până la semnarea Contractului de finanțare.</w:t>
      </w:r>
    </w:p>
    <w:p w:rsidR="009768A1" w:rsidRPr="002B01EC" w:rsidRDefault="00A70E47" w:rsidP="009768A1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401904468"/>
        </w:sdtPr>
        <w:sdtEndPr/>
        <w:sdtContent>
          <w:r w:rsidR="009768A1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sunt înscris în Registrul debitorilor: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94069525"/>
        </w:sdtPr>
        <w:sdtEndPr/>
        <w:sdtContent>
          <w:r w:rsidR="009768A1" w:rsidRPr="002B01EC">
            <w:rPr>
              <w:rFonts w:asciiTheme="minorHAnsi" w:eastAsia="MS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1648710932"/>
        </w:sdtPr>
        <w:sdtEndPr/>
        <w:sdtContent>
          <w:r w:rsidR="009768A1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FEADR, și nu mă angajez să </w:t>
      </w:r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>achit integral datoria față de AFIR, inclu</w:t>
      </w:r>
      <w:r w:rsidR="00AE7701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siv dobânzile și majorările de </w:t>
      </w:r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întârziere până la semnarea Contractului de finanțare.</w:t>
      </w:r>
    </w:p>
    <w:p w:rsidR="007B4D9A" w:rsidRPr="00AE7701" w:rsidRDefault="007B4D9A" w:rsidP="009768A1">
      <w:pPr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7B4D9A" w:rsidRPr="00AE7701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  <w:t>…………………………</w:t>
      </w: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Nume și prenume</w:t>
      </w:r>
    </w:p>
    <w:p w:rsidR="007B4D9A" w:rsidRPr="002B01EC" w:rsidRDefault="000B33B5" w:rsidP="007B4D9A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Semnătura/ștampila reprezentant legal</w:t>
      </w:r>
    </w:p>
    <w:p w:rsidR="007B4D9A" w:rsidRPr="002B01EC" w:rsidRDefault="000B33B5" w:rsidP="000B33B5">
      <w:pPr>
        <w:tabs>
          <w:tab w:val="left" w:pos="891"/>
        </w:tabs>
        <w:spacing w:after="0" w:line="24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:rsidR="007B4D9A" w:rsidRPr="002B01EC" w:rsidRDefault="009768A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9A37F7" w:rsidRPr="002B01EC" w:rsidRDefault="009A37F7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sectPr w:rsidR="009A37F7" w:rsidRPr="002B01EC" w:rsidSect="00C55D11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EC" w:rsidRPr="002B01EC" w:rsidRDefault="002B01EC" w:rsidP="002B01EC">
    <w:pPr>
      <w:pStyle w:val="Header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1EC" w:rsidRPr="002B01EC" w:rsidRDefault="002B01EC" w:rsidP="002B01EC">
    <w:pPr>
      <w:pStyle w:val="Header"/>
      <w:jc w:val="center"/>
      <w:rPr>
        <w:sz w:val="16"/>
        <w:szCs w:val="16"/>
      </w:rPr>
    </w:pPr>
    <w:proofErr w:type="spellStart"/>
    <w:proofErr w:type="gramStart"/>
    <w:r w:rsidRPr="002B01EC">
      <w:rPr>
        <w:rFonts w:cstheme="minorHAnsi"/>
        <w:sz w:val="16"/>
        <w:szCs w:val="16"/>
      </w:rPr>
      <w:t>tel</w:t>
    </w:r>
    <w:proofErr w:type="spellEnd"/>
    <w:r w:rsidRPr="002B01EC">
      <w:rPr>
        <w:rFonts w:cstheme="minorHAnsi"/>
        <w:sz w:val="16"/>
        <w:szCs w:val="16"/>
      </w:rPr>
      <w:t>/fax</w:t>
    </w:r>
    <w:proofErr w:type="gramEnd"/>
    <w:r w:rsidRPr="002B01EC">
      <w:rPr>
        <w:rFonts w:cstheme="minorHAnsi"/>
        <w:sz w:val="16"/>
        <w:szCs w:val="16"/>
      </w:rPr>
      <w:t xml:space="preserve">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2B01EC" w:rsidRDefault="002B0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D9A"/>
    <w:rsid w:val="000B33B5"/>
    <w:rsid w:val="001F012C"/>
    <w:rsid w:val="002B01EC"/>
    <w:rsid w:val="002C2D5B"/>
    <w:rsid w:val="003379EE"/>
    <w:rsid w:val="003A1E1B"/>
    <w:rsid w:val="003B089F"/>
    <w:rsid w:val="007B4D9A"/>
    <w:rsid w:val="007E6CFE"/>
    <w:rsid w:val="009768A1"/>
    <w:rsid w:val="009A37F7"/>
    <w:rsid w:val="009B351C"/>
    <w:rsid w:val="00A27E6B"/>
    <w:rsid w:val="00A70E47"/>
    <w:rsid w:val="00AA5E1F"/>
    <w:rsid w:val="00AE7701"/>
    <w:rsid w:val="00B63643"/>
    <w:rsid w:val="00C55D11"/>
    <w:rsid w:val="00C671DE"/>
    <w:rsid w:val="00D16E06"/>
    <w:rsid w:val="00DB6D5E"/>
    <w:rsid w:val="00E96A26"/>
    <w:rsid w:val="00F90546"/>
    <w:rsid w:val="00F921E8"/>
    <w:rsid w:val="00FF0235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7E9C4-6C78-4AC5-A8EB-E9679E6B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D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18</cp:revision>
  <dcterms:created xsi:type="dcterms:W3CDTF">2017-07-11T07:26:00Z</dcterms:created>
  <dcterms:modified xsi:type="dcterms:W3CDTF">2018-10-16T10:03:00Z</dcterms:modified>
</cp:coreProperties>
</file>