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8FC" w:rsidRDefault="004A68FC" w:rsidP="004A68F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1801"/>
        <w:tblW w:w="0" w:type="auto"/>
        <w:tblLook w:val="04A0"/>
      </w:tblPr>
      <w:tblGrid>
        <w:gridCol w:w="675"/>
        <w:gridCol w:w="1701"/>
        <w:gridCol w:w="6946"/>
      </w:tblGrid>
      <w:tr w:rsidR="001205E0" w:rsidRPr="004A68FC" w:rsidTr="004B70DF">
        <w:tc>
          <w:tcPr>
            <w:tcW w:w="932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205E0" w:rsidRPr="004A68FC" w:rsidRDefault="001205E0" w:rsidP="004B70DF">
            <w:pPr>
              <w:spacing w:line="180" w:lineRule="atLeast"/>
              <w:rPr>
                <w:rFonts w:cstheme="minorHAnsi"/>
                <w:color w:val="000000"/>
                <w:sz w:val="28"/>
                <w:szCs w:val="24"/>
              </w:rPr>
            </w:pPr>
          </w:p>
          <w:p w:rsidR="001205E0" w:rsidRDefault="009F579C" w:rsidP="009F579C">
            <w:pPr>
              <w:jc w:val="right"/>
              <w:rPr>
                <w:rFonts w:cstheme="minorHAnsi"/>
                <w:sz w:val="28"/>
                <w:szCs w:val="24"/>
              </w:rPr>
            </w:pPr>
            <w:r w:rsidRPr="009F579C">
              <w:rPr>
                <w:rFonts w:cstheme="minorHAnsi"/>
                <w:color w:val="000000"/>
                <w:sz w:val="24"/>
                <w:szCs w:val="24"/>
              </w:rPr>
              <w:t>M6.4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167227">
              <w:rPr>
                <w:b/>
                <w:color w:val="984806"/>
                <w:sz w:val="24"/>
              </w:rPr>
              <w:t xml:space="preserve"> </w:t>
            </w:r>
            <w:proofErr w:type="spellStart"/>
            <w:r w:rsidRPr="009F579C">
              <w:rPr>
                <w:rFonts w:cstheme="minorHAnsi"/>
                <w:color w:val="000000"/>
                <w:sz w:val="24"/>
                <w:szCs w:val="24"/>
              </w:rPr>
              <w:t>Investiții</w:t>
            </w:r>
            <w:proofErr w:type="spellEnd"/>
            <w:r w:rsidRPr="009F57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579C">
              <w:rPr>
                <w:rFonts w:cstheme="minorHAnsi"/>
                <w:color w:val="000000"/>
                <w:sz w:val="24"/>
                <w:szCs w:val="24"/>
              </w:rPr>
              <w:t>în</w:t>
            </w:r>
            <w:proofErr w:type="spellEnd"/>
            <w:r w:rsidRPr="009F57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579C">
              <w:rPr>
                <w:rFonts w:cstheme="minorHAnsi"/>
                <w:color w:val="000000"/>
                <w:sz w:val="24"/>
                <w:szCs w:val="24"/>
              </w:rPr>
              <w:t>infrastructură</w:t>
            </w:r>
            <w:proofErr w:type="spellEnd"/>
            <w:r w:rsidRPr="009F579C">
              <w:rPr>
                <w:rFonts w:cstheme="minorHAnsi"/>
                <w:color w:val="000000"/>
                <w:sz w:val="24"/>
                <w:szCs w:val="24"/>
              </w:rPr>
              <w:t xml:space="preserve"> internet broadband</w:t>
            </w:r>
            <w:r>
              <w:rPr>
                <w:rFonts w:cstheme="minorHAnsi"/>
                <w:sz w:val="28"/>
                <w:szCs w:val="24"/>
              </w:rPr>
              <w:t xml:space="preserve"> </w:t>
            </w:r>
          </w:p>
          <w:p w:rsidR="009F579C" w:rsidRDefault="009F579C" w:rsidP="004B70DF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</w:p>
          <w:p w:rsidR="001205E0" w:rsidRPr="001205E0" w:rsidRDefault="001205E0" w:rsidP="004B70DF">
            <w:pPr>
              <w:jc w:val="center"/>
              <w:rPr>
                <w:rFonts w:cstheme="minorHAnsi"/>
                <w:b/>
                <w:sz w:val="32"/>
                <w:szCs w:val="32"/>
              </w:rPr>
            </w:pPr>
            <w:r w:rsidRPr="001205E0">
              <w:rPr>
                <w:rFonts w:cstheme="minorHAnsi"/>
                <w:b/>
                <w:sz w:val="32"/>
                <w:szCs w:val="32"/>
              </w:rPr>
              <w:t xml:space="preserve">OPIS </w:t>
            </w:r>
          </w:p>
        </w:tc>
      </w:tr>
      <w:tr w:rsidR="001205E0" w:rsidRPr="004A68FC" w:rsidTr="004B70DF"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1205E0" w:rsidRPr="00C661B1" w:rsidRDefault="001205E0" w:rsidP="004B70DF">
            <w:pPr>
              <w:spacing w:line="180" w:lineRule="atLeast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C661B1">
              <w:rPr>
                <w:rFonts w:cstheme="minorHAnsi"/>
                <w:b/>
                <w:color w:val="000000"/>
                <w:sz w:val="24"/>
                <w:szCs w:val="24"/>
              </w:rPr>
              <w:t xml:space="preserve">Nr. </w:t>
            </w:r>
            <w:proofErr w:type="spellStart"/>
            <w:r w:rsidRPr="00C661B1">
              <w:rPr>
                <w:rFonts w:cstheme="minorHAnsi"/>
                <w:b/>
                <w:color w:val="000000"/>
                <w:sz w:val="24"/>
                <w:szCs w:val="24"/>
              </w:rPr>
              <w:t>crt</w:t>
            </w:r>
            <w:proofErr w:type="spellEnd"/>
            <w:r w:rsidRPr="00C661B1">
              <w:rPr>
                <w:rFonts w:cstheme="minorHAnsi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1205E0" w:rsidRPr="00C661B1" w:rsidRDefault="001205E0" w:rsidP="004B70DF">
            <w:pPr>
              <w:spacing w:line="180" w:lineRule="atLeast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r w:rsidRPr="00C661B1">
              <w:rPr>
                <w:rFonts w:cstheme="minorHAnsi"/>
                <w:b/>
                <w:color w:val="000000"/>
                <w:sz w:val="24"/>
                <w:szCs w:val="24"/>
              </w:rPr>
              <w:t>Tip document</w:t>
            </w:r>
          </w:p>
        </w:tc>
        <w:tc>
          <w:tcPr>
            <w:tcW w:w="6946" w:type="dxa"/>
            <w:tcBorders>
              <w:top w:val="single" w:sz="4" w:space="0" w:color="auto"/>
            </w:tcBorders>
            <w:vAlign w:val="center"/>
          </w:tcPr>
          <w:p w:rsidR="001205E0" w:rsidRPr="00C661B1" w:rsidRDefault="001205E0" w:rsidP="004B70DF">
            <w:pPr>
              <w:spacing w:line="180" w:lineRule="atLeast"/>
              <w:jc w:val="center"/>
              <w:rPr>
                <w:rFonts w:cstheme="minorHAnsi"/>
                <w:b/>
                <w:color w:val="000000"/>
                <w:sz w:val="24"/>
                <w:szCs w:val="24"/>
              </w:rPr>
            </w:pPr>
            <w:proofErr w:type="spellStart"/>
            <w:r w:rsidRPr="00C661B1">
              <w:rPr>
                <w:rFonts w:cstheme="minorHAnsi"/>
                <w:b/>
                <w:color w:val="000000"/>
                <w:sz w:val="24"/>
                <w:szCs w:val="24"/>
              </w:rPr>
              <w:t>Nume</w:t>
            </w:r>
            <w:proofErr w:type="spellEnd"/>
            <w:r w:rsidRPr="00C661B1">
              <w:rPr>
                <w:rFonts w:cstheme="minorHAnsi"/>
                <w:b/>
                <w:color w:val="000000"/>
                <w:sz w:val="24"/>
                <w:szCs w:val="24"/>
              </w:rPr>
              <w:t xml:space="preserve"> document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5" name="Imagine 364" descr="https://portal.afir.info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 descr="https://portal.afir.info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9F579C" w:rsidP="000849AA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9F579C">
              <w:rPr>
                <w:rFonts w:cstheme="minorHAnsi"/>
                <w:color w:val="000000"/>
                <w:sz w:val="24"/>
                <w:szCs w:val="24"/>
              </w:rPr>
              <w:t>Ghidul-Solicitantului-M6.4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r w:rsidRPr="00167227">
              <w:rPr>
                <w:b/>
                <w:color w:val="984806"/>
                <w:sz w:val="24"/>
              </w:rPr>
              <w:t xml:space="preserve"> </w:t>
            </w:r>
            <w:proofErr w:type="spellStart"/>
            <w:r w:rsidRPr="009F579C">
              <w:rPr>
                <w:rFonts w:cstheme="minorHAnsi"/>
                <w:color w:val="000000"/>
                <w:sz w:val="24"/>
                <w:szCs w:val="24"/>
              </w:rPr>
              <w:t>Investiții</w:t>
            </w:r>
            <w:proofErr w:type="spellEnd"/>
            <w:r w:rsidRPr="009F57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579C">
              <w:rPr>
                <w:rFonts w:cstheme="minorHAnsi"/>
                <w:color w:val="000000"/>
                <w:sz w:val="24"/>
                <w:szCs w:val="24"/>
              </w:rPr>
              <w:t>în</w:t>
            </w:r>
            <w:proofErr w:type="spellEnd"/>
            <w:r w:rsidRPr="009F579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F579C">
              <w:rPr>
                <w:rFonts w:cstheme="minorHAnsi"/>
                <w:color w:val="000000"/>
                <w:sz w:val="24"/>
                <w:szCs w:val="24"/>
              </w:rPr>
              <w:t>infrastructură</w:t>
            </w:r>
            <w:proofErr w:type="spellEnd"/>
            <w:r w:rsidRPr="009F579C">
              <w:rPr>
                <w:rFonts w:cstheme="minorHAnsi"/>
                <w:color w:val="000000"/>
                <w:sz w:val="24"/>
                <w:szCs w:val="24"/>
              </w:rPr>
              <w:t xml:space="preserve"> internet broadband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12" name="Imagine 365" descr="https://portal.afir.info/images/pdf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 descr="https://portal.afir.info/images/pdf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1205E0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Anexa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1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Cererea</w:t>
            </w:r>
            <w:proofErr w:type="spellEnd"/>
            <w:r w:rsidRPr="003B250F">
              <w:rPr>
                <w:rFonts w:cstheme="minorHAnsi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3B250F">
              <w:rPr>
                <w:rFonts w:cstheme="minorHAnsi"/>
                <w:color w:val="000000"/>
                <w:sz w:val="24"/>
                <w:szCs w:val="24"/>
              </w:rPr>
              <w:t>Finantare</w:t>
            </w:r>
            <w:proofErr w:type="spellEnd"/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18" name="Imagine 366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9F579C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9F579C">
              <w:rPr>
                <w:rFonts w:cstheme="minorHAnsi"/>
                <w:color w:val="000000"/>
                <w:sz w:val="24"/>
                <w:szCs w:val="24"/>
              </w:rPr>
              <w:t>Anexa-2.1-Memoriul-justificativ-Beneficiari-privati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21" name="Imagine 367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9F579C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9F579C">
              <w:rPr>
                <w:rFonts w:cstheme="minorHAnsi"/>
                <w:color w:val="000000"/>
                <w:sz w:val="24"/>
                <w:szCs w:val="24"/>
              </w:rPr>
              <w:t>Anexa-2.2-Memoriul-Justificativ-Beneficiari-publici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1205E0" w:rsidRPr="003B250F" w:rsidRDefault="009F579C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</w:pPr>
            <w:r w:rsidRPr="009F579C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4" name="Imagine 37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9F579C" w:rsidP="005B0652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9F579C">
              <w:rPr>
                <w:rFonts w:cstheme="minorHAnsi"/>
                <w:color w:val="000000"/>
                <w:sz w:val="24"/>
                <w:szCs w:val="24"/>
              </w:rPr>
              <w:t>Anexa-2</w:t>
            </w:r>
            <w:r w:rsidR="005B0652">
              <w:rPr>
                <w:rFonts w:cstheme="minorHAnsi"/>
                <w:color w:val="000000"/>
                <w:sz w:val="24"/>
                <w:szCs w:val="24"/>
              </w:rPr>
              <w:t>a</w:t>
            </w:r>
            <w:r w:rsidRPr="009F579C">
              <w:rPr>
                <w:rFonts w:cstheme="minorHAnsi"/>
                <w:color w:val="000000"/>
                <w:sz w:val="24"/>
                <w:szCs w:val="24"/>
              </w:rPr>
              <w:t>-Studiul-de-fezabilitate-HG-28-din-2008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23" name="Imagine 367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9F579C" w:rsidP="005B0652">
            <w:pPr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9F579C">
              <w:rPr>
                <w:rFonts w:cstheme="minorHAnsi"/>
                <w:color w:val="000000"/>
                <w:sz w:val="24"/>
                <w:szCs w:val="24"/>
              </w:rPr>
              <w:t>Anexa-2</w:t>
            </w:r>
            <w:r w:rsidR="005B0652">
              <w:rPr>
                <w:rFonts w:cstheme="minorHAnsi"/>
                <w:color w:val="000000"/>
                <w:sz w:val="24"/>
                <w:szCs w:val="24"/>
              </w:rPr>
              <w:t xml:space="preserve">b </w:t>
            </w:r>
            <w:r w:rsidRPr="009F579C">
              <w:rPr>
                <w:rFonts w:cstheme="minorHAnsi"/>
                <w:color w:val="000000"/>
                <w:sz w:val="24"/>
                <w:szCs w:val="24"/>
              </w:rPr>
              <w:t>-Studiul-de-fezabilitate-HG-907-din-2016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24" name="Imagine 369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9F579C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9F579C">
              <w:rPr>
                <w:rFonts w:cstheme="minorHAnsi"/>
                <w:color w:val="000000"/>
                <w:sz w:val="24"/>
                <w:szCs w:val="24"/>
              </w:rPr>
              <w:t>Anexa-3.1-Declaratie-privind-intreprinderile-in-dificultate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2" name="Imagine 370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9F579C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9F579C">
              <w:rPr>
                <w:rFonts w:cstheme="minorHAnsi"/>
                <w:color w:val="000000"/>
                <w:sz w:val="24"/>
                <w:szCs w:val="24"/>
              </w:rPr>
              <w:t>Anexa-3-Declaratie-privind-IMM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3" name="Imagine 371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9F579C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9F579C">
              <w:rPr>
                <w:rFonts w:cstheme="minorHAnsi"/>
                <w:color w:val="000000"/>
                <w:sz w:val="24"/>
                <w:szCs w:val="24"/>
              </w:rPr>
              <w:t>Anexa-4-Declaratie-privind-respectarea-regulii-de-cumul-a-ajutoarelor-de-stat-si-de-minimis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4" name="Imagine 372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9F579C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9F579C">
              <w:rPr>
                <w:rFonts w:cstheme="minorHAnsi"/>
                <w:color w:val="000000"/>
                <w:sz w:val="24"/>
                <w:szCs w:val="24"/>
              </w:rPr>
              <w:t>Anexa-5.1-Angajament-utilizare-cofinantare-privata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5" name="Imagine 373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9F579C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9F579C">
              <w:rPr>
                <w:rFonts w:cstheme="minorHAnsi"/>
                <w:color w:val="000000"/>
                <w:sz w:val="24"/>
                <w:szCs w:val="24"/>
              </w:rPr>
              <w:t>Anexa-5-Declaratie-asigurare-cofinantare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6" name="Imagine 374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9F579C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9F579C">
              <w:rPr>
                <w:rFonts w:cstheme="minorHAnsi"/>
                <w:color w:val="000000"/>
                <w:sz w:val="24"/>
                <w:szCs w:val="24"/>
              </w:rPr>
              <w:t>Anexa-6.1-Declaratie-comunicare-ANCOM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7" name="Imagine 374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9F579C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9F579C">
              <w:rPr>
                <w:rFonts w:cstheme="minorHAnsi"/>
                <w:color w:val="000000"/>
                <w:sz w:val="24"/>
                <w:szCs w:val="24"/>
              </w:rPr>
              <w:t>Anexa-6-Declaratie-asigurare-acces-operatori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8" name="Imagine 376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9F579C" w:rsidP="00A83736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9F579C">
              <w:rPr>
                <w:rFonts w:cstheme="minorHAnsi"/>
                <w:color w:val="000000"/>
                <w:sz w:val="24"/>
                <w:szCs w:val="24"/>
              </w:rPr>
              <w:t>Anexa-7-</w:t>
            </w:r>
            <w:r w:rsidR="00A83736">
              <w:rPr>
                <w:rFonts w:cstheme="minorHAnsi"/>
                <w:color w:val="000000"/>
                <w:sz w:val="24"/>
                <w:szCs w:val="24"/>
              </w:rPr>
              <w:t>M</w:t>
            </w:r>
            <w:r w:rsidR="00A83736" w:rsidRPr="00A83736">
              <w:rPr>
                <w:rFonts w:cstheme="minorHAnsi"/>
                <w:color w:val="000000"/>
                <w:sz w:val="24"/>
                <w:szCs w:val="24"/>
              </w:rPr>
              <w:t>odel-declaratie-privind-inregistrarea-proiectului-în-cadrul-altei-măsuri-din-PNDR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701" w:type="dxa"/>
            <w:vAlign w:val="center"/>
          </w:tcPr>
          <w:p w:rsidR="001205E0" w:rsidRPr="003B250F" w:rsidRDefault="009F579C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9F579C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3" name="Imagine 37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9F579C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9F579C">
              <w:rPr>
                <w:rFonts w:cstheme="minorHAnsi"/>
                <w:color w:val="000000"/>
                <w:sz w:val="24"/>
                <w:szCs w:val="24"/>
              </w:rPr>
              <w:t>Anexa-8-Model-Contract-de-Finantare</w:t>
            </w:r>
          </w:p>
        </w:tc>
      </w:tr>
      <w:tr w:rsidR="00ED0A39" w:rsidRPr="004A68FC" w:rsidTr="004B70DF">
        <w:tc>
          <w:tcPr>
            <w:tcW w:w="675" w:type="dxa"/>
            <w:vAlign w:val="center"/>
          </w:tcPr>
          <w:p w:rsidR="00ED0A39" w:rsidRPr="003B250F" w:rsidRDefault="00ED0A39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01" w:type="dxa"/>
            <w:vAlign w:val="center"/>
          </w:tcPr>
          <w:p w:rsidR="00ED0A39" w:rsidRPr="009F579C" w:rsidRDefault="003329AC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</w:pPr>
            <w:r w:rsidRPr="003329AC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1" name="Imagine 37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ED0A39" w:rsidRPr="009F579C" w:rsidRDefault="00ED0A39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ED0A39">
              <w:rPr>
                <w:rFonts w:cstheme="minorHAnsi"/>
                <w:color w:val="000000"/>
                <w:sz w:val="24"/>
                <w:szCs w:val="24"/>
              </w:rPr>
              <w:t>Anexa-9-Model-HCL-pt-implementare-proiect</w:t>
            </w:r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ED0A39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="00ED0A39">
              <w:rPr>
                <w:rFonts w:cstheme="minorHAnsi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1205E0" w:rsidRPr="003B250F" w:rsidRDefault="009F579C" w:rsidP="004B70DF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2" name="Imagine 37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  <w:vAlign w:val="center"/>
          </w:tcPr>
          <w:p w:rsidR="001205E0" w:rsidRPr="003B250F" w:rsidRDefault="009F579C" w:rsidP="004B70DF">
            <w:pPr>
              <w:spacing w:line="180" w:lineRule="atLeast"/>
              <w:rPr>
                <w:rFonts w:cstheme="minorHAnsi"/>
                <w:color w:val="000000"/>
                <w:sz w:val="24"/>
                <w:szCs w:val="24"/>
              </w:rPr>
            </w:pPr>
            <w:r w:rsidRPr="009F579C">
              <w:rPr>
                <w:rFonts w:cstheme="minorHAnsi"/>
                <w:color w:val="000000"/>
                <w:sz w:val="24"/>
                <w:szCs w:val="24"/>
              </w:rPr>
              <w:t>Anexa-10-</w:t>
            </w:r>
            <w:r w:rsidR="006D1B4C" w:rsidRPr="006D1B4C">
              <w:rPr>
                <w:rFonts w:cstheme="minorHAnsi"/>
                <w:color w:val="000000"/>
                <w:sz w:val="24"/>
                <w:szCs w:val="24"/>
              </w:rPr>
              <w:t xml:space="preserve">Model </w:t>
            </w:r>
            <w:proofErr w:type="spellStart"/>
            <w:r w:rsidR="006D1B4C" w:rsidRPr="006D1B4C">
              <w:rPr>
                <w:rFonts w:cstheme="minorHAnsi"/>
                <w:color w:val="000000"/>
                <w:sz w:val="24"/>
                <w:szCs w:val="24"/>
              </w:rPr>
              <w:t>declaratia</w:t>
            </w:r>
            <w:proofErr w:type="spellEnd"/>
            <w:r w:rsidR="006D1B4C" w:rsidRPr="006D1B4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D1B4C" w:rsidRPr="006D1B4C">
              <w:rPr>
                <w:rFonts w:cstheme="minorHAnsi"/>
                <w:color w:val="000000"/>
                <w:sz w:val="24"/>
                <w:szCs w:val="24"/>
              </w:rPr>
              <w:t>pe</w:t>
            </w:r>
            <w:proofErr w:type="spellEnd"/>
            <w:r w:rsidR="006D1B4C" w:rsidRPr="006D1B4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D1B4C" w:rsidRPr="006D1B4C">
              <w:rPr>
                <w:rFonts w:cstheme="minorHAnsi"/>
                <w:color w:val="000000"/>
                <w:sz w:val="24"/>
                <w:szCs w:val="24"/>
              </w:rPr>
              <w:t>propria</w:t>
            </w:r>
            <w:proofErr w:type="spellEnd"/>
            <w:r w:rsidR="006D1B4C" w:rsidRPr="006D1B4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D1B4C" w:rsidRPr="006D1B4C">
              <w:rPr>
                <w:rFonts w:cstheme="minorHAnsi"/>
                <w:color w:val="000000"/>
                <w:sz w:val="24"/>
                <w:szCs w:val="24"/>
              </w:rPr>
              <w:t>raspundere</w:t>
            </w:r>
            <w:proofErr w:type="spellEnd"/>
            <w:r w:rsidR="006D1B4C" w:rsidRPr="006D1B4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D1B4C" w:rsidRPr="006D1B4C">
              <w:rPr>
                <w:rFonts w:cstheme="minorHAnsi"/>
                <w:color w:val="000000"/>
                <w:sz w:val="24"/>
                <w:szCs w:val="24"/>
              </w:rPr>
              <w:t>privind</w:t>
            </w:r>
            <w:proofErr w:type="spellEnd"/>
            <w:r w:rsidR="006D1B4C" w:rsidRPr="006D1B4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D1B4C" w:rsidRPr="006D1B4C">
              <w:rPr>
                <w:rFonts w:cstheme="minorHAnsi"/>
                <w:color w:val="000000"/>
                <w:sz w:val="24"/>
                <w:szCs w:val="24"/>
              </w:rPr>
              <w:t>asumarea</w:t>
            </w:r>
            <w:proofErr w:type="spellEnd"/>
            <w:r w:rsidR="006D1B4C" w:rsidRPr="006D1B4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D1B4C" w:rsidRPr="006D1B4C">
              <w:rPr>
                <w:rFonts w:cstheme="minorHAnsi"/>
                <w:color w:val="000000"/>
                <w:sz w:val="24"/>
                <w:szCs w:val="24"/>
              </w:rPr>
              <w:t>rezilierii</w:t>
            </w:r>
            <w:proofErr w:type="spellEnd"/>
            <w:r w:rsidR="006D1B4C" w:rsidRPr="006D1B4C">
              <w:rPr>
                <w:rFonts w:cstheme="minorHAnsi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D1B4C" w:rsidRPr="006D1B4C">
              <w:rPr>
                <w:rFonts w:cstheme="minorHAnsi"/>
                <w:color w:val="000000"/>
                <w:sz w:val="24"/>
                <w:szCs w:val="24"/>
              </w:rPr>
              <w:t>contratului</w:t>
            </w:r>
            <w:proofErr w:type="spellEnd"/>
            <w:r w:rsidR="006D1B4C" w:rsidRPr="006D1B4C">
              <w:rPr>
                <w:rFonts w:cstheme="minorHAnsi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="006D1B4C" w:rsidRPr="006D1B4C">
              <w:rPr>
                <w:rFonts w:cstheme="minorHAnsi"/>
                <w:color w:val="000000"/>
                <w:sz w:val="24"/>
                <w:szCs w:val="24"/>
              </w:rPr>
              <w:t>finantare</w:t>
            </w:r>
            <w:proofErr w:type="spellEnd"/>
          </w:p>
        </w:tc>
      </w:tr>
      <w:tr w:rsidR="001205E0" w:rsidRPr="004A68FC" w:rsidTr="004B70DF">
        <w:tc>
          <w:tcPr>
            <w:tcW w:w="675" w:type="dxa"/>
            <w:vAlign w:val="center"/>
          </w:tcPr>
          <w:p w:rsidR="001205E0" w:rsidRPr="003B250F" w:rsidRDefault="001205E0" w:rsidP="00ED0A39">
            <w:pPr>
              <w:spacing w:line="180" w:lineRule="atLeast"/>
              <w:jc w:val="center"/>
              <w:rPr>
                <w:rFonts w:cstheme="minorHAnsi"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="00ED0A39">
              <w:rPr>
                <w:rFonts w:cstheme="minorHAnsi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vAlign w:val="center"/>
          </w:tcPr>
          <w:p w:rsidR="001205E0" w:rsidRPr="003B250F" w:rsidRDefault="001205E0" w:rsidP="004B70DF">
            <w:pPr>
              <w:spacing w:line="180" w:lineRule="atLeast"/>
              <w:jc w:val="center"/>
              <w:rPr>
                <w:rFonts w:cstheme="minorHAnsi"/>
                <w:noProof/>
                <w:color w:val="000000"/>
                <w:sz w:val="24"/>
                <w:szCs w:val="24"/>
              </w:rPr>
            </w:pPr>
            <w:r w:rsidRPr="003B250F">
              <w:rPr>
                <w:rFonts w:cstheme="minorHAnsi"/>
                <w:noProof/>
                <w:color w:val="000000"/>
                <w:sz w:val="24"/>
                <w:szCs w:val="24"/>
                <w:lang w:val="ro-RO" w:eastAsia="ro-RO"/>
              </w:rPr>
              <w:drawing>
                <wp:inline distT="0" distB="0" distL="0" distR="0">
                  <wp:extent cx="304800" cy="304800"/>
                  <wp:effectExtent l="19050" t="0" r="0" b="0"/>
                  <wp:docPr id="41" name="Imagine 378" descr="https://portal.afir.info/images/do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https://portal.afir.info/images/do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6" w:type="dxa"/>
          </w:tcPr>
          <w:p w:rsidR="001205E0" w:rsidRPr="003B250F" w:rsidRDefault="009F579C" w:rsidP="004B70DF">
            <w:pPr>
              <w:pStyle w:val="NormalWeb"/>
              <w:shd w:val="clear" w:color="auto" w:fill="FFFFFF"/>
              <w:spacing w:after="218"/>
              <w:rPr>
                <w:rFonts w:asciiTheme="minorHAnsi" w:eastAsiaTheme="minorEastAsia" w:hAnsiTheme="minorHAnsi" w:cstheme="minorHAnsi"/>
                <w:color w:val="000000"/>
              </w:rPr>
            </w:pPr>
            <w:r w:rsidRPr="009F579C">
              <w:rPr>
                <w:rFonts w:asciiTheme="minorHAnsi" w:eastAsiaTheme="minorEastAsia" w:hAnsiTheme="minorHAnsi" w:cstheme="minorHAnsi"/>
                <w:color w:val="000000"/>
              </w:rPr>
              <w:t>Anexa-11-Declaratie-raportare-catre-GAL</w:t>
            </w:r>
          </w:p>
        </w:tc>
      </w:tr>
    </w:tbl>
    <w:p w:rsidR="004A68FC" w:rsidRDefault="004A68FC" w:rsidP="00C901FC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4A68FC" w:rsidRPr="00D4449A" w:rsidRDefault="004A68FC" w:rsidP="00C901FC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6075CC" w:rsidRDefault="006075CC" w:rsidP="00C901FC">
      <w:pPr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Pr="006075CC" w:rsidRDefault="006075CC" w:rsidP="006075CC">
      <w:pPr>
        <w:rPr>
          <w:rFonts w:cstheme="minorHAnsi"/>
          <w:sz w:val="24"/>
          <w:szCs w:val="24"/>
        </w:rPr>
      </w:pPr>
    </w:p>
    <w:p w:rsidR="006075CC" w:rsidRDefault="006075CC" w:rsidP="006075CC">
      <w:pPr>
        <w:rPr>
          <w:rFonts w:cstheme="minorHAnsi"/>
          <w:sz w:val="24"/>
          <w:szCs w:val="24"/>
        </w:rPr>
      </w:pPr>
    </w:p>
    <w:p w:rsidR="009B143A" w:rsidRDefault="006075CC" w:rsidP="006075CC">
      <w:pPr>
        <w:tabs>
          <w:tab w:val="left" w:pos="4370"/>
        </w:tabs>
        <w:rPr>
          <w:rFonts w:cstheme="minorHAnsi"/>
          <w:color w:val="000000"/>
          <w:sz w:val="28"/>
          <w:szCs w:val="24"/>
        </w:rPr>
      </w:pPr>
      <w:r>
        <w:rPr>
          <w:rFonts w:cstheme="minorHAnsi"/>
          <w:sz w:val="24"/>
          <w:szCs w:val="24"/>
        </w:rPr>
        <w:tab/>
      </w:r>
    </w:p>
    <w:p w:rsidR="009B2F96" w:rsidRPr="006075CC" w:rsidRDefault="009B2F96" w:rsidP="006075CC">
      <w:pPr>
        <w:tabs>
          <w:tab w:val="left" w:pos="4370"/>
        </w:tabs>
        <w:rPr>
          <w:rFonts w:cstheme="minorHAnsi"/>
          <w:sz w:val="24"/>
          <w:szCs w:val="24"/>
        </w:rPr>
      </w:pPr>
    </w:p>
    <w:sectPr w:rsidR="009B2F96" w:rsidRPr="006075CC" w:rsidSect="00C901FC">
      <w:headerReference w:type="default" r:id="rId8"/>
      <w:pgSz w:w="11906" w:h="16838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8F1" w:rsidRDefault="002A28F1" w:rsidP="00C901FC">
      <w:pPr>
        <w:spacing w:after="0" w:line="240" w:lineRule="auto"/>
      </w:pPr>
      <w:r>
        <w:separator/>
      </w:r>
    </w:p>
  </w:endnote>
  <w:endnote w:type="continuationSeparator" w:id="1">
    <w:p w:rsidR="002A28F1" w:rsidRDefault="002A28F1" w:rsidP="00C90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8F1" w:rsidRDefault="002A28F1" w:rsidP="00C901FC">
      <w:pPr>
        <w:spacing w:after="0" w:line="240" w:lineRule="auto"/>
      </w:pPr>
      <w:r>
        <w:separator/>
      </w:r>
    </w:p>
  </w:footnote>
  <w:footnote w:type="continuationSeparator" w:id="1">
    <w:p w:rsidR="002A28F1" w:rsidRDefault="002A28F1" w:rsidP="00C90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1FC" w:rsidRPr="00CF382D" w:rsidRDefault="00C901FC" w:rsidP="00C901FC">
    <w:pPr>
      <w:pStyle w:val="Header"/>
      <w:jc w:val="center"/>
      <w:rPr>
        <w:rFonts w:cstheme="minorHAnsi"/>
        <w:sz w:val="18"/>
        <w:szCs w:val="18"/>
        <w:lang w:val="it-IT"/>
      </w:rPr>
    </w:pPr>
    <w:r w:rsidRPr="00CF382D">
      <w:rPr>
        <w:rFonts w:cstheme="minorHAnsi"/>
        <w:noProof/>
        <w:sz w:val="18"/>
        <w:szCs w:val="18"/>
        <w:lang w:val="ro-RO" w:eastAsia="ro-RO"/>
      </w:rPr>
      <w:drawing>
        <wp:inline distT="0" distB="0" distL="0" distR="0">
          <wp:extent cx="457200" cy="457200"/>
          <wp:effectExtent l="19050" t="0" r="0" b="0"/>
          <wp:docPr id="57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F382D">
      <w:rPr>
        <w:rFonts w:cstheme="minorHAnsi"/>
        <w:sz w:val="18"/>
        <w:szCs w:val="18"/>
        <w:lang w:val="it-IT"/>
      </w:rPr>
      <w:t xml:space="preserve">   Asociatia Microregiunea Tara Hategului-Tinutul Padurenilor GAL   </w:t>
    </w:r>
    <w:r w:rsidRPr="00CF382D">
      <w:rPr>
        <w:rFonts w:cstheme="minorHAnsi"/>
        <w:noProof/>
        <w:sz w:val="18"/>
        <w:szCs w:val="18"/>
        <w:lang w:val="ro-RO" w:eastAsia="ro-RO"/>
      </w:rPr>
      <w:drawing>
        <wp:inline distT="0" distB="0" distL="0" distR="0">
          <wp:extent cx="428625" cy="476250"/>
          <wp:effectExtent l="19050" t="0" r="9525" b="0"/>
          <wp:docPr id="58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901FC" w:rsidRDefault="00C901FC" w:rsidP="00C901FC">
    <w:pPr>
      <w:pStyle w:val="Header"/>
      <w:jc w:val="center"/>
    </w:pPr>
    <w:proofErr w:type="spellStart"/>
    <w:proofErr w:type="gramStart"/>
    <w:r w:rsidRPr="00CF382D">
      <w:rPr>
        <w:rFonts w:cstheme="minorHAnsi"/>
        <w:sz w:val="18"/>
        <w:szCs w:val="18"/>
      </w:rPr>
      <w:t>tel</w:t>
    </w:r>
    <w:proofErr w:type="spellEnd"/>
    <w:r w:rsidRPr="00CF382D">
      <w:rPr>
        <w:rFonts w:cstheme="minorHAnsi"/>
        <w:sz w:val="18"/>
        <w:szCs w:val="18"/>
      </w:rPr>
      <w:t>/fax</w:t>
    </w:r>
    <w:proofErr w:type="gramEnd"/>
    <w:r w:rsidRPr="00CF382D">
      <w:rPr>
        <w:rFonts w:cstheme="minorHAnsi"/>
        <w:sz w:val="18"/>
        <w:szCs w:val="18"/>
      </w:rPr>
      <w:t xml:space="preserve"> 0354 411 150, email:</w:t>
    </w:r>
    <w:hyperlink r:id="rId3" w:history="1">
      <w:r w:rsidRPr="00CF382D">
        <w:rPr>
          <w:rStyle w:val="Hyperlink"/>
          <w:rFonts w:cstheme="minorHAnsi"/>
          <w:sz w:val="18"/>
          <w:szCs w:val="18"/>
        </w:rPr>
        <w:t>padurenihd.leader@gmail.com</w:t>
      </w:r>
    </w:hyperlink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hyphenationZone w:val="425"/>
  <w:characterSpacingControl w:val="doNotCompress"/>
  <w:hdrShapeDefaults>
    <o:shapedefaults v:ext="edit" spidmax="2867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901FC"/>
    <w:rsid w:val="00052506"/>
    <w:rsid w:val="00070FA5"/>
    <w:rsid w:val="000849AA"/>
    <w:rsid w:val="000A5B83"/>
    <w:rsid w:val="000A6C99"/>
    <w:rsid w:val="000C6B5E"/>
    <w:rsid w:val="001205E0"/>
    <w:rsid w:val="00210873"/>
    <w:rsid w:val="002A28F1"/>
    <w:rsid w:val="002F713E"/>
    <w:rsid w:val="00320ED2"/>
    <w:rsid w:val="003329AC"/>
    <w:rsid w:val="003769C2"/>
    <w:rsid w:val="00392511"/>
    <w:rsid w:val="003B250F"/>
    <w:rsid w:val="003E3EAF"/>
    <w:rsid w:val="003F121D"/>
    <w:rsid w:val="004A36FB"/>
    <w:rsid w:val="004A68FC"/>
    <w:rsid w:val="004E563D"/>
    <w:rsid w:val="0056131C"/>
    <w:rsid w:val="005B0652"/>
    <w:rsid w:val="00604629"/>
    <w:rsid w:val="006075CC"/>
    <w:rsid w:val="00662CD2"/>
    <w:rsid w:val="006D1B4C"/>
    <w:rsid w:val="007834D6"/>
    <w:rsid w:val="007C782B"/>
    <w:rsid w:val="00807BFB"/>
    <w:rsid w:val="008425ED"/>
    <w:rsid w:val="00861D55"/>
    <w:rsid w:val="008C28DD"/>
    <w:rsid w:val="009B143A"/>
    <w:rsid w:val="009B2F96"/>
    <w:rsid w:val="009F579C"/>
    <w:rsid w:val="00A6607C"/>
    <w:rsid w:val="00A83736"/>
    <w:rsid w:val="00B105DE"/>
    <w:rsid w:val="00B5183F"/>
    <w:rsid w:val="00B53E4C"/>
    <w:rsid w:val="00BC6EAC"/>
    <w:rsid w:val="00C661B1"/>
    <w:rsid w:val="00C74E69"/>
    <w:rsid w:val="00C901FC"/>
    <w:rsid w:val="00D343D0"/>
    <w:rsid w:val="00D4449A"/>
    <w:rsid w:val="00D74449"/>
    <w:rsid w:val="00D947DF"/>
    <w:rsid w:val="00DE5EF0"/>
    <w:rsid w:val="00E2466E"/>
    <w:rsid w:val="00EA174A"/>
    <w:rsid w:val="00EA7483"/>
    <w:rsid w:val="00ED0A39"/>
    <w:rsid w:val="00F446D8"/>
    <w:rsid w:val="00F804B6"/>
    <w:rsid w:val="00FA18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8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01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901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01FC"/>
  </w:style>
  <w:style w:type="paragraph" w:styleId="Footer">
    <w:name w:val="footer"/>
    <w:basedOn w:val="Normal"/>
    <w:link w:val="FooterChar"/>
    <w:uiPriority w:val="99"/>
    <w:semiHidden/>
    <w:unhideWhenUsed/>
    <w:rsid w:val="00C901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01FC"/>
  </w:style>
  <w:style w:type="character" w:styleId="Hyperlink">
    <w:name w:val="Hyperlink"/>
    <w:basedOn w:val="DefaultParagraphFont"/>
    <w:uiPriority w:val="99"/>
    <w:unhideWhenUsed/>
    <w:rsid w:val="00C901F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1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1F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44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176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Huzoni</dc:creator>
  <cp:lastModifiedBy>1</cp:lastModifiedBy>
  <cp:revision>8</cp:revision>
  <cp:lastPrinted>2017-10-02T13:31:00Z</cp:lastPrinted>
  <dcterms:created xsi:type="dcterms:W3CDTF">2017-10-13T06:05:00Z</dcterms:created>
  <dcterms:modified xsi:type="dcterms:W3CDTF">2017-11-06T08:40:00Z</dcterms:modified>
</cp:coreProperties>
</file>